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D84952" w:rsidP="00F36505">
      <w:pPr>
        <w:pStyle w:val="afd"/>
        <w:spacing w:after="240"/>
      </w:pPr>
      <w:r w:rsidRPr="00D84952">
        <w:t xml:space="preserve">Optimization of GFP fluorescence preservation by </w:t>
      </w:r>
      <w:r w:rsidR="00520808">
        <w:t xml:space="preserve">a </w:t>
      </w:r>
      <w:r w:rsidRPr="00D84952">
        <w:t>modified uDISCO clearing protocol</w:t>
      </w:r>
    </w:p>
    <w:p w:rsidR="002868E2" w:rsidRPr="00994A3D" w:rsidRDefault="00D84952" w:rsidP="00F36505">
      <w:pPr>
        <w:pStyle w:val="AuthorList"/>
        <w:spacing w:before="0" w:after="0"/>
        <w:jc w:val="center"/>
      </w:pPr>
      <w:proofErr w:type="spellStart"/>
      <w:r w:rsidRPr="009F2C6F">
        <w:t>Yusha</w:t>
      </w:r>
      <w:proofErr w:type="spellEnd"/>
      <w:r w:rsidRPr="009F2C6F">
        <w:t xml:space="preserve"> Li</w:t>
      </w:r>
      <w:r w:rsidRPr="00376CC5">
        <w:t>,</w:t>
      </w:r>
      <w:r w:rsidRPr="009F2C6F">
        <w:t xml:space="preserve"> </w:t>
      </w:r>
      <w:proofErr w:type="spellStart"/>
      <w:r w:rsidRPr="00B76DC0">
        <w:t>Jianyi</w:t>
      </w:r>
      <w:proofErr w:type="spellEnd"/>
      <w:r w:rsidRPr="00B76DC0">
        <w:t xml:space="preserve"> </w:t>
      </w:r>
      <w:proofErr w:type="spellStart"/>
      <w:r w:rsidRPr="00B76DC0">
        <w:t>Xu</w:t>
      </w:r>
      <w:proofErr w:type="spellEnd"/>
      <w:r>
        <w:t xml:space="preserve">, </w:t>
      </w:r>
      <w:proofErr w:type="spellStart"/>
      <w:r w:rsidRPr="00B76DC0">
        <w:rPr>
          <w:lang w:eastAsia="zh-CN"/>
        </w:rPr>
        <w:t>Peng</w:t>
      </w:r>
      <w:proofErr w:type="spellEnd"/>
      <w:r w:rsidRPr="00B76DC0">
        <w:rPr>
          <w:lang w:eastAsia="zh-CN"/>
        </w:rPr>
        <w:t xml:space="preserve"> Wan</w:t>
      </w:r>
      <w:r>
        <w:t xml:space="preserve">, </w:t>
      </w:r>
      <w:r w:rsidRPr="009F2C6F">
        <w:t>Tingting Yu</w:t>
      </w:r>
      <w:r w:rsidR="00520808" w:rsidRPr="00994A3D">
        <w:t>*</w:t>
      </w:r>
      <w:r w:rsidRPr="00376CC5">
        <w:t xml:space="preserve">, </w:t>
      </w:r>
      <w:r w:rsidRPr="009F2C6F">
        <w:t>Dan Zhu</w:t>
      </w:r>
    </w:p>
    <w:p w:rsidR="002868E2" w:rsidRDefault="002868E2" w:rsidP="00F36505">
      <w:pPr>
        <w:spacing w:before="0" w:after="0"/>
        <w:jc w:val="center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D84952">
        <w:rPr>
          <w:rFonts w:cs="Times New Roman"/>
        </w:rPr>
        <w:t>Tingting Yu</w:t>
      </w:r>
      <w:r w:rsidR="00D84952">
        <w:rPr>
          <w:rFonts w:cs="Times New Roman" w:hint="eastAsia"/>
          <w:lang w:eastAsia="zh-CN"/>
        </w:rPr>
        <w:t xml:space="preserve">: </w:t>
      </w:r>
      <w:hyperlink r:id="rId8" w:history="1">
        <w:r w:rsidR="006E2D70" w:rsidRPr="004A34E2">
          <w:rPr>
            <w:rStyle w:val="af4"/>
            <w:rFonts w:cs="Times New Roman"/>
          </w:rPr>
          <w:t>yutingting@hust.edu.cn</w:t>
        </w:r>
      </w:hyperlink>
    </w:p>
    <w:p w:rsidR="00586AC3" w:rsidRPr="00C63BC7" w:rsidRDefault="00586AC3" w:rsidP="00586AC3">
      <w:pPr>
        <w:spacing w:after="120"/>
        <w:rPr>
          <w:szCs w:val="21"/>
        </w:rPr>
      </w:pPr>
      <w:r w:rsidRPr="002355AF">
        <w:rPr>
          <w:b/>
          <w:szCs w:val="21"/>
        </w:rPr>
        <w:t>Supple</w:t>
      </w:r>
      <w:r w:rsidRPr="00CE03B2">
        <w:rPr>
          <w:b/>
          <w:szCs w:val="21"/>
        </w:rPr>
        <w:t xml:space="preserve">mentary Table </w:t>
      </w:r>
      <w:r>
        <w:rPr>
          <w:b/>
          <w:szCs w:val="21"/>
        </w:rPr>
        <w:t>2</w:t>
      </w:r>
      <w:r w:rsidRPr="00CE03B2">
        <w:rPr>
          <w:b/>
          <w:szCs w:val="21"/>
        </w:rPr>
        <w:t xml:space="preserve">: </w:t>
      </w:r>
      <w:r w:rsidRPr="00CE03B2">
        <w:rPr>
          <w:b/>
          <w:color w:val="000000" w:themeColor="text1"/>
          <w:szCs w:val="21"/>
        </w:rPr>
        <w:t>The list of reagents</w:t>
      </w:r>
      <w:r w:rsidRPr="00CE03B2">
        <w:rPr>
          <w:b/>
          <w:szCs w:val="21"/>
        </w:rPr>
        <w:t xml:space="preserve"> used in this paper</w:t>
      </w:r>
      <w:r>
        <w:rPr>
          <w:b/>
          <w:szCs w:val="21"/>
        </w:rPr>
        <w:t>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4673"/>
      </w:tblGrid>
      <w:tr w:rsidR="00586AC3" w:rsidRPr="00030ECD" w:rsidTr="00F36505">
        <w:trPr>
          <w:trHeight w:val="399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AC3" w:rsidRPr="00030ECD" w:rsidRDefault="00586AC3" w:rsidP="0097017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30ECD">
              <w:rPr>
                <w:b/>
                <w:sz w:val="20"/>
                <w:szCs w:val="20"/>
              </w:rPr>
              <w:t>Chemical name</w:t>
            </w:r>
          </w:p>
          <w:p w:rsidR="00586AC3" w:rsidRPr="00030ECD" w:rsidRDefault="00586AC3" w:rsidP="0097017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30ECD">
              <w:rPr>
                <w:b/>
                <w:sz w:val="20"/>
                <w:szCs w:val="20"/>
              </w:rPr>
              <w:t>(Cas.no.)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AC3" w:rsidRPr="00030ECD" w:rsidRDefault="00586AC3" w:rsidP="0097017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30ECD">
              <w:rPr>
                <w:b/>
                <w:sz w:val="20"/>
                <w:szCs w:val="20"/>
              </w:rPr>
              <w:t>Supplier</w:t>
            </w:r>
            <w:r w:rsidRPr="00030ECD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030ECD">
              <w:rPr>
                <w:b/>
                <w:sz w:val="20"/>
                <w:szCs w:val="20"/>
              </w:rPr>
              <w:t>(</w:t>
            </w:r>
            <w:r w:rsidRPr="00030ECD">
              <w:rPr>
                <w:rFonts w:hint="eastAsia"/>
                <w:b/>
                <w:sz w:val="20"/>
                <w:szCs w:val="20"/>
              </w:rPr>
              <w:t>Cat.no</w:t>
            </w:r>
            <w:r w:rsidRPr="00030ECD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46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AC3" w:rsidRPr="008B5BA0" w:rsidRDefault="00586AC3" w:rsidP="0097017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B5BA0">
              <w:rPr>
                <w:b/>
                <w:sz w:val="20"/>
                <w:szCs w:val="20"/>
              </w:rPr>
              <w:t>Hazard statement(s)</w:t>
            </w:r>
            <w:r w:rsidRPr="008B5BA0">
              <w:rPr>
                <w:sz w:val="20"/>
                <w:szCs w:val="20"/>
              </w:rPr>
              <w:t>*</w:t>
            </w:r>
          </w:p>
        </w:tc>
      </w:tr>
      <w:tr w:rsidR="00586AC3" w:rsidRPr="00030ECD" w:rsidTr="0097017E">
        <w:tc>
          <w:tcPr>
            <w:tcW w:w="1843" w:type="dxa"/>
            <w:tcBorders>
              <w:top w:val="single" w:sz="8" w:space="0" w:color="auto"/>
            </w:tcBorders>
          </w:tcPr>
          <w:p w:rsidR="00586AC3" w:rsidRPr="00030ECD" w:rsidRDefault="00586AC3" w:rsidP="0097017E">
            <w:pPr>
              <w:spacing w:before="0" w:after="0"/>
              <w:rPr>
                <w:rFonts w:cs="Arial"/>
                <w:color w:val="000000"/>
                <w:sz w:val="20"/>
                <w:szCs w:val="20"/>
                <w:shd w:val="clear" w:color="auto" w:fill="FAFAFA"/>
              </w:rPr>
            </w:pPr>
            <w:proofErr w:type="spellStart"/>
            <w:r w:rsidRPr="00030ECD">
              <w:rPr>
                <w:rFonts w:cs="Arial"/>
                <w:color w:val="000000"/>
                <w:sz w:val="20"/>
                <w:szCs w:val="20"/>
                <w:shd w:val="clear" w:color="auto" w:fill="FAFAFA"/>
              </w:rPr>
              <w:t>Tert-Butanol</w:t>
            </w:r>
            <w:proofErr w:type="spellEnd"/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rFonts w:cs="Arial"/>
                <w:color w:val="000000"/>
                <w:sz w:val="20"/>
                <w:szCs w:val="20"/>
                <w:shd w:val="clear" w:color="auto" w:fill="FAFAFA"/>
              </w:rPr>
              <w:t>(</w:t>
            </w:r>
            <w:r w:rsidRPr="00030ECD">
              <w:rPr>
                <w:sz w:val="20"/>
                <w:szCs w:val="20"/>
              </w:rPr>
              <w:t>75-65-0)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586AC3" w:rsidRPr="008B5BA0" w:rsidRDefault="00586AC3" w:rsidP="00B96F7C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Sigma-Aldrich (Shanghai) Trading Co. Ltd.</w:t>
            </w:r>
            <w:r w:rsidR="00B96F7C">
              <w:rPr>
                <w:sz w:val="20"/>
                <w:szCs w:val="20"/>
              </w:rPr>
              <w:t xml:space="preserve">, China </w:t>
            </w:r>
            <w:r w:rsidRPr="008B5BA0">
              <w:rPr>
                <w:sz w:val="20"/>
                <w:szCs w:val="20"/>
              </w:rPr>
              <w:t>(360538-2L)</w:t>
            </w:r>
          </w:p>
        </w:tc>
        <w:tc>
          <w:tcPr>
            <w:tcW w:w="4673" w:type="dxa"/>
            <w:tcBorders>
              <w:top w:val="single" w:sz="8" w:space="0" w:color="auto"/>
            </w:tcBorders>
          </w:tcPr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 xml:space="preserve">H225 Highly flammable liquid and </w:t>
            </w:r>
            <w:proofErr w:type="spellStart"/>
            <w:r w:rsidRPr="008B5BA0">
              <w:rPr>
                <w:sz w:val="20"/>
                <w:szCs w:val="20"/>
              </w:rPr>
              <w:t>vapour</w:t>
            </w:r>
            <w:proofErr w:type="spellEnd"/>
            <w:r w:rsidRPr="008B5BA0">
              <w:rPr>
                <w:sz w:val="20"/>
                <w:szCs w:val="20"/>
              </w:rPr>
              <w:t xml:space="preserve">. </w:t>
            </w:r>
          </w:p>
          <w:p w:rsidR="00586AC3" w:rsidRPr="00F92BB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F92BBD">
              <w:rPr>
                <w:sz w:val="20"/>
                <w:szCs w:val="20"/>
              </w:rPr>
              <w:t>H319 Causes serious eye irritation.</w:t>
            </w:r>
          </w:p>
          <w:p w:rsidR="00586AC3" w:rsidRPr="00933684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933684">
              <w:rPr>
                <w:sz w:val="20"/>
                <w:szCs w:val="20"/>
              </w:rPr>
              <w:t xml:space="preserve">H332 Harmful if inhaled. 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 xml:space="preserve">H335 May cause respiratory irritation. 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H336 May cause drowsiness or dizziness.</w:t>
            </w:r>
          </w:p>
        </w:tc>
      </w:tr>
      <w:tr w:rsidR="00586AC3" w:rsidRPr="00030ECD" w:rsidTr="0097017E">
        <w:tc>
          <w:tcPr>
            <w:tcW w:w="1843" w:type="dxa"/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Dichloromethane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(75-09-2)</w:t>
            </w:r>
          </w:p>
        </w:tc>
        <w:tc>
          <w:tcPr>
            <w:tcW w:w="3260" w:type="dxa"/>
          </w:tcPr>
          <w:p w:rsidR="00586AC3" w:rsidRPr="008B5BA0" w:rsidRDefault="00586AC3" w:rsidP="00B96F7C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030ECD">
              <w:rPr>
                <w:rFonts w:hint="eastAsia"/>
                <w:sz w:val="20"/>
                <w:szCs w:val="20"/>
              </w:rPr>
              <w:t>Sinopharm</w:t>
            </w:r>
            <w:proofErr w:type="spellEnd"/>
            <w:r w:rsidRPr="00030ECD">
              <w:rPr>
                <w:rFonts w:hint="eastAsia"/>
                <w:sz w:val="20"/>
                <w:szCs w:val="20"/>
              </w:rPr>
              <w:t xml:space="preserve"> Chemical Reagent Co.</w:t>
            </w:r>
            <w:r w:rsidR="00B96F7C">
              <w:rPr>
                <w:sz w:val="20"/>
                <w:szCs w:val="20"/>
              </w:rPr>
              <w:t xml:space="preserve"> Ltd., China </w:t>
            </w:r>
            <w:r w:rsidRPr="008B5BA0">
              <w:rPr>
                <w:sz w:val="20"/>
                <w:szCs w:val="20"/>
              </w:rPr>
              <w:t>(40071165)</w:t>
            </w:r>
          </w:p>
        </w:tc>
        <w:tc>
          <w:tcPr>
            <w:tcW w:w="4673" w:type="dxa"/>
          </w:tcPr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 xml:space="preserve">H315 Causes skin irritation. </w:t>
            </w:r>
          </w:p>
          <w:p w:rsidR="00586AC3" w:rsidRPr="00F92BB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F92BBD">
              <w:rPr>
                <w:sz w:val="20"/>
                <w:szCs w:val="20"/>
              </w:rPr>
              <w:t xml:space="preserve">H319 Causes serious eye irritation. </w:t>
            </w:r>
          </w:p>
          <w:p w:rsidR="00586AC3" w:rsidRPr="00933684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933684">
              <w:rPr>
                <w:sz w:val="20"/>
                <w:szCs w:val="20"/>
              </w:rPr>
              <w:t>H335 May cause respiratory irritation.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H336 May cause drowsiness or dizziness.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 xml:space="preserve">H351 Suspected of causing cancer. 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H373 May cause damage to organs (Liver, Blood) through prolonged or repeated exposure if swallowed.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H373 May cause damage to organs (Central nervous system) through prolonged or repeated exposure if inhaled.</w:t>
            </w:r>
          </w:p>
        </w:tc>
      </w:tr>
      <w:tr w:rsidR="00586AC3" w:rsidRPr="00030ECD" w:rsidTr="0097017E">
        <w:tc>
          <w:tcPr>
            <w:tcW w:w="1843" w:type="dxa"/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Benzyl alcohol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(100-51-6)</w:t>
            </w:r>
          </w:p>
        </w:tc>
        <w:tc>
          <w:tcPr>
            <w:tcW w:w="3260" w:type="dxa"/>
          </w:tcPr>
          <w:p w:rsidR="00586AC3" w:rsidRPr="008B5BA0" w:rsidRDefault="00586AC3" w:rsidP="00B96F7C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Sigma-Aldrich (Shanghai) Trading Co. Ltd.</w:t>
            </w:r>
            <w:r w:rsidR="00B96F7C">
              <w:rPr>
                <w:sz w:val="20"/>
                <w:szCs w:val="20"/>
              </w:rPr>
              <w:t>,</w:t>
            </w:r>
            <w:r w:rsidRPr="00030ECD">
              <w:rPr>
                <w:sz w:val="20"/>
                <w:szCs w:val="20"/>
              </w:rPr>
              <w:t xml:space="preserve"> </w:t>
            </w:r>
            <w:r w:rsidR="00B96F7C">
              <w:rPr>
                <w:sz w:val="20"/>
                <w:szCs w:val="20"/>
              </w:rPr>
              <w:t xml:space="preserve">China </w:t>
            </w:r>
            <w:r w:rsidRPr="008B5BA0">
              <w:rPr>
                <w:sz w:val="20"/>
                <w:szCs w:val="20"/>
              </w:rPr>
              <w:t>(305197-1L)</w:t>
            </w:r>
          </w:p>
        </w:tc>
        <w:tc>
          <w:tcPr>
            <w:tcW w:w="4673" w:type="dxa"/>
          </w:tcPr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 xml:space="preserve">H302 Harmful if swallowed. </w:t>
            </w:r>
          </w:p>
          <w:p w:rsidR="00586AC3" w:rsidRPr="00F92BB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F92BBD">
              <w:rPr>
                <w:sz w:val="20"/>
                <w:szCs w:val="20"/>
              </w:rPr>
              <w:t>H332 Harmful if inhaled.</w:t>
            </w:r>
          </w:p>
          <w:p w:rsidR="00586AC3" w:rsidRPr="00F92BB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F92BBD">
              <w:rPr>
                <w:sz w:val="20"/>
                <w:szCs w:val="20"/>
              </w:rPr>
              <w:t>H319 Causes serious eye irritation.</w:t>
            </w:r>
          </w:p>
        </w:tc>
      </w:tr>
      <w:tr w:rsidR="00586AC3" w:rsidRPr="00030ECD" w:rsidTr="0097017E">
        <w:tc>
          <w:tcPr>
            <w:tcW w:w="1843" w:type="dxa"/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Benzyl benzoate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 xml:space="preserve">(120-51-4) </w:t>
            </w:r>
          </w:p>
        </w:tc>
        <w:tc>
          <w:tcPr>
            <w:tcW w:w="3260" w:type="dxa"/>
          </w:tcPr>
          <w:p w:rsidR="00586AC3" w:rsidRPr="008B5BA0" w:rsidRDefault="00586AC3" w:rsidP="00B96F7C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Sigma-Aldrich (Shanghai) Trading Co. Ltd.</w:t>
            </w:r>
            <w:r w:rsidR="00B96F7C">
              <w:rPr>
                <w:sz w:val="20"/>
                <w:szCs w:val="20"/>
              </w:rPr>
              <w:t>,</w:t>
            </w:r>
            <w:r w:rsidRPr="00030ECD">
              <w:rPr>
                <w:sz w:val="20"/>
                <w:szCs w:val="20"/>
              </w:rPr>
              <w:t xml:space="preserve"> </w:t>
            </w:r>
            <w:r w:rsidR="00B96F7C">
              <w:rPr>
                <w:sz w:val="20"/>
                <w:szCs w:val="20"/>
              </w:rPr>
              <w:t xml:space="preserve">China </w:t>
            </w:r>
            <w:r w:rsidRPr="008B5BA0">
              <w:rPr>
                <w:sz w:val="20"/>
                <w:szCs w:val="20"/>
              </w:rPr>
              <w:t>(B6630-1L)</w:t>
            </w:r>
          </w:p>
        </w:tc>
        <w:tc>
          <w:tcPr>
            <w:tcW w:w="4673" w:type="dxa"/>
          </w:tcPr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>H302 Harmful if swallowed.</w:t>
            </w:r>
          </w:p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>H411 Toxic to aquatic life with long lasting effects.</w:t>
            </w:r>
          </w:p>
        </w:tc>
      </w:tr>
      <w:tr w:rsidR="00586AC3" w:rsidRPr="00030ECD" w:rsidTr="0097017E">
        <w:tc>
          <w:tcPr>
            <w:tcW w:w="1843" w:type="dxa"/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030ECD">
              <w:rPr>
                <w:sz w:val="20"/>
                <w:szCs w:val="20"/>
              </w:rPr>
              <w:t>Diphenyl</w:t>
            </w:r>
            <w:proofErr w:type="spellEnd"/>
            <w:r w:rsidRPr="00030ECD">
              <w:rPr>
                <w:sz w:val="20"/>
                <w:szCs w:val="20"/>
              </w:rPr>
              <w:t xml:space="preserve"> ether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(101-84-8)</w:t>
            </w:r>
          </w:p>
        </w:tc>
        <w:tc>
          <w:tcPr>
            <w:tcW w:w="3260" w:type="dxa"/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 xml:space="preserve">Alfa </w:t>
            </w:r>
            <w:proofErr w:type="spellStart"/>
            <w:r w:rsidRPr="00030ECD">
              <w:rPr>
                <w:sz w:val="20"/>
                <w:szCs w:val="20"/>
              </w:rPr>
              <w:t>Aesar</w:t>
            </w:r>
            <w:proofErr w:type="spellEnd"/>
            <w:r w:rsidRPr="00030ECD">
              <w:rPr>
                <w:sz w:val="20"/>
                <w:szCs w:val="20"/>
              </w:rPr>
              <w:t xml:space="preserve"> (China) chemical Co. Ltd.</w:t>
            </w:r>
          </w:p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>(A15791.30)</w:t>
            </w:r>
          </w:p>
        </w:tc>
        <w:tc>
          <w:tcPr>
            <w:tcW w:w="4673" w:type="dxa"/>
          </w:tcPr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>H319 Causes serious eye irritation.</w:t>
            </w:r>
          </w:p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>H411 Toxic to aquatic life with long lasting effects.</w:t>
            </w:r>
          </w:p>
        </w:tc>
      </w:tr>
      <w:tr w:rsidR="00586AC3" w:rsidRPr="00030ECD" w:rsidTr="0097017E">
        <w:tc>
          <w:tcPr>
            <w:tcW w:w="1843" w:type="dxa"/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Vitamin-E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(10191-41-0)</w:t>
            </w:r>
          </w:p>
        </w:tc>
        <w:tc>
          <w:tcPr>
            <w:tcW w:w="3260" w:type="dxa"/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 xml:space="preserve">Alfa </w:t>
            </w:r>
            <w:proofErr w:type="spellStart"/>
            <w:r w:rsidRPr="00030ECD">
              <w:rPr>
                <w:sz w:val="20"/>
                <w:szCs w:val="20"/>
              </w:rPr>
              <w:t>Aesar</w:t>
            </w:r>
            <w:proofErr w:type="spellEnd"/>
            <w:r w:rsidRPr="00030ECD">
              <w:rPr>
                <w:sz w:val="20"/>
                <w:szCs w:val="20"/>
              </w:rPr>
              <w:t xml:space="preserve"> (China) chemical Co. Ltd.</w:t>
            </w:r>
          </w:p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>(A17039.18)</w:t>
            </w:r>
          </w:p>
        </w:tc>
        <w:tc>
          <w:tcPr>
            <w:tcW w:w="4673" w:type="dxa"/>
          </w:tcPr>
          <w:p w:rsidR="00586AC3" w:rsidRPr="00F92BB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F92BBD">
              <w:rPr>
                <w:rFonts w:hint="eastAsia"/>
                <w:sz w:val="20"/>
                <w:szCs w:val="20"/>
              </w:rPr>
              <w:t>-</w:t>
            </w:r>
          </w:p>
        </w:tc>
      </w:tr>
      <w:tr w:rsidR="00586AC3" w:rsidRPr="00030ECD" w:rsidTr="0097017E">
        <w:tc>
          <w:tcPr>
            <w:tcW w:w="1843" w:type="dxa"/>
          </w:tcPr>
          <w:p w:rsidR="00586AC3" w:rsidRPr="00030ECD" w:rsidRDefault="00586AC3" w:rsidP="0097017E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0ECD">
              <w:rPr>
                <w:rFonts w:cs="Times New Roman"/>
                <w:color w:val="000000" w:themeColor="text1"/>
                <w:sz w:val="20"/>
                <w:szCs w:val="20"/>
              </w:rPr>
              <w:t>Triethylamine</w:t>
            </w:r>
            <w:proofErr w:type="spellEnd"/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 w:rsidRPr="00030ECD">
              <w:rPr>
                <w:sz w:val="20"/>
                <w:szCs w:val="20"/>
              </w:rPr>
              <w:t>121-44-8</w:t>
            </w:r>
            <w:r w:rsidRPr="00030ECD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586AC3" w:rsidRPr="00F92BBD" w:rsidRDefault="00586AC3" w:rsidP="00B96F7C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8B5BA0">
              <w:rPr>
                <w:rFonts w:hint="eastAsia"/>
                <w:sz w:val="20"/>
                <w:szCs w:val="20"/>
              </w:rPr>
              <w:t>Sinopharm</w:t>
            </w:r>
            <w:proofErr w:type="spellEnd"/>
            <w:r w:rsidRPr="008B5BA0">
              <w:rPr>
                <w:rFonts w:hint="eastAsia"/>
                <w:sz w:val="20"/>
                <w:szCs w:val="20"/>
              </w:rPr>
              <w:t xml:space="preserve"> Chemical Reagent Co.</w:t>
            </w:r>
            <w:r w:rsidRPr="008B5BA0">
              <w:rPr>
                <w:sz w:val="20"/>
                <w:szCs w:val="20"/>
              </w:rPr>
              <w:t xml:space="preserve"> Ltd.</w:t>
            </w:r>
            <w:r w:rsidR="00B96F7C">
              <w:rPr>
                <w:sz w:val="20"/>
                <w:szCs w:val="20"/>
              </w:rPr>
              <w:t xml:space="preserve">, China </w:t>
            </w:r>
            <w:r w:rsidRPr="00F92BBD">
              <w:rPr>
                <w:sz w:val="20"/>
                <w:szCs w:val="20"/>
              </w:rPr>
              <w:t>(80134318)</w:t>
            </w:r>
          </w:p>
        </w:tc>
        <w:tc>
          <w:tcPr>
            <w:tcW w:w="4673" w:type="dxa"/>
          </w:tcPr>
          <w:p w:rsidR="00586AC3" w:rsidRPr="00F92BB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F92BBD">
              <w:rPr>
                <w:sz w:val="20"/>
                <w:szCs w:val="20"/>
              </w:rPr>
              <w:t xml:space="preserve">H225 Highly flammable liquid and </w:t>
            </w:r>
            <w:proofErr w:type="spellStart"/>
            <w:r w:rsidRPr="00F92BBD">
              <w:rPr>
                <w:sz w:val="20"/>
                <w:szCs w:val="20"/>
              </w:rPr>
              <w:t>vapour</w:t>
            </w:r>
            <w:proofErr w:type="spellEnd"/>
            <w:r w:rsidRPr="00F92BBD">
              <w:rPr>
                <w:sz w:val="20"/>
                <w:szCs w:val="20"/>
              </w:rPr>
              <w:t>.</w:t>
            </w:r>
          </w:p>
          <w:p w:rsidR="00586AC3" w:rsidRPr="00933684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933684">
              <w:rPr>
                <w:sz w:val="20"/>
                <w:szCs w:val="20"/>
              </w:rPr>
              <w:t>H302 Harmful if swallowed.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H311 + H331 Toxic in contact with skin or if inhaled.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H314 Causes severe skin burns and eye damage.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H335 May cause respiratory irritation.</w:t>
            </w:r>
          </w:p>
        </w:tc>
      </w:tr>
      <w:tr w:rsidR="00586AC3" w:rsidRPr="00030ECD" w:rsidTr="0097017E">
        <w:tc>
          <w:tcPr>
            <w:tcW w:w="1843" w:type="dxa"/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Phosphate buffered saline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(-)</w:t>
            </w:r>
          </w:p>
        </w:tc>
        <w:tc>
          <w:tcPr>
            <w:tcW w:w="3260" w:type="dxa"/>
          </w:tcPr>
          <w:p w:rsidR="00586AC3" w:rsidRPr="008B5BA0" w:rsidRDefault="00586AC3" w:rsidP="00B96F7C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Sigma-Aldrich (Shanghai) Trading Co. Ltd.</w:t>
            </w:r>
            <w:r w:rsidR="00B96F7C">
              <w:rPr>
                <w:sz w:val="20"/>
                <w:szCs w:val="20"/>
              </w:rPr>
              <w:t xml:space="preserve">, China </w:t>
            </w:r>
            <w:r w:rsidRPr="008B5BA0">
              <w:rPr>
                <w:sz w:val="20"/>
                <w:szCs w:val="20"/>
              </w:rPr>
              <w:t>(P3813-10PAK)</w:t>
            </w:r>
          </w:p>
        </w:tc>
        <w:tc>
          <w:tcPr>
            <w:tcW w:w="4673" w:type="dxa"/>
          </w:tcPr>
          <w:p w:rsidR="00586AC3" w:rsidRPr="00F92BB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F92BBD">
              <w:rPr>
                <w:rFonts w:hint="eastAsia"/>
                <w:sz w:val="20"/>
                <w:szCs w:val="20"/>
              </w:rPr>
              <w:t>-</w:t>
            </w:r>
          </w:p>
        </w:tc>
      </w:tr>
      <w:tr w:rsidR="00586AC3" w:rsidRPr="00030ECD" w:rsidTr="0097017E">
        <w:tc>
          <w:tcPr>
            <w:tcW w:w="1843" w:type="dxa"/>
            <w:tcBorders>
              <w:bottom w:val="single" w:sz="12" w:space="0" w:color="auto"/>
            </w:tcBorders>
          </w:tcPr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Paraformaldehyde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(30525-89-4)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86AC3" w:rsidRPr="008B5BA0" w:rsidRDefault="00586AC3" w:rsidP="00B96F7C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Sigma-Aldrich (Shanghai) Trading Co. Ltd.</w:t>
            </w:r>
            <w:r w:rsidR="00B96F7C">
              <w:rPr>
                <w:sz w:val="20"/>
                <w:szCs w:val="20"/>
              </w:rPr>
              <w:t>,</w:t>
            </w:r>
            <w:r w:rsidRPr="00030ECD">
              <w:rPr>
                <w:sz w:val="20"/>
                <w:szCs w:val="20"/>
              </w:rPr>
              <w:t xml:space="preserve"> </w:t>
            </w:r>
            <w:r w:rsidR="00B96F7C">
              <w:rPr>
                <w:sz w:val="20"/>
                <w:szCs w:val="20"/>
              </w:rPr>
              <w:t xml:space="preserve">China </w:t>
            </w:r>
            <w:r w:rsidRPr="008B5BA0">
              <w:rPr>
                <w:sz w:val="20"/>
                <w:szCs w:val="20"/>
              </w:rPr>
              <w:t>(158127-500G)</w:t>
            </w:r>
          </w:p>
        </w:tc>
        <w:tc>
          <w:tcPr>
            <w:tcW w:w="4673" w:type="dxa"/>
            <w:tcBorders>
              <w:bottom w:val="single" w:sz="12" w:space="0" w:color="auto"/>
            </w:tcBorders>
          </w:tcPr>
          <w:p w:rsidR="00586AC3" w:rsidRPr="008B5BA0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8B5BA0">
              <w:rPr>
                <w:sz w:val="20"/>
                <w:szCs w:val="20"/>
              </w:rPr>
              <w:t>H228 Flammable solid.</w:t>
            </w:r>
          </w:p>
          <w:p w:rsidR="00586AC3" w:rsidRPr="00F92BB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F92BBD">
              <w:rPr>
                <w:sz w:val="20"/>
                <w:szCs w:val="20"/>
              </w:rPr>
              <w:t>H302 + H332 Harmful if swallowed or if inhaled.</w:t>
            </w:r>
          </w:p>
          <w:p w:rsidR="00586AC3" w:rsidRPr="00933684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933684">
              <w:rPr>
                <w:sz w:val="20"/>
                <w:szCs w:val="20"/>
              </w:rPr>
              <w:t>H315 Causes skin irritation.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H317 May cause an allergic skin reaction.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H318 Causes serious eye damage.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H335 May cause respiratory irritation.</w:t>
            </w:r>
          </w:p>
          <w:p w:rsidR="00586AC3" w:rsidRPr="00030ECD" w:rsidRDefault="00586AC3" w:rsidP="0097017E">
            <w:pPr>
              <w:spacing w:before="0" w:after="0"/>
              <w:rPr>
                <w:sz w:val="20"/>
                <w:szCs w:val="20"/>
              </w:rPr>
            </w:pPr>
            <w:r w:rsidRPr="00030ECD">
              <w:rPr>
                <w:sz w:val="20"/>
                <w:szCs w:val="20"/>
              </w:rPr>
              <w:t>H351 Suspected of causing cancer.</w:t>
            </w:r>
          </w:p>
        </w:tc>
      </w:tr>
    </w:tbl>
    <w:p w:rsidR="00664B9F" w:rsidRPr="00921BEF" w:rsidRDefault="00586AC3" w:rsidP="005B7B14">
      <w:pPr>
        <w:rPr>
          <w:rFonts w:cs="Times New Roman"/>
          <w:szCs w:val="21"/>
        </w:rPr>
      </w:pPr>
      <w:r w:rsidRPr="00030ECD">
        <w:rPr>
          <w:sz w:val="20"/>
          <w:szCs w:val="20"/>
        </w:rPr>
        <w:t>*Hazard statements are referred to the Material Safety Data Sheet of Sigma-Aldrich.</w:t>
      </w:r>
      <w:bookmarkStart w:id="0" w:name="_GoBack"/>
      <w:bookmarkEnd w:id="0"/>
    </w:p>
    <w:sectPr w:rsidR="00664B9F" w:rsidRPr="00921BEF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1E" w:rsidRDefault="00386C1E" w:rsidP="00117666">
      <w:pPr>
        <w:spacing w:after="0"/>
      </w:pPr>
      <w:r>
        <w:separator/>
      </w:r>
    </w:p>
  </w:endnote>
  <w:endnote w:type="continuationSeparator" w:id="0">
    <w:p w:rsidR="00386C1E" w:rsidRDefault="00386C1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3650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3650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84CD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84CD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1E" w:rsidRDefault="00386C1E" w:rsidP="00117666">
      <w:pPr>
        <w:spacing w:after="0"/>
      </w:pPr>
      <w:r>
        <w:separator/>
      </w:r>
    </w:p>
  </w:footnote>
  <w:footnote w:type="continuationSeparator" w:id="0">
    <w:p w:rsidR="00386C1E" w:rsidRDefault="00386C1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52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1529"/>
    <w:rsid w:val="002B4A57"/>
    <w:rsid w:val="002C74CA"/>
    <w:rsid w:val="003544FB"/>
    <w:rsid w:val="00361F30"/>
    <w:rsid w:val="00386C1E"/>
    <w:rsid w:val="003D2F2D"/>
    <w:rsid w:val="00401590"/>
    <w:rsid w:val="00447801"/>
    <w:rsid w:val="00452E9C"/>
    <w:rsid w:val="004735C8"/>
    <w:rsid w:val="00495F6A"/>
    <w:rsid w:val="004961FF"/>
    <w:rsid w:val="00517A89"/>
    <w:rsid w:val="00520808"/>
    <w:rsid w:val="005250F2"/>
    <w:rsid w:val="00584CD1"/>
    <w:rsid w:val="00586AC3"/>
    <w:rsid w:val="00593EEA"/>
    <w:rsid w:val="005A5EEE"/>
    <w:rsid w:val="005B7B14"/>
    <w:rsid w:val="006375C7"/>
    <w:rsid w:val="00654E8F"/>
    <w:rsid w:val="00660D05"/>
    <w:rsid w:val="00664B9F"/>
    <w:rsid w:val="006820B1"/>
    <w:rsid w:val="006B7D14"/>
    <w:rsid w:val="006E2D70"/>
    <w:rsid w:val="00701727"/>
    <w:rsid w:val="0070566C"/>
    <w:rsid w:val="00714C50"/>
    <w:rsid w:val="00725A7D"/>
    <w:rsid w:val="007501BE"/>
    <w:rsid w:val="007544D4"/>
    <w:rsid w:val="00790BB3"/>
    <w:rsid w:val="007C206C"/>
    <w:rsid w:val="007C264F"/>
    <w:rsid w:val="00817DD6"/>
    <w:rsid w:val="00885156"/>
    <w:rsid w:val="009151AA"/>
    <w:rsid w:val="00915752"/>
    <w:rsid w:val="00921BEF"/>
    <w:rsid w:val="00925ED0"/>
    <w:rsid w:val="0093429D"/>
    <w:rsid w:val="00943573"/>
    <w:rsid w:val="00970F7D"/>
    <w:rsid w:val="00983C9D"/>
    <w:rsid w:val="00994A3D"/>
    <w:rsid w:val="009C2B12"/>
    <w:rsid w:val="009E71A7"/>
    <w:rsid w:val="00A17028"/>
    <w:rsid w:val="00A174D9"/>
    <w:rsid w:val="00AB6715"/>
    <w:rsid w:val="00B05A39"/>
    <w:rsid w:val="00B1671E"/>
    <w:rsid w:val="00B25EB8"/>
    <w:rsid w:val="00B37F4D"/>
    <w:rsid w:val="00B96F7C"/>
    <w:rsid w:val="00C52A7B"/>
    <w:rsid w:val="00C56BAF"/>
    <w:rsid w:val="00C679AA"/>
    <w:rsid w:val="00C75972"/>
    <w:rsid w:val="00C943AF"/>
    <w:rsid w:val="00CD066B"/>
    <w:rsid w:val="00CE4FEE"/>
    <w:rsid w:val="00D84952"/>
    <w:rsid w:val="00DB59C3"/>
    <w:rsid w:val="00DC259A"/>
    <w:rsid w:val="00DE23E8"/>
    <w:rsid w:val="00E52377"/>
    <w:rsid w:val="00E64E17"/>
    <w:rsid w:val="00E866C9"/>
    <w:rsid w:val="00EA3D3C"/>
    <w:rsid w:val="00F36505"/>
    <w:rsid w:val="00F46900"/>
    <w:rsid w:val="00F5541C"/>
    <w:rsid w:val="00F61D89"/>
    <w:rsid w:val="00F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6F948-B809-4A64-BDAB-C079E18F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ingting@hust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usha\Desktop\Supplementary_Material_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56DE38-E825-4548-8632-5C654C7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Supplementary_Material_submission.dotx</Template>
  <TotalTime>58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liyusha</dc:creator>
  <cp:lastModifiedBy>Tingting Yu-0801</cp:lastModifiedBy>
  <cp:revision>11</cp:revision>
  <cp:lastPrinted>2018-04-10T03:33:00Z</cp:lastPrinted>
  <dcterms:created xsi:type="dcterms:W3CDTF">2018-04-08T06:49:00Z</dcterms:created>
  <dcterms:modified xsi:type="dcterms:W3CDTF">2018-08-03T02:37:00Z</dcterms:modified>
</cp:coreProperties>
</file>