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4DC49" w14:textId="77777777" w:rsidR="008D19A1" w:rsidRPr="003903BD" w:rsidRDefault="008D19A1" w:rsidP="008D19A1">
      <w:pPr>
        <w:jc w:val="center"/>
        <w:rPr>
          <w:rFonts w:ascii="Times New Roman" w:hAnsi="Times New Roman" w:cs="Times New Roman"/>
          <w:b/>
          <w:sz w:val="24"/>
          <w:szCs w:val="24"/>
        </w:rPr>
      </w:pPr>
      <w:bookmarkStart w:id="0" w:name="_GoBack"/>
      <w:bookmarkEnd w:id="0"/>
      <w:r w:rsidRPr="003903BD">
        <w:rPr>
          <w:rFonts w:ascii="Times New Roman" w:hAnsi="Times New Roman" w:cs="Times New Roman"/>
          <w:b/>
          <w:sz w:val="24"/>
          <w:szCs w:val="24"/>
        </w:rPr>
        <w:t>Appendix I</w:t>
      </w:r>
    </w:p>
    <w:p w14:paraId="74A3DAEC" w14:textId="77777777" w:rsidR="008D19A1" w:rsidRDefault="008D19A1" w:rsidP="008D19A1">
      <w:pPr>
        <w:rPr>
          <w:rFonts w:ascii="Times New Roman" w:hAnsi="Times New Roman" w:cs="Times New Roman"/>
          <w:b/>
          <w:sz w:val="24"/>
          <w:szCs w:val="24"/>
        </w:rPr>
      </w:pPr>
      <w:r w:rsidRPr="003135B9">
        <w:rPr>
          <w:rFonts w:ascii="Times New Roman" w:hAnsi="Times New Roman" w:cs="Times New Roman"/>
          <w:b/>
          <w:sz w:val="24"/>
          <w:szCs w:val="24"/>
        </w:rPr>
        <w:t xml:space="preserve">Themes </w:t>
      </w:r>
      <w:r>
        <w:rPr>
          <w:rFonts w:ascii="Times New Roman" w:hAnsi="Times New Roman" w:cs="Times New Roman"/>
          <w:b/>
          <w:sz w:val="24"/>
          <w:szCs w:val="24"/>
        </w:rPr>
        <w:t>Emerging from a Review of the Literature</w:t>
      </w:r>
    </w:p>
    <w:p w14:paraId="4D1279FB" w14:textId="77777777" w:rsidR="008D19A1" w:rsidRPr="003135B9" w:rsidRDefault="008D19A1" w:rsidP="008D19A1">
      <w:pPr>
        <w:spacing w:after="0"/>
        <w:rPr>
          <w:rFonts w:ascii="Times New Roman" w:hAnsi="Times New Roman" w:cs="Times New Roman"/>
          <w:b/>
          <w:sz w:val="24"/>
          <w:szCs w:val="24"/>
        </w:rPr>
      </w:pPr>
    </w:p>
    <w:p w14:paraId="58DE81E7" w14:textId="77777777" w:rsidR="008D19A1" w:rsidRDefault="008D19A1" w:rsidP="008D19A1">
      <w:pPr>
        <w:spacing w:after="0"/>
        <w:rPr>
          <w:rFonts w:ascii="Times New Roman" w:hAnsi="Times New Roman" w:cs="Times New Roman"/>
          <w:sz w:val="24"/>
          <w:szCs w:val="24"/>
        </w:rPr>
      </w:pPr>
      <w:r w:rsidRPr="003135B9">
        <w:rPr>
          <w:rFonts w:ascii="Times New Roman" w:hAnsi="Times New Roman" w:cs="Times New Roman"/>
          <w:sz w:val="24"/>
          <w:szCs w:val="24"/>
          <w:highlight w:val="yellow"/>
        </w:rPr>
        <w:t>Yellow</w:t>
      </w:r>
      <w:r>
        <w:rPr>
          <w:rFonts w:ascii="Times New Roman" w:hAnsi="Times New Roman" w:cs="Times New Roman"/>
          <w:sz w:val="24"/>
          <w:szCs w:val="24"/>
        </w:rPr>
        <w:t xml:space="preserve"> – related to deficits in current services regarding to cultural and human rights needs</w:t>
      </w:r>
    </w:p>
    <w:p w14:paraId="6B2A4E16" w14:textId="77777777" w:rsidR="008D19A1" w:rsidRDefault="008D19A1" w:rsidP="008D19A1">
      <w:pPr>
        <w:spacing w:after="0"/>
        <w:rPr>
          <w:rFonts w:ascii="Times New Roman" w:hAnsi="Times New Roman" w:cs="Times New Roman"/>
          <w:sz w:val="24"/>
          <w:szCs w:val="24"/>
        </w:rPr>
      </w:pPr>
    </w:p>
    <w:p w14:paraId="510293A8" w14:textId="77777777" w:rsidR="008D19A1" w:rsidRDefault="008D19A1" w:rsidP="008D19A1">
      <w:pPr>
        <w:spacing w:after="0"/>
        <w:rPr>
          <w:rFonts w:ascii="Times New Roman" w:hAnsi="Times New Roman" w:cs="Times New Roman"/>
          <w:sz w:val="24"/>
          <w:szCs w:val="24"/>
        </w:rPr>
      </w:pPr>
      <w:r w:rsidRPr="003135B9">
        <w:rPr>
          <w:rFonts w:ascii="Times New Roman" w:hAnsi="Times New Roman" w:cs="Times New Roman"/>
          <w:sz w:val="24"/>
          <w:szCs w:val="24"/>
          <w:highlight w:val="green"/>
        </w:rPr>
        <w:t>Green</w:t>
      </w:r>
      <w:r>
        <w:rPr>
          <w:rFonts w:ascii="Times New Roman" w:hAnsi="Times New Roman" w:cs="Times New Roman"/>
          <w:sz w:val="24"/>
          <w:szCs w:val="24"/>
        </w:rPr>
        <w:t xml:space="preserve"> – issues of abuse concurrent with mental health</w:t>
      </w:r>
    </w:p>
    <w:p w14:paraId="6AE782FF" w14:textId="77777777" w:rsidR="008D19A1" w:rsidRDefault="008D19A1" w:rsidP="008D19A1">
      <w:pPr>
        <w:spacing w:after="0"/>
        <w:rPr>
          <w:rFonts w:ascii="Times New Roman" w:hAnsi="Times New Roman" w:cs="Times New Roman"/>
          <w:sz w:val="24"/>
          <w:szCs w:val="24"/>
        </w:rPr>
      </w:pPr>
    </w:p>
    <w:p w14:paraId="4E997137" w14:textId="77777777" w:rsidR="008D19A1" w:rsidRDefault="008D19A1" w:rsidP="008D19A1">
      <w:pPr>
        <w:spacing w:after="0"/>
        <w:rPr>
          <w:rFonts w:ascii="Times New Roman" w:hAnsi="Times New Roman" w:cs="Times New Roman"/>
          <w:sz w:val="24"/>
          <w:szCs w:val="24"/>
        </w:rPr>
      </w:pPr>
      <w:r w:rsidRPr="003135B9">
        <w:rPr>
          <w:rFonts w:ascii="Times New Roman" w:hAnsi="Times New Roman" w:cs="Times New Roman"/>
          <w:sz w:val="24"/>
          <w:szCs w:val="24"/>
          <w:highlight w:val="cyan"/>
        </w:rPr>
        <w:t>Aqua</w:t>
      </w:r>
      <w:r>
        <w:rPr>
          <w:rFonts w:ascii="Times New Roman" w:hAnsi="Times New Roman" w:cs="Times New Roman"/>
          <w:sz w:val="24"/>
          <w:szCs w:val="24"/>
        </w:rPr>
        <w:t xml:space="preserve"> – Aboriginal women’s narrative and expressed needs</w:t>
      </w:r>
    </w:p>
    <w:p w14:paraId="6F991921" w14:textId="77777777" w:rsidR="008D19A1" w:rsidRDefault="008D19A1" w:rsidP="008D19A1">
      <w:pPr>
        <w:spacing w:after="0"/>
        <w:rPr>
          <w:rFonts w:ascii="Times New Roman" w:hAnsi="Times New Roman" w:cs="Times New Roman"/>
          <w:sz w:val="24"/>
          <w:szCs w:val="24"/>
        </w:rPr>
      </w:pPr>
    </w:p>
    <w:p w14:paraId="5F65F222" w14:textId="77777777" w:rsidR="008D19A1" w:rsidRDefault="008D19A1" w:rsidP="008D19A1">
      <w:pPr>
        <w:spacing w:after="0"/>
        <w:rPr>
          <w:rFonts w:ascii="Times New Roman" w:hAnsi="Times New Roman" w:cs="Times New Roman"/>
          <w:sz w:val="24"/>
          <w:szCs w:val="24"/>
        </w:rPr>
      </w:pPr>
      <w:r w:rsidRPr="003135B9">
        <w:rPr>
          <w:rFonts w:ascii="Times New Roman" w:hAnsi="Times New Roman" w:cs="Times New Roman"/>
          <w:sz w:val="24"/>
          <w:szCs w:val="24"/>
          <w:highlight w:val="lightGray"/>
        </w:rPr>
        <w:t>Grey</w:t>
      </w:r>
      <w:r>
        <w:rPr>
          <w:rFonts w:ascii="Times New Roman" w:hAnsi="Times New Roman" w:cs="Times New Roman"/>
          <w:sz w:val="24"/>
          <w:szCs w:val="24"/>
        </w:rPr>
        <w:t xml:space="preserve"> – mainstream program deficits</w:t>
      </w:r>
    </w:p>
    <w:p w14:paraId="6506F8F6" w14:textId="77777777" w:rsidR="008D19A1" w:rsidRDefault="008D19A1" w:rsidP="008D19A1">
      <w:pPr>
        <w:spacing w:after="0"/>
        <w:rPr>
          <w:rFonts w:ascii="Times New Roman" w:hAnsi="Times New Roman" w:cs="Times New Roman"/>
          <w:sz w:val="24"/>
          <w:szCs w:val="24"/>
        </w:rPr>
      </w:pPr>
    </w:p>
    <w:p w14:paraId="5789E3CF" w14:textId="77777777" w:rsidR="008D19A1" w:rsidRDefault="008D19A1" w:rsidP="008D19A1">
      <w:pPr>
        <w:spacing w:after="0"/>
        <w:rPr>
          <w:rFonts w:ascii="Times New Roman" w:hAnsi="Times New Roman" w:cs="Times New Roman"/>
          <w:sz w:val="24"/>
          <w:szCs w:val="24"/>
        </w:rPr>
      </w:pPr>
      <w:r w:rsidRPr="003135B9">
        <w:rPr>
          <w:rFonts w:ascii="Times New Roman" w:hAnsi="Times New Roman" w:cs="Times New Roman"/>
          <w:sz w:val="24"/>
          <w:szCs w:val="24"/>
          <w:highlight w:val="red"/>
        </w:rPr>
        <w:t>Red</w:t>
      </w:r>
      <w:r>
        <w:rPr>
          <w:rFonts w:ascii="Times New Roman" w:hAnsi="Times New Roman" w:cs="Times New Roman"/>
          <w:sz w:val="24"/>
          <w:szCs w:val="24"/>
        </w:rPr>
        <w:t xml:space="preserve"> - Residential school outcomes</w:t>
      </w:r>
    </w:p>
    <w:p w14:paraId="5FF5725C" w14:textId="77777777" w:rsidR="008D19A1" w:rsidRDefault="008D19A1" w:rsidP="008D19A1">
      <w:pPr>
        <w:spacing w:after="0"/>
        <w:rPr>
          <w:rFonts w:ascii="Times New Roman" w:hAnsi="Times New Roman" w:cs="Times New Roman"/>
          <w:sz w:val="24"/>
          <w:szCs w:val="24"/>
        </w:rPr>
      </w:pPr>
    </w:p>
    <w:p w14:paraId="66311E6B" w14:textId="77777777" w:rsidR="008D19A1" w:rsidRDefault="008D19A1" w:rsidP="008D19A1">
      <w:pPr>
        <w:spacing w:after="0"/>
        <w:rPr>
          <w:rFonts w:ascii="Times New Roman" w:hAnsi="Times New Roman" w:cs="Times New Roman"/>
          <w:sz w:val="24"/>
          <w:szCs w:val="24"/>
        </w:rPr>
      </w:pPr>
      <w:r w:rsidRPr="003135B9">
        <w:rPr>
          <w:rFonts w:ascii="Times New Roman" w:hAnsi="Times New Roman" w:cs="Times New Roman"/>
          <w:sz w:val="24"/>
          <w:szCs w:val="24"/>
        </w:rPr>
        <w:t xml:space="preserve">No </w:t>
      </w:r>
      <w:proofErr w:type="spellStart"/>
      <w:r w:rsidRPr="003135B9">
        <w:rPr>
          <w:rFonts w:ascii="Times New Roman" w:hAnsi="Times New Roman" w:cs="Times New Roman"/>
          <w:sz w:val="24"/>
          <w:szCs w:val="24"/>
        </w:rPr>
        <w:t>Colour</w:t>
      </w:r>
      <w:proofErr w:type="spellEnd"/>
      <w:r>
        <w:rPr>
          <w:rFonts w:ascii="Times New Roman" w:hAnsi="Times New Roman" w:cs="Times New Roman"/>
          <w:sz w:val="24"/>
          <w:szCs w:val="24"/>
        </w:rPr>
        <w:t xml:space="preserve"> – basic statistics and research guidelines</w:t>
      </w:r>
    </w:p>
    <w:p w14:paraId="0568D766" w14:textId="77777777" w:rsidR="008D19A1" w:rsidRDefault="008D19A1" w:rsidP="008D19A1">
      <w:pPr>
        <w:rPr>
          <w:rFonts w:ascii="Times New Roman" w:hAnsi="Times New Roman" w:cs="Times New Roman"/>
          <w:sz w:val="24"/>
          <w:szCs w:val="24"/>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6"/>
        <w:gridCol w:w="2983"/>
        <w:gridCol w:w="2890"/>
      </w:tblGrid>
      <w:tr w:rsidR="008D19A1" w:rsidRPr="00DA471F" w14:paraId="4886499B" w14:textId="77777777" w:rsidTr="00A55FCE">
        <w:tc>
          <w:tcPr>
            <w:tcW w:w="3383" w:type="dxa"/>
          </w:tcPr>
          <w:p w14:paraId="221C2671" w14:textId="77777777" w:rsidR="008D19A1" w:rsidRPr="00DA471F" w:rsidRDefault="008D19A1" w:rsidP="00A55FCE">
            <w:pPr>
              <w:jc w:val="center"/>
              <w:rPr>
                <w:rFonts w:ascii="Times New Roman" w:hAnsi="Times New Roman" w:cs="Times New Roman"/>
                <w:b/>
                <w:sz w:val="24"/>
                <w:szCs w:val="24"/>
              </w:rPr>
            </w:pPr>
            <w:r w:rsidRPr="00DA471F">
              <w:rPr>
                <w:rFonts w:ascii="Times New Roman" w:hAnsi="Times New Roman" w:cs="Times New Roman"/>
                <w:b/>
                <w:sz w:val="24"/>
                <w:szCs w:val="24"/>
              </w:rPr>
              <w:t>Article/Citation</w:t>
            </w:r>
          </w:p>
        </w:tc>
        <w:tc>
          <w:tcPr>
            <w:tcW w:w="3388" w:type="dxa"/>
          </w:tcPr>
          <w:p w14:paraId="2CFB9458" w14:textId="77777777" w:rsidR="008D19A1" w:rsidRPr="00DA471F" w:rsidRDefault="008D19A1" w:rsidP="00A55FCE">
            <w:pPr>
              <w:jc w:val="center"/>
              <w:rPr>
                <w:rFonts w:ascii="Times New Roman" w:hAnsi="Times New Roman" w:cs="Times New Roman"/>
                <w:b/>
                <w:sz w:val="24"/>
                <w:szCs w:val="24"/>
              </w:rPr>
            </w:pPr>
            <w:r w:rsidRPr="00DA471F">
              <w:rPr>
                <w:rFonts w:ascii="Times New Roman" w:hAnsi="Times New Roman" w:cs="Times New Roman"/>
                <w:b/>
                <w:sz w:val="24"/>
                <w:szCs w:val="24"/>
              </w:rPr>
              <w:t>Content/Issue</w:t>
            </w:r>
          </w:p>
        </w:tc>
        <w:tc>
          <w:tcPr>
            <w:tcW w:w="3118" w:type="dxa"/>
          </w:tcPr>
          <w:p w14:paraId="4A76BEE6" w14:textId="77777777" w:rsidR="008D19A1" w:rsidRPr="00DA471F" w:rsidRDefault="008D19A1" w:rsidP="00A55FCE">
            <w:pPr>
              <w:jc w:val="center"/>
              <w:rPr>
                <w:rFonts w:ascii="Times New Roman" w:hAnsi="Times New Roman" w:cs="Times New Roman"/>
                <w:b/>
                <w:sz w:val="24"/>
                <w:szCs w:val="24"/>
              </w:rPr>
            </w:pPr>
            <w:r w:rsidRPr="00DA471F">
              <w:rPr>
                <w:rFonts w:ascii="Times New Roman" w:hAnsi="Times New Roman" w:cs="Times New Roman"/>
                <w:b/>
                <w:sz w:val="24"/>
                <w:szCs w:val="24"/>
              </w:rPr>
              <w:t>Comments/Conclusions</w:t>
            </w:r>
          </w:p>
        </w:tc>
      </w:tr>
      <w:tr w:rsidR="008D19A1" w:rsidRPr="00DA471F" w14:paraId="36B07F43" w14:textId="77777777" w:rsidTr="00A55FCE">
        <w:trPr>
          <w:trHeight w:val="70"/>
        </w:trPr>
        <w:tc>
          <w:tcPr>
            <w:tcW w:w="3383" w:type="dxa"/>
          </w:tcPr>
          <w:p w14:paraId="62C2A728" w14:textId="77777777" w:rsidR="008D19A1" w:rsidRPr="00DA471F" w:rsidRDefault="008D19A1" w:rsidP="00A55FCE">
            <w:pPr>
              <w:rPr>
                <w:rFonts w:ascii="Times New Roman" w:hAnsi="Times New Roman" w:cs="Times New Roman"/>
                <w:sz w:val="24"/>
                <w:szCs w:val="24"/>
              </w:rPr>
            </w:pPr>
          </w:p>
        </w:tc>
        <w:tc>
          <w:tcPr>
            <w:tcW w:w="3388" w:type="dxa"/>
          </w:tcPr>
          <w:p w14:paraId="6093A04A" w14:textId="77777777" w:rsidR="008D19A1" w:rsidRPr="00DA471F" w:rsidRDefault="008D19A1" w:rsidP="00A55FCE">
            <w:pPr>
              <w:rPr>
                <w:rFonts w:ascii="Times New Roman" w:hAnsi="Times New Roman" w:cs="Times New Roman"/>
                <w:sz w:val="24"/>
                <w:szCs w:val="24"/>
              </w:rPr>
            </w:pPr>
          </w:p>
        </w:tc>
        <w:tc>
          <w:tcPr>
            <w:tcW w:w="3118" w:type="dxa"/>
          </w:tcPr>
          <w:p w14:paraId="1A793344" w14:textId="77777777" w:rsidR="008D19A1" w:rsidRPr="00DA471F" w:rsidRDefault="008D19A1" w:rsidP="00A55FCE">
            <w:pPr>
              <w:rPr>
                <w:rFonts w:ascii="Times New Roman" w:hAnsi="Times New Roman" w:cs="Times New Roman"/>
                <w:sz w:val="24"/>
                <w:szCs w:val="24"/>
              </w:rPr>
            </w:pPr>
          </w:p>
        </w:tc>
      </w:tr>
      <w:tr w:rsidR="008D19A1" w:rsidRPr="00DA471F" w14:paraId="5FB70184" w14:textId="77777777" w:rsidTr="00A55FCE">
        <w:tc>
          <w:tcPr>
            <w:tcW w:w="3383" w:type="dxa"/>
          </w:tcPr>
          <w:p w14:paraId="2C0EF2BA" w14:textId="77777777" w:rsidR="008D19A1" w:rsidRPr="00DA471F" w:rsidRDefault="008D19A1" w:rsidP="00A55FCE">
            <w:pPr>
              <w:rPr>
                <w:rFonts w:ascii="Times New Roman" w:hAnsi="Times New Roman" w:cs="Times New Roman"/>
                <w:sz w:val="24"/>
                <w:szCs w:val="24"/>
                <w:highlight w:val="yellow"/>
              </w:rPr>
            </w:pPr>
            <w:r w:rsidRPr="00DA471F">
              <w:rPr>
                <w:rFonts w:ascii="Times New Roman" w:hAnsi="Times New Roman" w:cs="Times New Roman"/>
                <w:sz w:val="24"/>
                <w:szCs w:val="24"/>
                <w:highlight w:val="yellow"/>
              </w:rPr>
              <w:t>Ida, D.J., 2007. Cultural competency and recovery within diverse populations. </w:t>
            </w:r>
            <w:r w:rsidRPr="00DA471F">
              <w:rPr>
                <w:rFonts w:ascii="Times New Roman" w:hAnsi="Times New Roman" w:cs="Times New Roman"/>
                <w:i/>
                <w:iCs/>
                <w:sz w:val="24"/>
                <w:szCs w:val="24"/>
                <w:highlight w:val="yellow"/>
              </w:rPr>
              <w:t>Psychiatric Rehabilitation Journal</w:t>
            </w:r>
            <w:r w:rsidRPr="00DA471F">
              <w:rPr>
                <w:rFonts w:ascii="Times New Roman" w:hAnsi="Times New Roman" w:cs="Times New Roman"/>
                <w:sz w:val="24"/>
                <w:szCs w:val="24"/>
                <w:highlight w:val="yellow"/>
              </w:rPr>
              <w:t>, </w:t>
            </w:r>
            <w:r w:rsidRPr="00DA471F">
              <w:rPr>
                <w:rFonts w:ascii="Times New Roman" w:hAnsi="Times New Roman" w:cs="Times New Roman"/>
                <w:i/>
                <w:iCs/>
                <w:sz w:val="24"/>
                <w:szCs w:val="24"/>
                <w:highlight w:val="yellow"/>
              </w:rPr>
              <w:t>31</w:t>
            </w:r>
            <w:r w:rsidRPr="00DA471F">
              <w:rPr>
                <w:rFonts w:ascii="Times New Roman" w:hAnsi="Times New Roman" w:cs="Times New Roman"/>
                <w:sz w:val="24"/>
                <w:szCs w:val="24"/>
                <w:highlight w:val="yellow"/>
              </w:rPr>
              <w:t>(1), p.49.</w:t>
            </w:r>
          </w:p>
          <w:p w14:paraId="548284B0" w14:textId="77777777" w:rsidR="008D19A1" w:rsidRPr="00DA471F" w:rsidRDefault="008D19A1" w:rsidP="00A55FCE">
            <w:pPr>
              <w:rPr>
                <w:rFonts w:ascii="Times New Roman" w:hAnsi="Times New Roman" w:cs="Times New Roman"/>
                <w:sz w:val="24"/>
                <w:szCs w:val="24"/>
                <w:highlight w:val="yellow"/>
              </w:rPr>
            </w:pPr>
          </w:p>
        </w:tc>
        <w:tc>
          <w:tcPr>
            <w:tcW w:w="3388" w:type="dxa"/>
          </w:tcPr>
          <w:p w14:paraId="2E2939D7" w14:textId="77777777" w:rsidR="008D19A1" w:rsidRPr="00DA471F" w:rsidRDefault="008D19A1" w:rsidP="00A55FCE">
            <w:pPr>
              <w:rPr>
                <w:rFonts w:ascii="Times New Roman" w:hAnsi="Times New Roman" w:cs="Times New Roman"/>
                <w:sz w:val="24"/>
                <w:szCs w:val="24"/>
                <w:highlight w:val="yellow"/>
              </w:rPr>
            </w:pPr>
            <w:r w:rsidRPr="00DA471F">
              <w:rPr>
                <w:rFonts w:ascii="Times New Roman" w:hAnsi="Times New Roman" w:cs="Times New Roman"/>
                <w:iCs/>
                <w:sz w:val="24"/>
                <w:szCs w:val="24"/>
                <w:highlight w:val="yellow"/>
              </w:rPr>
              <w:t xml:space="preserve">Recovery must consider the role of culture and language, looking at the individual within the context of racism, sexism, colonization and poverty as well as the stigma and shame associated with having a mental illness </w:t>
            </w:r>
          </w:p>
        </w:tc>
        <w:tc>
          <w:tcPr>
            <w:tcW w:w="3118" w:type="dxa"/>
          </w:tcPr>
          <w:p w14:paraId="7E9CC824" w14:textId="77777777" w:rsidR="008D19A1" w:rsidRPr="00DA471F" w:rsidRDefault="008D19A1" w:rsidP="00A55FCE">
            <w:pPr>
              <w:rPr>
                <w:rFonts w:ascii="Times New Roman" w:hAnsi="Times New Roman" w:cs="Times New Roman"/>
                <w:sz w:val="24"/>
                <w:szCs w:val="24"/>
                <w:highlight w:val="yellow"/>
              </w:rPr>
            </w:pPr>
            <w:r w:rsidRPr="00DA471F">
              <w:rPr>
                <w:rFonts w:ascii="Times New Roman" w:hAnsi="Times New Roman" w:cs="Times New Roman"/>
                <w:sz w:val="24"/>
                <w:szCs w:val="24"/>
                <w:highlight w:val="yellow"/>
              </w:rPr>
              <w:t xml:space="preserve">The current mental health system has </w:t>
            </w:r>
            <w:r w:rsidRPr="00DA471F">
              <w:rPr>
                <w:rFonts w:ascii="Times New Roman" w:hAnsi="Times New Roman" w:cs="Times New Roman"/>
                <w:b/>
                <w:sz w:val="24"/>
                <w:szCs w:val="24"/>
                <w:highlight w:val="yellow"/>
              </w:rPr>
              <w:t>neglected to incorporate, respect or understand the histories, traditions, beliefs, languages and value systems</w:t>
            </w:r>
            <w:r w:rsidRPr="00DA471F">
              <w:rPr>
                <w:rFonts w:ascii="Times New Roman" w:hAnsi="Times New Roman" w:cs="Times New Roman"/>
                <w:sz w:val="24"/>
                <w:szCs w:val="24"/>
                <w:highlight w:val="yellow"/>
              </w:rPr>
              <w:t xml:space="preserve"> of culturally diverse groups.</w:t>
            </w:r>
          </w:p>
        </w:tc>
      </w:tr>
      <w:tr w:rsidR="008D19A1" w:rsidRPr="00DA471F" w14:paraId="4A9CCF90" w14:textId="77777777" w:rsidTr="00A55FCE">
        <w:tc>
          <w:tcPr>
            <w:tcW w:w="3383" w:type="dxa"/>
          </w:tcPr>
          <w:p w14:paraId="0AC20949" w14:textId="77777777" w:rsidR="008D19A1" w:rsidRPr="00DA471F" w:rsidRDefault="008D19A1" w:rsidP="00A55FCE">
            <w:pPr>
              <w:rPr>
                <w:rFonts w:ascii="Times New Roman" w:hAnsi="Times New Roman" w:cs="Times New Roman"/>
                <w:sz w:val="24"/>
                <w:szCs w:val="24"/>
                <w:highlight w:val="green"/>
              </w:rPr>
            </w:pPr>
          </w:p>
          <w:p w14:paraId="50EAF150" w14:textId="77777777" w:rsidR="008D19A1" w:rsidRPr="00DA471F" w:rsidRDefault="008D19A1" w:rsidP="00A55FCE">
            <w:pPr>
              <w:rPr>
                <w:rFonts w:ascii="Times New Roman" w:hAnsi="Times New Roman" w:cs="Times New Roman"/>
                <w:sz w:val="24"/>
                <w:szCs w:val="24"/>
                <w:highlight w:val="green"/>
              </w:rPr>
            </w:pPr>
            <w:r w:rsidRPr="00DA471F">
              <w:rPr>
                <w:rFonts w:ascii="Times New Roman" w:hAnsi="Times New Roman" w:cs="Times New Roman"/>
                <w:sz w:val="24"/>
                <w:szCs w:val="24"/>
                <w:highlight w:val="green"/>
              </w:rPr>
              <w:t>Campbell, J.C., 2002. Health consequences of intimate partner violence. </w:t>
            </w:r>
            <w:r w:rsidRPr="00DA471F">
              <w:rPr>
                <w:rFonts w:ascii="Times New Roman" w:hAnsi="Times New Roman" w:cs="Times New Roman"/>
                <w:i/>
                <w:iCs/>
                <w:sz w:val="24"/>
                <w:szCs w:val="24"/>
                <w:highlight w:val="green"/>
              </w:rPr>
              <w:t>The Lancet</w:t>
            </w:r>
            <w:r w:rsidRPr="00DA471F">
              <w:rPr>
                <w:rFonts w:ascii="Times New Roman" w:hAnsi="Times New Roman" w:cs="Times New Roman"/>
                <w:sz w:val="24"/>
                <w:szCs w:val="24"/>
                <w:highlight w:val="green"/>
              </w:rPr>
              <w:t>, </w:t>
            </w:r>
            <w:r w:rsidRPr="00DA471F">
              <w:rPr>
                <w:rFonts w:ascii="Times New Roman" w:hAnsi="Times New Roman" w:cs="Times New Roman"/>
                <w:i/>
                <w:iCs/>
                <w:sz w:val="24"/>
                <w:szCs w:val="24"/>
                <w:highlight w:val="green"/>
              </w:rPr>
              <w:t>359</w:t>
            </w:r>
            <w:r w:rsidRPr="00DA471F">
              <w:rPr>
                <w:rFonts w:ascii="Times New Roman" w:hAnsi="Times New Roman" w:cs="Times New Roman"/>
                <w:sz w:val="24"/>
                <w:szCs w:val="24"/>
                <w:highlight w:val="green"/>
              </w:rPr>
              <w:t>(9314), pp.1331-1336.</w:t>
            </w:r>
          </w:p>
        </w:tc>
        <w:tc>
          <w:tcPr>
            <w:tcW w:w="3388" w:type="dxa"/>
          </w:tcPr>
          <w:p w14:paraId="603861F4" w14:textId="77777777" w:rsidR="008D19A1" w:rsidRPr="00DA471F" w:rsidRDefault="008D19A1" w:rsidP="00A55FCE">
            <w:pPr>
              <w:rPr>
                <w:rFonts w:ascii="Times New Roman" w:hAnsi="Times New Roman" w:cs="Times New Roman"/>
                <w:sz w:val="24"/>
                <w:szCs w:val="24"/>
                <w:highlight w:val="green"/>
              </w:rPr>
            </w:pPr>
          </w:p>
          <w:p w14:paraId="6E12A9F3" w14:textId="77777777" w:rsidR="008D19A1" w:rsidRPr="00DA471F" w:rsidRDefault="008D19A1" w:rsidP="00A55FCE">
            <w:pPr>
              <w:rPr>
                <w:rFonts w:ascii="Times New Roman" w:hAnsi="Times New Roman" w:cs="Times New Roman"/>
                <w:sz w:val="24"/>
                <w:szCs w:val="24"/>
                <w:highlight w:val="green"/>
              </w:rPr>
            </w:pPr>
            <w:r w:rsidRPr="00DA471F">
              <w:rPr>
                <w:rFonts w:ascii="Times New Roman" w:hAnsi="Times New Roman" w:cs="Times New Roman"/>
                <w:sz w:val="24"/>
                <w:szCs w:val="24"/>
                <w:highlight w:val="green"/>
              </w:rPr>
              <w:t>Review of research on the mental and physical health sequelae of domestic violence</w:t>
            </w:r>
          </w:p>
        </w:tc>
        <w:tc>
          <w:tcPr>
            <w:tcW w:w="3118" w:type="dxa"/>
          </w:tcPr>
          <w:p w14:paraId="5D0EC716" w14:textId="77777777" w:rsidR="008D19A1" w:rsidRPr="00DA471F" w:rsidRDefault="008D19A1" w:rsidP="00A55FCE">
            <w:pPr>
              <w:rPr>
                <w:rFonts w:ascii="Times New Roman" w:hAnsi="Times New Roman" w:cs="Times New Roman"/>
                <w:sz w:val="24"/>
                <w:szCs w:val="24"/>
                <w:highlight w:val="green"/>
              </w:rPr>
            </w:pPr>
          </w:p>
          <w:p w14:paraId="1AF881EB" w14:textId="77777777" w:rsidR="008D19A1" w:rsidRPr="00DA471F" w:rsidRDefault="008D19A1" w:rsidP="00A55FCE">
            <w:pPr>
              <w:rPr>
                <w:rFonts w:ascii="Times New Roman" w:hAnsi="Times New Roman" w:cs="Times New Roman"/>
                <w:sz w:val="24"/>
                <w:szCs w:val="24"/>
                <w:highlight w:val="green"/>
              </w:rPr>
            </w:pPr>
            <w:r w:rsidRPr="00DA471F">
              <w:rPr>
                <w:rFonts w:ascii="Times New Roman" w:hAnsi="Times New Roman" w:cs="Times New Roman"/>
                <w:sz w:val="24"/>
                <w:szCs w:val="24"/>
                <w:highlight w:val="green"/>
              </w:rPr>
              <w:t xml:space="preserve">The </w:t>
            </w:r>
            <w:r w:rsidRPr="00DA471F">
              <w:rPr>
                <w:rFonts w:ascii="Times New Roman" w:hAnsi="Times New Roman" w:cs="Times New Roman"/>
                <w:b/>
                <w:sz w:val="24"/>
                <w:szCs w:val="24"/>
                <w:highlight w:val="green"/>
              </w:rPr>
              <w:t>concurrent relations of abuse and mental-health outcomes should be of interest to practitioners as well as researchers</w:t>
            </w:r>
          </w:p>
        </w:tc>
      </w:tr>
      <w:tr w:rsidR="008D19A1" w:rsidRPr="00DA471F" w14:paraId="09126CDE" w14:textId="77777777" w:rsidTr="00A55FCE">
        <w:tc>
          <w:tcPr>
            <w:tcW w:w="3383" w:type="dxa"/>
          </w:tcPr>
          <w:p w14:paraId="7CD3B42E" w14:textId="77777777" w:rsidR="008D19A1" w:rsidRPr="00DA471F" w:rsidRDefault="008D19A1" w:rsidP="00A55FCE">
            <w:pPr>
              <w:rPr>
                <w:rFonts w:ascii="Times New Roman" w:hAnsi="Times New Roman" w:cs="Times New Roman"/>
                <w:sz w:val="24"/>
                <w:szCs w:val="24"/>
              </w:rPr>
            </w:pPr>
          </w:p>
        </w:tc>
        <w:tc>
          <w:tcPr>
            <w:tcW w:w="3388" w:type="dxa"/>
          </w:tcPr>
          <w:p w14:paraId="60B445FD" w14:textId="77777777" w:rsidR="008D19A1" w:rsidRPr="00DA471F" w:rsidRDefault="008D19A1" w:rsidP="00A55FCE">
            <w:pPr>
              <w:rPr>
                <w:rFonts w:ascii="Times New Roman" w:hAnsi="Times New Roman" w:cs="Times New Roman"/>
                <w:sz w:val="24"/>
                <w:szCs w:val="24"/>
              </w:rPr>
            </w:pPr>
          </w:p>
        </w:tc>
        <w:tc>
          <w:tcPr>
            <w:tcW w:w="3118" w:type="dxa"/>
          </w:tcPr>
          <w:p w14:paraId="7EEDEFB8" w14:textId="77777777" w:rsidR="008D19A1" w:rsidRPr="00DA471F" w:rsidRDefault="008D19A1" w:rsidP="00A55FCE">
            <w:pPr>
              <w:rPr>
                <w:rFonts w:ascii="Times New Roman" w:hAnsi="Times New Roman" w:cs="Times New Roman"/>
                <w:sz w:val="24"/>
                <w:szCs w:val="24"/>
              </w:rPr>
            </w:pPr>
          </w:p>
        </w:tc>
      </w:tr>
      <w:tr w:rsidR="008D19A1" w:rsidRPr="00DA471F" w14:paraId="38ADA17B" w14:textId="77777777" w:rsidTr="00A55FCE">
        <w:tc>
          <w:tcPr>
            <w:tcW w:w="3383" w:type="dxa"/>
          </w:tcPr>
          <w:p w14:paraId="22E7406A" w14:textId="77777777" w:rsidR="008D19A1" w:rsidRPr="00DA471F" w:rsidRDefault="008D19A1" w:rsidP="00A55FCE">
            <w:pPr>
              <w:rPr>
                <w:rFonts w:ascii="Times New Roman" w:hAnsi="Times New Roman" w:cs="Times New Roman"/>
                <w:sz w:val="24"/>
                <w:szCs w:val="24"/>
                <w:highlight w:val="green"/>
              </w:rPr>
            </w:pPr>
            <w:proofErr w:type="spellStart"/>
            <w:r w:rsidRPr="00DA471F">
              <w:rPr>
                <w:rFonts w:ascii="Times New Roman" w:hAnsi="Times New Roman" w:cs="Times New Roman"/>
                <w:sz w:val="24"/>
                <w:szCs w:val="24"/>
                <w:highlight w:val="green"/>
              </w:rPr>
              <w:t>Wathen</w:t>
            </w:r>
            <w:proofErr w:type="spellEnd"/>
            <w:r w:rsidRPr="00DA471F">
              <w:rPr>
                <w:rFonts w:ascii="Times New Roman" w:hAnsi="Times New Roman" w:cs="Times New Roman"/>
                <w:sz w:val="24"/>
                <w:szCs w:val="24"/>
                <w:highlight w:val="green"/>
              </w:rPr>
              <w:t xml:space="preserve">, N., 2012. Health Impacts of Violent Victimization on Women and </w:t>
            </w:r>
            <w:r w:rsidRPr="00DA471F">
              <w:rPr>
                <w:rFonts w:ascii="Times New Roman" w:hAnsi="Times New Roman" w:cs="Times New Roman"/>
                <w:sz w:val="24"/>
                <w:szCs w:val="24"/>
                <w:highlight w:val="green"/>
              </w:rPr>
              <w:lastRenderedPageBreak/>
              <w:t>their Children. </w:t>
            </w:r>
            <w:r w:rsidRPr="00DA471F">
              <w:rPr>
                <w:rFonts w:ascii="Times New Roman" w:hAnsi="Times New Roman" w:cs="Times New Roman"/>
                <w:i/>
                <w:iCs/>
                <w:sz w:val="24"/>
                <w:szCs w:val="24"/>
                <w:highlight w:val="green"/>
              </w:rPr>
              <w:t xml:space="preserve">Ottawa, ON: Department of Justice Canada. Retrieved </w:t>
            </w:r>
            <w:proofErr w:type="gramStart"/>
            <w:r w:rsidRPr="00DA471F">
              <w:rPr>
                <w:rFonts w:ascii="Times New Roman" w:hAnsi="Times New Roman" w:cs="Times New Roman"/>
                <w:i/>
                <w:iCs/>
                <w:sz w:val="24"/>
                <w:szCs w:val="24"/>
                <w:highlight w:val="green"/>
              </w:rPr>
              <w:t>November</w:t>
            </w:r>
            <w:r w:rsidRPr="00DA471F">
              <w:rPr>
                <w:rFonts w:ascii="Times New Roman" w:hAnsi="Times New Roman" w:cs="Times New Roman"/>
                <w:sz w:val="24"/>
                <w:szCs w:val="24"/>
                <w:highlight w:val="green"/>
              </w:rPr>
              <w:t>,</w:t>
            </w:r>
            <w:proofErr w:type="gramEnd"/>
            <w:r w:rsidRPr="00DA471F">
              <w:rPr>
                <w:rFonts w:ascii="Times New Roman" w:hAnsi="Times New Roman" w:cs="Times New Roman"/>
                <w:sz w:val="24"/>
                <w:szCs w:val="24"/>
                <w:highlight w:val="green"/>
              </w:rPr>
              <w:t> </w:t>
            </w:r>
            <w:r w:rsidRPr="00DA471F">
              <w:rPr>
                <w:rFonts w:ascii="Times New Roman" w:hAnsi="Times New Roman" w:cs="Times New Roman"/>
                <w:i/>
                <w:iCs/>
                <w:sz w:val="24"/>
                <w:szCs w:val="24"/>
                <w:highlight w:val="green"/>
              </w:rPr>
              <w:t>7</w:t>
            </w:r>
            <w:r w:rsidRPr="00DA471F">
              <w:rPr>
                <w:rFonts w:ascii="Times New Roman" w:hAnsi="Times New Roman" w:cs="Times New Roman"/>
                <w:sz w:val="24"/>
                <w:szCs w:val="24"/>
                <w:highlight w:val="green"/>
              </w:rPr>
              <w:t>, p.2013.</w:t>
            </w:r>
          </w:p>
        </w:tc>
        <w:tc>
          <w:tcPr>
            <w:tcW w:w="3388" w:type="dxa"/>
          </w:tcPr>
          <w:p w14:paraId="1C9EEC17" w14:textId="77777777" w:rsidR="008D19A1" w:rsidRPr="00DA471F" w:rsidRDefault="008D19A1" w:rsidP="00A55FCE">
            <w:pPr>
              <w:rPr>
                <w:rFonts w:ascii="Times New Roman" w:hAnsi="Times New Roman" w:cs="Times New Roman"/>
                <w:sz w:val="24"/>
                <w:szCs w:val="24"/>
                <w:highlight w:val="green"/>
              </w:rPr>
            </w:pPr>
            <w:r w:rsidRPr="00DA471F">
              <w:rPr>
                <w:rFonts w:ascii="Times New Roman" w:hAnsi="Times New Roman" w:cs="Times New Roman"/>
                <w:sz w:val="24"/>
                <w:szCs w:val="24"/>
                <w:highlight w:val="green"/>
              </w:rPr>
              <w:lastRenderedPageBreak/>
              <w:t xml:space="preserve">Growing evidence of the strong links between </w:t>
            </w:r>
            <w:r w:rsidRPr="00DA471F">
              <w:rPr>
                <w:rFonts w:ascii="Times New Roman" w:hAnsi="Times New Roman" w:cs="Times New Roman"/>
                <w:sz w:val="24"/>
                <w:szCs w:val="24"/>
                <w:highlight w:val="green"/>
              </w:rPr>
              <w:lastRenderedPageBreak/>
              <w:t>violence against women and significant physical and mental health impairment</w:t>
            </w:r>
          </w:p>
        </w:tc>
        <w:tc>
          <w:tcPr>
            <w:tcW w:w="3118" w:type="dxa"/>
          </w:tcPr>
          <w:p w14:paraId="17D3F012" w14:textId="77777777" w:rsidR="008D19A1" w:rsidRPr="00DA471F" w:rsidRDefault="008D19A1" w:rsidP="00A55FCE">
            <w:pPr>
              <w:rPr>
                <w:rFonts w:ascii="Times New Roman" w:hAnsi="Times New Roman" w:cs="Times New Roman"/>
                <w:sz w:val="24"/>
                <w:szCs w:val="24"/>
                <w:highlight w:val="green"/>
              </w:rPr>
            </w:pPr>
            <w:r w:rsidRPr="00DA471F">
              <w:rPr>
                <w:rFonts w:ascii="Times New Roman" w:hAnsi="Times New Roman" w:cs="Times New Roman"/>
                <w:sz w:val="24"/>
                <w:szCs w:val="24"/>
                <w:highlight w:val="green"/>
              </w:rPr>
              <w:lastRenderedPageBreak/>
              <w:t xml:space="preserve">Associated with high rates of </w:t>
            </w:r>
            <w:r w:rsidRPr="00DA471F">
              <w:rPr>
                <w:rFonts w:ascii="Times New Roman" w:hAnsi="Times New Roman" w:cs="Times New Roman"/>
                <w:b/>
                <w:sz w:val="24"/>
                <w:szCs w:val="24"/>
                <w:highlight w:val="green"/>
              </w:rPr>
              <w:t xml:space="preserve">depression, anxiety </w:t>
            </w:r>
            <w:r w:rsidRPr="00DA471F">
              <w:rPr>
                <w:rFonts w:ascii="Times New Roman" w:hAnsi="Times New Roman" w:cs="Times New Roman"/>
                <w:b/>
                <w:sz w:val="24"/>
                <w:szCs w:val="24"/>
                <w:highlight w:val="green"/>
              </w:rPr>
              <w:lastRenderedPageBreak/>
              <w:t>disorders (especially post-traumatic stress disorder). For Aboriginal women with abuse histories, rates may be higher</w:t>
            </w:r>
            <w:r w:rsidRPr="00DA471F">
              <w:rPr>
                <w:rFonts w:ascii="Times New Roman" w:hAnsi="Times New Roman" w:cs="Times New Roman"/>
                <w:sz w:val="24"/>
                <w:szCs w:val="24"/>
                <w:highlight w:val="green"/>
              </w:rPr>
              <w:t xml:space="preserve">, though they may rate health at the same levels as do non-Aboriginal women.                        </w:t>
            </w:r>
          </w:p>
        </w:tc>
      </w:tr>
      <w:tr w:rsidR="008D19A1" w:rsidRPr="00DA471F" w14:paraId="560DDB29" w14:textId="77777777" w:rsidTr="00A55FCE">
        <w:tc>
          <w:tcPr>
            <w:tcW w:w="3383" w:type="dxa"/>
          </w:tcPr>
          <w:p w14:paraId="7818B556" w14:textId="77777777" w:rsidR="008D19A1" w:rsidRPr="00DA471F" w:rsidRDefault="008D19A1" w:rsidP="00A55FCE">
            <w:pPr>
              <w:rPr>
                <w:rFonts w:ascii="Times New Roman" w:hAnsi="Times New Roman" w:cs="Times New Roman"/>
                <w:sz w:val="24"/>
                <w:szCs w:val="24"/>
              </w:rPr>
            </w:pPr>
          </w:p>
        </w:tc>
        <w:tc>
          <w:tcPr>
            <w:tcW w:w="3388" w:type="dxa"/>
          </w:tcPr>
          <w:p w14:paraId="66F19349" w14:textId="77777777" w:rsidR="008D19A1" w:rsidRPr="00DA471F" w:rsidRDefault="008D19A1" w:rsidP="00A55FCE">
            <w:pPr>
              <w:rPr>
                <w:rFonts w:ascii="Times New Roman" w:hAnsi="Times New Roman" w:cs="Times New Roman"/>
                <w:sz w:val="24"/>
                <w:szCs w:val="24"/>
              </w:rPr>
            </w:pPr>
          </w:p>
        </w:tc>
        <w:tc>
          <w:tcPr>
            <w:tcW w:w="3118" w:type="dxa"/>
          </w:tcPr>
          <w:p w14:paraId="5CAC38DA" w14:textId="77777777" w:rsidR="008D19A1" w:rsidRPr="00DA471F" w:rsidRDefault="008D19A1" w:rsidP="00A55FCE">
            <w:pPr>
              <w:rPr>
                <w:rFonts w:ascii="Times New Roman" w:hAnsi="Times New Roman" w:cs="Times New Roman"/>
                <w:sz w:val="24"/>
                <w:szCs w:val="24"/>
              </w:rPr>
            </w:pPr>
          </w:p>
        </w:tc>
      </w:tr>
      <w:tr w:rsidR="008D19A1" w:rsidRPr="00DA471F" w14:paraId="4D7F59E5" w14:textId="77777777" w:rsidTr="00A55FCE">
        <w:tc>
          <w:tcPr>
            <w:tcW w:w="3383" w:type="dxa"/>
          </w:tcPr>
          <w:p w14:paraId="6C9D972C" w14:textId="77777777" w:rsidR="008D19A1" w:rsidRPr="00DA471F" w:rsidRDefault="008D19A1" w:rsidP="00A55FCE">
            <w:pPr>
              <w:rPr>
                <w:rFonts w:ascii="Times New Roman" w:hAnsi="Times New Roman" w:cs="Times New Roman"/>
                <w:sz w:val="24"/>
                <w:szCs w:val="24"/>
                <w:highlight w:val="yellow"/>
              </w:rPr>
            </w:pPr>
            <w:r w:rsidRPr="00DA471F">
              <w:rPr>
                <w:rFonts w:ascii="Times New Roman" w:hAnsi="Times New Roman" w:cs="Times New Roman"/>
                <w:sz w:val="24"/>
                <w:szCs w:val="24"/>
                <w:highlight w:val="yellow"/>
              </w:rPr>
              <w:t>Adelson, N., 2005. The embodiment of inequity: Health disparities in Aboriginal Canada. </w:t>
            </w:r>
            <w:r w:rsidRPr="00DA471F">
              <w:rPr>
                <w:rFonts w:ascii="Times New Roman" w:hAnsi="Times New Roman" w:cs="Times New Roman"/>
                <w:i/>
                <w:iCs/>
                <w:sz w:val="24"/>
                <w:szCs w:val="24"/>
                <w:highlight w:val="yellow"/>
              </w:rPr>
              <w:t xml:space="preserve">Canadian Journal of Public Health/Revue Canadienne de </w:t>
            </w:r>
            <w:proofErr w:type="spellStart"/>
            <w:r w:rsidRPr="00DA471F">
              <w:rPr>
                <w:rFonts w:ascii="Times New Roman" w:hAnsi="Times New Roman" w:cs="Times New Roman"/>
                <w:i/>
                <w:iCs/>
                <w:sz w:val="24"/>
                <w:szCs w:val="24"/>
                <w:highlight w:val="yellow"/>
              </w:rPr>
              <w:t>Sante'e</w:t>
            </w:r>
            <w:proofErr w:type="spellEnd"/>
            <w:r w:rsidRPr="00DA471F">
              <w:rPr>
                <w:rFonts w:ascii="Times New Roman" w:hAnsi="Times New Roman" w:cs="Times New Roman"/>
                <w:i/>
                <w:iCs/>
                <w:sz w:val="24"/>
                <w:szCs w:val="24"/>
                <w:highlight w:val="yellow"/>
              </w:rPr>
              <w:t xml:space="preserve"> </w:t>
            </w:r>
            <w:proofErr w:type="spellStart"/>
            <w:r w:rsidRPr="00DA471F">
              <w:rPr>
                <w:rFonts w:ascii="Times New Roman" w:hAnsi="Times New Roman" w:cs="Times New Roman"/>
                <w:i/>
                <w:iCs/>
                <w:sz w:val="24"/>
                <w:szCs w:val="24"/>
                <w:highlight w:val="yellow"/>
              </w:rPr>
              <w:t>Publique</w:t>
            </w:r>
            <w:proofErr w:type="spellEnd"/>
            <w:r w:rsidRPr="00DA471F">
              <w:rPr>
                <w:rFonts w:ascii="Times New Roman" w:hAnsi="Times New Roman" w:cs="Times New Roman"/>
                <w:sz w:val="24"/>
                <w:szCs w:val="24"/>
                <w:highlight w:val="yellow"/>
              </w:rPr>
              <w:t xml:space="preserve">, </w:t>
            </w:r>
            <w:proofErr w:type="gramStart"/>
            <w:r w:rsidRPr="00DA471F">
              <w:rPr>
                <w:rFonts w:ascii="Times New Roman" w:hAnsi="Times New Roman" w:cs="Times New Roman"/>
                <w:sz w:val="24"/>
                <w:szCs w:val="24"/>
                <w:highlight w:val="yellow"/>
              </w:rPr>
              <w:t>pp.S</w:t>
            </w:r>
            <w:proofErr w:type="gramEnd"/>
            <w:r w:rsidRPr="00DA471F">
              <w:rPr>
                <w:rFonts w:ascii="Times New Roman" w:hAnsi="Times New Roman" w:cs="Times New Roman"/>
                <w:sz w:val="24"/>
                <w:szCs w:val="24"/>
                <w:highlight w:val="yellow"/>
              </w:rPr>
              <w:t>45-S61.</w:t>
            </w:r>
          </w:p>
        </w:tc>
        <w:tc>
          <w:tcPr>
            <w:tcW w:w="3388" w:type="dxa"/>
          </w:tcPr>
          <w:p w14:paraId="74BD66AC" w14:textId="77777777" w:rsidR="008D19A1" w:rsidRPr="00DA471F" w:rsidRDefault="008D19A1" w:rsidP="00A55FCE">
            <w:pPr>
              <w:rPr>
                <w:rFonts w:ascii="Times New Roman" w:hAnsi="Times New Roman" w:cs="Times New Roman"/>
                <w:sz w:val="24"/>
                <w:szCs w:val="24"/>
                <w:highlight w:val="yellow"/>
              </w:rPr>
            </w:pPr>
            <w:r w:rsidRPr="00DA471F">
              <w:rPr>
                <w:rFonts w:ascii="Times New Roman" w:hAnsi="Times New Roman" w:cs="Times New Roman"/>
                <w:sz w:val="24"/>
                <w:szCs w:val="24"/>
                <w:highlight w:val="yellow"/>
              </w:rPr>
              <w:t>Lit review showing health disparities are directly and indirectly associated with social, economic, cultural and political inequities; the result is a disproportionate burden of ill health and social suffering for First Nations</w:t>
            </w:r>
          </w:p>
        </w:tc>
        <w:tc>
          <w:tcPr>
            <w:tcW w:w="3118" w:type="dxa"/>
          </w:tcPr>
          <w:p w14:paraId="2118BFB5" w14:textId="77777777" w:rsidR="008D19A1" w:rsidRPr="00DA471F" w:rsidRDefault="008D19A1" w:rsidP="00A55FCE">
            <w:pPr>
              <w:rPr>
                <w:rFonts w:ascii="Times New Roman" w:hAnsi="Times New Roman" w:cs="Times New Roman"/>
                <w:sz w:val="24"/>
                <w:szCs w:val="24"/>
                <w:highlight w:val="yellow"/>
              </w:rPr>
            </w:pPr>
            <w:r w:rsidRPr="00DA471F">
              <w:rPr>
                <w:rFonts w:ascii="Times New Roman" w:hAnsi="Times New Roman" w:cs="Times New Roman"/>
                <w:b/>
                <w:sz w:val="24"/>
                <w:szCs w:val="24"/>
                <w:highlight w:val="yellow"/>
              </w:rPr>
              <w:t>Research and policy must address the contemporary realities of Aboriginal health and well-being, including the individual and community-based effects of health disparities</w:t>
            </w:r>
            <w:r w:rsidRPr="00DA471F">
              <w:rPr>
                <w:rFonts w:ascii="Times New Roman" w:hAnsi="Times New Roman" w:cs="Times New Roman"/>
                <w:sz w:val="24"/>
                <w:szCs w:val="24"/>
                <w:highlight w:val="yellow"/>
              </w:rPr>
              <w:t xml:space="preserve"> and the direct and indirect sources of those disparities</w:t>
            </w:r>
          </w:p>
        </w:tc>
      </w:tr>
      <w:tr w:rsidR="008D19A1" w:rsidRPr="00DA471F" w14:paraId="53F1C582" w14:textId="77777777" w:rsidTr="00A55FCE">
        <w:tc>
          <w:tcPr>
            <w:tcW w:w="3383" w:type="dxa"/>
          </w:tcPr>
          <w:p w14:paraId="29A8898C" w14:textId="77777777" w:rsidR="008D19A1" w:rsidRPr="00DA471F" w:rsidRDefault="008D19A1" w:rsidP="00A55FCE">
            <w:pPr>
              <w:rPr>
                <w:rFonts w:ascii="Times New Roman" w:hAnsi="Times New Roman" w:cs="Times New Roman"/>
                <w:sz w:val="24"/>
                <w:szCs w:val="24"/>
              </w:rPr>
            </w:pPr>
          </w:p>
        </w:tc>
        <w:tc>
          <w:tcPr>
            <w:tcW w:w="3388" w:type="dxa"/>
          </w:tcPr>
          <w:p w14:paraId="41B19427" w14:textId="77777777" w:rsidR="008D19A1" w:rsidRPr="00DA471F" w:rsidRDefault="008D19A1" w:rsidP="00A55FCE">
            <w:pPr>
              <w:rPr>
                <w:rFonts w:ascii="Times New Roman" w:hAnsi="Times New Roman" w:cs="Times New Roman"/>
                <w:sz w:val="24"/>
                <w:szCs w:val="24"/>
              </w:rPr>
            </w:pPr>
          </w:p>
        </w:tc>
        <w:tc>
          <w:tcPr>
            <w:tcW w:w="3118" w:type="dxa"/>
          </w:tcPr>
          <w:p w14:paraId="548D8345" w14:textId="77777777" w:rsidR="008D19A1" w:rsidRPr="00DA471F" w:rsidRDefault="008D19A1" w:rsidP="00A55FCE">
            <w:pPr>
              <w:rPr>
                <w:rFonts w:ascii="Times New Roman" w:hAnsi="Times New Roman" w:cs="Times New Roman"/>
                <w:sz w:val="24"/>
                <w:szCs w:val="24"/>
              </w:rPr>
            </w:pPr>
          </w:p>
        </w:tc>
      </w:tr>
      <w:tr w:rsidR="008D19A1" w:rsidRPr="00DA471F" w14:paraId="4D0ECF2B" w14:textId="77777777" w:rsidTr="00A55FCE">
        <w:tc>
          <w:tcPr>
            <w:tcW w:w="3383" w:type="dxa"/>
          </w:tcPr>
          <w:p w14:paraId="7D32E517" w14:textId="77777777" w:rsidR="008D19A1" w:rsidRPr="00DA471F" w:rsidRDefault="008D19A1" w:rsidP="00A55FCE">
            <w:pPr>
              <w:rPr>
                <w:rFonts w:ascii="Times New Roman" w:hAnsi="Times New Roman" w:cs="Times New Roman"/>
                <w:sz w:val="24"/>
                <w:szCs w:val="24"/>
                <w:highlight w:val="cyan"/>
              </w:rPr>
            </w:pPr>
            <w:r w:rsidRPr="00DA471F">
              <w:rPr>
                <w:rFonts w:ascii="Times New Roman" w:hAnsi="Times New Roman" w:cs="Times New Roman"/>
                <w:sz w:val="24"/>
                <w:szCs w:val="24"/>
                <w:highlight w:val="cyan"/>
              </w:rPr>
              <w:t>Benoit, C., Carroll, D. and Chaudhry, M., 2003. In search of a healing place: Aboriginal women in Vancouver's downtown eastside. </w:t>
            </w:r>
            <w:r w:rsidRPr="00DA471F">
              <w:rPr>
                <w:rFonts w:ascii="Times New Roman" w:hAnsi="Times New Roman" w:cs="Times New Roman"/>
                <w:i/>
                <w:iCs/>
                <w:sz w:val="24"/>
                <w:szCs w:val="24"/>
                <w:highlight w:val="cyan"/>
              </w:rPr>
              <w:t>Social science &amp; medicine</w:t>
            </w:r>
            <w:r w:rsidRPr="00DA471F">
              <w:rPr>
                <w:rFonts w:ascii="Times New Roman" w:hAnsi="Times New Roman" w:cs="Times New Roman"/>
                <w:sz w:val="24"/>
                <w:szCs w:val="24"/>
                <w:highlight w:val="cyan"/>
              </w:rPr>
              <w:t>, </w:t>
            </w:r>
            <w:r w:rsidRPr="00DA471F">
              <w:rPr>
                <w:rFonts w:ascii="Times New Roman" w:hAnsi="Times New Roman" w:cs="Times New Roman"/>
                <w:i/>
                <w:iCs/>
                <w:sz w:val="24"/>
                <w:szCs w:val="24"/>
                <w:highlight w:val="cyan"/>
              </w:rPr>
              <w:t>56</w:t>
            </w:r>
            <w:r w:rsidRPr="00DA471F">
              <w:rPr>
                <w:rFonts w:ascii="Times New Roman" w:hAnsi="Times New Roman" w:cs="Times New Roman"/>
                <w:sz w:val="24"/>
                <w:szCs w:val="24"/>
                <w:highlight w:val="cyan"/>
              </w:rPr>
              <w:t>(4), pp.821-833.</w:t>
            </w:r>
          </w:p>
        </w:tc>
        <w:tc>
          <w:tcPr>
            <w:tcW w:w="3388" w:type="dxa"/>
          </w:tcPr>
          <w:p w14:paraId="248B8D88" w14:textId="77777777" w:rsidR="008D19A1" w:rsidRPr="00DA471F" w:rsidRDefault="008D19A1" w:rsidP="00A55FCE">
            <w:pPr>
              <w:rPr>
                <w:rFonts w:ascii="Times New Roman" w:hAnsi="Times New Roman" w:cs="Times New Roman"/>
                <w:sz w:val="24"/>
                <w:szCs w:val="24"/>
                <w:highlight w:val="cyan"/>
              </w:rPr>
            </w:pPr>
            <w:r w:rsidRPr="00DA471F">
              <w:rPr>
                <w:rFonts w:ascii="Times New Roman" w:hAnsi="Times New Roman" w:cs="Times New Roman"/>
                <w:sz w:val="24"/>
                <w:szCs w:val="24"/>
                <w:highlight w:val="cyan"/>
              </w:rPr>
              <w:t>Aboriginal people face formidable barriers in accessing culturally appropriate and timely care. Research with Aboriginal women asked them whether the appropriate services and educational programs to address their health care needs were being provided in the inner city.</w:t>
            </w:r>
          </w:p>
        </w:tc>
        <w:tc>
          <w:tcPr>
            <w:tcW w:w="3118" w:type="dxa"/>
          </w:tcPr>
          <w:p w14:paraId="18C15CB8" w14:textId="77777777" w:rsidR="008D19A1" w:rsidRPr="00DA471F" w:rsidRDefault="008D19A1" w:rsidP="00A55FCE">
            <w:pPr>
              <w:rPr>
                <w:rFonts w:ascii="Times New Roman" w:hAnsi="Times New Roman" w:cs="Times New Roman"/>
                <w:sz w:val="24"/>
                <w:szCs w:val="24"/>
                <w:highlight w:val="cyan"/>
              </w:rPr>
            </w:pPr>
            <w:r w:rsidRPr="00DA471F">
              <w:rPr>
                <w:rFonts w:ascii="Times New Roman" w:hAnsi="Times New Roman" w:cs="Times New Roman"/>
                <w:b/>
                <w:sz w:val="24"/>
                <w:szCs w:val="24"/>
                <w:highlight w:val="cyan"/>
              </w:rPr>
              <w:t>Aboriginal women expressed a need for a Healing Place, where their health concerns are addressed in an integrated manner, where they are respected and given the opportunity to shape and influence decision-making</w:t>
            </w:r>
            <w:r w:rsidRPr="00DA471F">
              <w:rPr>
                <w:rFonts w:ascii="Times New Roman" w:hAnsi="Times New Roman" w:cs="Times New Roman"/>
                <w:sz w:val="24"/>
                <w:szCs w:val="24"/>
                <w:highlight w:val="cyan"/>
              </w:rPr>
              <w:t xml:space="preserve"> about services that impact their healing.</w:t>
            </w:r>
          </w:p>
        </w:tc>
      </w:tr>
      <w:tr w:rsidR="008D19A1" w:rsidRPr="00DA471F" w14:paraId="0E36C6B6" w14:textId="77777777" w:rsidTr="00A55FCE">
        <w:tc>
          <w:tcPr>
            <w:tcW w:w="3383" w:type="dxa"/>
          </w:tcPr>
          <w:p w14:paraId="4C2E73AC" w14:textId="77777777" w:rsidR="008D19A1" w:rsidRPr="00DA471F" w:rsidRDefault="008D19A1" w:rsidP="00A55FCE">
            <w:pPr>
              <w:rPr>
                <w:rFonts w:ascii="Times New Roman" w:hAnsi="Times New Roman" w:cs="Times New Roman"/>
                <w:sz w:val="24"/>
                <w:szCs w:val="24"/>
              </w:rPr>
            </w:pPr>
          </w:p>
        </w:tc>
        <w:tc>
          <w:tcPr>
            <w:tcW w:w="3388" w:type="dxa"/>
          </w:tcPr>
          <w:p w14:paraId="2D18592A" w14:textId="77777777" w:rsidR="008D19A1" w:rsidRPr="00DA471F" w:rsidRDefault="008D19A1" w:rsidP="00A55FCE">
            <w:pPr>
              <w:rPr>
                <w:rFonts w:ascii="Times New Roman" w:hAnsi="Times New Roman" w:cs="Times New Roman"/>
                <w:sz w:val="24"/>
                <w:szCs w:val="24"/>
              </w:rPr>
            </w:pPr>
          </w:p>
        </w:tc>
        <w:tc>
          <w:tcPr>
            <w:tcW w:w="3118" w:type="dxa"/>
          </w:tcPr>
          <w:p w14:paraId="1A216545" w14:textId="77777777" w:rsidR="008D19A1" w:rsidRPr="00DA471F" w:rsidRDefault="008D19A1" w:rsidP="00A55FCE">
            <w:pPr>
              <w:rPr>
                <w:rFonts w:ascii="Times New Roman" w:hAnsi="Times New Roman" w:cs="Times New Roman"/>
                <w:sz w:val="24"/>
                <w:szCs w:val="24"/>
              </w:rPr>
            </w:pPr>
          </w:p>
        </w:tc>
      </w:tr>
      <w:tr w:rsidR="008D19A1" w:rsidRPr="00DA471F" w14:paraId="1EC099C0" w14:textId="77777777" w:rsidTr="00A55FCE">
        <w:tc>
          <w:tcPr>
            <w:tcW w:w="3383" w:type="dxa"/>
          </w:tcPr>
          <w:p w14:paraId="6671E1E5" w14:textId="77777777" w:rsidR="008D19A1" w:rsidRPr="00DA471F" w:rsidRDefault="008D19A1" w:rsidP="00A55FCE">
            <w:pPr>
              <w:rPr>
                <w:rFonts w:ascii="Times New Roman" w:hAnsi="Times New Roman" w:cs="Times New Roman"/>
                <w:sz w:val="24"/>
                <w:szCs w:val="24"/>
                <w:highlight w:val="lightGray"/>
              </w:rPr>
            </w:pPr>
            <w:r w:rsidRPr="00DA471F">
              <w:rPr>
                <w:rFonts w:ascii="Times New Roman" w:hAnsi="Times New Roman" w:cs="Times New Roman"/>
                <w:sz w:val="24"/>
                <w:szCs w:val="24"/>
                <w:highlight w:val="lightGray"/>
              </w:rPr>
              <w:t xml:space="preserve">Browne, A.J. and Fiske, J.A., 2001. First Nations women’s encounters with mainstream health care </w:t>
            </w:r>
            <w:r w:rsidRPr="00DA471F">
              <w:rPr>
                <w:rFonts w:ascii="Times New Roman" w:hAnsi="Times New Roman" w:cs="Times New Roman"/>
                <w:sz w:val="24"/>
                <w:szCs w:val="24"/>
                <w:highlight w:val="lightGray"/>
              </w:rPr>
              <w:lastRenderedPageBreak/>
              <w:t>services. </w:t>
            </w:r>
            <w:r w:rsidRPr="00DA471F">
              <w:rPr>
                <w:rFonts w:ascii="Times New Roman" w:hAnsi="Times New Roman" w:cs="Times New Roman"/>
                <w:i/>
                <w:iCs/>
                <w:sz w:val="24"/>
                <w:szCs w:val="24"/>
                <w:highlight w:val="lightGray"/>
              </w:rPr>
              <w:t>Western journal of nursing research</w:t>
            </w:r>
            <w:r w:rsidRPr="00DA471F">
              <w:rPr>
                <w:rFonts w:ascii="Times New Roman" w:hAnsi="Times New Roman" w:cs="Times New Roman"/>
                <w:sz w:val="24"/>
                <w:szCs w:val="24"/>
                <w:highlight w:val="lightGray"/>
              </w:rPr>
              <w:t>, </w:t>
            </w:r>
            <w:r w:rsidRPr="00DA471F">
              <w:rPr>
                <w:rFonts w:ascii="Times New Roman" w:hAnsi="Times New Roman" w:cs="Times New Roman"/>
                <w:i/>
                <w:iCs/>
                <w:sz w:val="24"/>
                <w:szCs w:val="24"/>
                <w:highlight w:val="lightGray"/>
              </w:rPr>
              <w:t>23</w:t>
            </w:r>
            <w:r w:rsidRPr="00DA471F">
              <w:rPr>
                <w:rFonts w:ascii="Times New Roman" w:hAnsi="Times New Roman" w:cs="Times New Roman"/>
                <w:sz w:val="24"/>
                <w:szCs w:val="24"/>
                <w:highlight w:val="lightGray"/>
              </w:rPr>
              <w:t>(2), pp.126-147.</w:t>
            </w:r>
          </w:p>
        </w:tc>
        <w:tc>
          <w:tcPr>
            <w:tcW w:w="3388" w:type="dxa"/>
          </w:tcPr>
          <w:p w14:paraId="39F40DB8" w14:textId="77777777" w:rsidR="008D19A1" w:rsidRPr="00DA471F" w:rsidRDefault="008D19A1" w:rsidP="00A55FCE">
            <w:pPr>
              <w:rPr>
                <w:rFonts w:ascii="Times New Roman" w:hAnsi="Times New Roman" w:cs="Times New Roman"/>
                <w:sz w:val="24"/>
                <w:szCs w:val="24"/>
                <w:highlight w:val="lightGray"/>
              </w:rPr>
            </w:pPr>
            <w:r w:rsidRPr="00DA471F">
              <w:rPr>
                <w:rFonts w:ascii="Times New Roman" w:hAnsi="Times New Roman" w:cs="Times New Roman"/>
                <w:iCs/>
                <w:sz w:val="24"/>
                <w:szCs w:val="24"/>
                <w:highlight w:val="lightGray"/>
              </w:rPr>
              <w:lastRenderedPageBreak/>
              <w:t xml:space="preserve">Study examining </w:t>
            </w:r>
            <w:r w:rsidRPr="00DA471F">
              <w:rPr>
                <w:rFonts w:ascii="Times New Roman" w:hAnsi="Times New Roman" w:cs="Times New Roman"/>
                <w:b/>
                <w:iCs/>
                <w:sz w:val="24"/>
                <w:szCs w:val="24"/>
                <w:highlight w:val="lightGray"/>
              </w:rPr>
              <w:t>mainstream health care encounters</w:t>
            </w:r>
            <w:r w:rsidRPr="00DA471F">
              <w:rPr>
                <w:rFonts w:ascii="Times New Roman" w:hAnsi="Times New Roman" w:cs="Times New Roman"/>
                <w:iCs/>
                <w:sz w:val="24"/>
                <w:szCs w:val="24"/>
                <w:highlight w:val="lightGray"/>
              </w:rPr>
              <w:t xml:space="preserve"> from the </w:t>
            </w:r>
            <w:r w:rsidRPr="00DA471F">
              <w:rPr>
                <w:rFonts w:ascii="Times New Roman" w:hAnsi="Times New Roman" w:cs="Times New Roman"/>
                <w:iCs/>
                <w:sz w:val="24"/>
                <w:szCs w:val="24"/>
                <w:highlight w:val="lightGray"/>
              </w:rPr>
              <w:lastRenderedPageBreak/>
              <w:t>viewpoint of First Nations women from a remote reserve in British Columbia. Perspectives from the concept of cultural safety</w:t>
            </w:r>
          </w:p>
        </w:tc>
        <w:tc>
          <w:tcPr>
            <w:tcW w:w="3118" w:type="dxa"/>
          </w:tcPr>
          <w:p w14:paraId="62BF2B86" w14:textId="77777777" w:rsidR="008D19A1" w:rsidRPr="00DA471F" w:rsidRDefault="008D19A1" w:rsidP="00A55FCE">
            <w:pPr>
              <w:rPr>
                <w:rFonts w:ascii="Times New Roman" w:hAnsi="Times New Roman" w:cs="Times New Roman"/>
                <w:iCs/>
                <w:sz w:val="24"/>
                <w:szCs w:val="24"/>
                <w:highlight w:val="lightGray"/>
              </w:rPr>
            </w:pPr>
            <w:r w:rsidRPr="00DA471F">
              <w:rPr>
                <w:rFonts w:ascii="Times New Roman" w:hAnsi="Times New Roman" w:cs="Times New Roman"/>
                <w:b/>
                <w:iCs/>
                <w:sz w:val="24"/>
                <w:szCs w:val="24"/>
                <w:highlight w:val="lightGray"/>
              </w:rPr>
              <w:lastRenderedPageBreak/>
              <w:t xml:space="preserve">Encounters were shaped by racism, discrimination, and </w:t>
            </w:r>
            <w:r w:rsidRPr="00DA471F">
              <w:rPr>
                <w:rFonts w:ascii="Times New Roman" w:hAnsi="Times New Roman" w:cs="Times New Roman"/>
                <w:b/>
                <w:iCs/>
                <w:sz w:val="24"/>
                <w:szCs w:val="24"/>
                <w:highlight w:val="lightGray"/>
              </w:rPr>
              <w:lastRenderedPageBreak/>
              <w:t>structural inequities that marginalize and disadvantage First Nations women</w:t>
            </w:r>
            <w:r w:rsidRPr="00DA471F">
              <w:rPr>
                <w:rFonts w:ascii="Times New Roman" w:hAnsi="Times New Roman" w:cs="Times New Roman"/>
                <w:iCs/>
                <w:sz w:val="24"/>
                <w:szCs w:val="24"/>
                <w:highlight w:val="lightGray"/>
              </w:rPr>
              <w:t xml:space="preserve">. Their experiences have historical, political, and economic significance and are reflective of wider postcolonial relations </w:t>
            </w:r>
          </w:p>
          <w:p w14:paraId="5AF5B228" w14:textId="77777777" w:rsidR="008D19A1" w:rsidRPr="00DA471F" w:rsidRDefault="008D19A1" w:rsidP="00A55FCE">
            <w:pPr>
              <w:rPr>
                <w:rFonts w:ascii="Times New Roman" w:hAnsi="Times New Roman" w:cs="Times New Roman"/>
                <w:sz w:val="24"/>
                <w:szCs w:val="24"/>
                <w:highlight w:val="lightGray"/>
              </w:rPr>
            </w:pPr>
          </w:p>
        </w:tc>
      </w:tr>
      <w:tr w:rsidR="008D19A1" w:rsidRPr="00DA471F" w14:paraId="2990F035" w14:textId="77777777" w:rsidTr="00A55FCE">
        <w:tc>
          <w:tcPr>
            <w:tcW w:w="3383" w:type="dxa"/>
          </w:tcPr>
          <w:p w14:paraId="5DD71FD5" w14:textId="77777777" w:rsidR="008D19A1" w:rsidRPr="00DA471F" w:rsidRDefault="008D19A1" w:rsidP="00A55FCE">
            <w:pPr>
              <w:rPr>
                <w:rFonts w:ascii="Times New Roman" w:hAnsi="Times New Roman" w:cs="Times New Roman"/>
                <w:sz w:val="24"/>
                <w:szCs w:val="24"/>
                <w:highlight w:val="yellow"/>
              </w:rPr>
            </w:pPr>
          </w:p>
          <w:p w14:paraId="20ED1A5A" w14:textId="77777777" w:rsidR="008D19A1" w:rsidRPr="00DA471F" w:rsidRDefault="008D19A1" w:rsidP="00A55FCE">
            <w:pPr>
              <w:rPr>
                <w:rFonts w:ascii="Times New Roman" w:hAnsi="Times New Roman" w:cs="Times New Roman"/>
                <w:sz w:val="24"/>
                <w:szCs w:val="24"/>
                <w:highlight w:val="yellow"/>
              </w:rPr>
            </w:pPr>
            <w:r w:rsidRPr="00DA471F">
              <w:rPr>
                <w:rFonts w:ascii="Times New Roman" w:hAnsi="Times New Roman" w:cs="Times New Roman"/>
                <w:sz w:val="24"/>
                <w:szCs w:val="24"/>
                <w:highlight w:val="yellow"/>
              </w:rPr>
              <w:t xml:space="preserve">Mann, J.M., </w:t>
            </w:r>
            <w:proofErr w:type="spellStart"/>
            <w:r w:rsidRPr="00DA471F">
              <w:rPr>
                <w:rFonts w:ascii="Times New Roman" w:hAnsi="Times New Roman" w:cs="Times New Roman"/>
                <w:sz w:val="24"/>
                <w:szCs w:val="24"/>
                <w:highlight w:val="yellow"/>
              </w:rPr>
              <w:t>Gostin</w:t>
            </w:r>
            <w:proofErr w:type="spellEnd"/>
            <w:r w:rsidRPr="00DA471F">
              <w:rPr>
                <w:rFonts w:ascii="Times New Roman" w:hAnsi="Times New Roman" w:cs="Times New Roman"/>
                <w:sz w:val="24"/>
                <w:szCs w:val="24"/>
                <w:highlight w:val="yellow"/>
              </w:rPr>
              <w:t xml:space="preserve">, L., </w:t>
            </w:r>
            <w:proofErr w:type="spellStart"/>
            <w:r w:rsidRPr="00DA471F">
              <w:rPr>
                <w:rFonts w:ascii="Times New Roman" w:hAnsi="Times New Roman" w:cs="Times New Roman"/>
                <w:sz w:val="24"/>
                <w:szCs w:val="24"/>
                <w:highlight w:val="yellow"/>
              </w:rPr>
              <w:t>Gruskin</w:t>
            </w:r>
            <w:proofErr w:type="spellEnd"/>
            <w:r w:rsidRPr="00DA471F">
              <w:rPr>
                <w:rFonts w:ascii="Times New Roman" w:hAnsi="Times New Roman" w:cs="Times New Roman"/>
                <w:sz w:val="24"/>
                <w:szCs w:val="24"/>
                <w:highlight w:val="yellow"/>
              </w:rPr>
              <w:t xml:space="preserve">, S., Brennan, T., </w:t>
            </w:r>
            <w:proofErr w:type="spellStart"/>
            <w:r w:rsidRPr="00DA471F">
              <w:rPr>
                <w:rFonts w:ascii="Times New Roman" w:hAnsi="Times New Roman" w:cs="Times New Roman"/>
                <w:sz w:val="24"/>
                <w:szCs w:val="24"/>
                <w:highlight w:val="yellow"/>
              </w:rPr>
              <w:t>Lazzarini</w:t>
            </w:r>
            <w:proofErr w:type="spellEnd"/>
            <w:r w:rsidRPr="00DA471F">
              <w:rPr>
                <w:rFonts w:ascii="Times New Roman" w:hAnsi="Times New Roman" w:cs="Times New Roman"/>
                <w:sz w:val="24"/>
                <w:szCs w:val="24"/>
                <w:highlight w:val="yellow"/>
              </w:rPr>
              <w:t xml:space="preserve">, Z. and </w:t>
            </w:r>
            <w:proofErr w:type="spellStart"/>
            <w:r w:rsidRPr="00DA471F">
              <w:rPr>
                <w:rFonts w:ascii="Times New Roman" w:hAnsi="Times New Roman" w:cs="Times New Roman"/>
                <w:sz w:val="24"/>
                <w:szCs w:val="24"/>
                <w:highlight w:val="yellow"/>
              </w:rPr>
              <w:t>Fineberg</w:t>
            </w:r>
            <w:proofErr w:type="spellEnd"/>
            <w:r w:rsidRPr="00DA471F">
              <w:rPr>
                <w:rFonts w:ascii="Times New Roman" w:hAnsi="Times New Roman" w:cs="Times New Roman"/>
                <w:sz w:val="24"/>
                <w:szCs w:val="24"/>
                <w:highlight w:val="yellow"/>
              </w:rPr>
              <w:t>, H.V., 1994. Health and human rights. </w:t>
            </w:r>
            <w:r w:rsidRPr="00DA471F">
              <w:rPr>
                <w:rFonts w:ascii="Times New Roman" w:hAnsi="Times New Roman" w:cs="Times New Roman"/>
                <w:i/>
                <w:iCs/>
                <w:sz w:val="24"/>
                <w:szCs w:val="24"/>
                <w:highlight w:val="yellow"/>
              </w:rPr>
              <w:t>Health and human rights</w:t>
            </w:r>
            <w:r w:rsidRPr="00DA471F">
              <w:rPr>
                <w:rFonts w:ascii="Times New Roman" w:hAnsi="Times New Roman" w:cs="Times New Roman"/>
                <w:sz w:val="24"/>
                <w:szCs w:val="24"/>
                <w:highlight w:val="yellow"/>
              </w:rPr>
              <w:t>, pp.6-23.</w:t>
            </w:r>
          </w:p>
        </w:tc>
        <w:tc>
          <w:tcPr>
            <w:tcW w:w="3388" w:type="dxa"/>
          </w:tcPr>
          <w:p w14:paraId="4318BEB8" w14:textId="77777777" w:rsidR="008D19A1" w:rsidRPr="00DA471F" w:rsidRDefault="008D19A1" w:rsidP="00A55FCE">
            <w:pPr>
              <w:rPr>
                <w:rFonts w:ascii="Times New Roman" w:hAnsi="Times New Roman" w:cs="Times New Roman"/>
                <w:sz w:val="24"/>
                <w:szCs w:val="24"/>
                <w:highlight w:val="yellow"/>
              </w:rPr>
            </w:pPr>
          </w:p>
          <w:p w14:paraId="27597263" w14:textId="77777777" w:rsidR="008D19A1" w:rsidRPr="00DA471F" w:rsidRDefault="008D19A1" w:rsidP="00A55FCE">
            <w:pPr>
              <w:rPr>
                <w:rFonts w:ascii="Times New Roman" w:hAnsi="Times New Roman" w:cs="Times New Roman"/>
                <w:sz w:val="24"/>
                <w:szCs w:val="24"/>
                <w:highlight w:val="yellow"/>
              </w:rPr>
            </w:pPr>
            <w:r w:rsidRPr="00DA471F">
              <w:rPr>
                <w:rFonts w:ascii="Times New Roman" w:hAnsi="Times New Roman" w:cs="Times New Roman"/>
                <w:sz w:val="24"/>
                <w:szCs w:val="24"/>
                <w:highlight w:val="yellow"/>
              </w:rPr>
              <w:t>Provisional framework for exploring potential collaboration in health and human rights. The interdependence of health and human rights has substantial conceptual and practical implications affecting policies, programs and practice</w:t>
            </w:r>
          </w:p>
        </w:tc>
        <w:tc>
          <w:tcPr>
            <w:tcW w:w="3118" w:type="dxa"/>
          </w:tcPr>
          <w:p w14:paraId="2D85F5C4" w14:textId="77777777" w:rsidR="008D19A1" w:rsidRPr="00DA471F" w:rsidRDefault="008D19A1" w:rsidP="00A55FCE">
            <w:pPr>
              <w:rPr>
                <w:rFonts w:ascii="Times New Roman" w:hAnsi="Times New Roman" w:cs="Times New Roman"/>
                <w:sz w:val="24"/>
                <w:szCs w:val="24"/>
                <w:highlight w:val="yellow"/>
              </w:rPr>
            </w:pPr>
          </w:p>
          <w:p w14:paraId="073223B8" w14:textId="77777777" w:rsidR="008D19A1" w:rsidRPr="00DA471F" w:rsidRDefault="008D19A1" w:rsidP="00A55FCE">
            <w:pPr>
              <w:rPr>
                <w:rFonts w:ascii="Times New Roman" w:hAnsi="Times New Roman" w:cs="Times New Roman"/>
                <w:b/>
                <w:sz w:val="24"/>
                <w:szCs w:val="24"/>
                <w:highlight w:val="yellow"/>
              </w:rPr>
            </w:pPr>
            <w:r w:rsidRPr="00DA471F">
              <w:rPr>
                <w:rFonts w:ascii="Times New Roman" w:hAnsi="Times New Roman" w:cs="Times New Roman"/>
                <w:b/>
                <w:sz w:val="24"/>
                <w:szCs w:val="24"/>
                <w:highlight w:val="yellow"/>
              </w:rPr>
              <w:t>Health and human rights are complementary approaches for defining and advancing human well-being.</w:t>
            </w:r>
          </w:p>
        </w:tc>
      </w:tr>
      <w:tr w:rsidR="008D19A1" w:rsidRPr="00DA471F" w14:paraId="60EBE311" w14:textId="77777777" w:rsidTr="00A55FCE">
        <w:trPr>
          <w:trHeight w:val="172"/>
        </w:trPr>
        <w:tc>
          <w:tcPr>
            <w:tcW w:w="3383" w:type="dxa"/>
          </w:tcPr>
          <w:p w14:paraId="385BFB18" w14:textId="77777777" w:rsidR="008D19A1" w:rsidRPr="00DA471F" w:rsidRDefault="008D19A1" w:rsidP="00A55FCE">
            <w:pPr>
              <w:rPr>
                <w:rFonts w:ascii="Times New Roman" w:hAnsi="Times New Roman" w:cs="Times New Roman"/>
                <w:sz w:val="24"/>
                <w:szCs w:val="24"/>
              </w:rPr>
            </w:pPr>
          </w:p>
        </w:tc>
        <w:tc>
          <w:tcPr>
            <w:tcW w:w="3388" w:type="dxa"/>
          </w:tcPr>
          <w:p w14:paraId="3BBC9964" w14:textId="77777777" w:rsidR="008D19A1" w:rsidRPr="00DA471F" w:rsidRDefault="008D19A1" w:rsidP="00A55FCE">
            <w:pPr>
              <w:rPr>
                <w:rFonts w:ascii="Times New Roman" w:hAnsi="Times New Roman" w:cs="Times New Roman"/>
                <w:sz w:val="24"/>
                <w:szCs w:val="24"/>
              </w:rPr>
            </w:pPr>
          </w:p>
        </w:tc>
        <w:tc>
          <w:tcPr>
            <w:tcW w:w="3118" w:type="dxa"/>
          </w:tcPr>
          <w:p w14:paraId="4D556AB8" w14:textId="77777777" w:rsidR="008D19A1" w:rsidRPr="00DA471F" w:rsidRDefault="008D19A1" w:rsidP="00A55FCE">
            <w:pPr>
              <w:rPr>
                <w:rFonts w:ascii="Times New Roman" w:hAnsi="Times New Roman" w:cs="Times New Roman"/>
                <w:sz w:val="24"/>
                <w:szCs w:val="24"/>
              </w:rPr>
            </w:pPr>
          </w:p>
        </w:tc>
      </w:tr>
      <w:tr w:rsidR="008D19A1" w:rsidRPr="00DA471F" w14:paraId="3FF82E60" w14:textId="77777777" w:rsidTr="00A55FCE">
        <w:trPr>
          <w:trHeight w:val="68"/>
        </w:trPr>
        <w:tc>
          <w:tcPr>
            <w:tcW w:w="3383" w:type="dxa"/>
          </w:tcPr>
          <w:p w14:paraId="5472F54A" w14:textId="77777777" w:rsidR="008D19A1" w:rsidRPr="00DA471F" w:rsidRDefault="008D19A1" w:rsidP="00A55FCE">
            <w:pPr>
              <w:rPr>
                <w:rFonts w:ascii="Times New Roman" w:hAnsi="Times New Roman" w:cs="Times New Roman"/>
                <w:sz w:val="24"/>
                <w:szCs w:val="24"/>
              </w:rPr>
            </w:pPr>
          </w:p>
        </w:tc>
        <w:tc>
          <w:tcPr>
            <w:tcW w:w="3388" w:type="dxa"/>
          </w:tcPr>
          <w:p w14:paraId="59390A39" w14:textId="77777777" w:rsidR="008D19A1" w:rsidRPr="00DA471F" w:rsidRDefault="008D19A1" w:rsidP="00A55FCE">
            <w:pPr>
              <w:rPr>
                <w:rFonts w:ascii="Times New Roman" w:hAnsi="Times New Roman" w:cs="Times New Roman"/>
                <w:sz w:val="24"/>
                <w:szCs w:val="24"/>
              </w:rPr>
            </w:pPr>
          </w:p>
        </w:tc>
        <w:tc>
          <w:tcPr>
            <w:tcW w:w="3118" w:type="dxa"/>
          </w:tcPr>
          <w:p w14:paraId="7C4A0D96" w14:textId="77777777" w:rsidR="008D19A1" w:rsidRPr="00DA471F" w:rsidRDefault="008D19A1" w:rsidP="00A55FCE">
            <w:pPr>
              <w:rPr>
                <w:rFonts w:ascii="Times New Roman" w:hAnsi="Times New Roman" w:cs="Times New Roman"/>
                <w:sz w:val="24"/>
                <w:szCs w:val="24"/>
              </w:rPr>
            </w:pPr>
          </w:p>
        </w:tc>
      </w:tr>
      <w:tr w:rsidR="008D19A1" w:rsidRPr="00DA471F" w14:paraId="1CB9FA70" w14:textId="77777777" w:rsidTr="00A55FCE">
        <w:tc>
          <w:tcPr>
            <w:tcW w:w="3383" w:type="dxa"/>
          </w:tcPr>
          <w:p w14:paraId="2F17EE85" w14:textId="77777777" w:rsidR="008D19A1" w:rsidRPr="00DA471F" w:rsidRDefault="008D19A1" w:rsidP="00A55FCE">
            <w:pPr>
              <w:rPr>
                <w:rFonts w:ascii="Times New Roman" w:hAnsi="Times New Roman" w:cs="Times New Roman"/>
                <w:sz w:val="24"/>
                <w:szCs w:val="24"/>
                <w:highlight w:val="cyan"/>
              </w:rPr>
            </w:pPr>
            <w:proofErr w:type="spellStart"/>
            <w:r w:rsidRPr="00DA471F">
              <w:rPr>
                <w:rFonts w:ascii="Times New Roman" w:hAnsi="Times New Roman" w:cs="Times New Roman"/>
                <w:sz w:val="24"/>
                <w:szCs w:val="24"/>
                <w:highlight w:val="cyan"/>
              </w:rPr>
              <w:t>Smye</w:t>
            </w:r>
            <w:proofErr w:type="spellEnd"/>
            <w:r w:rsidRPr="00DA471F">
              <w:rPr>
                <w:rFonts w:ascii="Times New Roman" w:hAnsi="Times New Roman" w:cs="Times New Roman"/>
                <w:sz w:val="24"/>
                <w:szCs w:val="24"/>
                <w:highlight w:val="cyan"/>
              </w:rPr>
              <w:t xml:space="preserve">, V. and </w:t>
            </w:r>
            <w:proofErr w:type="spellStart"/>
            <w:r w:rsidRPr="00DA471F">
              <w:rPr>
                <w:rFonts w:ascii="Times New Roman" w:hAnsi="Times New Roman" w:cs="Times New Roman"/>
                <w:sz w:val="24"/>
                <w:szCs w:val="24"/>
                <w:highlight w:val="cyan"/>
              </w:rPr>
              <w:t>Mussell</w:t>
            </w:r>
            <w:proofErr w:type="spellEnd"/>
            <w:r w:rsidRPr="00DA471F">
              <w:rPr>
                <w:rFonts w:ascii="Times New Roman" w:hAnsi="Times New Roman" w:cs="Times New Roman"/>
                <w:sz w:val="24"/>
                <w:szCs w:val="24"/>
                <w:highlight w:val="cyan"/>
              </w:rPr>
              <w:t>, B., 2001. Aboriginal mental health-What works best? Simon Fraser University, Summit repository</w:t>
            </w:r>
          </w:p>
        </w:tc>
        <w:tc>
          <w:tcPr>
            <w:tcW w:w="3388" w:type="dxa"/>
          </w:tcPr>
          <w:p w14:paraId="44262F65" w14:textId="77777777" w:rsidR="008D19A1" w:rsidRPr="00DA471F" w:rsidRDefault="008D19A1" w:rsidP="00A55FCE">
            <w:pPr>
              <w:rPr>
                <w:rFonts w:ascii="Times New Roman" w:hAnsi="Times New Roman" w:cs="Times New Roman"/>
                <w:sz w:val="24"/>
                <w:szCs w:val="24"/>
                <w:highlight w:val="cyan"/>
              </w:rPr>
            </w:pPr>
            <w:r w:rsidRPr="00DA471F">
              <w:rPr>
                <w:rFonts w:ascii="Times New Roman" w:hAnsi="Times New Roman" w:cs="Times New Roman"/>
                <w:sz w:val="24"/>
                <w:szCs w:val="24"/>
                <w:highlight w:val="cyan"/>
              </w:rPr>
              <w:t xml:space="preserve">Discussion paper from Aboriginal Mental Health committee in BC due to </w:t>
            </w:r>
            <w:r w:rsidRPr="00DA471F">
              <w:rPr>
                <w:rFonts w:ascii="Times New Roman" w:hAnsi="Times New Roman" w:cs="Times New Roman"/>
                <w:b/>
                <w:sz w:val="24"/>
                <w:szCs w:val="24"/>
                <w:highlight w:val="cyan"/>
              </w:rPr>
              <w:t>concerns that mental health service delivery, including the field of community psychiatry, did not adequately – or appropriately – deal with the needs of Aboriginal people</w:t>
            </w:r>
            <w:r w:rsidRPr="00DA471F">
              <w:rPr>
                <w:rFonts w:ascii="Times New Roman" w:hAnsi="Times New Roman" w:cs="Times New Roman"/>
                <w:sz w:val="24"/>
                <w:szCs w:val="24"/>
                <w:highlight w:val="cyan"/>
              </w:rPr>
              <w:t>.</w:t>
            </w:r>
          </w:p>
        </w:tc>
        <w:tc>
          <w:tcPr>
            <w:tcW w:w="3118" w:type="dxa"/>
          </w:tcPr>
          <w:p w14:paraId="07F50FAF" w14:textId="77777777" w:rsidR="008D19A1" w:rsidRPr="00DA471F" w:rsidRDefault="008D19A1" w:rsidP="00A55FCE">
            <w:pPr>
              <w:rPr>
                <w:rFonts w:ascii="Times New Roman" w:hAnsi="Times New Roman" w:cs="Times New Roman"/>
                <w:sz w:val="24"/>
                <w:szCs w:val="24"/>
                <w:highlight w:val="cyan"/>
              </w:rPr>
            </w:pPr>
            <w:r w:rsidRPr="00DA471F">
              <w:rPr>
                <w:rFonts w:ascii="Times New Roman" w:hAnsi="Times New Roman" w:cs="Times New Roman"/>
                <w:sz w:val="24"/>
                <w:szCs w:val="24"/>
                <w:highlight w:val="cyan"/>
              </w:rPr>
              <w:t xml:space="preserve">Mental health services and </w:t>
            </w:r>
            <w:r w:rsidRPr="00DA471F">
              <w:rPr>
                <w:rFonts w:ascii="Times New Roman" w:hAnsi="Times New Roman" w:cs="Times New Roman"/>
                <w:b/>
                <w:sz w:val="24"/>
                <w:szCs w:val="24"/>
                <w:highlight w:val="cyan"/>
              </w:rPr>
              <w:t xml:space="preserve">programs must </w:t>
            </w:r>
            <w:proofErr w:type="gramStart"/>
            <w:r w:rsidRPr="00DA471F">
              <w:rPr>
                <w:rFonts w:ascii="Times New Roman" w:hAnsi="Times New Roman" w:cs="Times New Roman"/>
                <w:b/>
                <w:sz w:val="24"/>
                <w:szCs w:val="24"/>
                <w:highlight w:val="cyan"/>
              </w:rPr>
              <w:t>reformed</w:t>
            </w:r>
            <w:proofErr w:type="gramEnd"/>
            <w:r w:rsidRPr="00DA471F">
              <w:rPr>
                <w:rFonts w:ascii="Times New Roman" w:hAnsi="Times New Roman" w:cs="Times New Roman"/>
                <w:sz w:val="24"/>
                <w:szCs w:val="24"/>
                <w:highlight w:val="cyan"/>
              </w:rPr>
              <w:t>. Service priorities must be: Culturally relevant/ safe;</w:t>
            </w:r>
          </w:p>
          <w:p w14:paraId="5F6765D1" w14:textId="77777777" w:rsidR="008D19A1" w:rsidRPr="00DA471F" w:rsidRDefault="008D19A1" w:rsidP="00A55FCE">
            <w:pPr>
              <w:rPr>
                <w:rFonts w:ascii="Times New Roman" w:hAnsi="Times New Roman" w:cs="Times New Roman"/>
                <w:sz w:val="24"/>
                <w:szCs w:val="24"/>
                <w:highlight w:val="cyan"/>
              </w:rPr>
            </w:pPr>
            <w:r w:rsidRPr="00DA471F">
              <w:rPr>
                <w:rFonts w:ascii="Times New Roman" w:hAnsi="Times New Roman" w:cs="Times New Roman"/>
                <w:sz w:val="24"/>
                <w:szCs w:val="24"/>
                <w:highlight w:val="cyan"/>
              </w:rPr>
              <w:t xml:space="preserve">Strength-based; Integrated; Support for Mental Health Community-Based Initiatives; Accredited Education and Training; Research -Evidence-based practices </w:t>
            </w:r>
          </w:p>
        </w:tc>
      </w:tr>
      <w:tr w:rsidR="008D19A1" w:rsidRPr="00DA471F" w14:paraId="729502C5" w14:textId="77777777" w:rsidTr="00A55FCE">
        <w:tc>
          <w:tcPr>
            <w:tcW w:w="3383" w:type="dxa"/>
          </w:tcPr>
          <w:p w14:paraId="25C969AA" w14:textId="77777777" w:rsidR="008D19A1" w:rsidRPr="00DA471F" w:rsidRDefault="008D19A1" w:rsidP="00A55FCE">
            <w:pPr>
              <w:rPr>
                <w:rFonts w:ascii="Times New Roman" w:hAnsi="Times New Roman" w:cs="Times New Roman"/>
                <w:sz w:val="24"/>
                <w:szCs w:val="24"/>
                <w:highlight w:val="cyan"/>
              </w:rPr>
            </w:pPr>
          </w:p>
          <w:p w14:paraId="3AE76378" w14:textId="77777777" w:rsidR="008D19A1" w:rsidRPr="00DA471F" w:rsidRDefault="008D19A1" w:rsidP="00A55FCE">
            <w:pPr>
              <w:rPr>
                <w:rFonts w:ascii="Times New Roman" w:hAnsi="Times New Roman" w:cs="Times New Roman"/>
                <w:sz w:val="24"/>
                <w:szCs w:val="24"/>
                <w:highlight w:val="cyan"/>
              </w:rPr>
            </w:pPr>
            <w:r w:rsidRPr="00DA471F">
              <w:rPr>
                <w:rFonts w:ascii="Times New Roman" w:hAnsi="Times New Roman" w:cs="Times New Roman"/>
                <w:sz w:val="24"/>
                <w:szCs w:val="24"/>
                <w:highlight w:val="cyan"/>
              </w:rPr>
              <w:lastRenderedPageBreak/>
              <w:t>Alfred, T., 2009. Colonialism and state dependency. </w:t>
            </w:r>
            <w:r w:rsidRPr="00DA471F">
              <w:rPr>
                <w:rFonts w:ascii="Times New Roman" w:hAnsi="Times New Roman" w:cs="Times New Roman"/>
                <w:i/>
                <w:iCs/>
                <w:sz w:val="24"/>
                <w:szCs w:val="24"/>
                <w:highlight w:val="cyan"/>
              </w:rPr>
              <w:t xml:space="preserve">Journal de la santé </w:t>
            </w:r>
            <w:proofErr w:type="spellStart"/>
            <w:r w:rsidRPr="00DA471F">
              <w:rPr>
                <w:rFonts w:ascii="Times New Roman" w:hAnsi="Times New Roman" w:cs="Times New Roman"/>
                <w:i/>
                <w:iCs/>
                <w:sz w:val="24"/>
                <w:szCs w:val="24"/>
                <w:highlight w:val="cyan"/>
              </w:rPr>
              <w:t>autochtone</w:t>
            </w:r>
            <w:proofErr w:type="spellEnd"/>
            <w:r w:rsidRPr="00DA471F">
              <w:rPr>
                <w:rFonts w:ascii="Times New Roman" w:hAnsi="Times New Roman" w:cs="Times New Roman"/>
                <w:sz w:val="24"/>
                <w:szCs w:val="24"/>
                <w:highlight w:val="cyan"/>
              </w:rPr>
              <w:t>, </w:t>
            </w:r>
            <w:r w:rsidRPr="00DA471F">
              <w:rPr>
                <w:rFonts w:ascii="Times New Roman" w:hAnsi="Times New Roman" w:cs="Times New Roman"/>
                <w:i/>
                <w:iCs/>
                <w:sz w:val="24"/>
                <w:szCs w:val="24"/>
                <w:highlight w:val="cyan"/>
              </w:rPr>
              <w:t>5</w:t>
            </w:r>
            <w:r w:rsidRPr="00DA471F">
              <w:rPr>
                <w:rFonts w:ascii="Times New Roman" w:hAnsi="Times New Roman" w:cs="Times New Roman"/>
                <w:sz w:val="24"/>
                <w:szCs w:val="24"/>
                <w:highlight w:val="cyan"/>
              </w:rPr>
              <w:t>, pp.42-60.</w:t>
            </w:r>
          </w:p>
        </w:tc>
        <w:tc>
          <w:tcPr>
            <w:tcW w:w="3388" w:type="dxa"/>
          </w:tcPr>
          <w:p w14:paraId="59DFBBB9" w14:textId="77777777" w:rsidR="008D19A1" w:rsidRPr="00DA471F" w:rsidRDefault="008D19A1" w:rsidP="00A55FCE">
            <w:pPr>
              <w:rPr>
                <w:rFonts w:ascii="Times New Roman" w:hAnsi="Times New Roman" w:cs="Times New Roman"/>
                <w:sz w:val="24"/>
                <w:szCs w:val="24"/>
                <w:highlight w:val="cyan"/>
              </w:rPr>
            </w:pPr>
          </w:p>
          <w:p w14:paraId="77318CD5" w14:textId="77777777" w:rsidR="008D19A1" w:rsidRPr="00DA471F" w:rsidRDefault="008D19A1" w:rsidP="00A55FCE">
            <w:pPr>
              <w:rPr>
                <w:rFonts w:ascii="Times New Roman" w:hAnsi="Times New Roman" w:cs="Times New Roman"/>
                <w:sz w:val="24"/>
                <w:szCs w:val="24"/>
                <w:highlight w:val="cyan"/>
              </w:rPr>
            </w:pPr>
            <w:r w:rsidRPr="00DA471F">
              <w:rPr>
                <w:rFonts w:ascii="Times New Roman" w:hAnsi="Times New Roman" w:cs="Times New Roman"/>
                <w:sz w:val="24"/>
                <w:szCs w:val="24"/>
                <w:highlight w:val="cyan"/>
              </w:rPr>
              <w:lastRenderedPageBreak/>
              <w:t>Review and consideration of the literature, identifying a direct relationship between government laws and policies applied to Indigenous peoples and the myriad mental and physical health problems and economic deprivations.</w:t>
            </w:r>
          </w:p>
        </w:tc>
        <w:tc>
          <w:tcPr>
            <w:tcW w:w="3118" w:type="dxa"/>
          </w:tcPr>
          <w:p w14:paraId="42F4C569" w14:textId="77777777" w:rsidR="008D19A1" w:rsidRPr="00DA471F" w:rsidRDefault="008D19A1" w:rsidP="00A55FCE">
            <w:pPr>
              <w:rPr>
                <w:rFonts w:ascii="Times New Roman" w:hAnsi="Times New Roman" w:cs="Times New Roman"/>
                <w:sz w:val="24"/>
                <w:szCs w:val="24"/>
                <w:highlight w:val="cyan"/>
              </w:rPr>
            </w:pPr>
          </w:p>
          <w:p w14:paraId="434614B4" w14:textId="77777777" w:rsidR="008D19A1" w:rsidRPr="00DA471F" w:rsidRDefault="008D19A1" w:rsidP="00A55FCE">
            <w:pPr>
              <w:rPr>
                <w:rFonts w:ascii="Times New Roman" w:hAnsi="Times New Roman" w:cs="Times New Roman"/>
                <w:sz w:val="24"/>
                <w:szCs w:val="24"/>
                <w:highlight w:val="cyan"/>
              </w:rPr>
            </w:pPr>
            <w:r w:rsidRPr="00DA471F">
              <w:rPr>
                <w:rFonts w:ascii="Times New Roman" w:hAnsi="Times New Roman" w:cs="Times New Roman"/>
                <w:b/>
                <w:sz w:val="24"/>
                <w:szCs w:val="24"/>
                <w:highlight w:val="cyan"/>
              </w:rPr>
              <w:lastRenderedPageBreak/>
              <w:t>Recommendations</w:t>
            </w:r>
            <w:r w:rsidRPr="00DA471F">
              <w:rPr>
                <w:rFonts w:ascii="Times New Roman" w:hAnsi="Times New Roman" w:cs="Times New Roman"/>
                <w:sz w:val="24"/>
                <w:szCs w:val="24"/>
                <w:highlight w:val="cyan"/>
              </w:rPr>
              <w:t xml:space="preserve"> for developing policy responses to the situation which are oriented towards </w:t>
            </w:r>
            <w:r w:rsidRPr="00DA471F">
              <w:rPr>
                <w:rFonts w:ascii="Times New Roman" w:hAnsi="Times New Roman" w:cs="Times New Roman"/>
                <w:b/>
                <w:sz w:val="24"/>
                <w:szCs w:val="24"/>
                <w:highlight w:val="cyan"/>
              </w:rPr>
              <w:t>supporting and facilitating Indigenous people’s reconnection to their homelands, restoration of land-based cultural practices and the rebuilding of indigenous communities.</w:t>
            </w:r>
          </w:p>
        </w:tc>
      </w:tr>
      <w:tr w:rsidR="008D19A1" w:rsidRPr="00DA471F" w14:paraId="1205C106" w14:textId="77777777" w:rsidTr="00A55FCE">
        <w:tc>
          <w:tcPr>
            <w:tcW w:w="3383" w:type="dxa"/>
          </w:tcPr>
          <w:p w14:paraId="59984769" w14:textId="77777777" w:rsidR="008D19A1" w:rsidRPr="00DA471F" w:rsidRDefault="008D19A1" w:rsidP="00A55FCE">
            <w:pPr>
              <w:rPr>
                <w:rFonts w:ascii="Times New Roman" w:hAnsi="Times New Roman" w:cs="Times New Roman"/>
                <w:sz w:val="24"/>
                <w:szCs w:val="24"/>
              </w:rPr>
            </w:pPr>
          </w:p>
        </w:tc>
        <w:tc>
          <w:tcPr>
            <w:tcW w:w="3388" w:type="dxa"/>
          </w:tcPr>
          <w:p w14:paraId="41F86D1F" w14:textId="77777777" w:rsidR="008D19A1" w:rsidRPr="00DA471F" w:rsidRDefault="008D19A1" w:rsidP="00A55FCE">
            <w:pPr>
              <w:rPr>
                <w:rFonts w:ascii="Times New Roman" w:hAnsi="Times New Roman" w:cs="Times New Roman"/>
                <w:sz w:val="24"/>
                <w:szCs w:val="24"/>
              </w:rPr>
            </w:pPr>
          </w:p>
        </w:tc>
        <w:tc>
          <w:tcPr>
            <w:tcW w:w="3118" w:type="dxa"/>
          </w:tcPr>
          <w:p w14:paraId="727F2044" w14:textId="77777777" w:rsidR="008D19A1" w:rsidRPr="00DA471F" w:rsidRDefault="008D19A1" w:rsidP="00A55FCE">
            <w:pPr>
              <w:rPr>
                <w:rFonts w:ascii="Times New Roman" w:hAnsi="Times New Roman" w:cs="Times New Roman"/>
                <w:sz w:val="24"/>
                <w:szCs w:val="24"/>
              </w:rPr>
            </w:pPr>
          </w:p>
        </w:tc>
      </w:tr>
      <w:tr w:rsidR="008D19A1" w:rsidRPr="00DA471F" w14:paraId="053B4116" w14:textId="77777777" w:rsidTr="00A55FCE">
        <w:trPr>
          <w:trHeight w:val="1274"/>
        </w:trPr>
        <w:tc>
          <w:tcPr>
            <w:tcW w:w="3383" w:type="dxa"/>
          </w:tcPr>
          <w:p w14:paraId="01CAC173" w14:textId="77777777" w:rsidR="008D19A1" w:rsidRPr="00DA471F" w:rsidRDefault="008D19A1" w:rsidP="00A55FCE">
            <w:pPr>
              <w:rPr>
                <w:rFonts w:ascii="Times New Roman" w:hAnsi="Times New Roman" w:cs="Times New Roman"/>
                <w:sz w:val="24"/>
                <w:szCs w:val="24"/>
              </w:rPr>
            </w:pPr>
            <w:r w:rsidRPr="00DA471F">
              <w:rPr>
                <w:rFonts w:ascii="Times New Roman" w:hAnsi="Times New Roman" w:cs="Times New Roman"/>
                <w:sz w:val="24"/>
                <w:szCs w:val="24"/>
              </w:rPr>
              <w:t xml:space="preserve">Cochran, P.A., Marshall, C.A., Garcia-Downing, C., Kendall, E., Cook, D., McCubbin, L. and </w:t>
            </w:r>
            <w:proofErr w:type="spellStart"/>
            <w:r w:rsidRPr="00DA471F">
              <w:rPr>
                <w:rFonts w:ascii="Times New Roman" w:hAnsi="Times New Roman" w:cs="Times New Roman"/>
                <w:sz w:val="24"/>
                <w:szCs w:val="24"/>
              </w:rPr>
              <w:t>Gover</w:t>
            </w:r>
            <w:proofErr w:type="spellEnd"/>
            <w:r w:rsidRPr="00DA471F">
              <w:rPr>
                <w:rFonts w:ascii="Times New Roman" w:hAnsi="Times New Roman" w:cs="Times New Roman"/>
                <w:sz w:val="24"/>
                <w:szCs w:val="24"/>
              </w:rPr>
              <w:t>, R.M.S., 2008. Indigenous ways of knowing: Implications for participatory research and community. </w:t>
            </w:r>
            <w:r w:rsidRPr="00DA471F">
              <w:rPr>
                <w:rFonts w:ascii="Times New Roman" w:hAnsi="Times New Roman" w:cs="Times New Roman"/>
                <w:i/>
                <w:iCs/>
                <w:sz w:val="24"/>
                <w:szCs w:val="24"/>
              </w:rPr>
              <w:t>American Journal of Public Health</w:t>
            </w:r>
            <w:r w:rsidRPr="00DA471F">
              <w:rPr>
                <w:rFonts w:ascii="Times New Roman" w:hAnsi="Times New Roman" w:cs="Times New Roman"/>
                <w:sz w:val="24"/>
                <w:szCs w:val="24"/>
              </w:rPr>
              <w:t>, </w:t>
            </w:r>
            <w:r w:rsidRPr="00DA471F">
              <w:rPr>
                <w:rFonts w:ascii="Times New Roman" w:hAnsi="Times New Roman" w:cs="Times New Roman"/>
                <w:i/>
                <w:iCs/>
                <w:sz w:val="24"/>
                <w:szCs w:val="24"/>
              </w:rPr>
              <w:t>98</w:t>
            </w:r>
            <w:r w:rsidRPr="00DA471F">
              <w:rPr>
                <w:rFonts w:ascii="Times New Roman" w:hAnsi="Times New Roman" w:cs="Times New Roman"/>
                <w:sz w:val="24"/>
                <w:szCs w:val="24"/>
              </w:rPr>
              <w:t>(1), p.22.</w:t>
            </w:r>
          </w:p>
        </w:tc>
        <w:tc>
          <w:tcPr>
            <w:tcW w:w="3388" w:type="dxa"/>
          </w:tcPr>
          <w:p w14:paraId="5A6C0A14" w14:textId="77777777" w:rsidR="008D19A1" w:rsidRPr="00DA471F" w:rsidRDefault="008D19A1" w:rsidP="00A55FCE">
            <w:pPr>
              <w:rPr>
                <w:rFonts w:ascii="Times New Roman" w:hAnsi="Times New Roman" w:cs="Times New Roman"/>
                <w:sz w:val="24"/>
                <w:szCs w:val="24"/>
              </w:rPr>
            </w:pPr>
            <w:r w:rsidRPr="00DA471F">
              <w:rPr>
                <w:rFonts w:ascii="Times New Roman" w:hAnsi="Times New Roman" w:cs="Times New Roman"/>
                <w:sz w:val="24"/>
                <w:szCs w:val="24"/>
              </w:rPr>
              <w:t xml:space="preserve">The way researchers acquire knowledge in indigenous communities may be as critical for eliminating health disparities as the actual knowledge that is gained about a </w:t>
            </w:r>
            <w:proofErr w:type="gramStart"/>
            <w:r w:rsidRPr="00DA471F">
              <w:rPr>
                <w:rFonts w:ascii="Times New Roman" w:hAnsi="Times New Roman" w:cs="Times New Roman"/>
                <w:sz w:val="24"/>
                <w:szCs w:val="24"/>
              </w:rPr>
              <w:t>particular health</w:t>
            </w:r>
            <w:proofErr w:type="gramEnd"/>
            <w:r w:rsidRPr="00DA471F">
              <w:rPr>
                <w:rFonts w:ascii="Times New Roman" w:hAnsi="Times New Roman" w:cs="Times New Roman"/>
                <w:sz w:val="24"/>
                <w:szCs w:val="24"/>
              </w:rPr>
              <w:t xml:space="preserve"> problem</w:t>
            </w:r>
          </w:p>
        </w:tc>
        <w:tc>
          <w:tcPr>
            <w:tcW w:w="3118" w:type="dxa"/>
          </w:tcPr>
          <w:p w14:paraId="7DCB8F09" w14:textId="77777777" w:rsidR="008D19A1" w:rsidRPr="00DA471F" w:rsidRDefault="008D19A1" w:rsidP="00A55FCE">
            <w:pPr>
              <w:rPr>
                <w:rFonts w:ascii="Times New Roman" w:hAnsi="Times New Roman" w:cs="Times New Roman"/>
                <w:sz w:val="24"/>
                <w:szCs w:val="24"/>
              </w:rPr>
            </w:pPr>
            <w:r w:rsidRPr="00DA471F">
              <w:rPr>
                <w:rFonts w:ascii="Times New Roman" w:hAnsi="Times New Roman" w:cs="Times New Roman"/>
                <w:sz w:val="24"/>
                <w:szCs w:val="24"/>
              </w:rPr>
              <w:t xml:space="preserve">Researchers working with indigenous communities must continue to </w:t>
            </w:r>
            <w:r w:rsidRPr="00DA471F">
              <w:rPr>
                <w:rFonts w:ascii="Times New Roman" w:hAnsi="Times New Roman" w:cs="Times New Roman"/>
                <w:b/>
                <w:sz w:val="24"/>
                <w:szCs w:val="24"/>
              </w:rPr>
              <w:t>resolve conflict between the values of the academic setting and those of the community</w:t>
            </w:r>
            <w:r w:rsidRPr="00DA471F">
              <w:rPr>
                <w:rFonts w:ascii="Times New Roman" w:hAnsi="Times New Roman" w:cs="Times New Roman"/>
                <w:sz w:val="24"/>
                <w:szCs w:val="24"/>
              </w:rPr>
              <w:t>. It is important to consider the ways of knowing that exist in indigenous communities when developing research methods.</w:t>
            </w:r>
          </w:p>
        </w:tc>
      </w:tr>
      <w:tr w:rsidR="008D19A1" w:rsidRPr="00DA471F" w14:paraId="1BAFBE1F" w14:textId="77777777" w:rsidTr="00A55FCE">
        <w:tc>
          <w:tcPr>
            <w:tcW w:w="3383" w:type="dxa"/>
          </w:tcPr>
          <w:p w14:paraId="4D3CA35C" w14:textId="77777777" w:rsidR="008D19A1" w:rsidRPr="00DA471F" w:rsidRDefault="008D19A1" w:rsidP="00A55FCE">
            <w:pPr>
              <w:rPr>
                <w:rFonts w:ascii="Times New Roman" w:hAnsi="Times New Roman" w:cs="Times New Roman"/>
                <w:sz w:val="24"/>
                <w:szCs w:val="24"/>
                <w:highlight w:val="lightGray"/>
              </w:rPr>
            </w:pPr>
          </w:p>
          <w:p w14:paraId="2A53ED5F" w14:textId="77777777" w:rsidR="008D19A1" w:rsidRPr="00DA471F" w:rsidRDefault="008D19A1" w:rsidP="00A55FCE">
            <w:pPr>
              <w:rPr>
                <w:rFonts w:ascii="Times New Roman" w:hAnsi="Times New Roman" w:cs="Times New Roman"/>
                <w:sz w:val="24"/>
                <w:szCs w:val="24"/>
                <w:highlight w:val="lightGray"/>
              </w:rPr>
            </w:pPr>
            <w:r w:rsidRPr="00DA471F">
              <w:rPr>
                <w:rFonts w:ascii="Times New Roman" w:hAnsi="Times New Roman" w:cs="Times New Roman"/>
                <w:sz w:val="24"/>
                <w:szCs w:val="24"/>
                <w:highlight w:val="lightGray"/>
              </w:rPr>
              <w:t>Tait, C. L. (2013). Resituating the ethical gaze: government morality and the local worlds of impoverished Indigenous women. </w:t>
            </w:r>
            <w:r w:rsidRPr="00DA471F">
              <w:rPr>
                <w:rFonts w:ascii="Times New Roman" w:hAnsi="Times New Roman" w:cs="Times New Roman"/>
                <w:i/>
                <w:iCs/>
                <w:sz w:val="24"/>
                <w:szCs w:val="24"/>
                <w:highlight w:val="lightGray"/>
              </w:rPr>
              <w:t>International Journal of Circumpolar Health</w:t>
            </w:r>
            <w:r w:rsidRPr="00DA471F">
              <w:rPr>
                <w:rFonts w:ascii="Times New Roman" w:hAnsi="Times New Roman" w:cs="Times New Roman"/>
                <w:sz w:val="24"/>
                <w:szCs w:val="24"/>
                <w:highlight w:val="lightGray"/>
              </w:rPr>
              <w:t>, </w:t>
            </w:r>
            <w:r w:rsidRPr="00DA471F">
              <w:rPr>
                <w:rFonts w:ascii="Times New Roman" w:hAnsi="Times New Roman" w:cs="Times New Roman"/>
                <w:i/>
                <w:iCs/>
                <w:sz w:val="24"/>
                <w:szCs w:val="24"/>
                <w:highlight w:val="lightGray"/>
              </w:rPr>
              <w:t>72</w:t>
            </w:r>
            <w:r w:rsidRPr="00DA471F">
              <w:rPr>
                <w:rFonts w:ascii="Times New Roman" w:hAnsi="Times New Roman" w:cs="Times New Roman"/>
                <w:sz w:val="24"/>
                <w:szCs w:val="24"/>
                <w:highlight w:val="lightGray"/>
              </w:rPr>
              <w:t>, 10.3402/</w:t>
            </w:r>
            <w:proofErr w:type="gramStart"/>
            <w:r w:rsidRPr="00DA471F">
              <w:rPr>
                <w:rFonts w:ascii="Times New Roman" w:hAnsi="Times New Roman" w:cs="Times New Roman"/>
                <w:sz w:val="24"/>
                <w:szCs w:val="24"/>
                <w:highlight w:val="lightGray"/>
              </w:rPr>
              <w:t>ijch.v</w:t>
            </w:r>
            <w:proofErr w:type="gramEnd"/>
            <w:r w:rsidRPr="00DA471F">
              <w:rPr>
                <w:rFonts w:ascii="Times New Roman" w:hAnsi="Times New Roman" w:cs="Times New Roman"/>
                <w:sz w:val="24"/>
                <w:szCs w:val="24"/>
                <w:highlight w:val="lightGray"/>
              </w:rPr>
              <w:t>72i0.21207. http://doi.org/10.3402/ijch.v72i0.21207</w:t>
            </w:r>
          </w:p>
        </w:tc>
        <w:tc>
          <w:tcPr>
            <w:tcW w:w="3388" w:type="dxa"/>
          </w:tcPr>
          <w:p w14:paraId="70C60D08" w14:textId="77777777" w:rsidR="008D19A1" w:rsidRPr="00DA471F" w:rsidRDefault="008D19A1" w:rsidP="00A55FCE">
            <w:pPr>
              <w:rPr>
                <w:rFonts w:ascii="Times New Roman" w:hAnsi="Times New Roman" w:cs="Times New Roman"/>
                <w:sz w:val="24"/>
                <w:szCs w:val="24"/>
                <w:highlight w:val="lightGray"/>
              </w:rPr>
            </w:pPr>
          </w:p>
          <w:p w14:paraId="78EEDC98" w14:textId="77777777" w:rsidR="008D19A1" w:rsidRPr="00DA471F" w:rsidRDefault="008D19A1" w:rsidP="00A55FCE">
            <w:pPr>
              <w:rPr>
                <w:rFonts w:ascii="Times New Roman" w:hAnsi="Times New Roman" w:cs="Times New Roman"/>
                <w:sz w:val="24"/>
                <w:szCs w:val="24"/>
                <w:highlight w:val="lightGray"/>
              </w:rPr>
            </w:pPr>
            <w:r w:rsidRPr="00DA471F">
              <w:rPr>
                <w:rFonts w:ascii="Times New Roman" w:hAnsi="Times New Roman" w:cs="Times New Roman"/>
                <w:b/>
                <w:sz w:val="24"/>
                <w:szCs w:val="24"/>
                <w:highlight w:val="lightGray"/>
              </w:rPr>
              <w:t>Life narrative of a First Nation’s women</w:t>
            </w:r>
            <w:r w:rsidRPr="00DA471F">
              <w:rPr>
                <w:rFonts w:ascii="Times New Roman" w:hAnsi="Times New Roman" w:cs="Times New Roman"/>
                <w:sz w:val="24"/>
                <w:szCs w:val="24"/>
                <w:highlight w:val="lightGray"/>
              </w:rPr>
              <w:t xml:space="preserve">. Over generations, government policies have impacted upon the lives of Indigenous peoples of Canada in unique and often devastating ways. In this context, Indigenous women who </w:t>
            </w:r>
            <w:r w:rsidRPr="00DA471F">
              <w:rPr>
                <w:rFonts w:ascii="Times New Roman" w:hAnsi="Times New Roman" w:cs="Times New Roman"/>
                <w:b/>
                <w:sz w:val="24"/>
                <w:szCs w:val="24"/>
                <w:highlight w:val="lightGray"/>
              </w:rPr>
              <w:t xml:space="preserve">struggle with poverty, mental illness, trauma </w:t>
            </w:r>
            <w:r w:rsidRPr="00DA471F">
              <w:rPr>
                <w:rFonts w:ascii="Times New Roman" w:hAnsi="Times New Roman" w:cs="Times New Roman"/>
                <w:sz w:val="24"/>
                <w:szCs w:val="24"/>
                <w:highlight w:val="lightGray"/>
              </w:rPr>
              <w:t xml:space="preserve">and substance abuse </w:t>
            </w:r>
            <w:r w:rsidRPr="00DA471F">
              <w:rPr>
                <w:rFonts w:ascii="Times New Roman" w:hAnsi="Times New Roman" w:cs="Times New Roman"/>
                <w:sz w:val="24"/>
                <w:szCs w:val="24"/>
                <w:highlight w:val="lightGray"/>
              </w:rPr>
              <w:lastRenderedPageBreak/>
              <w:t>are among the most vulnerable.</w:t>
            </w:r>
          </w:p>
        </w:tc>
        <w:tc>
          <w:tcPr>
            <w:tcW w:w="3118" w:type="dxa"/>
          </w:tcPr>
          <w:p w14:paraId="7E91BA9C" w14:textId="77777777" w:rsidR="008D19A1" w:rsidRPr="00DA471F" w:rsidRDefault="008D19A1" w:rsidP="00A55FCE">
            <w:pPr>
              <w:rPr>
                <w:rFonts w:ascii="Times New Roman" w:hAnsi="Times New Roman" w:cs="Times New Roman"/>
                <w:sz w:val="24"/>
                <w:szCs w:val="24"/>
                <w:highlight w:val="lightGray"/>
              </w:rPr>
            </w:pPr>
          </w:p>
          <w:p w14:paraId="37B0FB91" w14:textId="77777777" w:rsidR="008D19A1" w:rsidRPr="00DA471F" w:rsidRDefault="008D19A1" w:rsidP="00A55FCE">
            <w:pPr>
              <w:rPr>
                <w:rFonts w:ascii="Times New Roman" w:hAnsi="Times New Roman" w:cs="Times New Roman"/>
                <w:sz w:val="24"/>
                <w:szCs w:val="24"/>
                <w:highlight w:val="lightGray"/>
              </w:rPr>
            </w:pPr>
            <w:r w:rsidRPr="00DA471F">
              <w:rPr>
                <w:rFonts w:ascii="Times New Roman" w:hAnsi="Times New Roman" w:cs="Times New Roman"/>
                <w:sz w:val="24"/>
                <w:szCs w:val="24"/>
                <w:highlight w:val="lightGray"/>
              </w:rPr>
              <w:t xml:space="preserve">Government policies and the practices they generate must be first and foremost </w:t>
            </w:r>
            <w:r w:rsidRPr="00DA471F">
              <w:rPr>
                <w:rFonts w:ascii="Times New Roman" w:hAnsi="Times New Roman" w:cs="Times New Roman"/>
                <w:b/>
                <w:sz w:val="24"/>
                <w:szCs w:val="24"/>
                <w:highlight w:val="lightGray"/>
              </w:rPr>
              <w:t>to ensure that individuals, families and groups are not left worse off than prior to a government policy</w:t>
            </w:r>
            <w:r w:rsidRPr="00DA471F">
              <w:rPr>
                <w:rFonts w:ascii="Times New Roman" w:hAnsi="Times New Roman" w:cs="Times New Roman"/>
                <w:sz w:val="24"/>
                <w:szCs w:val="24"/>
                <w:highlight w:val="lightGray"/>
              </w:rPr>
              <w:t xml:space="preserve"> impacting upon their life</w:t>
            </w:r>
          </w:p>
        </w:tc>
      </w:tr>
      <w:tr w:rsidR="008D19A1" w:rsidRPr="00DA471F" w14:paraId="27C076E6" w14:textId="77777777" w:rsidTr="00A55FCE">
        <w:tc>
          <w:tcPr>
            <w:tcW w:w="3383" w:type="dxa"/>
          </w:tcPr>
          <w:p w14:paraId="401D79F0" w14:textId="77777777" w:rsidR="008D19A1" w:rsidRPr="00DA471F" w:rsidRDefault="008D19A1" w:rsidP="00A55FCE">
            <w:pPr>
              <w:rPr>
                <w:rFonts w:ascii="Times New Roman" w:hAnsi="Times New Roman" w:cs="Times New Roman"/>
                <w:sz w:val="24"/>
                <w:szCs w:val="24"/>
              </w:rPr>
            </w:pPr>
          </w:p>
        </w:tc>
        <w:tc>
          <w:tcPr>
            <w:tcW w:w="3388" w:type="dxa"/>
          </w:tcPr>
          <w:p w14:paraId="45DBBB63" w14:textId="77777777" w:rsidR="008D19A1" w:rsidRPr="00DA471F" w:rsidRDefault="008D19A1" w:rsidP="00A55FCE">
            <w:pPr>
              <w:rPr>
                <w:rFonts w:ascii="Times New Roman" w:hAnsi="Times New Roman" w:cs="Times New Roman"/>
                <w:sz w:val="24"/>
                <w:szCs w:val="24"/>
              </w:rPr>
            </w:pPr>
          </w:p>
        </w:tc>
        <w:tc>
          <w:tcPr>
            <w:tcW w:w="3118" w:type="dxa"/>
          </w:tcPr>
          <w:p w14:paraId="19B09E95" w14:textId="77777777" w:rsidR="008D19A1" w:rsidRPr="00DA471F" w:rsidRDefault="008D19A1" w:rsidP="00A55FCE">
            <w:pPr>
              <w:rPr>
                <w:rFonts w:ascii="Times New Roman" w:hAnsi="Times New Roman" w:cs="Times New Roman"/>
                <w:sz w:val="24"/>
                <w:szCs w:val="24"/>
              </w:rPr>
            </w:pPr>
          </w:p>
        </w:tc>
      </w:tr>
      <w:tr w:rsidR="008D19A1" w:rsidRPr="00DA471F" w14:paraId="3F4F78FF" w14:textId="77777777" w:rsidTr="00A55FCE">
        <w:tc>
          <w:tcPr>
            <w:tcW w:w="3383" w:type="dxa"/>
          </w:tcPr>
          <w:p w14:paraId="1D9E14F2" w14:textId="77777777" w:rsidR="008D19A1" w:rsidRPr="00DA471F" w:rsidRDefault="008D19A1" w:rsidP="00A55FCE">
            <w:pPr>
              <w:rPr>
                <w:rFonts w:ascii="Times New Roman" w:hAnsi="Times New Roman" w:cs="Times New Roman"/>
                <w:sz w:val="24"/>
                <w:szCs w:val="24"/>
              </w:rPr>
            </w:pPr>
          </w:p>
        </w:tc>
        <w:tc>
          <w:tcPr>
            <w:tcW w:w="3388" w:type="dxa"/>
          </w:tcPr>
          <w:p w14:paraId="54965504" w14:textId="77777777" w:rsidR="008D19A1" w:rsidRPr="00DA471F" w:rsidRDefault="008D19A1" w:rsidP="00A55FCE">
            <w:pPr>
              <w:rPr>
                <w:rFonts w:ascii="Times New Roman" w:hAnsi="Times New Roman" w:cs="Times New Roman"/>
                <w:sz w:val="24"/>
                <w:szCs w:val="24"/>
              </w:rPr>
            </w:pPr>
          </w:p>
        </w:tc>
        <w:tc>
          <w:tcPr>
            <w:tcW w:w="3118" w:type="dxa"/>
          </w:tcPr>
          <w:p w14:paraId="264850C6" w14:textId="77777777" w:rsidR="008D19A1" w:rsidRPr="00DA471F" w:rsidRDefault="008D19A1" w:rsidP="00A55FCE">
            <w:pPr>
              <w:rPr>
                <w:rFonts w:ascii="Times New Roman" w:hAnsi="Times New Roman" w:cs="Times New Roman"/>
                <w:sz w:val="24"/>
                <w:szCs w:val="24"/>
              </w:rPr>
            </w:pPr>
          </w:p>
        </w:tc>
      </w:tr>
      <w:tr w:rsidR="008D19A1" w:rsidRPr="00DA471F" w14:paraId="776CC9D5" w14:textId="77777777" w:rsidTr="00A55FCE">
        <w:tc>
          <w:tcPr>
            <w:tcW w:w="3383" w:type="dxa"/>
          </w:tcPr>
          <w:p w14:paraId="66E1A9E6" w14:textId="77777777" w:rsidR="008D19A1" w:rsidRPr="00DA471F" w:rsidRDefault="008D19A1" w:rsidP="00A55FCE">
            <w:pPr>
              <w:rPr>
                <w:rFonts w:ascii="Times New Roman" w:hAnsi="Times New Roman" w:cs="Times New Roman"/>
                <w:sz w:val="24"/>
                <w:szCs w:val="24"/>
                <w:highlight w:val="cyan"/>
              </w:rPr>
            </w:pPr>
            <w:r w:rsidRPr="00DA471F">
              <w:rPr>
                <w:rFonts w:ascii="Times New Roman" w:hAnsi="Times New Roman" w:cs="Times New Roman"/>
                <w:sz w:val="24"/>
                <w:szCs w:val="24"/>
                <w:highlight w:val="cyan"/>
              </w:rPr>
              <w:t>Stout, M., Kipling, G. and Stout, R., 2001. Aboriginal women’s health research. </w:t>
            </w:r>
            <w:r w:rsidRPr="00DA471F">
              <w:rPr>
                <w:rFonts w:ascii="Times New Roman" w:hAnsi="Times New Roman" w:cs="Times New Roman"/>
                <w:i/>
                <w:iCs/>
                <w:sz w:val="24"/>
                <w:szCs w:val="24"/>
                <w:highlight w:val="cyan"/>
              </w:rPr>
              <w:t>Winnipeg: Canadian Women’s Health Network</w:t>
            </w:r>
            <w:r w:rsidRPr="00DA471F">
              <w:rPr>
                <w:rFonts w:ascii="Times New Roman" w:hAnsi="Times New Roman" w:cs="Times New Roman"/>
                <w:sz w:val="24"/>
                <w:szCs w:val="24"/>
                <w:highlight w:val="cyan"/>
              </w:rPr>
              <w:t>.</w:t>
            </w:r>
          </w:p>
        </w:tc>
        <w:tc>
          <w:tcPr>
            <w:tcW w:w="3388" w:type="dxa"/>
          </w:tcPr>
          <w:p w14:paraId="7A3FBF88" w14:textId="77777777" w:rsidR="008D19A1" w:rsidRPr="00DA471F" w:rsidRDefault="008D19A1" w:rsidP="00A55FCE">
            <w:pPr>
              <w:rPr>
                <w:rFonts w:ascii="Times New Roman" w:hAnsi="Times New Roman" w:cs="Times New Roman"/>
                <w:sz w:val="24"/>
                <w:szCs w:val="24"/>
                <w:highlight w:val="cyan"/>
              </w:rPr>
            </w:pPr>
            <w:proofErr w:type="gramStart"/>
            <w:r w:rsidRPr="00DA471F">
              <w:rPr>
                <w:rFonts w:ascii="Times New Roman" w:hAnsi="Times New Roman" w:cs="Times New Roman"/>
                <w:sz w:val="24"/>
                <w:szCs w:val="24"/>
                <w:highlight w:val="cyan"/>
              </w:rPr>
              <w:t>Provides  an</w:t>
            </w:r>
            <w:proofErr w:type="gramEnd"/>
            <w:r w:rsidRPr="00DA471F">
              <w:rPr>
                <w:rFonts w:ascii="Times New Roman" w:hAnsi="Times New Roman" w:cs="Times New Roman"/>
                <w:sz w:val="24"/>
                <w:szCs w:val="24"/>
                <w:highlight w:val="cyan"/>
              </w:rPr>
              <w:t xml:space="preserve"> overview of key health and health-related indicators for Aboriginal women in Canada with a </w:t>
            </w:r>
            <w:r w:rsidRPr="00DA471F">
              <w:rPr>
                <w:rFonts w:ascii="Times New Roman" w:hAnsi="Times New Roman" w:cs="Times New Roman"/>
                <w:b/>
                <w:sz w:val="24"/>
                <w:szCs w:val="24"/>
                <w:highlight w:val="cyan"/>
              </w:rPr>
              <w:t>critical review and synthesis of research and other initiatives on Aboriginal women’s health and priority recommendations</w:t>
            </w:r>
          </w:p>
        </w:tc>
        <w:tc>
          <w:tcPr>
            <w:tcW w:w="3118" w:type="dxa"/>
          </w:tcPr>
          <w:p w14:paraId="7AA3C295" w14:textId="77777777" w:rsidR="008D19A1" w:rsidRPr="00DA471F" w:rsidRDefault="008D19A1" w:rsidP="00A55FCE">
            <w:pPr>
              <w:rPr>
                <w:rFonts w:ascii="Times New Roman" w:hAnsi="Times New Roman" w:cs="Times New Roman"/>
                <w:sz w:val="24"/>
                <w:szCs w:val="24"/>
                <w:highlight w:val="cyan"/>
              </w:rPr>
            </w:pPr>
            <w:r w:rsidRPr="00DA471F">
              <w:rPr>
                <w:rFonts w:ascii="Times New Roman" w:hAnsi="Times New Roman" w:cs="Times New Roman"/>
                <w:sz w:val="24"/>
                <w:szCs w:val="24"/>
                <w:highlight w:val="cyan"/>
              </w:rPr>
              <w:t xml:space="preserve">To promote the indigenization of the research process; to engage Aboriginal women in the research process; to address gaps and weaknesses in Aboriginal women’s health research, Work with </w:t>
            </w:r>
            <w:r w:rsidRPr="00DA471F">
              <w:rPr>
                <w:rFonts w:ascii="Times New Roman" w:hAnsi="Times New Roman" w:cs="Times New Roman"/>
                <w:b/>
                <w:sz w:val="24"/>
                <w:szCs w:val="24"/>
                <w:highlight w:val="cyan"/>
              </w:rPr>
              <w:t>Aboriginal women’s health researchers to develop culturally-appropriate methodologies</w:t>
            </w:r>
          </w:p>
        </w:tc>
      </w:tr>
      <w:tr w:rsidR="008D19A1" w:rsidRPr="00DA471F" w14:paraId="382D350C" w14:textId="77777777" w:rsidTr="00A55FCE">
        <w:trPr>
          <w:trHeight w:val="85"/>
        </w:trPr>
        <w:tc>
          <w:tcPr>
            <w:tcW w:w="3383" w:type="dxa"/>
          </w:tcPr>
          <w:p w14:paraId="2387EC63" w14:textId="77777777" w:rsidR="008D19A1" w:rsidRPr="00DA471F" w:rsidRDefault="008D19A1" w:rsidP="00A55FCE">
            <w:pPr>
              <w:rPr>
                <w:rFonts w:ascii="Times New Roman" w:hAnsi="Times New Roman" w:cs="Times New Roman"/>
                <w:sz w:val="24"/>
                <w:szCs w:val="24"/>
              </w:rPr>
            </w:pPr>
          </w:p>
        </w:tc>
        <w:tc>
          <w:tcPr>
            <w:tcW w:w="3388" w:type="dxa"/>
          </w:tcPr>
          <w:p w14:paraId="30845D1F" w14:textId="77777777" w:rsidR="008D19A1" w:rsidRPr="00DA471F" w:rsidRDefault="008D19A1" w:rsidP="00A55FCE">
            <w:pPr>
              <w:rPr>
                <w:rFonts w:ascii="Times New Roman" w:hAnsi="Times New Roman" w:cs="Times New Roman"/>
                <w:sz w:val="24"/>
                <w:szCs w:val="24"/>
              </w:rPr>
            </w:pPr>
          </w:p>
        </w:tc>
        <w:tc>
          <w:tcPr>
            <w:tcW w:w="3118" w:type="dxa"/>
          </w:tcPr>
          <w:p w14:paraId="60F528DB" w14:textId="77777777" w:rsidR="008D19A1" w:rsidRPr="00DA471F" w:rsidRDefault="008D19A1" w:rsidP="00A55FCE">
            <w:pPr>
              <w:rPr>
                <w:rFonts w:ascii="Times New Roman" w:hAnsi="Times New Roman" w:cs="Times New Roman"/>
                <w:sz w:val="24"/>
                <w:szCs w:val="24"/>
              </w:rPr>
            </w:pPr>
          </w:p>
        </w:tc>
      </w:tr>
      <w:tr w:rsidR="008D19A1" w:rsidRPr="00DA471F" w14:paraId="6E7BD116" w14:textId="77777777" w:rsidTr="00A55FCE">
        <w:tc>
          <w:tcPr>
            <w:tcW w:w="3383" w:type="dxa"/>
          </w:tcPr>
          <w:p w14:paraId="3958DEE2" w14:textId="77777777" w:rsidR="008D19A1" w:rsidRPr="00DA471F" w:rsidRDefault="008D19A1" w:rsidP="00A55FCE">
            <w:pPr>
              <w:rPr>
                <w:rFonts w:ascii="Times New Roman" w:hAnsi="Times New Roman" w:cs="Times New Roman"/>
                <w:sz w:val="24"/>
                <w:szCs w:val="24"/>
              </w:rPr>
            </w:pPr>
          </w:p>
        </w:tc>
        <w:tc>
          <w:tcPr>
            <w:tcW w:w="3388" w:type="dxa"/>
          </w:tcPr>
          <w:p w14:paraId="216B4F8E" w14:textId="77777777" w:rsidR="008D19A1" w:rsidRPr="00DA471F" w:rsidRDefault="008D19A1" w:rsidP="00A55FCE">
            <w:pPr>
              <w:rPr>
                <w:rFonts w:ascii="Times New Roman" w:hAnsi="Times New Roman" w:cs="Times New Roman"/>
                <w:sz w:val="24"/>
                <w:szCs w:val="24"/>
              </w:rPr>
            </w:pPr>
          </w:p>
        </w:tc>
        <w:tc>
          <w:tcPr>
            <w:tcW w:w="3118" w:type="dxa"/>
          </w:tcPr>
          <w:p w14:paraId="2CD7D10E" w14:textId="77777777" w:rsidR="008D19A1" w:rsidRPr="00DA471F" w:rsidRDefault="008D19A1" w:rsidP="00A55FCE">
            <w:pPr>
              <w:rPr>
                <w:rFonts w:ascii="Times New Roman" w:hAnsi="Times New Roman" w:cs="Times New Roman"/>
                <w:sz w:val="24"/>
                <w:szCs w:val="24"/>
              </w:rPr>
            </w:pPr>
          </w:p>
        </w:tc>
      </w:tr>
      <w:tr w:rsidR="008D19A1" w:rsidRPr="00DA471F" w14:paraId="3647E747" w14:textId="77777777" w:rsidTr="00A55FCE">
        <w:trPr>
          <w:trHeight w:val="68"/>
        </w:trPr>
        <w:tc>
          <w:tcPr>
            <w:tcW w:w="3383" w:type="dxa"/>
          </w:tcPr>
          <w:p w14:paraId="1F113261" w14:textId="77777777" w:rsidR="008D19A1" w:rsidRPr="00DA471F" w:rsidRDefault="008D19A1" w:rsidP="00A55FCE">
            <w:pPr>
              <w:rPr>
                <w:rFonts w:ascii="Times New Roman" w:hAnsi="Times New Roman" w:cs="Times New Roman"/>
                <w:sz w:val="24"/>
                <w:szCs w:val="24"/>
              </w:rPr>
            </w:pPr>
          </w:p>
        </w:tc>
        <w:tc>
          <w:tcPr>
            <w:tcW w:w="3388" w:type="dxa"/>
          </w:tcPr>
          <w:p w14:paraId="71C6709A" w14:textId="77777777" w:rsidR="008D19A1" w:rsidRPr="00DA471F" w:rsidRDefault="008D19A1" w:rsidP="00A55FCE">
            <w:pPr>
              <w:rPr>
                <w:rFonts w:ascii="Times New Roman" w:hAnsi="Times New Roman" w:cs="Times New Roman"/>
                <w:sz w:val="24"/>
                <w:szCs w:val="24"/>
              </w:rPr>
            </w:pPr>
          </w:p>
        </w:tc>
        <w:tc>
          <w:tcPr>
            <w:tcW w:w="3118" w:type="dxa"/>
          </w:tcPr>
          <w:p w14:paraId="64DABB14" w14:textId="77777777" w:rsidR="008D19A1" w:rsidRPr="00DA471F" w:rsidRDefault="008D19A1" w:rsidP="00A55FCE">
            <w:pPr>
              <w:rPr>
                <w:rFonts w:ascii="Times New Roman" w:hAnsi="Times New Roman" w:cs="Times New Roman"/>
                <w:sz w:val="24"/>
                <w:szCs w:val="24"/>
              </w:rPr>
            </w:pPr>
          </w:p>
        </w:tc>
      </w:tr>
      <w:tr w:rsidR="008D19A1" w:rsidRPr="00DA471F" w14:paraId="30B26331" w14:textId="77777777" w:rsidTr="00A55FCE">
        <w:tc>
          <w:tcPr>
            <w:tcW w:w="3383" w:type="dxa"/>
          </w:tcPr>
          <w:p w14:paraId="7F804FAD" w14:textId="77777777" w:rsidR="008D19A1" w:rsidRPr="00DA471F" w:rsidRDefault="008D19A1" w:rsidP="00A55FCE">
            <w:pPr>
              <w:rPr>
                <w:rFonts w:ascii="Times New Roman" w:hAnsi="Times New Roman" w:cs="Times New Roman"/>
                <w:sz w:val="24"/>
                <w:szCs w:val="24"/>
                <w:highlight w:val="green"/>
              </w:rPr>
            </w:pPr>
            <w:r w:rsidRPr="00DA471F">
              <w:rPr>
                <w:rFonts w:ascii="Times New Roman" w:hAnsi="Times New Roman" w:cs="Times New Roman"/>
                <w:sz w:val="24"/>
                <w:szCs w:val="24"/>
                <w:highlight w:val="green"/>
              </w:rPr>
              <w:t xml:space="preserve">MacMillan, H.L., Jamieson, E., Walsh, C.A., Wong, M.Y.Y., </w:t>
            </w:r>
            <w:proofErr w:type="spellStart"/>
            <w:r w:rsidRPr="00DA471F">
              <w:rPr>
                <w:rFonts w:ascii="Times New Roman" w:hAnsi="Times New Roman" w:cs="Times New Roman"/>
                <w:sz w:val="24"/>
                <w:szCs w:val="24"/>
                <w:highlight w:val="green"/>
              </w:rPr>
              <w:t>Faries</w:t>
            </w:r>
            <w:proofErr w:type="spellEnd"/>
            <w:r w:rsidRPr="00DA471F">
              <w:rPr>
                <w:rFonts w:ascii="Times New Roman" w:hAnsi="Times New Roman" w:cs="Times New Roman"/>
                <w:sz w:val="24"/>
                <w:szCs w:val="24"/>
                <w:highlight w:val="green"/>
              </w:rPr>
              <w:t>, E.J., McCue, H., MacMillan, A.B. and Offord, D.D.R., 2008. First Nations women’s mental health: results from an Ontario survey. </w:t>
            </w:r>
            <w:r w:rsidRPr="00DA471F">
              <w:rPr>
                <w:rFonts w:ascii="Times New Roman" w:hAnsi="Times New Roman" w:cs="Times New Roman"/>
                <w:i/>
                <w:iCs/>
                <w:sz w:val="24"/>
                <w:szCs w:val="24"/>
                <w:highlight w:val="green"/>
              </w:rPr>
              <w:t>Archives of women's mental health</w:t>
            </w:r>
            <w:r w:rsidRPr="00DA471F">
              <w:rPr>
                <w:rFonts w:ascii="Times New Roman" w:hAnsi="Times New Roman" w:cs="Times New Roman"/>
                <w:sz w:val="24"/>
                <w:szCs w:val="24"/>
                <w:highlight w:val="green"/>
              </w:rPr>
              <w:t>, </w:t>
            </w:r>
            <w:r w:rsidRPr="00DA471F">
              <w:rPr>
                <w:rFonts w:ascii="Times New Roman" w:hAnsi="Times New Roman" w:cs="Times New Roman"/>
                <w:i/>
                <w:iCs/>
                <w:sz w:val="24"/>
                <w:szCs w:val="24"/>
                <w:highlight w:val="green"/>
              </w:rPr>
              <w:t>11</w:t>
            </w:r>
            <w:r w:rsidRPr="00DA471F">
              <w:rPr>
                <w:rFonts w:ascii="Times New Roman" w:hAnsi="Times New Roman" w:cs="Times New Roman"/>
                <w:sz w:val="24"/>
                <w:szCs w:val="24"/>
                <w:highlight w:val="green"/>
              </w:rPr>
              <w:t>(2), pp.109-115.</w:t>
            </w:r>
          </w:p>
        </w:tc>
        <w:tc>
          <w:tcPr>
            <w:tcW w:w="3388" w:type="dxa"/>
          </w:tcPr>
          <w:p w14:paraId="787DAB96" w14:textId="77777777" w:rsidR="008D19A1" w:rsidRPr="00DA471F" w:rsidRDefault="008D19A1" w:rsidP="00A55FCE">
            <w:pPr>
              <w:rPr>
                <w:rFonts w:ascii="Times New Roman" w:hAnsi="Times New Roman" w:cs="Times New Roman"/>
                <w:sz w:val="24"/>
                <w:szCs w:val="24"/>
                <w:highlight w:val="green"/>
              </w:rPr>
            </w:pPr>
            <w:r w:rsidRPr="00DA471F">
              <w:rPr>
                <w:rFonts w:ascii="Times New Roman" w:hAnsi="Times New Roman" w:cs="Times New Roman"/>
                <w:sz w:val="24"/>
                <w:szCs w:val="24"/>
                <w:highlight w:val="green"/>
              </w:rPr>
              <w:t>The mental health of First Nations women living on reserve in Ontario and compares these findings with results from the National Population Health Survey (NPHS)</w:t>
            </w:r>
          </w:p>
        </w:tc>
        <w:tc>
          <w:tcPr>
            <w:tcW w:w="3118" w:type="dxa"/>
          </w:tcPr>
          <w:p w14:paraId="082C908F" w14:textId="77777777" w:rsidR="008D19A1" w:rsidRPr="00DA471F" w:rsidRDefault="008D19A1" w:rsidP="00A55FCE">
            <w:pPr>
              <w:rPr>
                <w:rFonts w:ascii="Times New Roman" w:hAnsi="Times New Roman" w:cs="Times New Roman"/>
                <w:sz w:val="24"/>
                <w:szCs w:val="24"/>
                <w:highlight w:val="green"/>
              </w:rPr>
            </w:pPr>
            <w:r w:rsidRPr="00DA471F">
              <w:rPr>
                <w:rFonts w:ascii="Times New Roman" w:hAnsi="Times New Roman" w:cs="Times New Roman"/>
                <w:sz w:val="24"/>
                <w:szCs w:val="24"/>
                <w:highlight w:val="green"/>
              </w:rPr>
              <w:t xml:space="preserve">Compared with NPHS women, First Nations women reported </w:t>
            </w:r>
            <w:r w:rsidRPr="00DA471F">
              <w:rPr>
                <w:rFonts w:ascii="Times New Roman" w:hAnsi="Times New Roman" w:cs="Times New Roman"/>
                <w:b/>
                <w:sz w:val="24"/>
                <w:szCs w:val="24"/>
                <w:highlight w:val="green"/>
              </w:rPr>
              <w:t>significantly higher rates of depression (18% vs 9%)</w:t>
            </w:r>
            <w:r w:rsidRPr="00DA471F">
              <w:rPr>
                <w:rFonts w:ascii="Times New Roman" w:hAnsi="Times New Roman" w:cs="Times New Roman"/>
                <w:color w:val="333333"/>
                <w:sz w:val="24"/>
                <w:szCs w:val="24"/>
                <w:highlight w:val="green"/>
                <w:shd w:val="clear" w:color="auto" w:fill="FFFFFF"/>
              </w:rPr>
              <w:t xml:space="preserve"> </w:t>
            </w:r>
            <w:r w:rsidRPr="00DA471F">
              <w:rPr>
                <w:rFonts w:ascii="Times New Roman" w:hAnsi="Times New Roman" w:cs="Times New Roman"/>
                <w:sz w:val="24"/>
                <w:szCs w:val="24"/>
                <w:highlight w:val="green"/>
              </w:rPr>
              <w:t>Given the burden of suffering associated with depression, it is important to examine risk and protective factors specific to First Nations women.</w:t>
            </w:r>
          </w:p>
        </w:tc>
      </w:tr>
      <w:tr w:rsidR="008D19A1" w:rsidRPr="00DA471F" w14:paraId="5E65EB93" w14:textId="77777777" w:rsidTr="00A55FCE">
        <w:tc>
          <w:tcPr>
            <w:tcW w:w="3383" w:type="dxa"/>
          </w:tcPr>
          <w:p w14:paraId="46940CD7" w14:textId="77777777" w:rsidR="008D19A1" w:rsidRPr="00DA471F" w:rsidRDefault="008D19A1" w:rsidP="00A55FCE">
            <w:pPr>
              <w:rPr>
                <w:rFonts w:ascii="Times New Roman" w:hAnsi="Times New Roman" w:cs="Times New Roman"/>
                <w:sz w:val="24"/>
                <w:szCs w:val="24"/>
              </w:rPr>
            </w:pPr>
          </w:p>
        </w:tc>
        <w:tc>
          <w:tcPr>
            <w:tcW w:w="3388" w:type="dxa"/>
          </w:tcPr>
          <w:p w14:paraId="38BD7D3B" w14:textId="77777777" w:rsidR="008D19A1" w:rsidRPr="00DA471F" w:rsidRDefault="008D19A1" w:rsidP="00A55FCE">
            <w:pPr>
              <w:rPr>
                <w:rFonts w:ascii="Times New Roman" w:hAnsi="Times New Roman" w:cs="Times New Roman"/>
                <w:sz w:val="24"/>
                <w:szCs w:val="24"/>
              </w:rPr>
            </w:pPr>
          </w:p>
        </w:tc>
        <w:tc>
          <w:tcPr>
            <w:tcW w:w="3118" w:type="dxa"/>
          </w:tcPr>
          <w:p w14:paraId="587A1434" w14:textId="77777777" w:rsidR="008D19A1" w:rsidRPr="00DA471F" w:rsidRDefault="008D19A1" w:rsidP="00A55FCE">
            <w:pPr>
              <w:rPr>
                <w:rFonts w:ascii="Times New Roman" w:hAnsi="Times New Roman" w:cs="Times New Roman"/>
                <w:sz w:val="24"/>
                <w:szCs w:val="24"/>
              </w:rPr>
            </w:pPr>
          </w:p>
        </w:tc>
      </w:tr>
      <w:tr w:rsidR="008D19A1" w:rsidRPr="00DA471F" w14:paraId="2AEA8464" w14:textId="77777777" w:rsidTr="00A55FCE">
        <w:tc>
          <w:tcPr>
            <w:tcW w:w="3383" w:type="dxa"/>
          </w:tcPr>
          <w:p w14:paraId="070B5AB2" w14:textId="77777777" w:rsidR="008D19A1" w:rsidRPr="00DA471F" w:rsidRDefault="008D19A1" w:rsidP="00A55FCE">
            <w:pPr>
              <w:rPr>
                <w:rFonts w:ascii="Times New Roman" w:hAnsi="Times New Roman" w:cs="Times New Roman"/>
                <w:sz w:val="24"/>
                <w:szCs w:val="24"/>
              </w:rPr>
            </w:pPr>
          </w:p>
        </w:tc>
        <w:tc>
          <w:tcPr>
            <w:tcW w:w="3388" w:type="dxa"/>
          </w:tcPr>
          <w:p w14:paraId="59A30E8B" w14:textId="77777777" w:rsidR="008D19A1" w:rsidRPr="00DA471F" w:rsidRDefault="008D19A1" w:rsidP="00A55FCE">
            <w:pPr>
              <w:rPr>
                <w:rFonts w:ascii="Times New Roman" w:hAnsi="Times New Roman" w:cs="Times New Roman"/>
                <w:sz w:val="24"/>
                <w:szCs w:val="24"/>
              </w:rPr>
            </w:pPr>
          </w:p>
        </w:tc>
        <w:tc>
          <w:tcPr>
            <w:tcW w:w="3118" w:type="dxa"/>
          </w:tcPr>
          <w:p w14:paraId="5F71C6F5" w14:textId="77777777" w:rsidR="008D19A1" w:rsidRPr="00DA471F" w:rsidRDefault="008D19A1" w:rsidP="00A55FCE">
            <w:pPr>
              <w:rPr>
                <w:rFonts w:ascii="Times New Roman" w:hAnsi="Times New Roman" w:cs="Times New Roman"/>
                <w:sz w:val="24"/>
                <w:szCs w:val="24"/>
              </w:rPr>
            </w:pPr>
          </w:p>
        </w:tc>
      </w:tr>
      <w:tr w:rsidR="008D19A1" w:rsidRPr="00DA471F" w14:paraId="3C717347" w14:textId="77777777" w:rsidTr="00A55FCE">
        <w:tc>
          <w:tcPr>
            <w:tcW w:w="3383" w:type="dxa"/>
          </w:tcPr>
          <w:p w14:paraId="01E5AC93" w14:textId="77777777" w:rsidR="008D19A1" w:rsidRPr="00DA471F" w:rsidRDefault="008D19A1" w:rsidP="00A55FCE">
            <w:pPr>
              <w:rPr>
                <w:rFonts w:ascii="Times New Roman" w:hAnsi="Times New Roman" w:cs="Times New Roman"/>
                <w:bCs/>
                <w:sz w:val="24"/>
                <w:szCs w:val="24"/>
                <w:highlight w:val="lightGray"/>
              </w:rPr>
            </w:pPr>
            <w:r w:rsidRPr="00DA471F">
              <w:rPr>
                <w:rFonts w:ascii="Times New Roman" w:hAnsi="Times New Roman" w:cs="Times New Roman"/>
                <w:sz w:val="24"/>
                <w:szCs w:val="24"/>
                <w:highlight w:val="lightGray"/>
              </w:rPr>
              <w:lastRenderedPageBreak/>
              <w:t xml:space="preserve">E.J. Peters 2006 </w:t>
            </w:r>
            <w:r w:rsidRPr="00DA471F">
              <w:rPr>
                <w:rFonts w:ascii="Times New Roman" w:hAnsi="Times New Roman" w:cs="Times New Roman"/>
                <w:bCs/>
                <w:sz w:val="24"/>
                <w:szCs w:val="24"/>
                <w:highlight w:val="lightGray"/>
              </w:rPr>
              <w:t xml:space="preserve">"[W]e </w:t>
            </w:r>
            <w:proofErr w:type="gramStart"/>
            <w:r w:rsidRPr="00DA471F">
              <w:rPr>
                <w:rFonts w:ascii="Times New Roman" w:hAnsi="Times New Roman" w:cs="Times New Roman"/>
                <w:bCs/>
                <w:sz w:val="24"/>
                <w:szCs w:val="24"/>
                <w:highlight w:val="lightGray"/>
              </w:rPr>
              <w:t>do</w:t>
            </w:r>
            <w:proofErr w:type="gramEnd"/>
            <w:r w:rsidRPr="00DA471F">
              <w:rPr>
                <w:rFonts w:ascii="Times New Roman" w:hAnsi="Times New Roman" w:cs="Times New Roman"/>
                <w:bCs/>
                <w:sz w:val="24"/>
                <w:szCs w:val="24"/>
                <w:highlight w:val="lightGray"/>
              </w:rPr>
              <w:t xml:space="preserve"> not lose our treaty rights outside the reserve": challenging the scales of social service provision for First Nations women in Canadian cities</w:t>
            </w:r>
          </w:p>
          <w:p w14:paraId="631A3860" w14:textId="77777777" w:rsidR="008D19A1" w:rsidRPr="00DA471F" w:rsidRDefault="008D19A1" w:rsidP="00A55FCE">
            <w:pPr>
              <w:rPr>
                <w:rFonts w:ascii="Times New Roman" w:hAnsi="Times New Roman" w:cs="Times New Roman"/>
                <w:sz w:val="24"/>
                <w:szCs w:val="24"/>
                <w:highlight w:val="lightGray"/>
              </w:rPr>
            </w:pPr>
            <w:proofErr w:type="spellStart"/>
            <w:r w:rsidRPr="00DA471F">
              <w:rPr>
                <w:rFonts w:ascii="Times New Roman" w:hAnsi="Times New Roman" w:cs="Times New Roman"/>
                <w:sz w:val="24"/>
                <w:szCs w:val="24"/>
                <w:highlight w:val="lightGray"/>
              </w:rPr>
              <w:t>Geojournal</w:t>
            </w:r>
            <w:proofErr w:type="spellEnd"/>
            <w:r w:rsidRPr="00DA471F">
              <w:rPr>
                <w:rFonts w:ascii="Times New Roman" w:hAnsi="Times New Roman" w:cs="Times New Roman"/>
                <w:sz w:val="24"/>
                <w:szCs w:val="24"/>
                <w:highlight w:val="lightGray"/>
              </w:rPr>
              <w:t>, 65 (2006), pp. 315–327</w:t>
            </w:r>
          </w:p>
          <w:p w14:paraId="7FF1A4D3" w14:textId="77777777" w:rsidR="008D19A1" w:rsidRPr="00DA471F" w:rsidRDefault="008D19A1" w:rsidP="00A55FCE">
            <w:pPr>
              <w:rPr>
                <w:rFonts w:ascii="Times New Roman" w:hAnsi="Times New Roman" w:cs="Times New Roman"/>
                <w:sz w:val="24"/>
                <w:szCs w:val="24"/>
                <w:highlight w:val="lightGray"/>
              </w:rPr>
            </w:pPr>
          </w:p>
        </w:tc>
        <w:tc>
          <w:tcPr>
            <w:tcW w:w="3388" w:type="dxa"/>
          </w:tcPr>
          <w:p w14:paraId="744D1D59" w14:textId="77777777" w:rsidR="008D19A1" w:rsidRPr="00DA471F" w:rsidRDefault="008D19A1" w:rsidP="00A55FCE">
            <w:pPr>
              <w:rPr>
                <w:rFonts w:ascii="Times New Roman" w:hAnsi="Times New Roman" w:cs="Times New Roman"/>
                <w:sz w:val="24"/>
                <w:szCs w:val="24"/>
                <w:highlight w:val="lightGray"/>
              </w:rPr>
            </w:pPr>
            <w:r w:rsidRPr="00DA471F">
              <w:rPr>
                <w:rFonts w:ascii="Times New Roman" w:hAnsi="Times New Roman" w:cs="Times New Roman"/>
                <w:sz w:val="24"/>
                <w:szCs w:val="24"/>
                <w:highlight w:val="lightGray"/>
              </w:rPr>
              <w:t xml:space="preserve">Canadian federal government takes responsibility for social services for First Nations people on reserves, with the provinces responsible for First Nations people in cities. This means First Nations women as individuals have Aboriginal rights only on reserves; off reserve women </w:t>
            </w:r>
            <w:proofErr w:type="gramStart"/>
            <w:r w:rsidRPr="00DA471F">
              <w:rPr>
                <w:rFonts w:ascii="Times New Roman" w:hAnsi="Times New Roman" w:cs="Times New Roman"/>
                <w:sz w:val="24"/>
                <w:szCs w:val="24"/>
                <w:highlight w:val="lightGray"/>
              </w:rPr>
              <w:t>are seen as</w:t>
            </w:r>
            <w:proofErr w:type="gramEnd"/>
            <w:r w:rsidRPr="00DA471F">
              <w:rPr>
                <w:rFonts w:ascii="Times New Roman" w:hAnsi="Times New Roman" w:cs="Times New Roman"/>
                <w:sz w:val="24"/>
                <w:szCs w:val="24"/>
                <w:highlight w:val="lightGray"/>
              </w:rPr>
              <w:t xml:space="preserve"> part of mainstream society in urban areas. </w:t>
            </w:r>
          </w:p>
        </w:tc>
        <w:tc>
          <w:tcPr>
            <w:tcW w:w="3118" w:type="dxa"/>
          </w:tcPr>
          <w:p w14:paraId="4D6BD259" w14:textId="77777777" w:rsidR="008D19A1" w:rsidRPr="00DA471F" w:rsidRDefault="008D19A1" w:rsidP="00A55FCE">
            <w:pPr>
              <w:rPr>
                <w:rFonts w:ascii="Times New Roman" w:hAnsi="Times New Roman" w:cs="Times New Roman"/>
                <w:sz w:val="24"/>
                <w:szCs w:val="24"/>
                <w:highlight w:val="lightGray"/>
              </w:rPr>
            </w:pPr>
            <w:r w:rsidRPr="00DA471F">
              <w:rPr>
                <w:rFonts w:ascii="Times New Roman" w:hAnsi="Times New Roman" w:cs="Times New Roman"/>
                <w:sz w:val="24"/>
                <w:szCs w:val="24"/>
                <w:highlight w:val="lightGray"/>
              </w:rPr>
              <w:t xml:space="preserve">First Nations women have challenged the definitions of their identities embedded in these scales of service provision. In presenting alternative geographies for organizing the provision of services, they demonstrate the </w:t>
            </w:r>
            <w:r w:rsidRPr="00DA471F">
              <w:rPr>
                <w:rFonts w:ascii="Times New Roman" w:hAnsi="Times New Roman" w:cs="Times New Roman"/>
                <w:b/>
                <w:sz w:val="24"/>
                <w:szCs w:val="24"/>
                <w:highlight w:val="lightGray"/>
              </w:rPr>
              <w:t>importance of paying attention to the diversity of women’s everyday geographies in the city.</w:t>
            </w:r>
          </w:p>
        </w:tc>
      </w:tr>
      <w:tr w:rsidR="008D19A1" w:rsidRPr="00DA471F" w14:paraId="3AD35AAC" w14:textId="77777777" w:rsidTr="00A55FCE">
        <w:tc>
          <w:tcPr>
            <w:tcW w:w="3383" w:type="dxa"/>
          </w:tcPr>
          <w:p w14:paraId="6760478D" w14:textId="77777777" w:rsidR="008D19A1" w:rsidRPr="00DA471F" w:rsidRDefault="008D19A1" w:rsidP="00A55FCE">
            <w:pPr>
              <w:rPr>
                <w:rFonts w:ascii="Times New Roman" w:hAnsi="Times New Roman" w:cs="Times New Roman"/>
                <w:sz w:val="24"/>
                <w:szCs w:val="24"/>
              </w:rPr>
            </w:pPr>
          </w:p>
        </w:tc>
        <w:tc>
          <w:tcPr>
            <w:tcW w:w="3388" w:type="dxa"/>
          </w:tcPr>
          <w:p w14:paraId="73A5E77A" w14:textId="77777777" w:rsidR="008D19A1" w:rsidRPr="00DA471F" w:rsidRDefault="008D19A1" w:rsidP="00A55FCE">
            <w:pPr>
              <w:rPr>
                <w:rFonts w:ascii="Times New Roman" w:hAnsi="Times New Roman" w:cs="Times New Roman"/>
                <w:sz w:val="24"/>
                <w:szCs w:val="24"/>
              </w:rPr>
            </w:pPr>
          </w:p>
        </w:tc>
        <w:tc>
          <w:tcPr>
            <w:tcW w:w="3118" w:type="dxa"/>
          </w:tcPr>
          <w:p w14:paraId="3EAE2BCE" w14:textId="77777777" w:rsidR="008D19A1" w:rsidRPr="00DA471F" w:rsidRDefault="008D19A1" w:rsidP="00A55FCE">
            <w:pPr>
              <w:rPr>
                <w:rFonts w:ascii="Times New Roman" w:hAnsi="Times New Roman" w:cs="Times New Roman"/>
                <w:sz w:val="24"/>
                <w:szCs w:val="24"/>
              </w:rPr>
            </w:pPr>
          </w:p>
        </w:tc>
      </w:tr>
      <w:tr w:rsidR="008D19A1" w:rsidRPr="00DA471F" w14:paraId="5BF7A07F" w14:textId="77777777" w:rsidTr="00A55FCE">
        <w:tc>
          <w:tcPr>
            <w:tcW w:w="3383" w:type="dxa"/>
          </w:tcPr>
          <w:p w14:paraId="594A5458" w14:textId="77777777" w:rsidR="008D19A1" w:rsidRPr="00DA471F" w:rsidRDefault="008D19A1" w:rsidP="00A55FCE">
            <w:pPr>
              <w:rPr>
                <w:rFonts w:ascii="Times New Roman" w:hAnsi="Times New Roman" w:cs="Times New Roman"/>
                <w:sz w:val="24"/>
                <w:szCs w:val="24"/>
                <w:highlight w:val="cyan"/>
              </w:rPr>
            </w:pPr>
            <w:r w:rsidRPr="00DA471F">
              <w:rPr>
                <w:rFonts w:ascii="Times New Roman" w:hAnsi="Times New Roman" w:cs="Times New Roman"/>
                <w:sz w:val="24"/>
                <w:szCs w:val="24"/>
                <w:highlight w:val="cyan"/>
              </w:rPr>
              <w:t xml:space="preserve">Basile, S 2012 Guidelines for Research with Aboriginal Women, </w:t>
            </w:r>
            <w:proofErr w:type="spellStart"/>
            <w:r w:rsidRPr="00DA471F">
              <w:rPr>
                <w:rFonts w:ascii="Times New Roman" w:hAnsi="Times New Roman" w:cs="Times New Roman"/>
                <w:sz w:val="24"/>
                <w:szCs w:val="24"/>
                <w:highlight w:val="cyan"/>
              </w:rPr>
              <w:t>Université</w:t>
            </w:r>
            <w:proofErr w:type="spellEnd"/>
            <w:r w:rsidRPr="00DA471F">
              <w:rPr>
                <w:rFonts w:ascii="Times New Roman" w:hAnsi="Times New Roman" w:cs="Times New Roman"/>
                <w:sz w:val="24"/>
                <w:szCs w:val="24"/>
                <w:highlight w:val="cyan"/>
              </w:rPr>
              <w:t xml:space="preserve"> du Québec </w:t>
            </w:r>
            <w:proofErr w:type="spellStart"/>
            <w:r w:rsidRPr="00DA471F">
              <w:rPr>
                <w:rFonts w:ascii="Times New Roman" w:hAnsi="Times New Roman" w:cs="Times New Roman"/>
                <w:sz w:val="24"/>
                <w:szCs w:val="24"/>
                <w:highlight w:val="cyan"/>
              </w:rPr>
              <w:t>en</w:t>
            </w:r>
            <w:proofErr w:type="spellEnd"/>
            <w:r w:rsidRPr="00DA471F">
              <w:rPr>
                <w:rFonts w:ascii="Times New Roman" w:hAnsi="Times New Roman" w:cs="Times New Roman"/>
                <w:sz w:val="24"/>
                <w:szCs w:val="24"/>
                <w:highlight w:val="cyan"/>
              </w:rPr>
              <w:t xml:space="preserve"> Abitibi-</w:t>
            </w:r>
            <w:proofErr w:type="spellStart"/>
            <w:r w:rsidRPr="00DA471F">
              <w:rPr>
                <w:rFonts w:ascii="Times New Roman" w:hAnsi="Times New Roman" w:cs="Times New Roman"/>
                <w:sz w:val="24"/>
                <w:szCs w:val="24"/>
                <w:highlight w:val="cyan"/>
              </w:rPr>
              <w:t>Témiscamingue</w:t>
            </w:r>
            <w:proofErr w:type="spellEnd"/>
          </w:p>
          <w:p w14:paraId="1392A856" w14:textId="77777777" w:rsidR="008D19A1" w:rsidRPr="00DA471F" w:rsidRDefault="008D19A1" w:rsidP="00A55FCE">
            <w:pPr>
              <w:rPr>
                <w:rFonts w:ascii="Times New Roman" w:hAnsi="Times New Roman" w:cs="Times New Roman"/>
                <w:sz w:val="24"/>
                <w:szCs w:val="24"/>
                <w:highlight w:val="cyan"/>
              </w:rPr>
            </w:pPr>
            <w:r w:rsidRPr="00DA471F">
              <w:rPr>
                <w:rFonts w:ascii="Times New Roman" w:hAnsi="Times New Roman" w:cs="Times New Roman"/>
                <w:sz w:val="24"/>
                <w:szCs w:val="24"/>
                <w:highlight w:val="cyan"/>
              </w:rPr>
              <w:t>(UQAT). Published by Quebec Native Women (QNW)</w:t>
            </w:r>
          </w:p>
        </w:tc>
        <w:tc>
          <w:tcPr>
            <w:tcW w:w="3388" w:type="dxa"/>
          </w:tcPr>
          <w:p w14:paraId="7C50A216" w14:textId="77777777" w:rsidR="008D19A1" w:rsidRPr="00DA471F" w:rsidRDefault="008D19A1" w:rsidP="00A55FCE">
            <w:pPr>
              <w:rPr>
                <w:rFonts w:ascii="Times New Roman" w:hAnsi="Times New Roman" w:cs="Times New Roman"/>
                <w:sz w:val="24"/>
                <w:szCs w:val="24"/>
                <w:highlight w:val="cyan"/>
              </w:rPr>
            </w:pPr>
            <w:r w:rsidRPr="00DA471F">
              <w:rPr>
                <w:rFonts w:ascii="Times New Roman" w:hAnsi="Times New Roman" w:cs="Times New Roman"/>
                <w:sz w:val="24"/>
                <w:szCs w:val="24"/>
                <w:highlight w:val="cyan"/>
              </w:rPr>
              <w:t>Guidelines prepared for Aboriginal women, decision-makers and managers in the Aboriginal communities, and researchers interested in examining issues related to Aboriginal women.</w:t>
            </w:r>
          </w:p>
        </w:tc>
        <w:tc>
          <w:tcPr>
            <w:tcW w:w="3118" w:type="dxa"/>
          </w:tcPr>
          <w:p w14:paraId="3C6724B2" w14:textId="77777777" w:rsidR="008D19A1" w:rsidRPr="00DA471F" w:rsidRDefault="008D19A1" w:rsidP="00A55FCE">
            <w:pPr>
              <w:rPr>
                <w:rFonts w:ascii="Times New Roman" w:hAnsi="Times New Roman" w:cs="Times New Roman"/>
                <w:sz w:val="24"/>
                <w:szCs w:val="24"/>
                <w:highlight w:val="cyan"/>
              </w:rPr>
            </w:pPr>
            <w:r w:rsidRPr="00DA471F">
              <w:rPr>
                <w:rFonts w:ascii="Times New Roman" w:hAnsi="Times New Roman" w:cs="Times New Roman"/>
                <w:sz w:val="24"/>
                <w:szCs w:val="24"/>
                <w:highlight w:val="cyan"/>
              </w:rPr>
              <w:t xml:space="preserve">Suggestions: </w:t>
            </w:r>
            <w:r w:rsidRPr="00DA471F">
              <w:rPr>
                <w:rFonts w:ascii="Times New Roman" w:hAnsi="Times New Roman" w:cs="Times New Roman"/>
                <w:b/>
                <w:sz w:val="24"/>
                <w:szCs w:val="24"/>
                <w:highlight w:val="cyan"/>
              </w:rPr>
              <w:t>Culturally relevant gender-based comparative analysis</w:t>
            </w:r>
            <w:r w:rsidRPr="00DA471F">
              <w:rPr>
                <w:rFonts w:ascii="Times New Roman" w:hAnsi="Times New Roman" w:cs="Times New Roman"/>
                <w:sz w:val="24"/>
                <w:szCs w:val="24"/>
                <w:highlight w:val="cyan"/>
              </w:rPr>
              <w:t xml:space="preserve">; </w:t>
            </w:r>
            <w:r w:rsidRPr="00DA471F">
              <w:rPr>
                <w:rFonts w:ascii="Times New Roman" w:hAnsi="Times New Roman" w:cs="Times New Roman"/>
                <w:b/>
                <w:sz w:val="24"/>
                <w:szCs w:val="24"/>
                <w:highlight w:val="cyan"/>
              </w:rPr>
              <w:t xml:space="preserve">Include women in initial contacts made before starting the research; Hold extensive consultations with the community; Involve Aboriginal women in the task of defining the research subject, choosing the methodology and preparing the materials (e.g., questionnaire), and in all other steps of the research; Base the study on local needs and priorities identified by the women themselves; Consider Aboriginal knowledge; Restore the voice of Aboriginal </w:t>
            </w:r>
            <w:r w:rsidRPr="00DA471F">
              <w:rPr>
                <w:rFonts w:ascii="Times New Roman" w:hAnsi="Times New Roman" w:cs="Times New Roman"/>
                <w:b/>
                <w:sz w:val="24"/>
                <w:szCs w:val="24"/>
                <w:highlight w:val="cyan"/>
              </w:rPr>
              <w:lastRenderedPageBreak/>
              <w:t>women; Uphold the basic values of respect, trust, knowledge, balance, fairness and decision-making power</w:t>
            </w:r>
            <w:r w:rsidRPr="00DA471F">
              <w:rPr>
                <w:rFonts w:ascii="Times New Roman" w:hAnsi="Times New Roman" w:cs="Times New Roman"/>
                <w:sz w:val="24"/>
                <w:szCs w:val="24"/>
                <w:highlight w:val="cyan"/>
              </w:rPr>
              <w:t xml:space="preserve"> throughout the entire research process; </w:t>
            </w:r>
            <w:r w:rsidRPr="00DA471F">
              <w:rPr>
                <w:rFonts w:ascii="Times New Roman" w:hAnsi="Times New Roman" w:cs="Times New Roman"/>
                <w:b/>
                <w:sz w:val="24"/>
                <w:szCs w:val="24"/>
                <w:highlight w:val="cyan"/>
              </w:rPr>
              <w:t>Adopt an inclusive attitude and approach, and maintain an ongoing dialogue and</w:t>
            </w:r>
            <w:r w:rsidRPr="00DA471F">
              <w:rPr>
                <w:rFonts w:ascii="Times New Roman" w:hAnsi="Times New Roman" w:cs="Times New Roman"/>
                <w:sz w:val="24"/>
                <w:szCs w:val="24"/>
                <w:highlight w:val="cyan"/>
              </w:rPr>
              <w:t xml:space="preserve"> an effective and sincere partnership between the researchers and the Aboriginal women</w:t>
            </w:r>
          </w:p>
        </w:tc>
      </w:tr>
      <w:tr w:rsidR="008D19A1" w:rsidRPr="00DA471F" w14:paraId="0F86A68A" w14:textId="77777777" w:rsidTr="00A55FCE">
        <w:tc>
          <w:tcPr>
            <w:tcW w:w="3383" w:type="dxa"/>
          </w:tcPr>
          <w:p w14:paraId="45D50E30" w14:textId="77777777" w:rsidR="008D19A1" w:rsidRPr="00DA471F" w:rsidRDefault="008D19A1" w:rsidP="00A55FCE">
            <w:pPr>
              <w:rPr>
                <w:rFonts w:ascii="Times New Roman" w:hAnsi="Times New Roman" w:cs="Times New Roman"/>
                <w:sz w:val="24"/>
                <w:szCs w:val="24"/>
              </w:rPr>
            </w:pPr>
          </w:p>
        </w:tc>
        <w:tc>
          <w:tcPr>
            <w:tcW w:w="3388" w:type="dxa"/>
          </w:tcPr>
          <w:p w14:paraId="198E306A" w14:textId="77777777" w:rsidR="008D19A1" w:rsidRPr="00DA471F" w:rsidRDefault="008D19A1" w:rsidP="00A55FCE">
            <w:pPr>
              <w:rPr>
                <w:rFonts w:ascii="Times New Roman" w:hAnsi="Times New Roman" w:cs="Times New Roman"/>
                <w:sz w:val="24"/>
                <w:szCs w:val="24"/>
              </w:rPr>
            </w:pPr>
          </w:p>
        </w:tc>
        <w:tc>
          <w:tcPr>
            <w:tcW w:w="3118" w:type="dxa"/>
          </w:tcPr>
          <w:p w14:paraId="7EE41856" w14:textId="77777777" w:rsidR="008D19A1" w:rsidRPr="00DA471F" w:rsidRDefault="008D19A1" w:rsidP="00A55FCE">
            <w:pPr>
              <w:rPr>
                <w:rFonts w:ascii="Times New Roman" w:hAnsi="Times New Roman" w:cs="Times New Roman"/>
                <w:sz w:val="24"/>
                <w:szCs w:val="24"/>
              </w:rPr>
            </w:pPr>
          </w:p>
        </w:tc>
      </w:tr>
      <w:tr w:rsidR="008D19A1" w:rsidRPr="00DA471F" w14:paraId="254CE796" w14:textId="77777777" w:rsidTr="00A55FCE">
        <w:tc>
          <w:tcPr>
            <w:tcW w:w="3383" w:type="dxa"/>
          </w:tcPr>
          <w:p w14:paraId="3BAFA305" w14:textId="77777777" w:rsidR="008D19A1" w:rsidRPr="00DA471F" w:rsidRDefault="008D19A1" w:rsidP="00A55FCE">
            <w:pPr>
              <w:rPr>
                <w:rFonts w:ascii="Times New Roman" w:hAnsi="Times New Roman" w:cs="Times New Roman"/>
                <w:sz w:val="24"/>
                <w:szCs w:val="24"/>
                <w:highlight w:val="cyan"/>
              </w:rPr>
            </w:pPr>
            <w:r w:rsidRPr="00DA471F">
              <w:rPr>
                <w:rFonts w:ascii="Times New Roman" w:hAnsi="Times New Roman" w:cs="Times New Roman"/>
                <w:sz w:val="24"/>
                <w:szCs w:val="24"/>
                <w:highlight w:val="cyan"/>
              </w:rPr>
              <w:t xml:space="preserve">Ethical Guidelines for Aboriginal Women’s Health Reasearch,2004 </w:t>
            </w:r>
            <w:proofErr w:type="spellStart"/>
            <w:r w:rsidRPr="00DA471F">
              <w:rPr>
                <w:rFonts w:ascii="Times New Roman" w:hAnsi="Times New Roman" w:cs="Times New Roman"/>
                <w:sz w:val="24"/>
                <w:szCs w:val="24"/>
                <w:highlight w:val="cyan"/>
              </w:rPr>
              <w:t>Saskatoon</w:t>
            </w:r>
            <w:proofErr w:type="spellEnd"/>
            <w:r w:rsidRPr="00DA471F">
              <w:rPr>
                <w:rFonts w:ascii="Times New Roman" w:hAnsi="Times New Roman" w:cs="Times New Roman"/>
                <w:sz w:val="24"/>
                <w:szCs w:val="24"/>
                <w:highlight w:val="cyan"/>
              </w:rPr>
              <w:t xml:space="preserve"> Aboriginal Women’s Health Research Committee, Prairie Women’s Health Centre of Excellence, Winnipeg, Manitoba</w:t>
            </w:r>
          </w:p>
        </w:tc>
        <w:tc>
          <w:tcPr>
            <w:tcW w:w="3388" w:type="dxa"/>
          </w:tcPr>
          <w:p w14:paraId="5C0DDB12" w14:textId="77777777" w:rsidR="008D19A1" w:rsidRPr="00DA471F" w:rsidRDefault="008D19A1" w:rsidP="00A55FCE">
            <w:pPr>
              <w:rPr>
                <w:rFonts w:ascii="Times New Roman" w:hAnsi="Times New Roman" w:cs="Times New Roman"/>
                <w:sz w:val="24"/>
                <w:szCs w:val="24"/>
                <w:highlight w:val="cyan"/>
              </w:rPr>
            </w:pPr>
            <w:r w:rsidRPr="00DA471F">
              <w:rPr>
                <w:rFonts w:ascii="Times New Roman" w:hAnsi="Times New Roman" w:cs="Times New Roman"/>
                <w:sz w:val="24"/>
                <w:szCs w:val="24"/>
                <w:highlight w:val="cyan"/>
              </w:rPr>
              <w:t>Guidelines to uphold standards of best practice in research with appropriate respect given to the cultures, languages, knowledge and values of Aboriginal peoples’ legitimate knowledge.</w:t>
            </w:r>
          </w:p>
        </w:tc>
        <w:tc>
          <w:tcPr>
            <w:tcW w:w="3118" w:type="dxa"/>
          </w:tcPr>
          <w:p w14:paraId="1A9A1CBB" w14:textId="77777777" w:rsidR="008D19A1" w:rsidRPr="00DA471F" w:rsidRDefault="008D19A1" w:rsidP="00A55FCE">
            <w:pPr>
              <w:rPr>
                <w:rFonts w:ascii="Times New Roman" w:hAnsi="Times New Roman" w:cs="Times New Roman"/>
                <w:sz w:val="24"/>
                <w:szCs w:val="24"/>
                <w:highlight w:val="cyan"/>
              </w:rPr>
            </w:pPr>
            <w:r w:rsidRPr="00DA471F">
              <w:rPr>
                <w:rFonts w:ascii="Times New Roman" w:hAnsi="Times New Roman" w:cs="Times New Roman"/>
                <w:b/>
                <w:sz w:val="24"/>
                <w:szCs w:val="24"/>
                <w:highlight w:val="cyan"/>
              </w:rPr>
              <w:t>Researchers shall conscientiously address themselves to the following questions</w:t>
            </w:r>
            <w:r w:rsidRPr="00DA471F">
              <w:rPr>
                <w:rFonts w:ascii="Times New Roman" w:hAnsi="Times New Roman" w:cs="Times New Roman"/>
                <w:sz w:val="24"/>
                <w:szCs w:val="24"/>
                <w:highlight w:val="cyan"/>
              </w:rPr>
              <w:t xml:space="preserve">: Are there perspectives on the subject of inquiry that are distinctively Aboriginal; What Aboriginal sources are appropriate to shed light on those perspectives; Is proficiency in an Aboriginal language required to explore these perspectives and sources; Are there particular protocols or approaches required to access the relevant knowledge; Does Aboriginal knowledge challenge in any way assumptions brought to the subject from previous research; How will Aboriginal knowledge or perspectives portrayed in </w:t>
            </w:r>
            <w:r w:rsidRPr="00DA471F">
              <w:rPr>
                <w:rFonts w:ascii="Times New Roman" w:hAnsi="Times New Roman" w:cs="Times New Roman"/>
                <w:sz w:val="24"/>
                <w:szCs w:val="24"/>
                <w:highlight w:val="cyan"/>
              </w:rPr>
              <w:lastRenderedPageBreak/>
              <w:t>research produced be validated; How will all comments of participants be validated; How will comments be recorded to ensure the context of the participant is portrayed</w:t>
            </w:r>
          </w:p>
        </w:tc>
      </w:tr>
      <w:tr w:rsidR="008D19A1" w:rsidRPr="00DA471F" w14:paraId="7E413E1E" w14:textId="77777777" w:rsidTr="00A55FCE">
        <w:tc>
          <w:tcPr>
            <w:tcW w:w="3383" w:type="dxa"/>
          </w:tcPr>
          <w:p w14:paraId="125D1B12" w14:textId="77777777" w:rsidR="008D19A1" w:rsidRPr="00DA471F" w:rsidRDefault="008D19A1" w:rsidP="00A55FCE">
            <w:pPr>
              <w:rPr>
                <w:rFonts w:ascii="Times New Roman" w:hAnsi="Times New Roman" w:cs="Times New Roman"/>
                <w:sz w:val="24"/>
                <w:szCs w:val="24"/>
              </w:rPr>
            </w:pPr>
          </w:p>
        </w:tc>
        <w:tc>
          <w:tcPr>
            <w:tcW w:w="3388" w:type="dxa"/>
          </w:tcPr>
          <w:p w14:paraId="18E43026" w14:textId="77777777" w:rsidR="008D19A1" w:rsidRPr="00DA471F" w:rsidRDefault="008D19A1" w:rsidP="00A55FCE">
            <w:pPr>
              <w:rPr>
                <w:rFonts w:ascii="Times New Roman" w:hAnsi="Times New Roman" w:cs="Times New Roman"/>
                <w:sz w:val="24"/>
                <w:szCs w:val="24"/>
              </w:rPr>
            </w:pPr>
          </w:p>
        </w:tc>
        <w:tc>
          <w:tcPr>
            <w:tcW w:w="3118" w:type="dxa"/>
          </w:tcPr>
          <w:p w14:paraId="0517D489" w14:textId="77777777" w:rsidR="008D19A1" w:rsidRPr="00DA471F" w:rsidRDefault="008D19A1" w:rsidP="00A55FCE">
            <w:pPr>
              <w:rPr>
                <w:rFonts w:ascii="Times New Roman" w:hAnsi="Times New Roman" w:cs="Times New Roman"/>
                <w:sz w:val="24"/>
                <w:szCs w:val="24"/>
              </w:rPr>
            </w:pPr>
          </w:p>
        </w:tc>
      </w:tr>
      <w:tr w:rsidR="008D19A1" w:rsidRPr="00DA471F" w14:paraId="6E45157C" w14:textId="77777777" w:rsidTr="00A55FCE">
        <w:trPr>
          <w:trHeight w:val="68"/>
        </w:trPr>
        <w:tc>
          <w:tcPr>
            <w:tcW w:w="3383" w:type="dxa"/>
          </w:tcPr>
          <w:p w14:paraId="27F90780" w14:textId="77777777" w:rsidR="008D19A1" w:rsidRPr="00DA471F" w:rsidRDefault="008D19A1" w:rsidP="00A55FCE">
            <w:pPr>
              <w:rPr>
                <w:rFonts w:ascii="Times New Roman" w:hAnsi="Times New Roman" w:cs="Times New Roman"/>
                <w:sz w:val="24"/>
                <w:szCs w:val="24"/>
              </w:rPr>
            </w:pPr>
          </w:p>
        </w:tc>
        <w:tc>
          <w:tcPr>
            <w:tcW w:w="3388" w:type="dxa"/>
          </w:tcPr>
          <w:p w14:paraId="17A1840E" w14:textId="77777777" w:rsidR="008D19A1" w:rsidRPr="00DA471F" w:rsidRDefault="008D19A1" w:rsidP="00A55FCE">
            <w:pPr>
              <w:rPr>
                <w:rFonts w:ascii="Times New Roman" w:hAnsi="Times New Roman" w:cs="Times New Roman"/>
                <w:sz w:val="24"/>
                <w:szCs w:val="24"/>
              </w:rPr>
            </w:pPr>
          </w:p>
        </w:tc>
        <w:tc>
          <w:tcPr>
            <w:tcW w:w="3118" w:type="dxa"/>
          </w:tcPr>
          <w:p w14:paraId="2A53DCA9" w14:textId="77777777" w:rsidR="008D19A1" w:rsidRPr="00DA471F" w:rsidRDefault="008D19A1" w:rsidP="00A55FCE">
            <w:pPr>
              <w:rPr>
                <w:rFonts w:ascii="Times New Roman" w:hAnsi="Times New Roman" w:cs="Times New Roman"/>
                <w:sz w:val="24"/>
                <w:szCs w:val="24"/>
              </w:rPr>
            </w:pPr>
          </w:p>
        </w:tc>
      </w:tr>
      <w:tr w:rsidR="008D19A1" w:rsidRPr="00DA471F" w14:paraId="0DFDDC1B" w14:textId="77777777" w:rsidTr="00A55FCE">
        <w:tc>
          <w:tcPr>
            <w:tcW w:w="3383" w:type="dxa"/>
          </w:tcPr>
          <w:p w14:paraId="6B562AEF" w14:textId="77777777" w:rsidR="008D19A1" w:rsidRPr="00DA471F" w:rsidRDefault="008D19A1" w:rsidP="00A55FCE">
            <w:pPr>
              <w:rPr>
                <w:rFonts w:ascii="Times New Roman" w:hAnsi="Times New Roman" w:cs="Times New Roman"/>
                <w:sz w:val="24"/>
                <w:szCs w:val="24"/>
              </w:rPr>
            </w:pPr>
          </w:p>
        </w:tc>
        <w:tc>
          <w:tcPr>
            <w:tcW w:w="3388" w:type="dxa"/>
          </w:tcPr>
          <w:p w14:paraId="63B9FA73" w14:textId="77777777" w:rsidR="008D19A1" w:rsidRPr="00DA471F" w:rsidRDefault="008D19A1" w:rsidP="00A55FCE">
            <w:pPr>
              <w:rPr>
                <w:rFonts w:ascii="Times New Roman" w:hAnsi="Times New Roman" w:cs="Times New Roman"/>
                <w:sz w:val="24"/>
                <w:szCs w:val="24"/>
              </w:rPr>
            </w:pPr>
          </w:p>
        </w:tc>
        <w:tc>
          <w:tcPr>
            <w:tcW w:w="3118" w:type="dxa"/>
          </w:tcPr>
          <w:p w14:paraId="70C9EFB5" w14:textId="77777777" w:rsidR="008D19A1" w:rsidRPr="00DA471F" w:rsidRDefault="008D19A1" w:rsidP="00A55FCE">
            <w:pPr>
              <w:rPr>
                <w:rFonts w:ascii="Times New Roman" w:hAnsi="Times New Roman" w:cs="Times New Roman"/>
                <w:sz w:val="24"/>
                <w:szCs w:val="24"/>
              </w:rPr>
            </w:pPr>
          </w:p>
        </w:tc>
      </w:tr>
      <w:tr w:rsidR="008D19A1" w:rsidRPr="00DA471F" w14:paraId="2B8044A8" w14:textId="77777777" w:rsidTr="00A55FCE">
        <w:tc>
          <w:tcPr>
            <w:tcW w:w="3383" w:type="dxa"/>
          </w:tcPr>
          <w:p w14:paraId="5EF1BA45" w14:textId="77777777" w:rsidR="008D19A1" w:rsidRPr="00DA471F" w:rsidRDefault="008D19A1" w:rsidP="00A55FCE">
            <w:pPr>
              <w:rPr>
                <w:rFonts w:ascii="Times New Roman" w:hAnsi="Times New Roman" w:cs="Times New Roman"/>
                <w:sz w:val="24"/>
                <w:szCs w:val="24"/>
                <w:highlight w:val="yellow"/>
              </w:rPr>
            </w:pPr>
            <w:proofErr w:type="spellStart"/>
            <w:r w:rsidRPr="00DA471F">
              <w:rPr>
                <w:rFonts w:ascii="Times New Roman" w:hAnsi="Times New Roman" w:cs="Times New Roman"/>
                <w:sz w:val="24"/>
                <w:szCs w:val="24"/>
                <w:highlight w:val="yellow"/>
              </w:rPr>
              <w:t>Kirmayer</w:t>
            </w:r>
            <w:proofErr w:type="spellEnd"/>
            <w:r w:rsidRPr="00DA471F">
              <w:rPr>
                <w:rFonts w:ascii="Times New Roman" w:hAnsi="Times New Roman" w:cs="Times New Roman"/>
                <w:sz w:val="24"/>
                <w:szCs w:val="24"/>
                <w:highlight w:val="yellow"/>
              </w:rPr>
              <w:t>, L., 2012. Rethinking cultural competence. </w:t>
            </w:r>
            <w:r w:rsidRPr="00DA471F">
              <w:rPr>
                <w:rFonts w:ascii="Times New Roman" w:hAnsi="Times New Roman" w:cs="Times New Roman"/>
                <w:i/>
                <w:iCs/>
                <w:sz w:val="24"/>
                <w:szCs w:val="24"/>
                <w:highlight w:val="yellow"/>
              </w:rPr>
              <w:t>Transcultural Psychiatry</w:t>
            </w:r>
            <w:r w:rsidRPr="00DA471F">
              <w:rPr>
                <w:rFonts w:ascii="Times New Roman" w:hAnsi="Times New Roman" w:cs="Times New Roman"/>
                <w:sz w:val="24"/>
                <w:szCs w:val="24"/>
                <w:highlight w:val="yellow"/>
              </w:rPr>
              <w:t>, </w:t>
            </w:r>
            <w:r w:rsidRPr="00DA471F">
              <w:rPr>
                <w:rFonts w:ascii="Times New Roman" w:hAnsi="Times New Roman" w:cs="Times New Roman"/>
                <w:i/>
                <w:iCs/>
                <w:sz w:val="24"/>
                <w:szCs w:val="24"/>
                <w:highlight w:val="yellow"/>
              </w:rPr>
              <w:t>49</w:t>
            </w:r>
            <w:r w:rsidRPr="00DA471F">
              <w:rPr>
                <w:rFonts w:ascii="Times New Roman" w:hAnsi="Times New Roman" w:cs="Times New Roman"/>
                <w:sz w:val="24"/>
                <w:szCs w:val="24"/>
                <w:highlight w:val="yellow"/>
              </w:rPr>
              <w:t>(2), p.149.</w:t>
            </w:r>
          </w:p>
        </w:tc>
        <w:tc>
          <w:tcPr>
            <w:tcW w:w="3388" w:type="dxa"/>
          </w:tcPr>
          <w:p w14:paraId="7A83C753" w14:textId="77777777" w:rsidR="008D19A1" w:rsidRPr="00DA471F" w:rsidRDefault="008D19A1" w:rsidP="00A55FCE">
            <w:pPr>
              <w:rPr>
                <w:rFonts w:ascii="Times New Roman" w:hAnsi="Times New Roman" w:cs="Times New Roman"/>
                <w:sz w:val="24"/>
                <w:szCs w:val="24"/>
                <w:highlight w:val="yellow"/>
              </w:rPr>
            </w:pPr>
            <w:r w:rsidRPr="00DA471F">
              <w:rPr>
                <w:rFonts w:ascii="Times New Roman" w:hAnsi="Times New Roman" w:cs="Times New Roman"/>
                <w:b/>
                <w:sz w:val="24"/>
                <w:szCs w:val="24"/>
                <w:highlight w:val="yellow"/>
              </w:rPr>
              <w:t>There is wide recognition that health services and mental health promotion must consider culture to be ethically sound and clinically effective</w:t>
            </w:r>
            <w:r w:rsidRPr="00DA471F">
              <w:rPr>
                <w:rFonts w:ascii="Times New Roman" w:hAnsi="Times New Roman" w:cs="Times New Roman"/>
                <w:sz w:val="24"/>
                <w:szCs w:val="24"/>
                <w:highlight w:val="yellow"/>
              </w:rPr>
              <w:t xml:space="preserve"> (Anderson, Scrimshaw, </w:t>
            </w:r>
            <w:proofErr w:type="spellStart"/>
            <w:r w:rsidRPr="00DA471F">
              <w:rPr>
                <w:rFonts w:ascii="Times New Roman" w:hAnsi="Times New Roman" w:cs="Times New Roman"/>
                <w:sz w:val="24"/>
                <w:szCs w:val="24"/>
                <w:highlight w:val="yellow"/>
              </w:rPr>
              <w:t>Fullilove</w:t>
            </w:r>
            <w:proofErr w:type="spellEnd"/>
            <w:r w:rsidRPr="00DA471F">
              <w:rPr>
                <w:rFonts w:ascii="Times New Roman" w:hAnsi="Times New Roman" w:cs="Times New Roman"/>
                <w:sz w:val="24"/>
                <w:szCs w:val="24"/>
                <w:highlight w:val="yellow"/>
              </w:rPr>
              <w:t xml:space="preserve">, Fielding, &amp; Normand, 2003; Brach &amp; </w:t>
            </w:r>
            <w:proofErr w:type="spellStart"/>
            <w:r w:rsidRPr="00DA471F">
              <w:rPr>
                <w:rFonts w:ascii="Times New Roman" w:hAnsi="Times New Roman" w:cs="Times New Roman"/>
                <w:sz w:val="24"/>
                <w:szCs w:val="24"/>
                <w:highlight w:val="yellow"/>
              </w:rPr>
              <w:t>Fraserirector</w:t>
            </w:r>
            <w:proofErr w:type="spellEnd"/>
            <w:r w:rsidRPr="00DA471F">
              <w:rPr>
                <w:rFonts w:ascii="Times New Roman" w:hAnsi="Times New Roman" w:cs="Times New Roman"/>
                <w:sz w:val="24"/>
                <w:szCs w:val="24"/>
                <w:highlight w:val="yellow"/>
              </w:rPr>
              <w:t>, 2000).</w:t>
            </w:r>
          </w:p>
        </w:tc>
        <w:tc>
          <w:tcPr>
            <w:tcW w:w="3118" w:type="dxa"/>
          </w:tcPr>
          <w:p w14:paraId="2C82A853" w14:textId="77777777" w:rsidR="008D19A1" w:rsidRPr="00DA471F" w:rsidRDefault="008D19A1" w:rsidP="00A55FCE">
            <w:pPr>
              <w:rPr>
                <w:rFonts w:ascii="Times New Roman" w:hAnsi="Times New Roman" w:cs="Times New Roman"/>
                <w:sz w:val="24"/>
                <w:szCs w:val="24"/>
                <w:highlight w:val="yellow"/>
              </w:rPr>
            </w:pPr>
            <w:r w:rsidRPr="00DA471F">
              <w:rPr>
                <w:rFonts w:ascii="Times New Roman" w:hAnsi="Times New Roman" w:cs="Times New Roman"/>
                <w:sz w:val="24"/>
                <w:szCs w:val="24"/>
                <w:highlight w:val="yellow"/>
              </w:rPr>
              <w:t xml:space="preserve">Cultural competence has emerged as an </w:t>
            </w:r>
            <w:r w:rsidRPr="00DA471F">
              <w:rPr>
                <w:rFonts w:ascii="Times New Roman" w:hAnsi="Times New Roman" w:cs="Times New Roman"/>
                <w:b/>
                <w:sz w:val="24"/>
                <w:szCs w:val="24"/>
                <w:highlight w:val="yellow"/>
              </w:rPr>
              <w:t>important counter-balance to the movement for evidence-based mental health care</w:t>
            </w:r>
            <w:r w:rsidRPr="00DA471F">
              <w:rPr>
                <w:rFonts w:ascii="Times New Roman" w:hAnsi="Times New Roman" w:cs="Times New Roman"/>
                <w:sz w:val="24"/>
                <w:szCs w:val="24"/>
                <w:highlight w:val="yellow"/>
              </w:rPr>
              <w:t xml:space="preserve">, which tends to lead to a ‘‘one-size-fits-all’’ approach (Whitley, 2007) There is a </w:t>
            </w:r>
            <w:r w:rsidRPr="00DA471F">
              <w:rPr>
                <w:rFonts w:ascii="Times New Roman" w:hAnsi="Times New Roman" w:cs="Times New Roman"/>
                <w:b/>
                <w:sz w:val="24"/>
                <w:szCs w:val="24"/>
                <w:highlight w:val="yellow"/>
              </w:rPr>
              <w:t>great need for research on the processes of implementation, clinical effectiveness, wider social impact and outcomes of culturally competent services and interventions.</w:t>
            </w:r>
          </w:p>
        </w:tc>
      </w:tr>
      <w:tr w:rsidR="008D19A1" w:rsidRPr="00DA471F" w14:paraId="38019141" w14:textId="77777777" w:rsidTr="00A55FCE">
        <w:tc>
          <w:tcPr>
            <w:tcW w:w="3383" w:type="dxa"/>
          </w:tcPr>
          <w:p w14:paraId="72D6A5F6" w14:textId="77777777" w:rsidR="008D19A1" w:rsidRPr="00DA471F" w:rsidRDefault="008D19A1" w:rsidP="00A55FCE">
            <w:pPr>
              <w:rPr>
                <w:rFonts w:ascii="Times New Roman" w:hAnsi="Times New Roman" w:cs="Times New Roman"/>
                <w:sz w:val="24"/>
                <w:szCs w:val="24"/>
              </w:rPr>
            </w:pPr>
          </w:p>
        </w:tc>
        <w:tc>
          <w:tcPr>
            <w:tcW w:w="3388" w:type="dxa"/>
          </w:tcPr>
          <w:p w14:paraId="2FA9D2C4" w14:textId="77777777" w:rsidR="008D19A1" w:rsidRPr="00DA471F" w:rsidRDefault="008D19A1" w:rsidP="00A55FCE">
            <w:pPr>
              <w:rPr>
                <w:rFonts w:ascii="Times New Roman" w:hAnsi="Times New Roman" w:cs="Times New Roman"/>
                <w:sz w:val="24"/>
                <w:szCs w:val="24"/>
              </w:rPr>
            </w:pPr>
          </w:p>
        </w:tc>
        <w:tc>
          <w:tcPr>
            <w:tcW w:w="3118" w:type="dxa"/>
          </w:tcPr>
          <w:p w14:paraId="2107818C" w14:textId="77777777" w:rsidR="008D19A1" w:rsidRPr="00DA471F" w:rsidRDefault="008D19A1" w:rsidP="00A55FCE">
            <w:pPr>
              <w:rPr>
                <w:rFonts w:ascii="Times New Roman" w:hAnsi="Times New Roman" w:cs="Times New Roman"/>
                <w:sz w:val="24"/>
                <w:szCs w:val="24"/>
              </w:rPr>
            </w:pPr>
          </w:p>
        </w:tc>
      </w:tr>
      <w:tr w:rsidR="008D19A1" w:rsidRPr="00DA471F" w14:paraId="2A092010" w14:textId="77777777" w:rsidTr="00A55FCE">
        <w:tc>
          <w:tcPr>
            <w:tcW w:w="3383" w:type="dxa"/>
          </w:tcPr>
          <w:p w14:paraId="2F2E49B3" w14:textId="77777777" w:rsidR="008D19A1" w:rsidRPr="00DA471F" w:rsidRDefault="008D19A1" w:rsidP="00A55FCE">
            <w:pPr>
              <w:rPr>
                <w:rFonts w:ascii="Times New Roman" w:hAnsi="Times New Roman" w:cs="Times New Roman"/>
                <w:sz w:val="24"/>
                <w:szCs w:val="24"/>
                <w:highlight w:val="yellow"/>
              </w:rPr>
            </w:pPr>
            <w:r w:rsidRPr="00DA471F">
              <w:rPr>
                <w:rFonts w:ascii="Times New Roman" w:hAnsi="Times New Roman" w:cs="Times New Roman"/>
                <w:sz w:val="24"/>
                <w:szCs w:val="24"/>
                <w:highlight w:val="yellow"/>
              </w:rPr>
              <w:t xml:space="preserve">Sue, D.W., Arredondo, P. and </w:t>
            </w:r>
            <w:proofErr w:type="spellStart"/>
            <w:r w:rsidRPr="00DA471F">
              <w:rPr>
                <w:rFonts w:ascii="Times New Roman" w:hAnsi="Times New Roman" w:cs="Times New Roman"/>
                <w:sz w:val="24"/>
                <w:szCs w:val="24"/>
                <w:highlight w:val="yellow"/>
              </w:rPr>
              <w:t>McDavis</w:t>
            </w:r>
            <w:proofErr w:type="spellEnd"/>
            <w:r w:rsidRPr="00DA471F">
              <w:rPr>
                <w:rFonts w:ascii="Times New Roman" w:hAnsi="Times New Roman" w:cs="Times New Roman"/>
                <w:sz w:val="24"/>
                <w:szCs w:val="24"/>
                <w:highlight w:val="yellow"/>
              </w:rPr>
              <w:t>, R.J., 1992. Multicultural counseling competencies and standards: A call to the profession. </w:t>
            </w:r>
            <w:r w:rsidRPr="00DA471F">
              <w:rPr>
                <w:rFonts w:ascii="Times New Roman" w:hAnsi="Times New Roman" w:cs="Times New Roman"/>
                <w:i/>
                <w:iCs/>
                <w:sz w:val="24"/>
                <w:szCs w:val="24"/>
                <w:highlight w:val="yellow"/>
              </w:rPr>
              <w:t>Journal of Counseling and Development</w:t>
            </w:r>
            <w:r w:rsidRPr="00DA471F">
              <w:rPr>
                <w:rFonts w:ascii="Times New Roman" w:hAnsi="Times New Roman" w:cs="Times New Roman"/>
                <w:sz w:val="24"/>
                <w:szCs w:val="24"/>
                <w:highlight w:val="yellow"/>
              </w:rPr>
              <w:t>, </w:t>
            </w:r>
            <w:r w:rsidRPr="00DA471F">
              <w:rPr>
                <w:rFonts w:ascii="Times New Roman" w:hAnsi="Times New Roman" w:cs="Times New Roman"/>
                <w:i/>
                <w:iCs/>
                <w:sz w:val="24"/>
                <w:szCs w:val="24"/>
                <w:highlight w:val="yellow"/>
              </w:rPr>
              <w:t>70</w:t>
            </w:r>
            <w:r w:rsidRPr="00DA471F">
              <w:rPr>
                <w:rFonts w:ascii="Times New Roman" w:hAnsi="Times New Roman" w:cs="Times New Roman"/>
                <w:sz w:val="24"/>
                <w:szCs w:val="24"/>
                <w:highlight w:val="yellow"/>
              </w:rPr>
              <w:t>(4), pp.477-486.</w:t>
            </w:r>
          </w:p>
        </w:tc>
        <w:tc>
          <w:tcPr>
            <w:tcW w:w="3388" w:type="dxa"/>
          </w:tcPr>
          <w:p w14:paraId="1DCE1EC3" w14:textId="77777777" w:rsidR="008D19A1" w:rsidRPr="00DA471F" w:rsidRDefault="008D19A1" w:rsidP="00A55FCE">
            <w:pPr>
              <w:rPr>
                <w:rFonts w:ascii="Times New Roman" w:hAnsi="Times New Roman" w:cs="Times New Roman"/>
                <w:sz w:val="24"/>
                <w:szCs w:val="24"/>
                <w:highlight w:val="yellow"/>
              </w:rPr>
            </w:pPr>
            <w:r w:rsidRPr="00DA471F">
              <w:rPr>
                <w:rFonts w:ascii="Times New Roman" w:hAnsi="Times New Roman" w:cs="Times New Roman"/>
                <w:sz w:val="24"/>
                <w:szCs w:val="24"/>
                <w:highlight w:val="yellow"/>
              </w:rPr>
              <w:t xml:space="preserve">A body of literature exists that documents the widespread ineffectiveness of traditional counseling approaches and techniques when applied to racial and ethnic minority populations (Bernal &amp; Padilla, 1982; Casas, 1982; Casas, </w:t>
            </w:r>
            <w:proofErr w:type="spellStart"/>
            <w:r w:rsidRPr="00DA471F">
              <w:rPr>
                <w:rFonts w:ascii="Times New Roman" w:hAnsi="Times New Roman" w:cs="Times New Roman"/>
                <w:sz w:val="24"/>
                <w:szCs w:val="24"/>
                <w:highlight w:val="yellow"/>
              </w:rPr>
              <w:t>Ponterotto</w:t>
            </w:r>
            <w:proofErr w:type="spellEnd"/>
            <w:r w:rsidRPr="00DA471F">
              <w:rPr>
                <w:rFonts w:ascii="Times New Roman" w:hAnsi="Times New Roman" w:cs="Times New Roman"/>
                <w:sz w:val="24"/>
                <w:szCs w:val="24"/>
                <w:highlight w:val="yellow"/>
              </w:rPr>
              <w:t xml:space="preserve">, &amp; Gutierrez, </w:t>
            </w:r>
            <w:r w:rsidRPr="00DA471F">
              <w:rPr>
                <w:rFonts w:ascii="Times New Roman" w:hAnsi="Times New Roman" w:cs="Times New Roman"/>
                <w:sz w:val="24"/>
                <w:szCs w:val="24"/>
                <w:highlight w:val="yellow"/>
              </w:rPr>
              <w:lastRenderedPageBreak/>
              <w:t xml:space="preserve">1986; Ibrahim &amp; Arredondo, 1986; President’s Commission on Mental Health, 1978; Smith, 1982; Sue, 1990; Sue &amp; Sue, 1990; Sue et al., 1982). It is apparent that the major reason for therapeutic ineffectiveness lies in the training of mental health professionals (Sue, </w:t>
            </w:r>
            <w:proofErr w:type="spellStart"/>
            <w:r w:rsidRPr="00DA471F">
              <w:rPr>
                <w:rFonts w:ascii="Times New Roman" w:hAnsi="Times New Roman" w:cs="Times New Roman"/>
                <w:sz w:val="24"/>
                <w:szCs w:val="24"/>
                <w:highlight w:val="yellow"/>
              </w:rPr>
              <w:t>Akutsu</w:t>
            </w:r>
            <w:proofErr w:type="spellEnd"/>
            <w:r w:rsidRPr="00DA471F">
              <w:rPr>
                <w:rFonts w:ascii="Times New Roman" w:hAnsi="Times New Roman" w:cs="Times New Roman"/>
                <w:sz w:val="24"/>
                <w:szCs w:val="24"/>
                <w:highlight w:val="yellow"/>
              </w:rPr>
              <w:t>, &amp; Higashi, 1985).</w:t>
            </w:r>
          </w:p>
        </w:tc>
        <w:tc>
          <w:tcPr>
            <w:tcW w:w="3118" w:type="dxa"/>
          </w:tcPr>
          <w:p w14:paraId="077EE44D" w14:textId="77777777" w:rsidR="008D19A1" w:rsidRPr="00DA471F" w:rsidRDefault="008D19A1" w:rsidP="00A55FCE">
            <w:pPr>
              <w:rPr>
                <w:rFonts w:ascii="Times New Roman" w:hAnsi="Times New Roman" w:cs="Times New Roman"/>
                <w:sz w:val="24"/>
                <w:szCs w:val="24"/>
                <w:highlight w:val="yellow"/>
              </w:rPr>
            </w:pPr>
            <w:r w:rsidRPr="00DA471F">
              <w:rPr>
                <w:rFonts w:ascii="Times New Roman" w:hAnsi="Times New Roman" w:cs="Times New Roman"/>
                <w:sz w:val="24"/>
                <w:szCs w:val="24"/>
                <w:highlight w:val="yellow"/>
              </w:rPr>
              <w:lastRenderedPageBreak/>
              <w:t xml:space="preserve">A </w:t>
            </w:r>
            <w:r w:rsidRPr="00DA471F">
              <w:rPr>
                <w:rFonts w:ascii="Times New Roman" w:hAnsi="Times New Roman" w:cs="Times New Roman"/>
                <w:b/>
                <w:sz w:val="24"/>
                <w:szCs w:val="24"/>
                <w:highlight w:val="yellow"/>
              </w:rPr>
              <w:t>culturally skilled counselor is one who is</w:t>
            </w:r>
            <w:r w:rsidRPr="00DA471F">
              <w:rPr>
                <w:rFonts w:ascii="Times New Roman" w:hAnsi="Times New Roman" w:cs="Times New Roman"/>
                <w:sz w:val="24"/>
                <w:szCs w:val="24"/>
                <w:highlight w:val="yellow"/>
              </w:rPr>
              <w:t xml:space="preserve">: actively in the process of becoming aware of his or her own assumptions about human behavior, values, biases, preconceived notions, personal limitations, and so forth; actively attempts to </w:t>
            </w:r>
            <w:r w:rsidRPr="00DA471F">
              <w:rPr>
                <w:rFonts w:ascii="Times New Roman" w:hAnsi="Times New Roman" w:cs="Times New Roman"/>
                <w:sz w:val="24"/>
                <w:szCs w:val="24"/>
                <w:highlight w:val="yellow"/>
              </w:rPr>
              <w:lastRenderedPageBreak/>
              <w:t>understand the worldview of his or her culturally different client without negative judgments; in the process of actively developing and practicing appropriate, relevant, and sensitive intervention strategies and skills in working with his or her culturally different clients</w:t>
            </w:r>
          </w:p>
        </w:tc>
      </w:tr>
      <w:tr w:rsidR="008D19A1" w:rsidRPr="00DA471F" w14:paraId="5424DF8A" w14:textId="77777777" w:rsidTr="00A55FCE">
        <w:tc>
          <w:tcPr>
            <w:tcW w:w="3383" w:type="dxa"/>
          </w:tcPr>
          <w:p w14:paraId="3B1FC13B" w14:textId="77777777" w:rsidR="008D19A1" w:rsidRPr="00DA471F" w:rsidRDefault="008D19A1" w:rsidP="00A55FCE">
            <w:pPr>
              <w:rPr>
                <w:rFonts w:ascii="Times New Roman" w:hAnsi="Times New Roman" w:cs="Times New Roman"/>
                <w:sz w:val="24"/>
                <w:szCs w:val="24"/>
              </w:rPr>
            </w:pPr>
          </w:p>
        </w:tc>
        <w:tc>
          <w:tcPr>
            <w:tcW w:w="3388" w:type="dxa"/>
          </w:tcPr>
          <w:p w14:paraId="4C44CFD8" w14:textId="77777777" w:rsidR="008D19A1" w:rsidRPr="00DA471F" w:rsidRDefault="008D19A1" w:rsidP="00A55FCE">
            <w:pPr>
              <w:rPr>
                <w:rFonts w:ascii="Times New Roman" w:hAnsi="Times New Roman" w:cs="Times New Roman"/>
                <w:sz w:val="24"/>
                <w:szCs w:val="24"/>
              </w:rPr>
            </w:pPr>
          </w:p>
        </w:tc>
        <w:tc>
          <w:tcPr>
            <w:tcW w:w="3118" w:type="dxa"/>
          </w:tcPr>
          <w:p w14:paraId="06E68264" w14:textId="77777777" w:rsidR="008D19A1" w:rsidRPr="00DA471F" w:rsidRDefault="008D19A1" w:rsidP="00A55FCE">
            <w:pPr>
              <w:rPr>
                <w:rFonts w:ascii="Times New Roman" w:hAnsi="Times New Roman" w:cs="Times New Roman"/>
                <w:sz w:val="24"/>
                <w:szCs w:val="24"/>
              </w:rPr>
            </w:pPr>
          </w:p>
        </w:tc>
      </w:tr>
      <w:tr w:rsidR="008D19A1" w:rsidRPr="00DA471F" w14:paraId="1135D054" w14:textId="77777777" w:rsidTr="00A55FCE">
        <w:tc>
          <w:tcPr>
            <w:tcW w:w="3383" w:type="dxa"/>
          </w:tcPr>
          <w:p w14:paraId="25A0873A" w14:textId="77777777" w:rsidR="008D19A1" w:rsidRPr="00DA471F" w:rsidRDefault="008D19A1" w:rsidP="00A55FCE">
            <w:pPr>
              <w:rPr>
                <w:rFonts w:ascii="Times New Roman" w:hAnsi="Times New Roman" w:cs="Times New Roman"/>
                <w:sz w:val="24"/>
                <w:szCs w:val="24"/>
              </w:rPr>
            </w:pPr>
          </w:p>
        </w:tc>
        <w:tc>
          <w:tcPr>
            <w:tcW w:w="3388" w:type="dxa"/>
          </w:tcPr>
          <w:p w14:paraId="1A708A99" w14:textId="77777777" w:rsidR="008D19A1" w:rsidRPr="00DA471F" w:rsidRDefault="008D19A1" w:rsidP="00A55FCE">
            <w:pPr>
              <w:rPr>
                <w:rFonts w:ascii="Times New Roman" w:hAnsi="Times New Roman" w:cs="Times New Roman"/>
                <w:sz w:val="24"/>
                <w:szCs w:val="24"/>
              </w:rPr>
            </w:pPr>
          </w:p>
        </w:tc>
        <w:tc>
          <w:tcPr>
            <w:tcW w:w="3118" w:type="dxa"/>
          </w:tcPr>
          <w:p w14:paraId="6A81D0D8" w14:textId="77777777" w:rsidR="008D19A1" w:rsidRPr="00DA471F" w:rsidRDefault="008D19A1" w:rsidP="00A55FCE">
            <w:pPr>
              <w:rPr>
                <w:rFonts w:ascii="Times New Roman" w:hAnsi="Times New Roman" w:cs="Times New Roman"/>
                <w:sz w:val="24"/>
                <w:szCs w:val="24"/>
              </w:rPr>
            </w:pPr>
          </w:p>
        </w:tc>
      </w:tr>
      <w:tr w:rsidR="008D19A1" w:rsidRPr="00DA471F" w14:paraId="2F6EA4AE" w14:textId="77777777" w:rsidTr="00A55FCE">
        <w:tc>
          <w:tcPr>
            <w:tcW w:w="3383" w:type="dxa"/>
          </w:tcPr>
          <w:p w14:paraId="5885E288" w14:textId="77777777" w:rsidR="008D19A1" w:rsidRPr="00DA471F" w:rsidRDefault="008D19A1" w:rsidP="00A55FCE">
            <w:pPr>
              <w:rPr>
                <w:rFonts w:ascii="Times New Roman" w:hAnsi="Times New Roman" w:cs="Times New Roman"/>
                <w:sz w:val="24"/>
                <w:szCs w:val="24"/>
                <w:highlight w:val="yellow"/>
              </w:rPr>
            </w:pPr>
            <w:proofErr w:type="spellStart"/>
            <w:r w:rsidRPr="00DA471F">
              <w:rPr>
                <w:rFonts w:ascii="Times New Roman" w:hAnsi="Times New Roman" w:cs="Times New Roman"/>
                <w:sz w:val="24"/>
                <w:szCs w:val="24"/>
                <w:highlight w:val="yellow"/>
              </w:rPr>
              <w:t>Kirmayer</w:t>
            </w:r>
            <w:proofErr w:type="spellEnd"/>
            <w:r w:rsidRPr="00DA471F">
              <w:rPr>
                <w:rFonts w:ascii="Times New Roman" w:hAnsi="Times New Roman" w:cs="Times New Roman"/>
                <w:sz w:val="24"/>
                <w:szCs w:val="24"/>
                <w:highlight w:val="yellow"/>
              </w:rPr>
              <w:t xml:space="preserve">, L., Simpson, C. and Cargo, M., 2003. Healing traditions: Culture, community and mental health promotion with Canadian Aboriginal peoples. </w:t>
            </w:r>
            <w:r w:rsidRPr="00DA471F">
              <w:rPr>
                <w:rFonts w:ascii="Times New Roman" w:hAnsi="Times New Roman" w:cs="Times New Roman"/>
                <w:i/>
                <w:iCs/>
                <w:sz w:val="24"/>
                <w:szCs w:val="24"/>
                <w:highlight w:val="yellow"/>
              </w:rPr>
              <w:t>Australasian Psychiatry</w:t>
            </w:r>
            <w:r w:rsidRPr="00DA471F">
              <w:rPr>
                <w:rFonts w:ascii="Times New Roman" w:hAnsi="Times New Roman" w:cs="Times New Roman"/>
                <w:sz w:val="24"/>
                <w:szCs w:val="24"/>
                <w:highlight w:val="yellow"/>
              </w:rPr>
              <w:t>, </w:t>
            </w:r>
            <w:r w:rsidRPr="00DA471F">
              <w:rPr>
                <w:rFonts w:ascii="Times New Roman" w:hAnsi="Times New Roman" w:cs="Times New Roman"/>
                <w:i/>
                <w:iCs/>
                <w:sz w:val="24"/>
                <w:szCs w:val="24"/>
                <w:highlight w:val="yellow"/>
              </w:rPr>
              <w:t>11</w:t>
            </w:r>
            <w:r w:rsidRPr="00DA471F">
              <w:rPr>
                <w:rFonts w:ascii="Times New Roman" w:hAnsi="Times New Roman" w:cs="Times New Roman"/>
                <w:sz w:val="24"/>
                <w:szCs w:val="24"/>
                <w:highlight w:val="yellow"/>
              </w:rPr>
              <w:t xml:space="preserve">(sup1), </w:t>
            </w:r>
            <w:proofErr w:type="gramStart"/>
            <w:r w:rsidRPr="00DA471F">
              <w:rPr>
                <w:rFonts w:ascii="Times New Roman" w:hAnsi="Times New Roman" w:cs="Times New Roman"/>
                <w:sz w:val="24"/>
                <w:szCs w:val="24"/>
                <w:highlight w:val="yellow"/>
              </w:rPr>
              <w:t>pp.S</w:t>
            </w:r>
            <w:proofErr w:type="gramEnd"/>
            <w:r w:rsidRPr="00DA471F">
              <w:rPr>
                <w:rFonts w:ascii="Times New Roman" w:hAnsi="Times New Roman" w:cs="Times New Roman"/>
                <w:sz w:val="24"/>
                <w:szCs w:val="24"/>
                <w:highlight w:val="yellow"/>
              </w:rPr>
              <w:t>15-S23.</w:t>
            </w:r>
          </w:p>
        </w:tc>
        <w:tc>
          <w:tcPr>
            <w:tcW w:w="3388" w:type="dxa"/>
          </w:tcPr>
          <w:p w14:paraId="23506834" w14:textId="77777777" w:rsidR="008D19A1" w:rsidRPr="00DA471F" w:rsidRDefault="008D19A1" w:rsidP="00A55FCE">
            <w:pPr>
              <w:rPr>
                <w:rFonts w:ascii="Times New Roman" w:hAnsi="Times New Roman" w:cs="Times New Roman"/>
                <w:sz w:val="24"/>
                <w:szCs w:val="24"/>
                <w:highlight w:val="yellow"/>
              </w:rPr>
            </w:pPr>
            <w:r w:rsidRPr="00DA471F">
              <w:rPr>
                <w:rFonts w:ascii="Times New Roman" w:hAnsi="Times New Roman" w:cs="Times New Roman"/>
                <w:sz w:val="24"/>
                <w:szCs w:val="24"/>
                <w:highlight w:val="yellow"/>
              </w:rPr>
              <w:t xml:space="preserve">To </w:t>
            </w:r>
            <w:r w:rsidRPr="00DA471F">
              <w:rPr>
                <w:rFonts w:ascii="Times New Roman" w:hAnsi="Times New Roman" w:cs="Times New Roman"/>
                <w:b/>
                <w:sz w:val="24"/>
                <w:szCs w:val="24"/>
                <w:highlight w:val="yellow"/>
              </w:rPr>
              <w:t>identify issues and concepts to guide the development of culturally appropriate mental health promotion strategies with Aboriginal populations</w:t>
            </w:r>
            <w:r w:rsidRPr="00DA471F">
              <w:rPr>
                <w:rFonts w:ascii="Times New Roman" w:hAnsi="Times New Roman" w:cs="Times New Roman"/>
                <w:sz w:val="24"/>
                <w:szCs w:val="24"/>
                <w:highlight w:val="yellow"/>
              </w:rPr>
              <w:t xml:space="preserve"> and communities in Canada.</w:t>
            </w:r>
          </w:p>
        </w:tc>
        <w:tc>
          <w:tcPr>
            <w:tcW w:w="3118" w:type="dxa"/>
          </w:tcPr>
          <w:p w14:paraId="5EBA62D6" w14:textId="77777777" w:rsidR="008D19A1" w:rsidRPr="00DA471F" w:rsidRDefault="008D19A1" w:rsidP="00A55FCE">
            <w:pPr>
              <w:rPr>
                <w:rFonts w:ascii="Times New Roman" w:hAnsi="Times New Roman" w:cs="Times New Roman"/>
                <w:sz w:val="24"/>
                <w:szCs w:val="24"/>
                <w:highlight w:val="yellow"/>
              </w:rPr>
            </w:pPr>
            <w:r w:rsidRPr="00DA471F">
              <w:rPr>
                <w:rFonts w:ascii="Times New Roman" w:hAnsi="Times New Roman" w:cs="Times New Roman"/>
                <w:sz w:val="24"/>
                <w:szCs w:val="24"/>
                <w:highlight w:val="yellow"/>
              </w:rPr>
              <w:t xml:space="preserve">There is </w:t>
            </w:r>
            <w:r w:rsidRPr="00DA471F">
              <w:rPr>
                <w:rFonts w:ascii="Times New Roman" w:hAnsi="Times New Roman" w:cs="Times New Roman"/>
                <w:b/>
                <w:sz w:val="24"/>
                <w:szCs w:val="24"/>
                <w:highlight w:val="yellow"/>
              </w:rPr>
              <w:t xml:space="preserve">clear and compelling evidence that the long history of cultural oppression and marginalization has contributed to the </w:t>
            </w:r>
            <w:proofErr w:type="gramStart"/>
            <w:r w:rsidRPr="00DA471F">
              <w:rPr>
                <w:rFonts w:ascii="Times New Roman" w:hAnsi="Times New Roman" w:cs="Times New Roman"/>
                <w:b/>
                <w:sz w:val="24"/>
                <w:szCs w:val="24"/>
                <w:highlight w:val="yellow"/>
              </w:rPr>
              <w:t>high levels</w:t>
            </w:r>
            <w:proofErr w:type="gramEnd"/>
            <w:r w:rsidRPr="00DA471F">
              <w:rPr>
                <w:rFonts w:ascii="Times New Roman" w:hAnsi="Times New Roman" w:cs="Times New Roman"/>
                <w:b/>
                <w:sz w:val="24"/>
                <w:szCs w:val="24"/>
                <w:highlight w:val="yellow"/>
              </w:rPr>
              <w:t xml:space="preserve"> of mental health problems found in many communities</w:t>
            </w:r>
            <w:r w:rsidRPr="00DA471F">
              <w:rPr>
                <w:rFonts w:ascii="Times New Roman" w:hAnsi="Times New Roman" w:cs="Times New Roman"/>
                <w:sz w:val="24"/>
                <w:szCs w:val="24"/>
                <w:highlight w:val="yellow"/>
              </w:rPr>
              <w:t xml:space="preserve">. There is evidence that </w:t>
            </w:r>
            <w:r w:rsidRPr="00DA471F">
              <w:rPr>
                <w:rFonts w:ascii="Times New Roman" w:hAnsi="Times New Roman" w:cs="Times New Roman"/>
                <w:b/>
                <w:sz w:val="24"/>
                <w:szCs w:val="24"/>
                <w:highlight w:val="yellow"/>
              </w:rPr>
              <w:t>strengthening ethno-cultural identity, community integration and political empowerment can contribute to improving mental health</w:t>
            </w:r>
            <w:r w:rsidRPr="00DA471F">
              <w:rPr>
                <w:rFonts w:ascii="Times New Roman" w:hAnsi="Times New Roman" w:cs="Times New Roman"/>
                <w:sz w:val="24"/>
                <w:szCs w:val="24"/>
                <w:highlight w:val="yellow"/>
              </w:rPr>
              <w:t xml:space="preserve"> in this population. Research on variations in the prevalence of mental health disorders across communities may provide </w:t>
            </w:r>
            <w:proofErr w:type="gramStart"/>
            <w:r w:rsidRPr="00DA471F">
              <w:rPr>
                <w:rFonts w:ascii="Times New Roman" w:hAnsi="Times New Roman" w:cs="Times New Roman"/>
                <w:sz w:val="24"/>
                <w:szCs w:val="24"/>
                <w:highlight w:val="yellow"/>
              </w:rPr>
              <w:t>important information</w:t>
            </w:r>
            <w:proofErr w:type="gramEnd"/>
            <w:r w:rsidRPr="00DA471F">
              <w:rPr>
                <w:rFonts w:ascii="Times New Roman" w:hAnsi="Times New Roman" w:cs="Times New Roman"/>
                <w:sz w:val="24"/>
                <w:szCs w:val="24"/>
                <w:highlight w:val="yellow"/>
              </w:rPr>
              <w:t xml:space="preserve"> about community-level variables </w:t>
            </w:r>
            <w:r w:rsidRPr="00DA471F">
              <w:rPr>
                <w:rFonts w:ascii="Times New Roman" w:hAnsi="Times New Roman" w:cs="Times New Roman"/>
                <w:sz w:val="24"/>
                <w:szCs w:val="24"/>
                <w:highlight w:val="yellow"/>
              </w:rPr>
              <w:lastRenderedPageBreak/>
              <w:t>to supplement literature that focuses primarily on individual-level factors. </w:t>
            </w:r>
          </w:p>
        </w:tc>
      </w:tr>
      <w:tr w:rsidR="008D19A1" w:rsidRPr="00DA471F" w14:paraId="052B727B" w14:textId="77777777" w:rsidTr="00A55FCE">
        <w:tc>
          <w:tcPr>
            <w:tcW w:w="3383" w:type="dxa"/>
          </w:tcPr>
          <w:p w14:paraId="42B06121" w14:textId="77777777" w:rsidR="008D19A1" w:rsidRPr="00DA471F" w:rsidRDefault="008D19A1" w:rsidP="00A55FCE">
            <w:pPr>
              <w:rPr>
                <w:rFonts w:ascii="Times New Roman" w:hAnsi="Times New Roman" w:cs="Times New Roman"/>
                <w:sz w:val="24"/>
                <w:szCs w:val="24"/>
              </w:rPr>
            </w:pPr>
          </w:p>
        </w:tc>
        <w:tc>
          <w:tcPr>
            <w:tcW w:w="3388" w:type="dxa"/>
          </w:tcPr>
          <w:p w14:paraId="038B187E" w14:textId="77777777" w:rsidR="008D19A1" w:rsidRPr="00DA471F" w:rsidRDefault="008D19A1" w:rsidP="00A55FCE">
            <w:pPr>
              <w:rPr>
                <w:rFonts w:ascii="Times New Roman" w:hAnsi="Times New Roman" w:cs="Times New Roman"/>
                <w:sz w:val="24"/>
                <w:szCs w:val="24"/>
              </w:rPr>
            </w:pPr>
          </w:p>
        </w:tc>
        <w:tc>
          <w:tcPr>
            <w:tcW w:w="3118" w:type="dxa"/>
          </w:tcPr>
          <w:p w14:paraId="0A3743A9" w14:textId="77777777" w:rsidR="008D19A1" w:rsidRPr="00DA471F" w:rsidRDefault="008D19A1" w:rsidP="00A55FCE">
            <w:pPr>
              <w:rPr>
                <w:rFonts w:ascii="Times New Roman" w:hAnsi="Times New Roman" w:cs="Times New Roman"/>
                <w:sz w:val="24"/>
                <w:szCs w:val="24"/>
              </w:rPr>
            </w:pPr>
          </w:p>
        </w:tc>
      </w:tr>
      <w:tr w:rsidR="008D19A1" w:rsidRPr="00DA471F" w14:paraId="31DD7FBA" w14:textId="77777777" w:rsidTr="00A55FCE">
        <w:tc>
          <w:tcPr>
            <w:tcW w:w="3383" w:type="dxa"/>
          </w:tcPr>
          <w:p w14:paraId="6ED3821E" w14:textId="77777777" w:rsidR="008D19A1" w:rsidRPr="00DA471F" w:rsidRDefault="008D19A1" w:rsidP="00A55FCE">
            <w:pPr>
              <w:rPr>
                <w:rFonts w:ascii="Times New Roman" w:hAnsi="Times New Roman" w:cs="Times New Roman"/>
                <w:sz w:val="24"/>
                <w:szCs w:val="24"/>
              </w:rPr>
            </w:pPr>
          </w:p>
        </w:tc>
        <w:tc>
          <w:tcPr>
            <w:tcW w:w="3388" w:type="dxa"/>
          </w:tcPr>
          <w:p w14:paraId="4333A3E5" w14:textId="77777777" w:rsidR="008D19A1" w:rsidRPr="00DA471F" w:rsidRDefault="008D19A1" w:rsidP="00A55FCE">
            <w:pPr>
              <w:rPr>
                <w:rFonts w:ascii="Times New Roman" w:hAnsi="Times New Roman" w:cs="Times New Roman"/>
                <w:sz w:val="24"/>
                <w:szCs w:val="24"/>
              </w:rPr>
            </w:pPr>
          </w:p>
        </w:tc>
        <w:tc>
          <w:tcPr>
            <w:tcW w:w="3118" w:type="dxa"/>
          </w:tcPr>
          <w:p w14:paraId="2F2370B8" w14:textId="77777777" w:rsidR="008D19A1" w:rsidRPr="00DA471F" w:rsidRDefault="008D19A1" w:rsidP="00A55FCE">
            <w:pPr>
              <w:rPr>
                <w:rFonts w:ascii="Times New Roman" w:hAnsi="Times New Roman" w:cs="Times New Roman"/>
                <w:sz w:val="24"/>
                <w:szCs w:val="24"/>
              </w:rPr>
            </w:pPr>
          </w:p>
          <w:p w14:paraId="7DA8053A" w14:textId="77777777" w:rsidR="008D19A1" w:rsidRPr="00DA471F" w:rsidRDefault="008D19A1" w:rsidP="00A55FCE">
            <w:pPr>
              <w:rPr>
                <w:rFonts w:ascii="Times New Roman" w:hAnsi="Times New Roman" w:cs="Times New Roman"/>
                <w:sz w:val="24"/>
                <w:szCs w:val="24"/>
              </w:rPr>
            </w:pPr>
          </w:p>
        </w:tc>
      </w:tr>
      <w:tr w:rsidR="008D19A1" w:rsidRPr="00DA471F" w14:paraId="13458995" w14:textId="77777777" w:rsidTr="00A55FCE">
        <w:tc>
          <w:tcPr>
            <w:tcW w:w="3383" w:type="dxa"/>
          </w:tcPr>
          <w:p w14:paraId="1979CD94" w14:textId="77777777" w:rsidR="008D19A1" w:rsidRPr="00DA471F" w:rsidRDefault="008D19A1" w:rsidP="00A55FCE">
            <w:pPr>
              <w:rPr>
                <w:rFonts w:ascii="Times New Roman" w:hAnsi="Times New Roman" w:cs="Times New Roman"/>
                <w:sz w:val="24"/>
                <w:szCs w:val="24"/>
                <w:highlight w:val="cyan"/>
              </w:rPr>
            </w:pPr>
            <w:r w:rsidRPr="00DA471F">
              <w:rPr>
                <w:rFonts w:ascii="Times New Roman" w:hAnsi="Times New Roman" w:cs="Times New Roman"/>
                <w:sz w:val="24"/>
                <w:szCs w:val="24"/>
                <w:highlight w:val="cyan"/>
              </w:rPr>
              <w:t>Fischbach, R.L. and Herbert, B., 1997. Domestic violence and mental health: correlates and conundrums within and across cultures. </w:t>
            </w:r>
            <w:r w:rsidRPr="00DA471F">
              <w:rPr>
                <w:rFonts w:ascii="Times New Roman" w:hAnsi="Times New Roman" w:cs="Times New Roman"/>
                <w:i/>
                <w:iCs/>
                <w:sz w:val="24"/>
                <w:szCs w:val="24"/>
                <w:highlight w:val="cyan"/>
              </w:rPr>
              <w:t>Social science &amp; medicine</w:t>
            </w:r>
            <w:r w:rsidRPr="00DA471F">
              <w:rPr>
                <w:rFonts w:ascii="Times New Roman" w:hAnsi="Times New Roman" w:cs="Times New Roman"/>
                <w:sz w:val="24"/>
                <w:szCs w:val="24"/>
                <w:highlight w:val="cyan"/>
              </w:rPr>
              <w:t>, </w:t>
            </w:r>
            <w:r w:rsidRPr="00DA471F">
              <w:rPr>
                <w:rFonts w:ascii="Times New Roman" w:hAnsi="Times New Roman" w:cs="Times New Roman"/>
                <w:i/>
                <w:iCs/>
                <w:sz w:val="24"/>
                <w:szCs w:val="24"/>
                <w:highlight w:val="cyan"/>
              </w:rPr>
              <w:t>45</w:t>
            </w:r>
            <w:r w:rsidRPr="00DA471F">
              <w:rPr>
                <w:rFonts w:ascii="Times New Roman" w:hAnsi="Times New Roman" w:cs="Times New Roman"/>
                <w:sz w:val="24"/>
                <w:szCs w:val="24"/>
                <w:highlight w:val="cyan"/>
              </w:rPr>
              <w:t>(8), pp.1161-1176.</w:t>
            </w:r>
          </w:p>
        </w:tc>
        <w:tc>
          <w:tcPr>
            <w:tcW w:w="3388" w:type="dxa"/>
          </w:tcPr>
          <w:p w14:paraId="70D0536C" w14:textId="77777777" w:rsidR="008D19A1" w:rsidRPr="00DA471F" w:rsidRDefault="008D19A1" w:rsidP="00A55FCE">
            <w:pPr>
              <w:rPr>
                <w:rFonts w:ascii="Times New Roman" w:hAnsi="Times New Roman" w:cs="Times New Roman"/>
                <w:sz w:val="24"/>
                <w:szCs w:val="24"/>
                <w:highlight w:val="cyan"/>
              </w:rPr>
            </w:pPr>
            <w:r w:rsidRPr="00DA471F">
              <w:rPr>
                <w:rFonts w:ascii="Times New Roman" w:hAnsi="Times New Roman" w:cs="Times New Roman"/>
                <w:sz w:val="24"/>
                <w:szCs w:val="24"/>
                <w:highlight w:val="cyan"/>
              </w:rPr>
              <w:t>While still fragmentary, accruing data reveal strengthening associations between domestic violence and mental health.  Depression, stress-related syndromes, chemical dependency and substance (ab)use, and suicide are consequences observed in the context of violence in women's lives. </w:t>
            </w:r>
          </w:p>
        </w:tc>
        <w:tc>
          <w:tcPr>
            <w:tcW w:w="3118" w:type="dxa"/>
          </w:tcPr>
          <w:p w14:paraId="031D39F8" w14:textId="77777777" w:rsidR="008D19A1" w:rsidRPr="00DA471F" w:rsidRDefault="008D19A1" w:rsidP="00A55FCE">
            <w:pPr>
              <w:rPr>
                <w:rFonts w:ascii="Times New Roman" w:hAnsi="Times New Roman" w:cs="Times New Roman"/>
                <w:sz w:val="24"/>
                <w:szCs w:val="24"/>
                <w:highlight w:val="cyan"/>
              </w:rPr>
            </w:pPr>
            <w:r w:rsidRPr="00DA471F">
              <w:rPr>
                <w:rFonts w:ascii="Times New Roman" w:hAnsi="Times New Roman" w:cs="Times New Roman"/>
                <w:b/>
                <w:sz w:val="24"/>
                <w:szCs w:val="24"/>
                <w:highlight w:val="cyan"/>
              </w:rPr>
              <w:t>Emerging social, legal, medical, and educational strategies, often culture specific, offer novel local models to promote social change beginning with raising the status of women</w:t>
            </w:r>
            <w:r w:rsidRPr="00DA471F">
              <w:rPr>
                <w:rFonts w:ascii="Times New Roman" w:hAnsi="Times New Roman" w:cs="Times New Roman"/>
                <w:sz w:val="24"/>
                <w:szCs w:val="24"/>
                <w:highlight w:val="cyan"/>
              </w:rPr>
              <w:t xml:space="preserve">. Additional research is needed to promote the recognition, intervention, and prevention of domestic violence that are both locally specific and internationally </w:t>
            </w:r>
            <w:proofErr w:type="spellStart"/>
            <w:r w:rsidRPr="00DA471F">
              <w:rPr>
                <w:rFonts w:ascii="Times New Roman" w:hAnsi="Times New Roman" w:cs="Times New Roman"/>
                <w:sz w:val="24"/>
                <w:szCs w:val="24"/>
                <w:highlight w:val="cyan"/>
              </w:rPr>
              <w:t>instructuve</w:t>
            </w:r>
            <w:proofErr w:type="spellEnd"/>
            <w:r w:rsidRPr="00DA471F">
              <w:rPr>
                <w:rFonts w:ascii="Times New Roman" w:hAnsi="Times New Roman" w:cs="Times New Roman"/>
                <w:sz w:val="24"/>
                <w:szCs w:val="24"/>
                <w:highlight w:val="cyan"/>
              </w:rPr>
              <w:t>.</w:t>
            </w:r>
          </w:p>
        </w:tc>
      </w:tr>
      <w:tr w:rsidR="008D19A1" w:rsidRPr="00DA471F" w14:paraId="4865BE0C" w14:textId="77777777" w:rsidTr="00A55FCE">
        <w:tc>
          <w:tcPr>
            <w:tcW w:w="3383" w:type="dxa"/>
          </w:tcPr>
          <w:p w14:paraId="6DBBCC3B" w14:textId="77777777" w:rsidR="008D19A1" w:rsidRPr="00DA471F" w:rsidRDefault="008D19A1" w:rsidP="00A55FCE">
            <w:pPr>
              <w:rPr>
                <w:rFonts w:ascii="Times New Roman" w:hAnsi="Times New Roman" w:cs="Times New Roman"/>
                <w:sz w:val="24"/>
                <w:szCs w:val="24"/>
                <w:highlight w:val="green"/>
              </w:rPr>
            </w:pPr>
            <w:r w:rsidRPr="00DA471F">
              <w:rPr>
                <w:rFonts w:ascii="Times New Roman" w:hAnsi="Times New Roman" w:cs="Times New Roman"/>
                <w:sz w:val="24"/>
                <w:szCs w:val="24"/>
                <w:highlight w:val="green"/>
              </w:rPr>
              <w:t xml:space="preserve">Ramon, S., 2015. </w:t>
            </w:r>
            <w:proofErr w:type="spellStart"/>
            <w:r w:rsidRPr="00DA471F">
              <w:rPr>
                <w:rFonts w:ascii="Times New Roman" w:hAnsi="Times New Roman" w:cs="Times New Roman"/>
                <w:sz w:val="24"/>
                <w:szCs w:val="24"/>
                <w:highlight w:val="green"/>
              </w:rPr>
              <w:t>Intersectionalities</w:t>
            </w:r>
            <w:proofErr w:type="spellEnd"/>
            <w:r w:rsidRPr="00DA471F">
              <w:rPr>
                <w:rFonts w:ascii="Times New Roman" w:hAnsi="Times New Roman" w:cs="Times New Roman"/>
                <w:sz w:val="24"/>
                <w:szCs w:val="24"/>
                <w:highlight w:val="green"/>
              </w:rPr>
              <w:t>: Intimate Partner Domestic Violence and Mental Health Within the European Context. </w:t>
            </w:r>
            <w:proofErr w:type="spellStart"/>
            <w:r w:rsidRPr="00DA471F">
              <w:rPr>
                <w:rFonts w:ascii="Times New Roman" w:hAnsi="Times New Roman" w:cs="Times New Roman"/>
                <w:i/>
                <w:iCs/>
                <w:sz w:val="24"/>
                <w:szCs w:val="24"/>
                <w:highlight w:val="green"/>
              </w:rPr>
              <w:t>Intersectionalities</w:t>
            </w:r>
            <w:proofErr w:type="spellEnd"/>
            <w:r w:rsidRPr="00DA471F">
              <w:rPr>
                <w:rFonts w:ascii="Times New Roman" w:hAnsi="Times New Roman" w:cs="Times New Roman"/>
                <w:i/>
                <w:iCs/>
                <w:sz w:val="24"/>
                <w:szCs w:val="24"/>
                <w:highlight w:val="green"/>
              </w:rPr>
              <w:t>: A Global Journal of Social Work Analysis, Research, Polity, and Practice</w:t>
            </w:r>
            <w:r w:rsidRPr="00DA471F">
              <w:rPr>
                <w:rFonts w:ascii="Times New Roman" w:hAnsi="Times New Roman" w:cs="Times New Roman"/>
                <w:sz w:val="24"/>
                <w:szCs w:val="24"/>
                <w:highlight w:val="green"/>
              </w:rPr>
              <w:t>, </w:t>
            </w:r>
            <w:r w:rsidRPr="00DA471F">
              <w:rPr>
                <w:rFonts w:ascii="Times New Roman" w:hAnsi="Times New Roman" w:cs="Times New Roman"/>
                <w:i/>
                <w:iCs/>
                <w:sz w:val="24"/>
                <w:szCs w:val="24"/>
                <w:highlight w:val="green"/>
              </w:rPr>
              <w:t>4</w:t>
            </w:r>
            <w:r w:rsidRPr="00DA471F">
              <w:rPr>
                <w:rFonts w:ascii="Times New Roman" w:hAnsi="Times New Roman" w:cs="Times New Roman"/>
                <w:sz w:val="24"/>
                <w:szCs w:val="24"/>
                <w:highlight w:val="green"/>
              </w:rPr>
              <w:t>(2), pp.76-100.</w:t>
            </w:r>
          </w:p>
        </w:tc>
        <w:tc>
          <w:tcPr>
            <w:tcW w:w="3388" w:type="dxa"/>
          </w:tcPr>
          <w:p w14:paraId="5896DFA1" w14:textId="77777777" w:rsidR="008D19A1" w:rsidRPr="00DA471F" w:rsidRDefault="008D19A1" w:rsidP="00A55FCE">
            <w:pPr>
              <w:rPr>
                <w:rFonts w:ascii="Times New Roman" w:hAnsi="Times New Roman" w:cs="Times New Roman"/>
                <w:sz w:val="24"/>
                <w:szCs w:val="24"/>
                <w:highlight w:val="green"/>
              </w:rPr>
            </w:pPr>
            <w:r w:rsidRPr="00DA471F">
              <w:rPr>
                <w:rFonts w:ascii="Times New Roman" w:hAnsi="Times New Roman" w:cs="Times New Roman"/>
                <w:sz w:val="24"/>
                <w:szCs w:val="24"/>
                <w:highlight w:val="green"/>
              </w:rPr>
              <w:t>Article highlights the traumatic impact of intimate partner domestic violence (IPDV) on women, the complexity of their responses to it, its impact on their identities, and their resulting social position</w:t>
            </w:r>
          </w:p>
        </w:tc>
        <w:tc>
          <w:tcPr>
            <w:tcW w:w="3118" w:type="dxa"/>
          </w:tcPr>
          <w:p w14:paraId="2F0E086B" w14:textId="77777777" w:rsidR="008D19A1" w:rsidRPr="00DA471F" w:rsidRDefault="008D19A1" w:rsidP="00A55FCE">
            <w:pPr>
              <w:rPr>
                <w:rFonts w:ascii="Times New Roman" w:hAnsi="Times New Roman" w:cs="Times New Roman"/>
                <w:sz w:val="24"/>
                <w:szCs w:val="24"/>
                <w:highlight w:val="green"/>
              </w:rPr>
            </w:pPr>
            <w:r w:rsidRPr="00DA471F">
              <w:rPr>
                <w:rFonts w:ascii="Times New Roman" w:hAnsi="Times New Roman" w:cs="Times New Roman"/>
                <w:sz w:val="24"/>
                <w:szCs w:val="24"/>
                <w:highlight w:val="green"/>
              </w:rPr>
              <w:t xml:space="preserve">A case is put forward for </w:t>
            </w:r>
            <w:r w:rsidRPr="00DA471F">
              <w:rPr>
                <w:rFonts w:ascii="Times New Roman" w:hAnsi="Times New Roman" w:cs="Times New Roman"/>
                <w:b/>
                <w:sz w:val="24"/>
                <w:szCs w:val="24"/>
                <w:highlight w:val="green"/>
              </w:rPr>
              <w:t>applying the new meaning of recovery in mental health to women experiencing IPDV. That approach has the potential to provide a positive contribution, enabling them to move from being victims to becoming survivors,</w:t>
            </w:r>
          </w:p>
        </w:tc>
      </w:tr>
      <w:tr w:rsidR="008D19A1" w:rsidRPr="00DA471F" w14:paraId="118FF0EE" w14:textId="77777777" w:rsidTr="00A55FCE">
        <w:tc>
          <w:tcPr>
            <w:tcW w:w="3383" w:type="dxa"/>
          </w:tcPr>
          <w:p w14:paraId="0238AFA6" w14:textId="77777777" w:rsidR="008D19A1" w:rsidRPr="00DA471F" w:rsidRDefault="008D19A1" w:rsidP="00A55FCE">
            <w:pPr>
              <w:rPr>
                <w:rFonts w:ascii="Times New Roman" w:hAnsi="Times New Roman" w:cs="Times New Roman"/>
                <w:sz w:val="24"/>
                <w:szCs w:val="24"/>
              </w:rPr>
            </w:pPr>
          </w:p>
        </w:tc>
        <w:tc>
          <w:tcPr>
            <w:tcW w:w="3388" w:type="dxa"/>
          </w:tcPr>
          <w:p w14:paraId="53B72C40" w14:textId="77777777" w:rsidR="008D19A1" w:rsidRPr="00DA471F" w:rsidRDefault="008D19A1" w:rsidP="00A55FCE">
            <w:pPr>
              <w:rPr>
                <w:rFonts w:ascii="Times New Roman" w:hAnsi="Times New Roman" w:cs="Times New Roman"/>
                <w:sz w:val="24"/>
                <w:szCs w:val="24"/>
              </w:rPr>
            </w:pPr>
          </w:p>
        </w:tc>
        <w:tc>
          <w:tcPr>
            <w:tcW w:w="3118" w:type="dxa"/>
          </w:tcPr>
          <w:p w14:paraId="35296EE4" w14:textId="77777777" w:rsidR="008D19A1" w:rsidRPr="00DA471F" w:rsidRDefault="008D19A1" w:rsidP="00A55FCE">
            <w:pPr>
              <w:rPr>
                <w:rFonts w:ascii="Times New Roman" w:hAnsi="Times New Roman" w:cs="Times New Roman"/>
                <w:sz w:val="24"/>
                <w:szCs w:val="24"/>
              </w:rPr>
            </w:pPr>
          </w:p>
        </w:tc>
      </w:tr>
      <w:tr w:rsidR="008D19A1" w:rsidRPr="00DA471F" w14:paraId="39ED6356" w14:textId="77777777" w:rsidTr="00A55FCE">
        <w:tc>
          <w:tcPr>
            <w:tcW w:w="3383" w:type="dxa"/>
          </w:tcPr>
          <w:p w14:paraId="5A1A949B" w14:textId="77777777" w:rsidR="008D19A1" w:rsidRPr="00DA471F" w:rsidRDefault="008D19A1" w:rsidP="00A55FCE">
            <w:pPr>
              <w:rPr>
                <w:rFonts w:ascii="Times New Roman" w:hAnsi="Times New Roman" w:cs="Times New Roman"/>
                <w:sz w:val="24"/>
                <w:szCs w:val="24"/>
              </w:rPr>
            </w:pPr>
            <w:proofErr w:type="spellStart"/>
            <w:r w:rsidRPr="00DA471F">
              <w:rPr>
                <w:rFonts w:ascii="Times New Roman" w:hAnsi="Times New Roman" w:cs="Times New Roman"/>
                <w:sz w:val="24"/>
                <w:szCs w:val="24"/>
              </w:rPr>
              <w:t>Satzewich</w:t>
            </w:r>
            <w:proofErr w:type="spellEnd"/>
            <w:r w:rsidRPr="00DA471F">
              <w:rPr>
                <w:rFonts w:ascii="Times New Roman" w:hAnsi="Times New Roman" w:cs="Times New Roman"/>
                <w:sz w:val="24"/>
                <w:szCs w:val="24"/>
              </w:rPr>
              <w:t xml:space="preserve">, V. and </w:t>
            </w:r>
            <w:proofErr w:type="spellStart"/>
            <w:r w:rsidRPr="00DA471F">
              <w:rPr>
                <w:rFonts w:ascii="Times New Roman" w:hAnsi="Times New Roman" w:cs="Times New Roman"/>
                <w:sz w:val="24"/>
                <w:szCs w:val="24"/>
              </w:rPr>
              <w:t>Wotherspoon</w:t>
            </w:r>
            <w:proofErr w:type="spellEnd"/>
            <w:r w:rsidRPr="00DA471F">
              <w:rPr>
                <w:rFonts w:ascii="Times New Roman" w:hAnsi="Times New Roman" w:cs="Times New Roman"/>
                <w:sz w:val="24"/>
                <w:szCs w:val="24"/>
              </w:rPr>
              <w:t>, T., 2000. </w:t>
            </w:r>
            <w:r w:rsidRPr="00DA471F">
              <w:rPr>
                <w:rFonts w:ascii="Times New Roman" w:hAnsi="Times New Roman" w:cs="Times New Roman"/>
                <w:i/>
                <w:iCs/>
                <w:sz w:val="24"/>
                <w:szCs w:val="24"/>
              </w:rPr>
              <w:t xml:space="preserve">First Nations: Race, class and </w:t>
            </w:r>
            <w:r w:rsidRPr="00DA471F">
              <w:rPr>
                <w:rFonts w:ascii="Times New Roman" w:hAnsi="Times New Roman" w:cs="Times New Roman"/>
                <w:i/>
                <w:iCs/>
                <w:sz w:val="24"/>
                <w:szCs w:val="24"/>
              </w:rPr>
              <w:lastRenderedPageBreak/>
              <w:t>gender relations</w:t>
            </w:r>
            <w:r w:rsidRPr="00DA471F">
              <w:rPr>
                <w:rFonts w:ascii="Times New Roman" w:hAnsi="Times New Roman" w:cs="Times New Roman"/>
                <w:sz w:val="24"/>
                <w:szCs w:val="24"/>
              </w:rPr>
              <w:t> (Vol. 7). University of Regina Press.</w:t>
            </w:r>
          </w:p>
        </w:tc>
        <w:tc>
          <w:tcPr>
            <w:tcW w:w="3388" w:type="dxa"/>
          </w:tcPr>
          <w:p w14:paraId="48C3D659" w14:textId="77777777" w:rsidR="008D19A1" w:rsidRPr="00DA471F" w:rsidRDefault="008D19A1" w:rsidP="00A55FCE">
            <w:pPr>
              <w:rPr>
                <w:rFonts w:ascii="Times New Roman" w:hAnsi="Times New Roman" w:cs="Times New Roman"/>
                <w:sz w:val="24"/>
                <w:szCs w:val="24"/>
              </w:rPr>
            </w:pPr>
            <w:r w:rsidRPr="00DA471F">
              <w:rPr>
                <w:rFonts w:ascii="Times New Roman" w:hAnsi="Times New Roman" w:cs="Times New Roman"/>
                <w:sz w:val="24"/>
                <w:szCs w:val="24"/>
              </w:rPr>
              <w:lastRenderedPageBreak/>
              <w:t xml:space="preserve">Book - Despite the collection of massive amounts of data and </w:t>
            </w:r>
            <w:r w:rsidRPr="00DA471F">
              <w:rPr>
                <w:rFonts w:ascii="Times New Roman" w:hAnsi="Times New Roman" w:cs="Times New Roman"/>
                <w:sz w:val="24"/>
                <w:szCs w:val="24"/>
              </w:rPr>
              <w:lastRenderedPageBreak/>
              <w:t>existence of numerous studies on aboriginal people, there has been no improvement to the quality of living conditions for aboriginal people.  Canadian sociologists have not kept pace with their counterparts in other countries</w:t>
            </w:r>
          </w:p>
        </w:tc>
        <w:tc>
          <w:tcPr>
            <w:tcW w:w="3118" w:type="dxa"/>
          </w:tcPr>
          <w:p w14:paraId="1C02FE95" w14:textId="77777777" w:rsidR="008D19A1" w:rsidRPr="00DA471F" w:rsidRDefault="008D19A1" w:rsidP="00A55FCE">
            <w:pPr>
              <w:rPr>
                <w:rFonts w:ascii="Times New Roman" w:hAnsi="Times New Roman" w:cs="Times New Roman"/>
                <w:sz w:val="24"/>
                <w:szCs w:val="24"/>
              </w:rPr>
            </w:pPr>
            <w:r w:rsidRPr="00DA471F">
              <w:rPr>
                <w:rFonts w:ascii="Times New Roman" w:hAnsi="Times New Roman" w:cs="Times New Roman"/>
                <w:sz w:val="24"/>
                <w:szCs w:val="24"/>
              </w:rPr>
              <w:lastRenderedPageBreak/>
              <w:t xml:space="preserve">Provides an alternative perspective of aboriginal /non-aboriginal relations to </w:t>
            </w:r>
            <w:r w:rsidRPr="00DA471F">
              <w:rPr>
                <w:rFonts w:ascii="Times New Roman" w:hAnsi="Times New Roman" w:cs="Times New Roman"/>
                <w:sz w:val="24"/>
                <w:szCs w:val="24"/>
              </w:rPr>
              <w:lastRenderedPageBreak/>
              <w:t>spark further research and debate in these areas.</w:t>
            </w:r>
          </w:p>
        </w:tc>
      </w:tr>
      <w:tr w:rsidR="008D19A1" w:rsidRPr="00DA471F" w14:paraId="705E003F" w14:textId="77777777" w:rsidTr="00A55FCE">
        <w:tc>
          <w:tcPr>
            <w:tcW w:w="3383" w:type="dxa"/>
          </w:tcPr>
          <w:p w14:paraId="63089F79" w14:textId="77777777" w:rsidR="008D19A1" w:rsidRPr="00DA471F" w:rsidRDefault="008D19A1" w:rsidP="00A55FCE">
            <w:pPr>
              <w:rPr>
                <w:rFonts w:ascii="Times New Roman" w:hAnsi="Times New Roman" w:cs="Times New Roman"/>
                <w:sz w:val="24"/>
                <w:szCs w:val="24"/>
              </w:rPr>
            </w:pPr>
          </w:p>
        </w:tc>
        <w:tc>
          <w:tcPr>
            <w:tcW w:w="3388" w:type="dxa"/>
          </w:tcPr>
          <w:p w14:paraId="5CDADEDD" w14:textId="77777777" w:rsidR="008D19A1" w:rsidRPr="00DA471F" w:rsidRDefault="008D19A1" w:rsidP="00A55FCE">
            <w:pPr>
              <w:rPr>
                <w:rFonts w:ascii="Times New Roman" w:hAnsi="Times New Roman" w:cs="Times New Roman"/>
                <w:sz w:val="24"/>
                <w:szCs w:val="24"/>
              </w:rPr>
            </w:pPr>
          </w:p>
        </w:tc>
        <w:tc>
          <w:tcPr>
            <w:tcW w:w="3118" w:type="dxa"/>
          </w:tcPr>
          <w:p w14:paraId="53A4B26E" w14:textId="77777777" w:rsidR="008D19A1" w:rsidRPr="00DA471F" w:rsidRDefault="008D19A1" w:rsidP="00A55FCE">
            <w:pPr>
              <w:rPr>
                <w:rFonts w:ascii="Times New Roman" w:hAnsi="Times New Roman" w:cs="Times New Roman"/>
                <w:sz w:val="24"/>
                <w:szCs w:val="24"/>
              </w:rPr>
            </w:pPr>
          </w:p>
        </w:tc>
      </w:tr>
      <w:tr w:rsidR="008D19A1" w:rsidRPr="00DA471F" w14:paraId="6EE2AC46" w14:textId="77777777" w:rsidTr="00A55FCE">
        <w:tc>
          <w:tcPr>
            <w:tcW w:w="3383" w:type="dxa"/>
          </w:tcPr>
          <w:p w14:paraId="613C6C5E" w14:textId="77777777" w:rsidR="008D19A1" w:rsidRPr="00DA471F" w:rsidRDefault="008D19A1" w:rsidP="00A55FCE">
            <w:pPr>
              <w:rPr>
                <w:rFonts w:ascii="Times New Roman" w:hAnsi="Times New Roman" w:cs="Times New Roman"/>
                <w:sz w:val="24"/>
                <w:szCs w:val="24"/>
              </w:rPr>
            </w:pPr>
          </w:p>
        </w:tc>
        <w:tc>
          <w:tcPr>
            <w:tcW w:w="3388" w:type="dxa"/>
          </w:tcPr>
          <w:p w14:paraId="6616392C" w14:textId="77777777" w:rsidR="008D19A1" w:rsidRPr="00DA471F" w:rsidRDefault="008D19A1" w:rsidP="00A55FCE">
            <w:pPr>
              <w:rPr>
                <w:rFonts w:ascii="Times New Roman" w:hAnsi="Times New Roman" w:cs="Times New Roman"/>
                <w:sz w:val="24"/>
                <w:szCs w:val="24"/>
              </w:rPr>
            </w:pPr>
          </w:p>
        </w:tc>
        <w:tc>
          <w:tcPr>
            <w:tcW w:w="3118" w:type="dxa"/>
          </w:tcPr>
          <w:p w14:paraId="7D9C43D1" w14:textId="77777777" w:rsidR="008D19A1" w:rsidRPr="00DA471F" w:rsidRDefault="008D19A1" w:rsidP="00A55FCE">
            <w:pPr>
              <w:rPr>
                <w:rFonts w:ascii="Times New Roman" w:hAnsi="Times New Roman" w:cs="Times New Roman"/>
                <w:sz w:val="24"/>
                <w:szCs w:val="24"/>
              </w:rPr>
            </w:pPr>
          </w:p>
        </w:tc>
      </w:tr>
      <w:tr w:rsidR="008D19A1" w:rsidRPr="00DA471F" w14:paraId="2E02B93B" w14:textId="77777777" w:rsidTr="00A55FCE">
        <w:tc>
          <w:tcPr>
            <w:tcW w:w="3383" w:type="dxa"/>
          </w:tcPr>
          <w:p w14:paraId="08F7E34F" w14:textId="77777777" w:rsidR="008D19A1" w:rsidRPr="00DA471F" w:rsidRDefault="008D19A1" w:rsidP="00A55FCE">
            <w:pPr>
              <w:rPr>
                <w:rFonts w:ascii="Times New Roman" w:hAnsi="Times New Roman" w:cs="Times New Roman"/>
                <w:sz w:val="24"/>
                <w:szCs w:val="24"/>
                <w:highlight w:val="green"/>
              </w:rPr>
            </w:pPr>
            <w:proofErr w:type="spellStart"/>
            <w:r w:rsidRPr="00DA471F">
              <w:rPr>
                <w:rFonts w:ascii="Times New Roman" w:hAnsi="Times New Roman" w:cs="Times New Roman"/>
                <w:sz w:val="24"/>
                <w:szCs w:val="24"/>
                <w:highlight w:val="green"/>
              </w:rPr>
              <w:t>Brownridge</w:t>
            </w:r>
            <w:proofErr w:type="spellEnd"/>
            <w:r w:rsidRPr="00DA471F">
              <w:rPr>
                <w:rFonts w:ascii="Times New Roman" w:hAnsi="Times New Roman" w:cs="Times New Roman"/>
                <w:sz w:val="24"/>
                <w:szCs w:val="24"/>
                <w:highlight w:val="green"/>
              </w:rPr>
              <w:t xml:space="preserve">, D.A., 2008. </w:t>
            </w:r>
            <w:r w:rsidRPr="00DA471F">
              <w:rPr>
                <w:rFonts w:ascii="Times New Roman" w:hAnsi="Times New Roman" w:cs="Times New Roman"/>
                <w:b/>
                <w:sz w:val="24"/>
                <w:szCs w:val="24"/>
                <w:highlight w:val="green"/>
              </w:rPr>
              <w:t>Understanding the elevated risk of partner violence against Aboriginal women:</w:t>
            </w:r>
            <w:r w:rsidRPr="00DA471F">
              <w:rPr>
                <w:rFonts w:ascii="Times New Roman" w:hAnsi="Times New Roman" w:cs="Times New Roman"/>
                <w:sz w:val="24"/>
                <w:szCs w:val="24"/>
                <w:highlight w:val="green"/>
              </w:rPr>
              <w:t xml:space="preserve"> A comparison of two nationally representative surveys of Canada. </w:t>
            </w:r>
            <w:r w:rsidRPr="00DA471F">
              <w:rPr>
                <w:rFonts w:ascii="Times New Roman" w:hAnsi="Times New Roman" w:cs="Times New Roman"/>
                <w:i/>
                <w:iCs/>
                <w:sz w:val="24"/>
                <w:szCs w:val="24"/>
                <w:highlight w:val="green"/>
              </w:rPr>
              <w:t>Journal of Family Violence</w:t>
            </w:r>
            <w:r w:rsidRPr="00DA471F">
              <w:rPr>
                <w:rFonts w:ascii="Times New Roman" w:hAnsi="Times New Roman" w:cs="Times New Roman"/>
                <w:sz w:val="24"/>
                <w:szCs w:val="24"/>
                <w:highlight w:val="green"/>
              </w:rPr>
              <w:t>, </w:t>
            </w:r>
            <w:r w:rsidRPr="00DA471F">
              <w:rPr>
                <w:rFonts w:ascii="Times New Roman" w:hAnsi="Times New Roman" w:cs="Times New Roman"/>
                <w:i/>
                <w:iCs/>
                <w:sz w:val="24"/>
                <w:szCs w:val="24"/>
                <w:highlight w:val="green"/>
              </w:rPr>
              <w:t>23</w:t>
            </w:r>
            <w:r w:rsidRPr="00DA471F">
              <w:rPr>
                <w:rFonts w:ascii="Times New Roman" w:hAnsi="Times New Roman" w:cs="Times New Roman"/>
                <w:sz w:val="24"/>
                <w:szCs w:val="24"/>
                <w:highlight w:val="green"/>
              </w:rPr>
              <w:t>(5), pp.353-367.</w:t>
            </w:r>
          </w:p>
        </w:tc>
        <w:tc>
          <w:tcPr>
            <w:tcW w:w="3388" w:type="dxa"/>
          </w:tcPr>
          <w:p w14:paraId="28D7F424" w14:textId="77777777" w:rsidR="008D19A1" w:rsidRPr="00DA471F" w:rsidRDefault="008D19A1" w:rsidP="00A55FCE">
            <w:pPr>
              <w:rPr>
                <w:rFonts w:ascii="Times New Roman" w:hAnsi="Times New Roman" w:cs="Times New Roman"/>
                <w:sz w:val="24"/>
                <w:szCs w:val="24"/>
                <w:highlight w:val="green"/>
              </w:rPr>
            </w:pPr>
            <w:r w:rsidRPr="00DA471F">
              <w:rPr>
                <w:rFonts w:ascii="Times New Roman" w:hAnsi="Times New Roman" w:cs="Times New Roman"/>
                <w:sz w:val="24"/>
                <w:szCs w:val="24"/>
                <w:highlight w:val="green"/>
              </w:rPr>
              <w:t>Data from two nationwide surveys reviewed to look at the issue of violence against aboriginal women compared to non-aboriginal women; found to be 4 x the mainstream rate.</w:t>
            </w:r>
          </w:p>
        </w:tc>
        <w:tc>
          <w:tcPr>
            <w:tcW w:w="3118" w:type="dxa"/>
          </w:tcPr>
          <w:p w14:paraId="7FBDC385" w14:textId="77777777" w:rsidR="008D19A1" w:rsidRPr="00DA471F" w:rsidRDefault="008D19A1" w:rsidP="00A55FCE">
            <w:pPr>
              <w:rPr>
                <w:rFonts w:ascii="Times New Roman" w:hAnsi="Times New Roman" w:cs="Times New Roman"/>
                <w:sz w:val="24"/>
                <w:szCs w:val="24"/>
                <w:highlight w:val="green"/>
              </w:rPr>
            </w:pPr>
            <w:r w:rsidRPr="00DA471F">
              <w:rPr>
                <w:rFonts w:ascii="Times New Roman" w:hAnsi="Times New Roman" w:cs="Times New Roman"/>
                <w:sz w:val="24"/>
                <w:szCs w:val="24"/>
                <w:highlight w:val="green"/>
              </w:rPr>
              <w:t xml:space="preserve">Results show </w:t>
            </w:r>
            <w:r w:rsidRPr="00DA471F">
              <w:rPr>
                <w:rFonts w:ascii="Times New Roman" w:hAnsi="Times New Roman" w:cs="Times New Roman"/>
                <w:b/>
                <w:sz w:val="24"/>
                <w:szCs w:val="24"/>
                <w:highlight w:val="green"/>
              </w:rPr>
              <w:t>increased odds of victimization of aboriginal women is probably linked to impacts of colonization</w:t>
            </w:r>
            <w:r w:rsidRPr="00DA471F">
              <w:rPr>
                <w:rFonts w:ascii="Times New Roman" w:hAnsi="Times New Roman" w:cs="Times New Roman"/>
                <w:sz w:val="24"/>
                <w:szCs w:val="24"/>
                <w:highlight w:val="green"/>
              </w:rPr>
              <w:t xml:space="preserve">.  Further research is needed to </w:t>
            </w:r>
            <w:proofErr w:type="gramStart"/>
            <w:r w:rsidRPr="00DA471F">
              <w:rPr>
                <w:rFonts w:ascii="Times New Roman" w:hAnsi="Times New Roman" w:cs="Times New Roman"/>
                <w:sz w:val="24"/>
                <w:szCs w:val="24"/>
                <w:highlight w:val="green"/>
              </w:rPr>
              <w:t>provide  direct</w:t>
            </w:r>
            <w:proofErr w:type="gramEnd"/>
            <w:r w:rsidRPr="00DA471F">
              <w:rPr>
                <w:rFonts w:ascii="Times New Roman" w:hAnsi="Times New Roman" w:cs="Times New Roman"/>
                <w:sz w:val="24"/>
                <w:szCs w:val="24"/>
                <w:highlight w:val="green"/>
              </w:rPr>
              <w:t xml:space="preserve"> evidence of a connection between cultural loss and aboriginal women’s elevated odds of violent victimization</w:t>
            </w:r>
          </w:p>
        </w:tc>
      </w:tr>
      <w:tr w:rsidR="008D19A1" w:rsidRPr="00DA471F" w14:paraId="7D726AF7" w14:textId="77777777" w:rsidTr="00A55FCE">
        <w:tc>
          <w:tcPr>
            <w:tcW w:w="3383" w:type="dxa"/>
          </w:tcPr>
          <w:p w14:paraId="3988E646" w14:textId="77777777" w:rsidR="008D19A1" w:rsidRPr="00DA471F" w:rsidRDefault="008D19A1" w:rsidP="00A55FCE">
            <w:pPr>
              <w:rPr>
                <w:rFonts w:ascii="Times New Roman" w:hAnsi="Times New Roman" w:cs="Times New Roman"/>
                <w:sz w:val="24"/>
                <w:szCs w:val="24"/>
              </w:rPr>
            </w:pPr>
          </w:p>
        </w:tc>
        <w:tc>
          <w:tcPr>
            <w:tcW w:w="3388" w:type="dxa"/>
          </w:tcPr>
          <w:p w14:paraId="53F6DD1A" w14:textId="77777777" w:rsidR="008D19A1" w:rsidRPr="00DA471F" w:rsidRDefault="008D19A1" w:rsidP="00A55FCE">
            <w:pPr>
              <w:rPr>
                <w:rFonts w:ascii="Times New Roman" w:hAnsi="Times New Roman" w:cs="Times New Roman"/>
                <w:sz w:val="24"/>
                <w:szCs w:val="24"/>
              </w:rPr>
            </w:pPr>
          </w:p>
        </w:tc>
        <w:tc>
          <w:tcPr>
            <w:tcW w:w="3118" w:type="dxa"/>
          </w:tcPr>
          <w:p w14:paraId="408D07D6" w14:textId="77777777" w:rsidR="008D19A1" w:rsidRPr="00DA471F" w:rsidRDefault="008D19A1" w:rsidP="00A55FCE">
            <w:pPr>
              <w:rPr>
                <w:rFonts w:ascii="Times New Roman" w:hAnsi="Times New Roman" w:cs="Times New Roman"/>
                <w:sz w:val="24"/>
                <w:szCs w:val="24"/>
              </w:rPr>
            </w:pPr>
          </w:p>
        </w:tc>
      </w:tr>
      <w:tr w:rsidR="008D19A1" w:rsidRPr="00DA471F" w14:paraId="18811531" w14:textId="77777777" w:rsidTr="00A55FCE">
        <w:tc>
          <w:tcPr>
            <w:tcW w:w="3383" w:type="dxa"/>
          </w:tcPr>
          <w:p w14:paraId="297E77D9" w14:textId="77777777" w:rsidR="008D19A1" w:rsidRPr="00DA471F" w:rsidRDefault="008D19A1" w:rsidP="00A55FCE">
            <w:pPr>
              <w:rPr>
                <w:rFonts w:ascii="Times New Roman" w:hAnsi="Times New Roman" w:cs="Times New Roman"/>
                <w:sz w:val="24"/>
                <w:szCs w:val="24"/>
              </w:rPr>
            </w:pPr>
          </w:p>
        </w:tc>
        <w:tc>
          <w:tcPr>
            <w:tcW w:w="3388" w:type="dxa"/>
          </w:tcPr>
          <w:p w14:paraId="73C88BE2" w14:textId="77777777" w:rsidR="008D19A1" w:rsidRPr="00DA471F" w:rsidRDefault="008D19A1" w:rsidP="00A55FCE">
            <w:pPr>
              <w:rPr>
                <w:rFonts w:ascii="Times New Roman" w:hAnsi="Times New Roman" w:cs="Times New Roman"/>
                <w:sz w:val="24"/>
                <w:szCs w:val="24"/>
              </w:rPr>
            </w:pPr>
          </w:p>
        </w:tc>
        <w:tc>
          <w:tcPr>
            <w:tcW w:w="3118" w:type="dxa"/>
          </w:tcPr>
          <w:p w14:paraId="6FAB44F3" w14:textId="77777777" w:rsidR="008D19A1" w:rsidRPr="00DA471F" w:rsidRDefault="008D19A1" w:rsidP="00A55FCE">
            <w:pPr>
              <w:rPr>
                <w:rFonts w:ascii="Times New Roman" w:hAnsi="Times New Roman" w:cs="Times New Roman"/>
                <w:sz w:val="24"/>
                <w:szCs w:val="24"/>
              </w:rPr>
            </w:pPr>
          </w:p>
        </w:tc>
      </w:tr>
      <w:tr w:rsidR="008D19A1" w:rsidRPr="00DA471F" w14:paraId="7D732215" w14:textId="77777777" w:rsidTr="00A55FCE">
        <w:tc>
          <w:tcPr>
            <w:tcW w:w="3383" w:type="dxa"/>
          </w:tcPr>
          <w:p w14:paraId="2B16B678" w14:textId="77777777" w:rsidR="008D19A1" w:rsidRPr="00DA471F" w:rsidRDefault="008D19A1" w:rsidP="00A55FCE">
            <w:pPr>
              <w:rPr>
                <w:rFonts w:ascii="Times New Roman" w:hAnsi="Times New Roman" w:cs="Times New Roman"/>
                <w:sz w:val="24"/>
                <w:szCs w:val="24"/>
                <w:highlight w:val="yellow"/>
              </w:rPr>
            </w:pPr>
            <w:r w:rsidRPr="00DA471F">
              <w:rPr>
                <w:rFonts w:ascii="Times New Roman" w:hAnsi="Times New Roman" w:cs="Times New Roman"/>
                <w:sz w:val="24"/>
                <w:szCs w:val="24"/>
                <w:highlight w:val="yellow"/>
              </w:rPr>
              <w:t>Wilson, K., 2003. Therapeutic landscapes and First Nations peoples: an exploration of culture, health and place. </w:t>
            </w:r>
            <w:r w:rsidRPr="00DA471F">
              <w:rPr>
                <w:rFonts w:ascii="Times New Roman" w:hAnsi="Times New Roman" w:cs="Times New Roman"/>
                <w:i/>
                <w:iCs/>
                <w:sz w:val="24"/>
                <w:szCs w:val="24"/>
                <w:highlight w:val="yellow"/>
              </w:rPr>
              <w:t>Health &amp; place</w:t>
            </w:r>
            <w:r w:rsidRPr="00DA471F">
              <w:rPr>
                <w:rFonts w:ascii="Times New Roman" w:hAnsi="Times New Roman" w:cs="Times New Roman"/>
                <w:sz w:val="24"/>
                <w:szCs w:val="24"/>
                <w:highlight w:val="yellow"/>
              </w:rPr>
              <w:t>, </w:t>
            </w:r>
            <w:r w:rsidRPr="00DA471F">
              <w:rPr>
                <w:rFonts w:ascii="Times New Roman" w:hAnsi="Times New Roman" w:cs="Times New Roman"/>
                <w:i/>
                <w:iCs/>
                <w:sz w:val="24"/>
                <w:szCs w:val="24"/>
                <w:highlight w:val="yellow"/>
              </w:rPr>
              <w:t>9</w:t>
            </w:r>
            <w:r w:rsidRPr="00DA471F">
              <w:rPr>
                <w:rFonts w:ascii="Times New Roman" w:hAnsi="Times New Roman" w:cs="Times New Roman"/>
                <w:sz w:val="24"/>
                <w:szCs w:val="24"/>
                <w:highlight w:val="yellow"/>
              </w:rPr>
              <w:t>(2), pp.83-93.</w:t>
            </w:r>
          </w:p>
        </w:tc>
        <w:tc>
          <w:tcPr>
            <w:tcW w:w="3388" w:type="dxa"/>
          </w:tcPr>
          <w:p w14:paraId="2162DFE1" w14:textId="77777777" w:rsidR="008D19A1" w:rsidRPr="00DA471F" w:rsidRDefault="008D19A1" w:rsidP="00A55FCE">
            <w:pPr>
              <w:rPr>
                <w:rFonts w:ascii="Times New Roman" w:hAnsi="Times New Roman" w:cs="Times New Roman"/>
                <w:sz w:val="24"/>
                <w:szCs w:val="24"/>
                <w:highlight w:val="yellow"/>
              </w:rPr>
            </w:pPr>
            <w:r w:rsidRPr="00DA471F">
              <w:rPr>
                <w:rFonts w:ascii="Times New Roman" w:hAnsi="Times New Roman" w:cs="Times New Roman"/>
                <w:sz w:val="24"/>
                <w:szCs w:val="24"/>
                <w:highlight w:val="yellow"/>
              </w:rPr>
              <w:t xml:space="preserve">This paper contributes to an expanding body of research within Health Geography that focuses on the role of therapeutic landscapes in shaping health. Therapeutic landscapes demonstrate the importance of places for maintaining physical, emotional, mental and spiritual health. Meanings of place and the relationship between place and health </w:t>
            </w:r>
            <w:r w:rsidRPr="00DA471F">
              <w:rPr>
                <w:rFonts w:ascii="Times New Roman" w:hAnsi="Times New Roman" w:cs="Times New Roman"/>
                <w:sz w:val="24"/>
                <w:szCs w:val="24"/>
                <w:highlight w:val="yellow"/>
              </w:rPr>
              <w:lastRenderedPageBreak/>
              <w:t>have culturally specific dimensions, yet these tend to be overlooked especially with respect to First Nations peoples</w:t>
            </w:r>
          </w:p>
        </w:tc>
        <w:tc>
          <w:tcPr>
            <w:tcW w:w="3118" w:type="dxa"/>
          </w:tcPr>
          <w:p w14:paraId="69337CBF" w14:textId="77777777" w:rsidR="008D19A1" w:rsidRPr="00DA471F" w:rsidRDefault="008D19A1" w:rsidP="00A55FCE">
            <w:pPr>
              <w:rPr>
                <w:rFonts w:ascii="Times New Roman" w:hAnsi="Times New Roman" w:cs="Times New Roman"/>
                <w:sz w:val="24"/>
                <w:szCs w:val="24"/>
                <w:highlight w:val="yellow"/>
              </w:rPr>
            </w:pPr>
            <w:r w:rsidRPr="00DA471F">
              <w:rPr>
                <w:rFonts w:ascii="Times New Roman" w:hAnsi="Times New Roman" w:cs="Times New Roman"/>
                <w:sz w:val="24"/>
                <w:szCs w:val="24"/>
                <w:highlight w:val="yellow"/>
              </w:rPr>
              <w:lastRenderedPageBreak/>
              <w:t>This paper presents the results of 17 in-depth interviews conducted with Anishinabek (Ojibway and Odawa) living in one First Nations community in northern Ontario, Canada.</w:t>
            </w:r>
          </w:p>
          <w:p w14:paraId="7745AC8F" w14:textId="77777777" w:rsidR="008D19A1" w:rsidRPr="00DA471F" w:rsidRDefault="008D19A1" w:rsidP="00A55FCE">
            <w:pPr>
              <w:rPr>
                <w:rFonts w:ascii="Times New Roman" w:hAnsi="Times New Roman" w:cs="Times New Roman"/>
                <w:sz w:val="24"/>
                <w:szCs w:val="24"/>
                <w:highlight w:val="yellow"/>
              </w:rPr>
            </w:pPr>
            <w:r w:rsidRPr="00DA471F">
              <w:rPr>
                <w:rFonts w:ascii="Times New Roman" w:hAnsi="Times New Roman" w:cs="Times New Roman"/>
                <w:sz w:val="24"/>
                <w:szCs w:val="24"/>
                <w:highlight w:val="yellow"/>
              </w:rPr>
              <w:t xml:space="preserve">The findings from the interviews demonstrate that </w:t>
            </w:r>
            <w:r w:rsidRPr="00DA471F">
              <w:rPr>
                <w:rFonts w:ascii="Times New Roman" w:hAnsi="Times New Roman" w:cs="Times New Roman"/>
                <w:b/>
                <w:sz w:val="24"/>
                <w:szCs w:val="24"/>
                <w:highlight w:val="yellow"/>
              </w:rPr>
              <w:t xml:space="preserve">culture is </w:t>
            </w:r>
            <w:proofErr w:type="gramStart"/>
            <w:r w:rsidRPr="00DA471F">
              <w:rPr>
                <w:rFonts w:ascii="Times New Roman" w:hAnsi="Times New Roman" w:cs="Times New Roman"/>
                <w:b/>
                <w:sz w:val="24"/>
                <w:szCs w:val="24"/>
                <w:highlight w:val="yellow"/>
              </w:rPr>
              <w:t>an important component</w:t>
            </w:r>
            <w:proofErr w:type="gramEnd"/>
            <w:r w:rsidRPr="00DA471F">
              <w:rPr>
                <w:rFonts w:ascii="Times New Roman" w:hAnsi="Times New Roman" w:cs="Times New Roman"/>
                <w:b/>
                <w:sz w:val="24"/>
                <w:szCs w:val="24"/>
                <w:highlight w:val="yellow"/>
              </w:rPr>
              <w:t xml:space="preserve"> of the link between health and place </w:t>
            </w:r>
            <w:r w:rsidRPr="00DA471F">
              <w:rPr>
                <w:rFonts w:ascii="Times New Roman" w:hAnsi="Times New Roman" w:cs="Times New Roman"/>
                <w:b/>
                <w:sz w:val="24"/>
                <w:szCs w:val="24"/>
                <w:highlight w:val="yellow"/>
              </w:rPr>
              <w:lastRenderedPageBreak/>
              <w:t>in everyday life.</w:t>
            </w:r>
            <w:r w:rsidRPr="00DA471F">
              <w:rPr>
                <w:rFonts w:ascii="Times New Roman" w:hAnsi="Times New Roman" w:cs="Times New Roman"/>
                <w:sz w:val="24"/>
                <w:szCs w:val="24"/>
                <w:highlight w:val="yellow"/>
              </w:rPr>
              <w:t xml:space="preserve"> Incorporating First Nations peoples’ perspectives of health and place reveals that the current conceptualizations of health and place within the Geography of Health literature are only partial.</w:t>
            </w:r>
          </w:p>
          <w:p w14:paraId="46F9EFD9" w14:textId="77777777" w:rsidR="008D19A1" w:rsidRPr="00DA471F" w:rsidRDefault="008D19A1" w:rsidP="00A55FCE">
            <w:pPr>
              <w:rPr>
                <w:rFonts w:ascii="Times New Roman" w:hAnsi="Times New Roman" w:cs="Times New Roman"/>
                <w:sz w:val="24"/>
                <w:szCs w:val="24"/>
                <w:highlight w:val="yellow"/>
              </w:rPr>
            </w:pPr>
          </w:p>
        </w:tc>
      </w:tr>
      <w:tr w:rsidR="008D19A1" w:rsidRPr="00DA471F" w14:paraId="4EB73C7B" w14:textId="77777777" w:rsidTr="00A55FCE">
        <w:tc>
          <w:tcPr>
            <w:tcW w:w="3383" w:type="dxa"/>
          </w:tcPr>
          <w:p w14:paraId="44EF800E" w14:textId="77777777" w:rsidR="008D19A1" w:rsidRPr="00DA471F" w:rsidRDefault="008D19A1" w:rsidP="00A55FCE">
            <w:pPr>
              <w:rPr>
                <w:rFonts w:ascii="Times New Roman" w:hAnsi="Times New Roman" w:cs="Times New Roman"/>
                <w:sz w:val="24"/>
                <w:szCs w:val="24"/>
                <w:highlight w:val="red"/>
              </w:rPr>
            </w:pPr>
          </w:p>
          <w:p w14:paraId="33107FD0" w14:textId="77777777" w:rsidR="008D19A1" w:rsidRPr="00DA471F" w:rsidRDefault="008D19A1" w:rsidP="00A55FCE">
            <w:pPr>
              <w:rPr>
                <w:rFonts w:ascii="Times New Roman" w:hAnsi="Times New Roman" w:cs="Times New Roman"/>
                <w:sz w:val="24"/>
                <w:szCs w:val="24"/>
                <w:highlight w:val="red"/>
              </w:rPr>
            </w:pPr>
          </w:p>
          <w:p w14:paraId="1B042987" w14:textId="77777777" w:rsidR="008D19A1" w:rsidRPr="00DA471F" w:rsidRDefault="008D19A1" w:rsidP="00A55FCE">
            <w:pPr>
              <w:rPr>
                <w:rFonts w:ascii="Times New Roman" w:hAnsi="Times New Roman" w:cs="Times New Roman"/>
                <w:sz w:val="24"/>
                <w:szCs w:val="24"/>
                <w:highlight w:val="red"/>
              </w:rPr>
            </w:pPr>
            <w:r w:rsidRPr="00DA471F">
              <w:rPr>
                <w:rFonts w:ascii="Times New Roman" w:hAnsi="Times New Roman" w:cs="Times New Roman"/>
                <w:sz w:val="24"/>
                <w:szCs w:val="24"/>
                <w:highlight w:val="red"/>
              </w:rPr>
              <w:t xml:space="preserve">Elias, B., </w:t>
            </w:r>
            <w:proofErr w:type="spellStart"/>
            <w:r w:rsidRPr="00DA471F">
              <w:rPr>
                <w:rFonts w:ascii="Times New Roman" w:hAnsi="Times New Roman" w:cs="Times New Roman"/>
                <w:sz w:val="24"/>
                <w:szCs w:val="24"/>
                <w:highlight w:val="red"/>
              </w:rPr>
              <w:t>Mignone</w:t>
            </w:r>
            <w:proofErr w:type="spellEnd"/>
            <w:r w:rsidRPr="00DA471F">
              <w:rPr>
                <w:rFonts w:ascii="Times New Roman" w:hAnsi="Times New Roman" w:cs="Times New Roman"/>
                <w:sz w:val="24"/>
                <w:szCs w:val="24"/>
                <w:highlight w:val="red"/>
              </w:rPr>
              <w:t xml:space="preserve">, J., Hall, M., Hong, S.P., Hart, L. and </w:t>
            </w:r>
            <w:proofErr w:type="spellStart"/>
            <w:r w:rsidRPr="00DA471F">
              <w:rPr>
                <w:rFonts w:ascii="Times New Roman" w:hAnsi="Times New Roman" w:cs="Times New Roman"/>
                <w:sz w:val="24"/>
                <w:szCs w:val="24"/>
                <w:highlight w:val="red"/>
              </w:rPr>
              <w:t>Sareen</w:t>
            </w:r>
            <w:proofErr w:type="spellEnd"/>
            <w:r w:rsidRPr="00DA471F">
              <w:rPr>
                <w:rFonts w:ascii="Times New Roman" w:hAnsi="Times New Roman" w:cs="Times New Roman"/>
                <w:sz w:val="24"/>
                <w:szCs w:val="24"/>
                <w:highlight w:val="red"/>
              </w:rPr>
              <w:t xml:space="preserve">, J., 2012. Trauma and suicide </w:t>
            </w:r>
            <w:proofErr w:type="spellStart"/>
            <w:r w:rsidRPr="00DA471F">
              <w:rPr>
                <w:rFonts w:ascii="Times New Roman" w:hAnsi="Times New Roman" w:cs="Times New Roman"/>
                <w:sz w:val="24"/>
                <w:szCs w:val="24"/>
                <w:highlight w:val="red"/>
              </w:rPr>
              <w:t>behaviour</w:t>
            </w:r>
            <w:proofErr w:type="spellEnd"/>
            <w:r w:rsidRPr="00DA471F">
              <w:rPr>
                <w:rFonts w:ascii="Times New Roman" w:hAnsi="Times New Roman" w:cs="Times New Roman"/>
                <w:sz w:val="24"/>
                <w:szCs w:val="24"/>
                <w:highlight w:val="red"/>
              </w:rPr>
              <w:t xml:space="preserve"> histories among a Canadian indigenous population: An empirical exploration of the potential role of Canada's </w:t>
            </w:r>
            <w:r w:rsidRPr="00DA471F">
              <w:rPr>
                <w:rFonts w:ascii="Times New Roman" w:hAnsi="Times New Roman" w:cs="Times New Roman"/>
                <w:b/>
                <w:sz w:val="24"/>
                <w:szCs w:val="24"/>
                <w:highlight w:val="red"/>
              </w:rPr>
              <w:t>residential school system</w:t>
            </w:r>
            <w:r w:rsidRPr="00DA471F">
              <w:rPr>
                <w:rFonts w:ascii="Times New Roman" w:hAnsi="Times New Roman" w:cs="Times New Roman"/>
                <w:sz w:val="24"/>
                <w:szCs w:val="24"/>
                <w:highlight w:val="red"/>
              </w:rPr>
              <w:t>. </w:t>
            </w:r>
            <w:r w:rsidRPr="00DA471F">
              <w:rPr>
                <w:rFonts w:ascii="Times New Roman" w:hAnsi="Times New Roman" w:cs="Times New Roman"/>
                <w:i/>
                <w:iCs/>
                <w:sz w:val="24"/>
                <w:szCs w:val="24"/>
                <w:highlight w:val="red"/>
              </w:rPr>
              <w:t>Social Science &amp; Medicine</w:t>
            </w:r>
            <w:r w:rsidRPr="00DA471F">
              <w:rPr>
                <w:rFonts w:ascii="Times New Roman" w:hAnsi="Times New Roman" w:cs="Times New Roman"/>
                <w:sz w:val="24"/>
                <w:szCs w:val="24"/>
                <w:highlight w:val="red"/>
              </w:rPr>
              <w:t>, </w:t>
            </w:r>
            <w:r w:rsidRPr="00DA471F">
              <w:rPr>
                <w:rFonts w:ascii="Times New Roman" w:hAnsi="Times New Roman" w:cs="Times New Roman"/>
                <w:i/>
                <w:iCs/>
                <w:sz w:val="24"/>
                <w:szCs w:val="24"/>
                <w:highlight w:val="red"/>
              </w:rPr>
              <w:t>74</w:t>
            </w:r>
            <w:r w:rsidRPr="00DA471F">
              <w:rPr>
                <w:rFonts w:ascii="Times New Roman" w:hAnsi="Times New Roman" w:cs="Times New Roman"/>
                <w:sz w:val="24"/>
                <w:szCs w:val="24"/>
                <w:highlight w:val="red"/>
              </w:rPr>
              <w:t>(10), pp.1560-1569.</w:t>
            </w:r>
          </w:p>
        </w:tc>
        <w:tc>
          <w:tcPr>
            <w:tcW w:w="3388" w:type="dxa"/>
          </w:tcPr>
          <w:p w14:paraId="09B9E727" w14:textId="77777777" w:rsidR="008D19A1" w:rsidRPr="00DA471F" w:rsidRDefault="008D19A1" w:rsidP="00A55FCE">
            <w:pPr>
              <w:rPr>
                <w:rFonts w:ascii="Times New Roman" w:hAnsi="Times New Roman" w:cs="Times New Roman"/>
                <w:sz w:val="24"/>
                <w:szCs w:val="24"/>
                <w:highlight w:val="red"/>
              </w:rPr>
            </w:pPr>
          </w:p>
          <w:p w14:paraId="3BE5851B" w14:textId="77777777" w:rsidR="008D19A1" w:rsidRPr="00DA471F" w:rsidRDefault="008D19A1" w:rsidP="00A55FCE">
            <w:pPr>
              <w:rPr>
                <w:rFonts w:ascii="Times New Roman" w:hAnsi="Times New Roman" w:cs="Times New Roman"/>
                <w:sz w:val="24"/>
                <w:szCs w:val="24"/>
                <w:highlight w:val="red"/>
              </w:rPr>
            </w:pPr>
            <w:r w:rsidRPr="00DA471F">
              <w:rPr>
                <w:rFonts w:ascii="Times New Roman" w:hAnsi="Times New Roman" w:cs="Times New Roman"/>
                <w:sz w:val="24"/>
                <w:szCs w:val="24"/>
                <w:highlight w:val="red"/>
              </w:rPr>
              <w:t> </w:t>
            </w:r>
          </w:p>
          <w:p w14:paraId="6F3030A7" w14:textId="77777777" w:rsidR="008D19A1" w:rsidRPr="00DA471F" w:rsidRDefault="008D19A1" w:rsidP="00A55FCE">
            <w:pPr>
              <w:rPr>
                <w:rFonts w:ascii="Times New Roman" w:hAnsi="Times New Roman" w:cs="Times New Roman"/>
                <w:sz w:val="24"/>
                <w:szCs w:val="24"/>
                <w:highlight w:val="red"/>
              </w:rPr>
            </w:pPr>
            <w:r w:rsidRPr="00DA471F">
              <w:rPr>
                <w:rFonts w:ascii="Times New Roman" w:hAnsi="Times New Roman" w:cs="Times New Roman"/>
                <w:sz w:val="24"/>
                <w:szCs w:val="24"/>
                <w:highlight w:val="red"/>
              </w:rPr>
              <w:t xml:space="preserve">In Canada, qualitative evidence has suggested that the Indian Residential School System set in motion a cycle of trauma, with some survivors reporting subsequent abuse, suicide, and other related </w:t>
            </w:r>
            <w:proofErr w:type="spellStart"/>
            <w:r w:rsidRPr="00DA471F">
              <w:rPr>
                <w:rFonts w:ascii="Times New Roman" w:hAnsi="Times New Roman" w:cs="Times New Roman"/>
                <w:sz w:val="24"/>
                <w:szCs w:val="24"/>
                <w:highlight w:val="red"/>
              </w:rPr>
              <w:t>behaviours</w:t>
            </w:r>
            <w:proofErr w:type="spellEnd"/>
            <w:r w:rsidRPr="00DA471F">
              <w:rPr>
                <w:rFonts w:ascii="Times New Roman" w:hAnsi="Times New Roman" w:cs="Times New Roman"/>
                <w:sz w:val="24"/>
                <w:szCs w:val="24"/>
                <w:highlight w:val="red"/>
              </w:rPr>
              <w:t>. It has been further postulated that the effects of trauma can also be passed inter-generationally.</w:t>
            </w:r>
          </w:p>
        </w:tc>
        <w:tc>
          <w:tcPr>
            <w:tcW w:w="3118" w:type="dxa"/>
          </w:tcPr>
          <w:p w14:paraId="26C75A53" w14:textId="77777777" w:rsidR="008D19A1" w:rsidRPr="00DA471F" w:rsidRDefault="008D19A1" w:rsidP="00A55FCE">
            <w:pPr>
              <w:rPr>
                <w:rFonts w:ascii="Times New Roman" w:hAnsi="Times New Roman" w:cs="Times New Roman"/>
                <w:sz w:val="24"/>
                <w:szCs w:val="24"/>
                <w:highlight w:val="red"/>
              </w:rPr>
            </w:pPr>
          </w:p>
          <w:p w14:paraId="48E0EC1B" w14:textId="77777777" w:rsidR="008D19A1" w:rsidRPr="00DA471F" w:rsidRDefault="008D19A1" w:rsidP="00A55FCE">
            <w:pPr>
              <w:rPr>
                <w:rFonts w:ascii="Times New Roman" w:hAnsi="Times New Roman" w:cs="Times New Roman"/>
                <w:sz w:val="24"/>
                <w:szCs w:val="24"/>
                <w:highlight w:val="red"/>
              </w:rPr>
            </w:pPr>
          </w:p>
          <w:p w14:paraId="77CEAC5C" w14:textId="77777777" w:rsidR="008D19A1" w:rsidRPr="00DA471F" w:rsidRDefault="008D19A1" w:rsidP="00A55FCE">
            <w:pPr>
              <w:rPr>
                <w:rFonts w:ascii="Times New Roman" w:hAnsi="Times New Roman" w:cs="Times New Roman"/>
                <w:sz w:val="24"/>
                <w:szCs w:val="24"/>
                <w:highlight w:val="red"/>
              </w:rPr>
            </w:pPr>
            <w:r w:rsidRPr="00DA471F">
              <w:rPr>
                <w:rFonts w:ascii="Times New Roman" w:hAnsi="Times New Roman" w:cs="Times New Roman"/>
                <w:sz w:val="24"/>
                <w:szCs w:val="24"/>
                <w:highlight w:val="red"/>
              </w:rPr>
              <w:t xml:space="preserve">For First Nations adults who did not attend a residential school, it was found that age </w:t>
            </w:r>
            <w:r w:rsidRPr="00DA471F">
              <w:rPr>
                <w:rFonts w:ascii="Times New Roman" w:hAnsi="Times New Roman" w:cs="Times New Roman"/>
                <w:b/>
                <w:sz w:val="24"/>
                <w:szCs w:val="24"/>
                <w:highlight w:val="red"/>
              </w:rPr>
              <w:t>28–44, female sex, not having a partner, and having a parent or grandparent who attended a residential school was associated with a history of abuse</w:t>
            </w:r>
            <w:r w:rsidRPr="00DA471F">
              <w:rPr>
                <w:rFonts w:ascii="Times New Roman" w:hAnsi="Times New Roman" w:cs="Times New Roman"/>
                <w:sz w:val="24"/>
                <w:szCs w:val="24"/>
                <w:highlight w:val="red"/>
              </w:rPr>
              <w:t xml:space="preserve">.  This is the </w:t>
            </w:r>
            <w:r w:rsidRPr="00DA471F">
              <w:rPr>
                <w:rFonts w:ascii="Times New Roman" w:hAnsi="Times New Roman" w:cs="Times New Roman"/>
                <w:b/>
                <w:sz w:val="24"/>
                <w:szCs w:val="24"/>
                <w:highlight w:val="red"/>
              </w:rPr>
              <w:t>first study to empirically demonstrate, at the population level, the mental health impact of the residential school system on survivors and their children.</w:t>
            </w:r>
          </w:p>
        </w:tc>
      </w:tr>
      <w:tr w:rsidR="008D19A1" w:rsidRPr="00DA471F" w14:paraId="7F9D3394" w14:textId="77777777" w:rsidTr="00A55FCE">
        <w:tc>
          <w:tcPr>
            <w:tcW w:w="3383" w:type="dxa"/>
          </w:tcPr>
          <w:p w14:paraId="66982CA6" w14:textId="77777777" w:rsidR="008D19A1" w:rsidRPr="00DA471F" w:rsidRDefault="008D19A1" w:rsidP="00A55FCE">
            <w:pPr>
              <w:rPr>
                <w:rFonts w:ascii="Times New Roman" w:hAnsi="Times New Roman" w:cs="Times New Roman"/>
                <w:sz w:val="24"/>
                <w:szCs w:val="24"/>
                <w:highlight w:val="yellow"/>
              </w:rPr>
            </w:pPr>
            <w:proofErr w:type="spellStart"/>
            <w:r w:rsidRPr="00DA471F">
              <w:rPr>
                <w:rFonts w:ascii="Times New Roman" w:hAnsi="Times New Roman" w:cs="Times New Roman"/>
                <w:sz w:val="24"/>
                <w:szCs w:val="24"/>
                <w:highlight w:val="yellow"/>
              </w:rPr>
              <w:t>Valaskakis</w:t>
            </w:r>
            <w:proofErr w:type="spellEnd"/>
            <w:r w:rsidRPr="00DA471F">
              <w:rPr>
                <w:rFonts w:ascii="Times New Roman" w:hAnsi="Times New Roman" w:cs="Times New Roman"/>
                <w:sz w:val="24"/>
                <w:szCs w:val="24"/>
                <w:highlight w:val="yellow"/>
              </w:rPr>
              <w:t xml:space="preserve">, G.G., Stout, M.D. and </w:t>
            </w:r>
            <w:proofErr w:type="spellStart"/>
            <w:r w:rsidRPr="00DA471F">
              <w:rPr>
                <w:rFonts w:ascii="Times New Roman" w:hAnsi="Times New Roman" w:cs="Times New Roman"/>
                <w:sz w:val="24"/>
                <w:szCs w:val="24"/>
                <w:highlight w:val="yellow"/>
              </w:rPr>
              <w:t>Guimond</w:t>
            </w:r>
            <w:proofErr w:type="spellEnd"/>
            <w:r w:rsidRPr="00DA471F">
              <w:rPr>
                <w:rFonts w:ascii="Times New Roman" w:hAnsi="Times New Roman" w:cs="Times New Roman"/>
                <w:sz w:val="24"/>
                <w:szCs w:val="24"/>
                <w:highlight w:val="yellow"/>
              </w:rPr>
              <w:t>, E., 2009. </w:t>
            </w:r>
            <w:r w:rsidRPr="00DA471F">
              <w:rPr>
                <w:rFonts w:ascii="Times New Roman" w:hAnsi="Times New Roman" w:cs="Times New Roman"/>
                <w:i/>
                <w:iCs/>
                <w:sz w:val="24"/>
                <w:szCs w:val="24"/>
                <w:highlight w:val="yellow"/>
              </w:rPr>
              <w:t>Restoring the balance: First Nations women, community, and culture</w:t>
            </w:r>
            <w:r w:rsidRPr="00DA471F">
              <w:rPr>
                <w:rFonts w:ascii="Times New Roman" w:hAnsi="Times New Roman" w:cs="Times New Roman"/>
                <w:sz w:val="24"/>
                <w:szCs w:val="24"/>
                <w:highlight w:val="yellow"/>
              </w:rPr>
              <w:t>. Univ. of Manitoba Press.</w:t>
            </w:r>
          </w:p>
        </w:tc>
        <w:tc>
          <w:tcPr>
            <w:tcW w:w="3388" w:type="dxa"/>
          </w:tcPr>
          <w:p w14:paraId="76F5C0B5" w14:textId="77777777" w:rsidR="008D19A1" w:rsidRPr="00DA471F" w:rsidRDefault="008D19A1" w:rsidP="00A55FCE">
            <w:pPr>
              <w:rPr>
                <w:rFonts w:ascii="Times New Roman" w:hAnsi="Times New Roman" w:cs="Times New Roman"/>
                <w:sz w:val="24"/>
                <w:szCs w:val="24"/>
                <w:highlight w:val="yellow"/>
              </w:rPr>
            </w:pPr>
            <w:r w:rsidRPr="00DA471F">
              <w:rPr>
                <w:rFonts w:ascii="Times New Roman" w:hAnsi="Times New Roman" w:cs="Times New Roman"/>
                <w:sz w:val="24"/>
                <w:szCs w:val="24"/>
                <w:highlight w:val="yellow"/>
              </w:rPr>
              <w:t>Book -The contributions of First Nations women to their culture and communities is missing from the discourse on self-determination.</w:t>
            </w:r>
          </w:p>
        </w:tc>
        <w:tc>
          <w:tcPr>
            <w:tcW w:w="3118" w:type="dxa"/>
          </w:tcPr>
          <w:p w14:paraId="4CEEC8E1" w14:textId="77777777" w:rsidR="008D19A1" w:rsidRPr="00DA471F" w:rsidRDefault="008D19A1" w:rsidP="00A55FCE">
            <w:pPr>
              <w:rPr>
                <w:rFonts w:ascii="Times New Roman" w:hAnsi="Times New Roman" w:cs="Times New Roman"/>
                <w:sz w:val="24"/>
                <w:szCs w:val="24"/>
                <w:highlight w:val="yellow"/>
              </w:rPr>
            </w:pPr>
            <w:r w:rsidRPr="00DA471F">
              <w:rPr>
                <w:rFonts w:ascii="Times New Roman" w:hAnsi="Times New Roman" w:cs="Times New Roman"/>
                <w:sz w:val="24"/>
                <w:szCs w:val="24"/>
                <w:highlight w:val="yellow"/>
              </w:rPr>
              <w:t>Women are the guardians of indigenous traditions, practices and beliefs – thus are agents of change for the families and the nations.</w:t>
            </w:r>
          </w:p>
        </w:tc>
      </w:tr>
      <w:tr w:rsidR="008D19A1" w:rsidRPr="00DA471F" w14:paraId="7719AEEA" w14:textId="77777777" w:rsidTr="00A55FCE">
        <w:tc>
          <w:tcPr>
            <w:tcW w:w="3383" w:type="dxa"/>
          </w:tcPr>
          <w:p w14:paraId="4CD0BEC8" w14:textId="77777777" w:rsidR="008D19A1" w:rsidRPr="00DA471F" w:rsidRDefault="008D19A1" w:rsidP="00A55FCE">
            <w:pPr>
              <w:rPr>
                <w:rFonts w:ascii="Times New Roman" w:hAnsi="Times New Roman" w:cs="Times New Roman"/>
                <w:sz w:val="24"/>
                <w:szCs w:val="24"/>
              </w:rPr>
            </w:pPr>
          </w:p>
          <w:p w14:paraId="7F33EEF8" w14:textId="77777777" w:rsidR="008D19A1" w:rsidRPr="00DA471F" w:rsidRDefault="008D19A1" w:rsidP="00A55FCE">
            <w:pPr>
              <w:rPr>
                <w:rFonts w:ascii="Times New Roman" w:hAnsi="Times New Roman" w:cs="Times New Roman"/>
                <w:sz w:val="24"/>
                <w:szCs w:val="24"/>
              </w:rPr>
            </w:pPr>
            <w:r w:rsidRPr="00DA471F">
              <w:rPr>
                <w:rFonts w:ascii="Times New Roman" w:hAnsi="Times New Roman" w:cs="Times New Roman"/>
                <w:sz w:val="24"/>
                <w:szCs w:val="24"/>
              </w:rPr>
              <w:lastRenderedPageBreak/>
              <w:t xml:space="preserve">Cargo, M. and Mercer, S.L., 2008. The value and challenges of </w:t>
            </w:r>
            <w:r w:rsidRPr="00DA471F">
              <w:rPr>
                <w:rFonts w:ascii="Times New Roman" w:hAnsi="Times New Roman" w:cs="Times New Roman"/>
                <w:b/>
                <w:sz w:val="24"/>
                <w:szCs w:val="24"/>
              </w:rPr>
              <w:t>participatory research</w:t>
            </w:r>
            <w:r w:rsidRPr="00DA471F">
              <w:rPr>
                <w:rFonts w:ascii="Times New Roman" w:hAnsi="Times New Roman" w:cs="Times New Roman"/>
                <w:sz w:val="24"/>
                <w:szCs w:val="24"/>
              </w:rPr>
              <w:t>: Strengthening its practice*. </w:t>
            </w:r>
            <w:proofErr w:type="spellStart"/>
            <w:r w:rsidRPr="00DA471F">
              <w:rPr>
                <w:rFonts w:ascii="Times New Roman" w:hAnsi="Times New Roman" w:cs="Times New Roman"/>
                <w:i/>
                <w:iCs/>
                <w:sz w:val="24"/>
                <w:szCs w:val="24"/>
              </w:rPr>
              <w:t>Annu</w:t>
            </w:r>
            <w:proofErr w:type="spellEnd"/>
            <w:r w:rsidRPr="00DA471F">
              <w:rPr>
                <w:rFonts w:ascii="Times New Roman" w:hAnsi="Times New Roman" w:cs="Times New Roman"/>
                <w:i/>
                <w:iCs/>
                <w:sz w:val="24"/>
                <w:szCs w:val="24"/>
              </w:rPr>
              <w:t>. Rev. Public Health</w:t>
            </w:r>
            <w:r w:rsidRPr="00DA471F">
              <w:rPr>
                <w:rFonts w:ascii="Times New Roman" w:hAnsi="Times New Roman" w:cs="Times New Roman"/>
                <w:sz w:val="24"/>
                <w:szCs w:val="24"/>
              </w:rPr>
              <w:t>, </w:t>
            </w:r>
            <w:r w:rsidRPr="00DA471F">
              <w:rPr>
                <w:rFonts w:ascii="Times New Roman" w:hAnsi="Times New Roman" w:cs="Times New Roman"/>
                <w:i/>
                <w:iCs/>
                <w:sz w:val="24"/>
                <w:szCs w:val="24"/>
              </w:rPr>
              <w:t>29</w:t>
            </w:r>
            <w:r w:rsidRPr="00DA471F">
              <w:rPr>
                <w:rFonts w:ascii="Times New Roman" w:hAnsi="Times New Roman" w:cs="Times New Roman"/>
                <w:sz w:val="24"/>
                <w:szCs w:val="24"/>
              </w:rPr>
              <w:t>, pp.325-350.</w:t>
            </w:r>
          </w:p>
        </w:tc>
        <w:tc>
          <w:tcPr>
            <w:tcW w:w="3388" w:type="dxa"/>
          </w:tcPr>
          <w:p w14:paraId="0663AB04" w14:textId="77777777" w:rsidR="008D19A1" w:rsidRPr="00DA471F" w:rsidRDefault="008D19A1" w:rsidP="00A55FCE">
            <w:pPr>
              <w:rPr>
                <w:rFonts w:ascii="Times New Roman" w:hAnsi="Times New Roman" w:cs="Times New Roman"/>
                <w:sz w:val="24"/>
                <w:szCs w:val="24"/>
              </w:rPr>
            </w:pPr>
          </w:p>
          <w:p w14:paraId="38A462F0" w14:textId="77777777" w:rsidR="008D19A1" w:rsidRPr="00DA471F" w:rsidRDefault="008D19A1" w:rsidP="00A55FCE">
            <w:pPr>
              <w:rPr>
                <w:rFonts w:ascii="Times New Roman" w:hAnsi="Times New Roman" w:cs="Times New Roman"/>
                <w:sz w:val="24"/>
                <w:szCs w:val="24"/>
              </w:rPr>
            </w:pPr>
            <w:r w:rsidRPr="00DA471F">
              <w:rPr>
                <w:rFonts w:ascii="Times New Roman" w:hAnsi="Times New Roman" w:cs="Times New Roman"/>
                <w:sz w:val="24"/>
                <w:szCs w:val="24"/>
              </w:rPr>
              <w:lastRenderedPageBreak/>
              <w:t>A critical review of the empirical and non-empirical PR literature, re: use of participatory research (PR) approaches to address pressing public health issues reflects PR's potential for bridging gaps between research and practice, addressing social and environmental justice and enabling people to gain control over determinants of their health.</w:t>
            </w:r>
          </w:p>
        </w:tc>
        <w:tc>
          <w:tcPr>
            <w:tcW w:w="3118" w:type="dxa"/>
          </w:tcPr>
          <w:p w14:paraId="15746AA8" w14:textId="77777777" w:rsidR="008D19A1" w:rsidRPr="00DA471F" w:rsidRDefault="008D19A1" w:rsidP="00A55FCE">
            <w:pPr>
              <w:rPr>
                <w:rFonts w:ascii="Times New Roman" w:hAnsi="Times New Roman" w:cs="Times New Roman"/>
                <w:sz w:val="24"/>
                <w:szCs w:val="24"/>
              </w:rPr>
            </w:pPr>
          </w:p>
          <w:p w14:paraId="2E2C5DDD" w14:textId="77777777" w:rsidR="008D19A1" w:rsidRPr="00DA471F" w:rsidRDefault="008D19A1" w:rsidP="00A55FCE">
            <w:pPr>
              <w:rPr>
                <w:rFonts w:ascii="Times New Roman" w:hAnsi="Times New Roman" w:cs="Times New Roman"/>
                <w:sz w:val="24"/>
                <w:szCs w:val="24"/>
              </w:rPr>
            </w:pPr>
            <w:r w:rsidRPr="00DA471F">
              <w:rPr>
                <w:rFonts w:ascii="Times New Roman" w:hAnsi="Times New Roman" w:cs="Times New Roman"/>
                <w:sz w:val="24"/>
                <w:szCs w:val="24"/>
              </w:rPr>
              <w:lastRenderedPageBreak/>
              <w:t xml:space="preserve">An integrative practice framework that features five essential domains and provides a </w:t>
            </w:r>
            <w:r w:rsidRPr="00DA471F">
              <w:rPr>
                <w:rFonts w:ascii="Times New Roman" w:hAnsi="Times New Roman" w:cs="Times New Roman"/>
                <w:b/>
                <w:sz w:val="24"/>
                <w:szCs w:val="24"/>
              </w:rPr>
              <w:t>structured process for developing and maintaining PR partnerships, designing and implementing PR efforts, and evaluating the intermediate and long-term outcomes of descriptive, etiological, and intervention PR</w:t>
            </w:r>
            <w:r w:rsidRPr="00DA471F">
              <w:rPr>
                <w:rFonts w:ascii="Times New Roman" w:hAnsi="Times New Roman" w:cs="Times New Roman"/>
                <w:sz w:val="24"/>
                <w:szCs w:val="24"/>
              </w:rPr>
              <w:t xml:space="preserve"> studies Advances to the practice of PR over the next decade will require establishing the effectiveness of PR in achieving health outcomes and linking PR practices, processes, and core elements to health outcomes.</w:t>
            </w:r>
          </w:p>
        </w:tc>
      </w:tr>
      <w:tr w:rsidR="008D19A1" w:rsidRPr="00DA471F" w14:paraId="4A2B039F" w14:textId="77777777" w:rsidTr="00A55FCE">
        <w:tc>
          <w:tcPr>
            <w:tcW w:w="3383" w:type="dxa"/>
          </w:tcPr>
          <w:p w14:paraId="2F5839B9" w14:textId="77777777" w:rsidR="008D19A1" w:rsidRPr="00DA471F" w:rsidRDefault="008D19A1" w:rsidP="00A55FCE">
            <w:pPr>
              <w:rPr>
                <w:rFonts w:ascii="Times New Roman" w:hAnsi="Times New Roman" w:cs="Times New Roman"/>
                <w:sz w:val="24"/>
                <w:szCs w:val="24"/>
              </w:rPr>
            </w:pPr>
          </w:p>
          <w:p w14:paraId="66AB4BA4" w14:textId="77777777" w:rsidR="008D19A1" w:rsidRPr="00DA471F" w:rsidRDefault="008D19A1" w:rsidP="00A55FCE">
            <w:pPr>
              <w:rPr>
                <w:rFonts w:ascii="Times New Roman" w:hAnsi="Times New Roman" w:cs="Times New Roman"/>
                <w:sz w:val="24"/>
                <w:szCs w:val="24"/>
              </w:rPr>
            </w:pPr>
            <w:proofErr w:type="spellStart"/>
            <w:r w:rsidRPr="00DA471F">
              <w:rPr>
                <w:rFonts w:ascii="Times New Roman" w:hAnsi="Times New Roman" w:cs="Times New Roman"/>
                <w:sz w:val="24"/>
                <w:szCs w:val="24"/>
              </w:rPr>
              <w:t>Minkler</w:t>
            </w:r>
            <w:proofErr w:type="spellEnd"/>
            <w:r w:rsidRPr="00DA471F">
              <w:rPr>
                <w:rFonts w:ascii="Times New Roman" w:hAnsi="Times New Roman" w:cs="Times New Roman"/>
                <w:sz w:val="24"/>
                <w:szCs w:val="24"/>
              </w:rPr>
              <w:t>, M., 2005. Community-based research partnerships: challenges and opportunities. </w:t>
            </w:r>
            <w:r w:rsidRPr="00DA471F">
              <w:rPr>
                <w:rFonts w:ascii="Times New Roman" w:hAnsi="Times New Roman" w:cs="Times New Roman"/>
                <w:i/>
                <w:iCs/>
                <w:sz w:val="24"/>
                <w:szCs w:val="24"/>
              </w:rPr>
              <w:t>Journal of Urban Health</w:t>
            </w:r>
            <w:r w:rsidRPr="00DA471F">
              <w:rPr>
                <w:rFonts w:ascii="Times New Roman" w:hAnsi="Times New Roman" w:cs="Times New Roman"/>
                <w:sz w:val="24"/>
                <w:szCs w:val="24"/>
              </w:rPr>
              <w:t>, </w:t>
            </w:r>
            <w:r w:rsidRPr="00DA471F">
              <w:rPr>
                <w:rFonts w:ascii="Times New Roman" w:hAnsi="Times New Roman" w:cs="Times New Roman"/>
                <w:i/>
                <w:iCs/>
                <w:sz w:val="24"/>
                <w:szCs w:val="24"/>
              </w:rPr>
              <w:t>82</w:t>
            </w:r>
            <w:r w:rsidRPr="00DA471F">
              <w:rPr>
                <w:rFonts w:ascii="Times New Roman" w:hAnsi="Times New Roman" w:cs="Times New Roman"/>
                <w:sz w:val="24"/>
                <w:szCs w:val="24"/>
              </w:rPr>
              <w:t>, pp.ii3-ii12.</w:t>
            </w:r>
          </w:p>
        </w:tc>
        <w:tc>
          <w:tcPr>
            <w:tcW w:w="3388" w:type="dxa"/>
          </w:tcPr>
          <w:p w14:paraId="5481BFD3" w14:textId="77777777" w:rsidR="008D19A1" w:rsidRPr="00DA471F" w:rsidRDefault="008D19A1" w:rsidP="00A55FCE">
            <w:pPr>
              <w:rPr>
                <w:rFonts w:ascii="Times New Roman" w:hAnsi="Times New Roman" w:cs="Times New Roman"/>
                <w:sz w:val="24"/>
                <w:szCs w:val="24"/>
              </w:rPr>
            </w:pPr>
          </w:p>
          <w:p w14:paraId="10A8D50D" w14:textId="77777777" w:rsidR="008D19A1" w:rsidRPr="00DA471F" w:rsidRDefault="008D19A1" w:rsidP="00A55FCE">
            <w:pPr>
              <w:rPr>
                <w:rFonts w:ascii="Times New Roman" w:hAnsi="Times New Roman" w:cs="Times New Roman"/>
                <w:sz w:val="24"/>
                <w:szCs w:val="24"/>
              </w:rPr>
            </w:pPr>
            <w:r w:rsidRPr="00DA471F">
              <w:rPr>
                <w:rFonts w:ascii="Times New Roman" w:hAnsi="Times New Roman" w:cs="Times New Roman"/>
                <w:b/>
                <w:sz w:val="24"/>
                <w:szCs w:val="24"/>
              </w:rPr>
              <w:t>Community-based participatory research (CBPR) is presented as a promising collaborative approach</w:t>
            </w:r>
            <w:r w:rsidRPr="00DA471F">
              <w:rPr>
                <w:rFonts w:ascii="Times New Roman" w:hAnsi="Times New Roman" w:cs="Times New Roman"/>
                <w:sz w:val="24"/>
                <w:szCs w:val="24"/>
              </w:rPr>
              <w:t xml:space="preserve"> that combines systematic inquiry, participation, and action to address urban health problems</w:t>
            </w:r>
          </w:p>
        </w:tc>
        <w:tc>
          <w:tcPr>
            <w:tcW w:w="3118" w:type="dxa"/>
          </w:tcPr>
          <w:p w14:paraId="38020D91" w14:textId="77777777" w:rsidR="008D19A1" w:rsidRPr="00DA471F" w:rsidRDefault="008D19A1" w:rsidP="00A55FCE">
            <w:pPr>
              <w:rPr>
                <w:rFonts w:ascii="Times New Roman" w:hAnsi="Times New Roman" w:cs="Times New Roman"/>
                <w:sz w:val="24"/>
                <w:szCs w:val="24"/>
              </w:rPr>
            </w:pPr>
          </w:p>
          <w:p w14:paraId="41CF5635" w14:textId="77777777" w:rsidR="008D19A1" w:rsidRPr="00DA471F" w:rsidRDefault="008D19A1" w:rsidP="00A55FCE">
            <w:pPr>
              <w:rPr>
                <w:rFonts w:ascii="Times New Roman" w:hAnsi="Times New Roman" w:cs="Times New Roman"/>
                <w:sz w:val="24"/>
                <w:szCs w:val="24"/>
              </w:rPr>
            </w:pPr>
            <w:r w:rsidRPr="00DA471F">
              <w:rPr>
                <w:rFonts w:ascii="Times New Roman" w:hAnsi="Times New Roman" w:cs="Times New Roman"/>
                <w:sz w:val="24"/>
                <w:szCs w:val="24"/>
              </w:rPr>
              <w:t>The concepts of partnership synergy and cultural humility, together with protocols such as Green et al.’s guidelines for appraising CBPR projects, are highlighted as useful tools for urban health researchers seeking to apply this collaborative approach and to deal effectively with the difficult ethical challenges it can present.</w:t>
            </w:r>
          </w:p>
        </w:tc>
      </w:tr>
      <w:tr w:rsidR="008D19A1" w:rsidRPr="00DA471F" w14:paraId="0941F95C" w14:textId="77777777" w:rsidTr="00A55FCE">
        <w:tc>
          <w:tcPr>
            <w:tcW w:w="3383" w:type="dxa"/>
          </w:tcPr>
          <w:p w14:paraId="6F36D8D4" w14:textId="77777777" w:rsidR="008D19A1" w:rsidRPr="00DA471F" w:rsidRDefault="008D19A1" w:rsidP="00A55FCE">
            <w:pPr>
              <w:rPr>
                <w:rFonts w:ascii="Times New Roman" w:hAnsi="Times New Roman" w:cs="Times New Roman"/>
                <w:sz w:val="24"/>
                <w:szCs w:val="24"/>
                <w:highlight w:val="magenta"/>
              </w:rPr>
            </w:pPr>
            <w:proofErr w:type="spellStart"/>
            <w:r w:rsidRPr="00DA471F">
              <w:rPr>
                <w:rFonts w:ascii="Times New Roman" w:hAnsi="Times New Roman" w:cs="Times New Roman"/>
                <w:sz w:val="24"/>
                <w:szCs w:val="24"/>
                <w:highlight w:val="magenta"/>
              </w:rPr>
              <w:lastRenderedPageBreak/>
              <w:t>Brunen</w:t>
            </w:r>
            <w:proofErr w:type="spellEnd"/>
            <w:r w:rsidRPr="00DA471F">
              <w:rPr>
                <w:rFonts w:ascii="Times New Roman" w:hAnsi="Times New Roman" w:cs="Times New Roman"/>
                <w:sz w:val="24"/>
                <w:szCs w:val="24"/>
                <w:highlight w:val="magenta"/>
              </w:rPr>
              <w:t>, L., 2000. </w:t>
            </w:r>
            <w:r w:rsidRPr="00DA471F">
              <w:rPr>
                <w:rFonts w:ascii="Times New Roman" w:hAnsi="Times New Roman" w:cs="Times New Roman"/>
                <w:i/>
                <w:iCs/>
                <w:sz w:val="24"/>
                <w:szCs w:val="24"/>
                <w:highlight w:val="magenta"/>
              </w:rPr>
              <w:t>Aboriginal women with addictions: A discussion paper on triple marginalization in the health care system</w:t>
            </w:r>
            <w:r w:rsidRPr="00DA471F">
              <w:rPr>
                <w:rFonts w:ascii="Times New Roman" w:hAnsi="Times New Roman" w:cs="Times New Roman"/>
                <w:sz w:val="24"/>
                <w:szCs w:val="24"/>
                <w:highlight w:val="magenta"/>
              </w:rPr>
              <w:t>. Northern Secretariat of the BC Centre of Excellence for Women's Health.</w:t>
            </w:r>
          </w:p>
        </w:tc>
        <w:tc>
          <w:tcPr>
            <w:tcW w:w="3388" w:type="dxa"/>
          </w:tcPr>
          <w:p w14:paraId="262936B3" w14:textId="77777777" w:rsidR="008D19A1" w:rsidRPr="00DA471F" w:rsidRDefault="008D19A1" w:rsidP="00A55FCE">
            <w:pPr>
              <w:rPr>
                <w:rFonts w:ascii="Times New Roman" w:hAnsi="Times New Roman" w:cs="Times New Roman"/>
                <w:sz w:val="24"/>
                <w:szCs w:val="24"/>
                <w:highlight w:val="magenta"/>
              </w:rPr>
            </w:pPr>
            <w:r w:rsidRPr="00DA471F">
              <w:rPr>
                <w:rFonts w:ascii="Times New Roman" w:hAnsi="Times New Roman" w:cs="Times New Roman"/>
                <w:sz w:val="24"/>
                <w:szCs w:val="24"/>
                <w:highlight w:val="magenta"/>
              </w:rPr>
              <w:t xml:space="preserve">Paper to define and develop a viable research question in women's health, identify and assess some relevant literature, and provide recommendations for further research. Synthesis of available material </w:t>
            </w:r>
            <w:r w:rsidRPr="00DA471F">
              <w:rPr>
                <w:rFonts w:ascii="Times New Roman" w:hAnsi="Times New Roman" w:cs="Times New Roman"/>
                <w:b/>
                <w:sz w:val="24"/>
                <w:szCs w:val="24"/>
                <w:highlight w:val="magenta"/>
              </w:rPr>
              <w:t>explores racism in health care</w:t>
            </w:r>
            <w:r w:rsidRPr="00DA471F">
              <w:rPr>
                <w:rFonts w:ascii="Times New Roman" w:hAnsi="Times New Roman" w:cs="Times New Roman"/>
                <w:sz w:val="24"/>
                <w:szCs w:val="24"/>
                <w:highlight w:val="magenta"/>
              </w:rPr>
              <w:t xml:space="preserve">; </w:t>
            </w:r>
            <w:proofErr w:type="gramStart"/>
            <w:r w:rsidRPr="00DA471F">
              <w:rPr>
                <w:rFonts w:ascii="Times New Roman" w:hAnsi="Times New Roman" w:cs="Times New Roman"/>
                <w:sz w:val="24"/>
                <w:szCs w:val="24"/>
                <w:highlight w:val="magenta"/>
              </w:rPr>
              <w:t>In particular the</w:t>
            </w:r>
            <w:proofErr w:type="gramEnd"/>
            <w:r w:rsidRPr="00DA471F">
              <w:rPr>
                <w:rFonts w:ascii="Times New Roman" w:hAnsi="Times New Roman" w:cs="Times New Roman"/>
                <w:sz w:val="24"/>
                <w:szCs w:val="24"/>
                <w:highlight w:val="magenta"/>
              </w:rPr>
              <w:t xml:space="preserve"> ways in which First Nations women who misuse substances are triply marginalized in the health care system, with devastating impact.</w:t>
            </w:r>
          </w:p>
        </w:tc>
        <w:tc>
          <w:tcPr>
            <w:tcW w:w="3118" w:type="dxa"/>
          </w:tcPr>
          <w:p w14:paraId="16244A45" w14:textId="77777777" w:rsidR="008D19A1" w:rsidRPr="00DA471F" w:rsidRDefault="008D19A1" w:rsidP="00A55FCE">
            <w:pPr>
              <w:rPr>
                <w:rFonts w:ascii="Times New Roman" w:hAnsi="Times New Roman" w:cs="Times New Roman"/>
                <w:sz w:val="24"/>
                <w:szCs w:val="24"/>
                <w:highlight w:val="magenta"/>
              </w:rPr>
            </w:pPr>
            <w:r w:rsidRPr="00DA471F">
              <w:rPr>
                <w:rFonts w:ascii="Times New Roman" w:hAnsi="Times New Roman" w:cs="Times New Roman"/>
                <w:b/>
                <w:sz w:val="24"/>
                <w:szCs w:val="24"/>
                <w:highlight w:val="magenta"/>
              </w:rPr>
              <w:t>Lit review determined that there is little direct material relating how racism and substance misuse interact for Aboriginal women accessing mainstream health care.</w:t>
            </w:r>
            <w:r w:rsidRPr="00DA471F">
              <w:rPr>
                <w:rFonts w:ascii="Times New Roman" w:hAnsi="Times New Roman" w:cs="Times New Roman"/>
                <w:sz w:val="24"/>
                <w:szCs w:val="24"/>
                <w:highlight w:val="magenta"/>
              </w:rPr>
              <w:t xml:space="preserve"> Health care system perpetuates the inherent values, beliefs, and attitudes of mainstream society. </w:t>
            </w:r>
            <w:r w:rsidRPr="00DA471F">
              <w:rPr>
                <w:rFonts w:ascii="Times New Roman" w:hAnsi="Times New Roman" w:cs="Times New Roman"/>
                <w:b/>
                <w:sz w:val="24"/>
                <w:szCs w:val="24"/>
                <w:highlight w:val="magenta"/>
              </w:rPr>
              <w:t>Stigma towards mental health and substance misuse.  Devaluing of women in general</w:t>
            </w:r>
          </w:p>
        </w:tc>
      </w:tr>
      <w:tr w:rsidR="008D19A1" w:rsidRPr="00DA471F" w14:paraId="01A23548" w14:textId="77777777" w:rsidTr="00A55FCE">
        <w:tc>
          <w:tcPr>
            <w:tcW w:w="3383" w:type="dxa"/>
          </w:tcPr>
          <w:p w14:paraId="4307EC0E" w14:textId="77777777" w:rsidR="008D19A1" w:rsidRPr="00DA471F" w:rsidRDefault="008D19A1" w:rsidP="00A55FCE">
            <w:pPr>
              <w:rPr>
                <w:rFonts w:ascii="Times New Roman" w:hAnsi="Times New Roman" w:cs="Times New Roman"/>
                <w:sz w:val="24"/>
                <w:szCs w:val="24"/>
              </w:rPr>
            </w:pPr>
          </w:p>
        </w:tc>
        <w:tc>
          <w:tcPr>
            <w:tcW w:w="3388" w:type="dxa"/>
          </w:tcPr>
          <w:p w14:paraId="21F7A051" w14:textId="77777777" w:rsidR="008D19A1" w:rsidRPr="00DA471F" w:rsidRDefault="008D19A1" w:rsidP="00A55FCE">
            <w:pPr>
              <w:rPr>
                <w:rFonts w:ascii="Times New Roman" w:hAnsi="Times New Roman" w:cs="Times New Roman"/>
                <w:sz w:val="24"/>
                <w:szCs w:val="24"/>
              </w:rPr>
            </w:pPr>
          </w:p>
        </w:tc>
        <w:tc>
          <w:tcPr>
            <w:tcW w:w="3118" w:type="dxa"/>
          </w:tcPr>
          <w:p w14:paraId="33CE04FD" w14:textId="77777777" w:rsidR="008D19A1" w:rsidRPr="00DA471F" w:rsidRDefault="008D19A1" w:rsidP="00A55FCE">
            <w:pPr>
              <w:rPr>
                <w:rFonts w:ascii="Times New Roman" w:hAnsi="Times New Roman" w:cs="Times New Roman"/>
                <w:sz w:val="24"/>
                <w:szCs w:val="24"/>
              </w:rPr>
            </w:pPr>
          </w:p>
        </w:tc>
      </w:tr>
      <w:tr w:rsidR="008D19A1" w:rsidRPr="00DA471F" w14:paraId="0EF166EC" w14:textId="77777777" w:rsidTr="00A55FCE">
        <w:tc>
          <w:tcPr>
            <w:tcW w:w="3383" w:type="dxa"/>
          </w:tcPr>
          <w:p w14:paraId="46E2B6B1" w14:textId="77777777" w:rsidR="008D19A1" w:rsidRPr="00DA471F" w:rsidRDefault="008D19A1" w:rsidP="00A55FCE">
            <w:pPr>
              <w:rPr>
                <w:rFonts w:ascii="Times New Roman" w:hAnsi="Times New Roman" w:cs="Times New Roman"/>
                <w:sz w:val="24"/>
                <w:szCs w:val="24"/>
                <w:highlight w:val="yellow"/>
              </w:rPr>
            </w:pPr>
          </w:p>
          <w:p w14:paraId="02876C3D" w14:textId="77777777" w:rsidR="008D19A1" w:rsidRPr="00DA471F" w:rsidRDefault="008D19A1" w:rsidP="00A55FCE">
            <w:pPr>
              <w:rPr>
                <w:rFonts w:ascii="Times New Roman" w:hAnsi="Times New Roman" w:cs="Times New Roman"/>
                <w:sz w:val="24"/>
                <w:szCs w:val="24"/>
                <w:highlight w:val="yellow"/>
              </w:rPr>
            </w:pPr>
          </w:p>
          <w:p w14:paraId="20500720" w14:textId="77777777" w:rsidR="008D19A1" w:rsidRPr="00DA471F" w:rsidRDefault="008D19A1" w:rsidP="00A55FCE">
            <w:pPr>
              <w:rPr>
                <w:rFonts w:ascii="Times New Roman" w:hAnsi="Times New Roman" w:cs="Times New Roman"/>
                <w:sz w:val="24"/>
                <w:szCs w:val="24"/>
                <w:highlight w:val="yellow"/>
              </w:rPr>
            </w:pPr>
          </w:p>
          <w:p w14:paraId="392E1B7D" w14:textId="77777777" w:rsidR="008D19A1" w:rsidRPr="00DA471F" w:rsidRDefault="008D19A1" w:rsidP="00A55FCE">
            <w:pPr>
              <w:rPr>
                <w:rFonts w:ascii="Times New Roman" w:hAnsi="Times New Roman" w:cs="Times New Roman"/>
                <w:sz w:val="24"/>
                <w:szCs w:val="24"/>
                <w:highlight w:val="yellow"/>
              </w:rPr>
            </w:pPr>
            <w:r w:rsidRPr="00DA471F">
              <w:rPr>
                <w:rFonts w:ascii="Times New Roman" w:hAnsi="Times New Roman" w:cs="Times New Roman"/>
                <w:sz w:val="24"/>
                <w:szCs w:val="24"/>
                <w:highlight w:val="yellow"/>
              </w:rPr>
              <w:t>Four Worlds Centre for Development Learning, 2003. </w:t>
            </w:r>
            <w:r w:rsidRPr="00DA471F">
              <w:rPr>
                <w:rFonts w:ascii="Times New Roman" w:hAnsi="Times New Roman" w:cs="Times New Roman"/>
                <w:i/>
                <w:iCs/>
                <w:sz w:val="24"/>
                <w:szCs w:val="24"/>
                <w:highlight w:val="yellow"/>
              </w:rPr>
              <w:t>Aboriginal domestic violence in Canada</w:t>
            </w:r>
            <w:r w:rsidRPr="00DA471F">
              <w:rPr>
                <w:rFonts w:ascii="Times New Roman" w:hAnsi="Times New Roman" w:cs="Times New Roman"/>
                <w:sz w:val="24"/>
                <w:szCs w:val="24"/>
                <w:highlight w:val="yellow"/>
              </w:rPr>
              <w:t>. Ottawa, Ontario, Canada: Aboriginal Healing Foundation.</w:t>
            </w:r>
          </w:p>
        </w:tc>
        <w:tc>
          <w:tcPr>
            <w:tcW w:w="3388" w:type="dxa"/>
          </w:tcPr>
          <w:p w14:paraId="38E1521E" w14:textId="77777777" w:rsidR="008D19A1" w:rsidRPr="00DA471F" w:rsidRDefault="008D19A1" w:rsidP="00A55FCE">
            <w:pPr>
              <w:rPr>
                <w:rFonts w:ascii="Times New Roman" w:hAnsi="Times New Roman" w:cs="Times New Roman"/>
                <w:sz w:val="24"/>
                <w:szCs w:val="24"/>
                <w:highlight w:val="yellow"/>
              </w:rPr>
            </w:pPr>
          </w:p>
          <w:p w14:paraId="37181C38" w14:textId="77777777" w:rsidR="008D19A1" w:rsidRPr="00DA471F" w:rsidRDefault="008D19A1" w:rsidP="00A55FCE">
            <w:pPr>
              <w:rPr>
                <w:rFonts w:ascii="Times New Roman" w:hAnsi="Times New Roman" w:cs="Times New Roman"/>
                <w:sz w:val="24"/>
                <w:szCs w:val="24"/>
                <w:highlight w:val="yellow"/>
              </w:rPr>
            </w:pPr>
          </w:p>
          <w:p w14:paraId="32FF6996" w14:textId="77777777" w:rsidR="008D19A1" w:rsidRPr="00DA471F" w:rsidRDefault="008D19A1" w:rsidP="00A55FCE">
            <w:pPr>
              <w:rPr>
                <w:rFonts w:ascii="Times New Roman" w:hAnsi="Times New Roman" w:cs="Times New Roman"/>
                <w:sz w:val="24"/>
                <w:szCs w:val="24"/>
                <w:highlight w:val="yellow"/>
              </w:rPr>
            </w:pPr>
          </w:p>
          <w:p w14:paraId="0B825FC9" w14:textId="77777777" w:rsidR="008D19A1" w:rsidRPr="00DA471F" w:rsidRDefault="008D19A1" w:rsidP="00A55FCE">
            <w:pPr>
              <w:rPr>
                <w:rFonts w:ascii="Times New Roman" w:hAnsi="Times New Roman" w:cs="Times New Roman"/>
                <w:sz w:val="24"/>
                <w:szCs w:val="24"/>
                <w:highlight w:val="yellow"/>
              </w:rPr>
            </w:pPr>
            <w:r w:rsidRPr="00DA471F">
              <w:rPr>
                <w:rFonts w:ascii="Times New Roman" w:hAnsi="Times New Roman" w:cs="Times New Roman"/>
                <w:sz w:val="24"/>
                <w:szCs w:val="24"/>
                <w:highlight w:val="yellow"/>
              </w:rPr>
              <w:t xml:space="preserve">This study focuses on domestic violence and abuse in Aboriginal communities in Canada. to develop a generic map of the problem of Aboriginal domestic violence and abuse that simultaneously describes the full nature and extent of the problem and also uncovers the dynamics of family, community, cultural, professional and governmental systems that make it possible for Aboriginal domestic violence and abuse to </w:t>
            </w:r>
            <w:r w:rsidRPr="00DA471F">
              <w:rPr>
                <w:rFonts w:ascii="Times New Roman" w:hAnsi="Times New Roman" w:cs="Times New Roman"/>
                <w:sz w:val="24"/>
                <w:szCs w:val="24"/>
                <w:highlight w:val="yellow"/>
              </w:rPr>
              <w:lastRenderedPageBreak/>
              <w:t>continue; to develop a comprehensive framework for intervention that addresses the root causes of domestic violence and abuse in Aboriginal communities, and identifies an integrated set of strategies for significantly reducing the currently horrendous levels of domestic violence and abuse</w:t>
            </w:r>
          </w:p>
          <w:p w14:paraId="23A14FA7" w14:textId="77777777" w:rsidR="008D19A1" w:rsidRPr="00DA471F" w:rsidRDefault="008D19A1" w:rsidP="00A55FCE">
            <w:pPr>
              <w:rPr>
                <w:rFonts w:ascii="Times New Roman" w:hAnsi="Times New Roman" w:cs="Times New Roman"/>
                <w:sz w:val="24"/>
                <w:szCs w:val="24"/>
                <w:highlight w:val="yellow"/>
              </w:rPr>
            </w:pPr>
          </w:p>
        </w:tc>
        <w:tc>
          <w:tcPr>
            <w:tcW w:w="3118" w:type="dxa"/>
          </w:tcPr>
          <w:p w14:paraId="7E7984E4" w14:textId="77777777" w:rsidR="008D19A1" w:rsidRPr="00DA471F" w:rsidRDefault="008D19A1" w:rsidP="00A55FCE">
            <w:pPr>
              <w:rPr>
                <w:rFonts w:ascii="Times New Roman" w:hAnsi="Times New Roman" w:cs="Times New Roman"/>
                <w:sz w:val="24"/>
                <w:szCs w:val="24"/>
                <w:highlight w:val="yellow"/>
              </w:rPr>
            </w:pPr>
          </w:p>
          <w:p w14:paraId="16EC2D1F" w14:textId="77777777" w:rsidR="008D19A1" w:rsidRPr="00DA471F" w:rsidRDefault="008D19A1" w:rsidP="00A55FCE">
            <w:pPr>
              <w:rPr>
                <w:rFonts w:ascii="Times New Roman" w:hAnsi="Times New Roman" w:cs="Times New Roman"/>
                <w:sz w:val="24"/>
                <w:szCs w:val="24"/>
                <w:highlight w:val="yellow"/>
              </w:rPr>
            </w:pPr>
          </w:p>
          <w:p w14:paraId="7D8BAF56" w14:textId="77777777" w:rsidR="008D19A1" w:rsidRPr="00DA471F" w:rsidRDefault="008D19A1" w:rsidP="00A55FCE">
            <w:pPr>
              <w:rPr>
                <w:rFonts w:ascii="Times New Roman" w:hAnsi="Times New Roman" w:cs="Times New Roman"/>
                <w:sz w:val="24"/>
                <w:szCs w:val="24"/>
                <w:highlight w:val="yellow"/>
              </w:rPr>
            </w:pPr>
          </w:p>
          <w:p w14:paraId="72D27578" w14:textId="77777777" w:rsidR="008D19A1" w:rsidRPr="00DA471F" w:rsidRDefault="008D19A1" w:rsidP="00A55FCE">
            <w:pPr>
              <w:rPr>
                <w:rFonts w:ascii="Times New Roman" w:hAnsi="Times New Roman" w:cs="Times New Roman"/>
                <w:sz w:val="24"/>
                <w:szCs w:val="24"/>
                <w:highlight w:val="yellow"/>
              </w:rPr>
            </w:pPr>
            <w:r w:rsidRPr="00DA471F">
              <w:rPr>
                <w:rFonts w:ascii="Times New Roman" w:hAnsi="Times New Roman" w:cs="Times New Roman"/>
                <w:b/>
                <w:sz w:val="24"/>
                <w:szCs w:val="24"/>
                <w:highlight w:val="yellow"/>
              </w:rPr>
              <w:t xml:space="preserve">Despite some progress in the field there are still large gaps between what is </w:t>
            </w:r>
            <w:proofErr w:type="gramStart"/>
            <w:r w:rsidRPr="00DA471F">
              <w:rPr>
                <w:rFonts w:ascii="Times New Roman" w:hAnsi="Times New Roman" w:cs="Times New Roman"/>
                <w:b/>
                <w:sz w:val="24"/>
                <w:szCs w:val="24"/>
                <w:highlight w:val="yellow"/>
              </w:rPr>
              <w:t>actually occurring</w:t>
            </w:r>
            <w:proofErr w:type="gramEnd"/>
            <w:r w:rsidRPr="00DA471F">
              <w:rPr>
                <w:rFonts w:ascii="Times New Roman" w:hAnsi="Times New Roman" w:cs="Times New Roman"/>
                <w:b/>
                <w:sz w:val="24"/>
                <w:szCs w:val="24"/>
                <w:highlight w:val="yellow"/>
              </w:rPr>
              <w:t xml:space="preserve"> in relation to domestic violence in Aboriginal communities</w:t>
            </w:r>
            <w:r w:rsidRPr="00DA471F">
              <w:rPr>
                <w:rFonts w:ascii="Times New Roman" w:hAnsi="Times New Roman" w:cs="Times New Roman"/>
                <w:sz w:val="24"/>
                <w:szCs w:val="24"/>
                <w:highlight w:val="yellow"/>
              </w:rPr>
              <w:t xml:space="preserve"> and the capacity of these same communities and of the agencies that work with them to systematically and effectively address the problem. </w:t>
            </w:r>
            <w:r w:rsidRPr="00DA471F">
              <w:rPr>
                <w:rFonts w:ascii="Times New Roman" w:hAnsi="Times New Roman" w:cs="Times New Roman"/>
                <w:b/>
                <w:sz w:val="24"/>
                <w:szCs w:val="24"/>
                <w:highlight w:val="yellow"/>
              </w:rPr>
              <w:t xml:space="preserve">Gaps are due to a lack of understanding of the complexity of domestic violence and abuse in Aboriginal </w:t>
            </w:r>
            <w:r w:rsidRPr="00DA471F">
              <w:rPr>
                <w:rFonts w:ascii="Times New Roman" w:hAnsi="Times New Roman" w:cs="Times New Roman"/>
                <w:b/>
                <w:sz w:val="24"/>
                <w:szCs w:val="24"/>
                <w:highlight w:val="yellow"/>
              </w:rPr>
              <w:lastRenderedPageBreak/>
              <w:t>communities as a social phenomenon and a set of strategies to effectively reduce violence.</w:t>
            </w:r>
          </w:p>
        </w:tc>
      </w:tr>
      <w:tr w:rsidR="008D19A1" w:rsidRPr="00DA471F" w14:paraId="1007EDB4" w14:textId="77777777" w:rsidTr="00A55FCE">
        <w:tc>
          <w:tcPr>
            <w:tcW w:w="3383" w:type="dxa"/>
          </w:tcPr>
          <w:p w14:paraId="5E06159E" w14:textId="77777777" w:rsidR="008D19A1" w:rsidRPr="00DA471F" w:rsidRDefault="008D19A1" w:rsidP="00A55FCE">
            <w:pPr>
              <w:rPr>
                <w:rFonts w:ascii="Times New Roman" w:hAnsi="Times New Roman" w:cs="Times New Roman"/>
                <w:sz w:val="24"/>
                <w:szCs w:val="24"/>
              </w:rPr>
            </w:pPr>
            <w:r w:rsidRPr="00DA471F">
              <w:rPr>
                <w:rFonts w:ascii="Times New Roman" w:hAnsi="Times New Roman" w:cs="Times New Roman"/>
                <w:sz w:val="24"/>
                <w:szCs w:val="24"/>
              </w:rPr>
              <w:lastRenderedPageBreak/>
              <w:t>Bennett, L., 2001. </w:t>
            </w:r>
            <w:r w:rsidRPr="00DA471F">
              <w:rPr>
                <w:rFonts w:ascii="Times New Roman" w:hAnsi="Times New Roman" w:cs="Times New Roman"/>
                <w:i/>
                <w:iCs/>
                <w:sz w:val="24"/>
                <w:szCs w:val="24"/>
              </w:rPr>
              <w:t>Controversies and recent studies of batterer intervention program effectiveness</w:t>
            </w:r>
            <w:r w:rsidRPr="00DA471F">
              <w:rPr>
                <w:rFonts w:ascii="Times New Roman" w:hAnsi="Times New Roman" w:cs="Times New Roman"/>
                <w:sz w:val="24"/>
                <w:szCs w:val="24"/>
              </w:rPr>
              <w:t xml:space="preserve">. </w:t>
            </w:r>
            <w:proofErr w:type="spellStart"/>
            <w:r w:rsidRPr="00DA471F">
              <w:rPr>
                <w:rFonts w:ascii="Times New Roman" w:hAnsi="Times New Roman" w:cs="Times New Roman"/>
                <w:sz w:val="24"/>
                <w:szCs w:val="24"/>
              </w:rPr>
              <w:t>VAWnet</w:t>
            </w:r>
            <w:proofErr w:type="spellEnd"/>
            <w:r w:rsidRPr="00DA471F">
              <w:rPr>
                <w:rFonts w:ascii="Times New Roman" w:hAnsi="Times New Roman" w:cs="Times New Roman"/>
                <w:sz w:val="24"/>
                <w:szCs w:val="24"/>
              </w:rPr>
              <w:t>: National Resource Center on Domestic Violence.</w:t>
            </w:r>
          </w:p>
        </w:tc>
        <w:tc>
          <w:tcPr>
            <w:tcW w:w="3388" w:type="dxa"/>
          </w:tcPr>
          <w:p w14:paraId="2A783CD8" w14:textId="77777777" w:rsidR="008D19A1" w:rsidRPr="00DA471F" w:rsidRDefault="008D19A1" w:rsidP="00A55FCE">
            <w:pPr>
              <w:rPr>
                <w:rFonts w:ascii="Times New Roman" w:hAnsi="Times New Roman" w:cs="Times New Roman"/>
                <w:sz w:val="24"/>
                <w:szCs w:val="24"/>
              </w:rPr>
            </w:pPr>
            <w:r w:rsidRPr="00DA471F">
              <w:rPr>
                <w:rFonts w:ascii="Times New Roman" w:hAnsi="Times New Roman" w:cs="Times New Roman"/>
                <w:sz w:val="24"/>
                <w:szCs w:val="24"/>
              </w:rPr>
              <w:t xml:space="preserve">A review of </w:t>
            </w:r>
            <w:r w:rsidRPr="00DA471F">
              <w:rPr>
                <w:rFonts w:ascii="Times New Roman" w:hAnsi="Times New Roman" w:cs="Times New Roman"/>
                <w:b/>
                <w:sz w:val="24"/>
                <w:szCs w:val="24"/>
              </w:rPr>
              <w:t>batterer intervention programs to discern effectiveness of</w:t>
            </w:r>
            <w:r w:rsidRPr="00DA471F">
              <w:rPr>
                <w:rFonts w:ascii="Times New Roman" w:hAnsi="Times New Roman" w:cs="Times New Roman"/>
                <w:sz w:val="24"/>
                <w:szCs w:val="24"/>
              </w:rPr>
              <w:t xml:space="preserve"> same; </w:t>
            </w:r>
            <w:proofErr w:type="gramStart"/>
            <w:r w:rsidRPr="00DA471F">
              <w:rPr>
                <w:rFonts w:ascii="Times New Roman" w:hAnsi="Times New Roman" w:cs="Times New Roman"/>
                <w:sz w:val="24"/>
                <w:szCs w:val="24"/>
              </w:rPr>
              <w:t>different types</w:t>
            </w:r>
            <w:proofErr w:type="gramEnd"/>
            <w:r w:rsidRPr="00DA471F">
              <w:rPr>
                <w:rFonts w:ascii="Times New Roman" w:hAnsi="Times New Roman" w:cs="Times New Roman"/>
                <w:sz w:val="24"/>
                <w:szCs w:val="24"/>
              </w:rPr>
              <w:t xml:space="preserve"> of evaluations-–non-experimental, quasi-experimental, and experimental evaluations--are described and the results of four previous experimental evaluations of batterer intervention programs are enumerated. Challenges include the problems of how to measure victim safety and how to address co-occurring issues, such as substance abuse, unemployment, and mental disorders that may be aggravating the abuse</w:t>
            </w:r>
          </w:p>
        </w:tc>
        <w:tc>
          <w:tcPr>
            <w:tcW w:w="3118" w:type="dxa"/>
          </w:tcPr>
          <w:p w14:paraId="61C2FA44" w14:textId="77777777" w:rsidR="008D19A1" w:rsidRPr="00DA471F" w:rsidRDefault="008D19A1" w:rsidP="00A55FCE">
            <w:pPr>
              <w:rPr>
                <w:rFonts w:ascii="Times New Roman" w:hAnsi="Times New Roman" w:cs="Times New Roman"/>
                <w:sz w:val="24"/>
                <w:szCs w:val="24"/>
              </w:rPr>
            </w:pPr>
            <w:r w:rsidRPr="00DA471F">
              <w:rPr>
                <w:rFonts w:ascii="Times New Roman" w:hAnsi="Times New Roman" w:cs="Times New Roman"/>
                <w:b/>
                <w:sz w:val="24"/>
                <w:szCs w:val="24"/>
              </w:rPr>
              <w:t>BIP’s have a small but significant effect on offenders. Factors influencing success are man's stake in conformity (education, employment, relationship commitment, community bonding), mental status (the effects of personality disorder, mental disorder, substance abuse disorder), or cultural congruity (the more</w:t>
            </w:r>
            <w:r w:rsidRPr="00DA471F">
              <w:rPr>
                <w:rFonts w:ascii="Times New Roman" w:hAnsi="Times New Roman" w:cs="Times New Roman"/>
                <w:sz w:val="24"/>
                <w:szCs w:val="24"/>
              </w:rPr>
              <w:t xml:space="preserve"> group facilitators share culture and language with the participants, the greater the stake in the </w:t>
            </w:r>
            <w:proofErr w:type="gramStart"/>
            <w:r w:rsidRPr="00DA471F">
              <w:rPr>
                <w:rFonts w:ascii="Times New Roman" w:hAnsi="Times New Roman" w:cs="Times New Roman"/>
                <w:sz w:val="24"/>
                <w:szCs w:val="24"/>
              </w:rPr>
              <w:t>group)Ongoing</w:t>
            </w:r>
            <w:proofErr w:type="gramEnd"/>
            <w:r w:rsidRPr="00DA471F">
              <w:rPr>
                <w:rFonts w:ascii="Times New Roman" w:hAnsi="Times New Roman" w:cs="Times New Roman"/>
                <w:sz w:val="24"/>
                <w:szCs w:val="24"/>
              </w:rPr>
              <w:t xml:space="preserve"> assessment and evaluation are essential</w:t>
            </w:r>
          </w:p>
        </w:tc>
      </w:tr>
      <w:tr w:rsidR="008D19A1" w:rsidRPr="00DA471F" w14:paraId="4529D959" w14:textId="77777777" w:rsidTr="00A55FCE">
        <w:tc>
          <w:tcPr>
            <w:tcW w:w="3383" w:type="dxa"/>
          </w:tcPr>
          <w:p w14:paraId="1B36D48E" w14:textId="77777777" w:rsidR="008D19A1" w:rsidRPr="00DA471F" w:rsidRDefault="008D19A1" w:rsidP="00A55FCE">
            <w:pPr>
              <w:rPr>
                <w:rFonts w:ascii="Times New Roman" w:hAnsi="Times New Roman" w:cs="Times New Roman"/>
                <w:sz w:val="24"/>
                <w:szCs w:val="24"/>
                <w:highlight w:val="yellow"/>
              </w:rPr>
            </w:pPr>
          </w:p>
          <w:p w14:paraId="21850DF9" w14:textId="77777777" w:rsidR="008D19A1" w:rsidRPr="00DA471F" w:rsidRDefault="008D19A1" w:rsidP="00A55FCE">
            <w:pPr>
              <w:rPr>
                <w:rFonts w:ascii="Times New Roman" w:hAnsi="Times New Roman" w:cs="Times New Roman"/>
                <w:sz w:val="24"/>
                <w:szCs w:val="24"/>
                <w:highlight w:val="yellow"/>
              </w:rPr>
            </w:pPr>
            <w:r w:rsidRPr="00DA471F">
              <w:rPr>
                <w:rFonts w:ascii="Times New Roman" w:hAnsi="Times New Roman" w:cs="Times New Roman"/>
                <w:sz w:val="24"/>
                <w:szCs w:val="24"/>
                <w:highlight w:val="yellow"/>
              </w:rPr>
              <w:t>Bopp, J. and Bopp, M., 1997. </w:t>
            </w:r>
            <w:r w:rsidRPr="00DA471F">
              <w:rPr>
                <w:rFonts w:ascii="Times New Roman" w:hAnsi="Times New Roman" w:cs="Times New Roman"/>
                <w:i/>
                <w:iCs/>
                <w:sz w:val="24"/>
                <w:szCs w:val="24"/>
                <w:highlight w:val="yellow"/>
              </w:rPr>
              <w:t xml:space="preserve">At the Time of Disclosure: A Manual for Front-line Community Workers </w:t>
            </w:r>
            <w:r w:rsidRPr="00DA471F">
              <w:rPr>
                <w:rFonts w:ascii="Times New Roman" w:hAnsi="Times New Roman" w:cs="Times New Roman"/>
                <w:i/>
                <w:iCs/>
                <w:sz w:val="24"/>
                <w:szCs w:val="24"/>
                <w:highlight w:val="yellow"/>
              </w:rPr>
              <w:lastRenderedPageBreak/>
              <w:t>Dealing with Sexual Abuse Disclosures in Aboriginal Communities</w:t>
            </w:r>
            <w:r w:rsidRPr="00DA471F">
              <w:rPr>
                <w:rFonts w:ascii="Times New Roman" w:hAnsi="Times New Roman" w:cs="Times New Roman"/>
                <w:sz w:val="24"/>
                <w:szCs w:val="24"/>
                <w:highlight w:val="yellow"/>
              </w:rPr>
              <w:t>. Aboriginal Corrections Policy Unit, Solicitor General Canada.</w:t>
            </w:r>
          </w:p>
        </w:tc>
        <w:tc>
          <w:tcPr>
            <w:tcW w:w="3388" w:type="dxa"/>
          </w:tcPr>
          <w:p w14:paraId="0875E0C1" w14:textId="77777777" w:rsidR="008D19A1" w:rsidRPr="00DA471F" w:rsidRDefault="008D19A1" w:rsidP="00A55FCE">
            <w:pPr>
              <w:rPr>
                <w:rFonts w:ascii="Times New Roman" w:hAnsi="Times New Roman" w:cs="Times New Roman"/>
                <w:sz w:val="24"/>
                <w:szCs w:val="24"/>
                <w:highlight w:val="yellow"/>
              </w:rPr>
            </w:pPr>
          </w:p>
          <w:p w14:paraId="2D3BF0AE" w14:textId="77777777" w:rsidR="008D19A1" w:rsidRPr="00DA471F" w:rsidRDefault="008D19A1" w:rsidP="00A55FCE">
            <w:pPr>
              <w:rPr>
                <w:rFonts w:ascii="Times New Roman" w:hAnsi="Times New Roman" w:cs="Times New Roman"/>
                <w:sz w:val="24"/>
                <w:szCs w:val="24"/>
                <w:highlight w:val="yellow"/>
              </w:rPr>
            </w:pPr>
            <w:r w:rsidRPr="00DA471F">
              <w:rPr>
                <w:rFonts w:ascii="Times New Roman" w:hAnsi="Times New Roman" w:cs="Times New Roman"/>
                <w:sz w:val="24"/>
                <w:szCs w:val="24"/>
                <w:highlight w:val="yellow"/>
              </w:rPr>
              <w:t xml:space="preserve">Manual developed to </w:t>
            </w:r>
            <w:r w:rsidRPr="00DA471F">
              <w:rPr>
                <w:rFonts w:ascii="Times New Roman" w:hAnsi="Times New Roman" w:cs="Times New Roman"/>
                <w:b/>
                <w:sz w:val="24"/>
                <w:szCs w:val="24"/>
                <w:highlight w:val="yellow"/>
              </w:rPr>
              <w:t xml:space="preserve">assist front-line community workers, especially those </w:t>
            </w:r>
            <w:r w:rsidRPr="00DA471F">
              <w:rPr>
                <w:rFonts w:ascii="Times New Roman" w:hAnsi="Times New Roman" w:cs="Times New Roman"/>
                <w:b/>
                <w:sz w:val="24"/>
                <w:szCs w:val="24"/>
                <w:highlight w:val="yellow"/>
              </w:rPr>
              <w:lastRenderedPageBreak/>
              <w:t>in aboriginal communities, deal more effectively with issues around sexual and other abuse disclosures.</w:t>
            </w:r>
          </w:p>
        </w:tc>
        <w:tc>
          <w:tcPr>
            <w:tcW w:w="3118" w:type="dxa"/>
          </w:tcPr>
          <w:p w14:paraId="6F8D0F43" w14:textId="77777777" w:rsidR="008D19A1" w:rsidRPr="00DA471F" w:rsidRDefault="008D19A1" w:rsidP="00A55FCE">
            <w:pPr>
              <w:rPr>
                <w:rFonts w:ascii="Times New Roman" w:hAnsi="Times New Roman" w:cs="Times New Roman"/>
                <w:sz w:val="24"/>
                <w:szCs w:val="24"/>
                <w:highlight w:val="yellow"/>
              </w:rPr>
            </w:pPr>
          </w:p>
          <w:p w14:paraId="118F6532" w14:textId="77777777" w:rsidR="008D19A1" w:rsidRPr="00DA471F" w:rsidRDefault="008D19A1" w:rsidP="00A55FCE">
            <w:pPr>
              <w:rPr>
                <w:rFonts w:ascii="Times New Roman" w:hAnsi="Times New Roman" w:cs="Times New Roman"/>
                <w:sz w:val="24"/>
                <w:szCs w:val="24"/>
                <w:highlight w:val="yellow"/>
              </w:rPr>
            </w:pPr>
            <w:r w:rsidRPr="00DA471F">
              <w:rPr>
                <w:rFonts w:ascii="Times New Roman" w:hAnsi="Times New Roman" w:cs="Times New Roman"/>
                <w:sz w:val="24"/>
                <w:szCs w:val="24"/>
                <w:highlight w:val="yellow"/>
              </w:rPr>
              <w:t xml:space="preserve">Front-line professionals (social workers, health and alcohol workers, political </w:t>
            </w:r>
            <w:r w:rsidRPr="00DA471F">
              <w:rPr>
                <w:rFonts w:ascii="Times New Roman" w:hAnsi="Times New Roman" w:cs="Times New Roman"/>
                <w:sz w:val="24"/>
                <w:szCs w:val="24"/>
                <w:highlight w:val="yellow"/>
              </w:rPr>
              <w:lastRenderedPageBreak/>
              <w:t xml:space="preserve">leaders, etc.) are caught between the pressures of two worlds — the aboriginal way of seeing the problem and the dominant society’s way of understanding and dealing with this issue. This pressure can be worsened by the demands of the </w:t>
            </w:r>
            <w:r w:rsidRPr="00DA471F">
              <w:rPr>
                <w:rFonts w:ascii="Times New Roman" w:hAnsi="Times New Roman" w:cs="Times New Roman"/>
                <w:b/>
                <w:sz w:val="24"/>
                <w:szCs w:val="24"/>
                <w:highlight w:val="yellow"/>
              </w:rPr>
              <w:t>legal and bureaucratic systems, which sometimes threaten to go after community workers who don’t conform to the dominant society</w:t>
            </w:r>
            <w:r w:rsidRPr="00DA471F">
              <w:rPr>
                <w:rFonts w:ascii="Times New Roman" w:hAnsi="Times New Roman" w:cs="Times New Roman"/>
                <w:sz w:val="24"/>
                <w:szCs w:val="24"/>
                <w:highlight w:val="yellow"/>
              </w:rPr>
              <w:t xml:space="preserve"> approach.  </w:t>
            </w:r>
          </w:p>
        </w:tc>
      </w:tr>
      <w:tr w:rsidR="008D19A1" w:rsidRPr="00DA471F" w14:paraId="2920A23C" w14:textId="77777777" w:rsidTr="00A55FCE">
        <w:tc>
          <w:tcPr>
            <w:tcW w:w="3383" w:type="dxa"/>
          </w:tcPr>
          <w:p w14:paraId="71840F49" w14:textId="77777777" w:rsidR="008D19A1" w:rsidRPr="00DA471F" w:rsidRDefault="008D19A1" w:rsidP="00A55FCE">
            <w:pPr>
              <w:rPr>
                <w:rFonts w:ascii="Times New Roman" w:hAnsi="Times New Roman" w:cs="Times New Roman"/>
                <w:sz w:val="24"/>
                <w:szCs w:val="24"/>
                <w:highlight w:val="yellow"/>
              </w:rPr>
            </w:pPr>
          </w:p>
          <w:p w14:paraId="724B4932" w14:textId="77777777" w:rsidR="008D19A1" w:rsidRPr="00DA471F" w:rsidRDefault="008D19A1" w:rsidP="00A55FCE">
            <w:pPr>
              <w:rPr>
                <w:rFonts w:ascii="Times New Roman" w:hAnsi="Times New Roman" w:cs="Times New Roman"/>
                <w:sz w:val="24"/>
                <w:szCs w:val="24"/>
                <w:highlight w:val="yellow"/>
              </w:rPr>
            </w:pPr>
          </w:p>
          <w:p w14:paraId="4D43EFBC" w14:textId="77777777" w:rsidR="008D19A1" w:rsidRPr="00DA471F" w:rsidRDefault="008D19A1" w:rsidP="00A55FCE">
            <w:pPr>
              <w:rPr>
                <w:rFonts w:ascii="Times New Roman" w:hAnsi="Times New Roman" w:cs="Times New Roman"/>
                <w:sz w:val="24"/>
                <w:szCs w:val="24"/>
                <w:highlight w:val="yellow"/>
              </w:rPr>
            </w:pPr>
          </w:p>
          <w:p w14:paraId="4250E0C7" w14:textId="77777777" w:rsidR="008D19A1" w:rsidRPr="00DA471F" w:rsidRDefault="008D19A1" w:rsidP="00A55FCE">
            <w:pPr>
              <w:rPr>
                <w:rFonts w:ascii="Times New Roman" w:hAnsi="Times New Roman" w:cs="Times New Roman"/>
                <w:sz w:val="24"/>
                <w:szCs w:val="24"/>
                <w:highlight w:val="yellow"/>
              </w:rPr>
            </w:pPr>
            <w:r w:rsidRPr="00DA471F">
              <w:rPr>
                <w:rFonts w:ascii="Times New Roman" w:hAnsi="Times New Roman" w:cs="Times New Roman"/>
                <w:sz w:val="24"/>
                <w:szCs w:val="24"/>
                <w:highlight w:val="yellow"/>
              </w:rPr>
              <w:t xml:space="preserve">Jaffer, </w:t>
            </w:r>
            <w:proofErr w:type="spellStart"/>
            <w:r w:rsidRPr="00DA471F">
              <w:rPr>
                <w:rFonts w:ascii="Times New Roman" w:hAnsi="Times New Roman" w:cs="Times New Roman"/>
                <w:sz w:val="24"/>
                <w:szCs w:val="24"/>
                <w:highlight w:val="yellow"/>
              </w:rPr>
              <w:t>Mobina</w:t>
            </w:r>
            <w:proofErr w:type="spellEnd"/>
            <w:r w:rsidRPr="00DA471F">
              <w:rPr>
                <w:rFonts w:ascii="Times New Roman" w:hAnsi="Times New Roman" w:cs="Times New Roman"/>
                <w:sz w:val="24"/>
                <w:szCs w:val="24"/>
                <w:highlight w:val="yellow"/>
              </w:rPr>
              <w:t xml:space="preserve"> (Chair) (1992). Is anyone listening? Report of the British Columbia </w:t>
            </w:r>
            <w:r w:rsidRPr="00DA471F">
              <w:rPr>
                <w:rFonts w:ascii="Times New Roman" w:hAnsi="Times New Roman" w:cs="Times New Roman"/>
                <w:b/>
                <w:sz w:val="24"/>
                <w:szCs w:val="24"/>
                <w:highlight w:val="yellow"/>
              </w:rPr>
              <w:t>Task Force on Family Violence</w:t>
            </w:r>
            <w:r w:rsidRPr="00DA471F">
              <w:rPr>
                <w:rFonts w:ascii="Times New Roman" w:hAnsi="Times New Roman" w:cs="Times New Roman"/>
                <w:sz w:val="24"/>
                <w:szCs w:val="24"/>
                <w:highlight w:val="yellow"/>
              </w:rPr>
              <w:t>. Victoria, BC: Minister of Women’s Equality.</w:t>
            </w:r>
          </w:p>
          <w:p w14:paraId="33CC1832" w14:textId="77777777" w:rsidR="008D19A1" w:rsidRPr="00DA471F" w:rsidRDefault="008D19A1" w:rsidP="00A55FCE">
            <w:pPr>
              <w:rPr>
                <w:rFonts w:ascii="Times New Roman" w:hAnsi="Times New Roman" w:cs="Times New Roman"/>
                <w:sz w:val="24"/>
                <w:szCs w:val="24"/>
                <w:highlight w:val="yellow"/>
              </w:rPr>
            </w:pPr>
          </w:p>
          <w:p w14:paraId="37C91134" w14:textId="77777777" w:rsidR="008D19A1" w:rsidRPr="00DA471F" w:rsidRDefault="008D19A1" w:rsidP="00A55FCE">
            <w:pPr>
              <w:rPr>
                <w:rFonts w:ascii="Times New Roman" w:hAnsi="Times New Roman" w:cs="Times New Roman"/>
                <w:b/>
                <w:bCs/>
                <w:sz w:val="24"/>
                <w:szCs w:val="24"/>
                <w:highlight w:val="yellow"/>
              </w:rPr>
            </w:pPr>
            <w:r w:rsidRPr="00DA471F">
              <w:rPr>
                <w:rFonts w:ascii="Times New Roman" w:hAnsi="Times New Roman" w:cs="Times New Roman"/>
                <w:sz w:val="24"/>
                <w:szCs w:val="24"/>
                <w:highlight w:val="yellow"/>
              </w:rPr>
              <w:t>Sinha, Mair (2013)</w:t>
            </w:r>
            <w:r w:rsidRPr="00DA471F">
              <w:rPr>
                <w:rFonts w:ascii="Times New Roman" w:eastAsia="Times New Roman" w:hAnsi="Times New Roman" w:cs="Times New Roman"/>
                <w:color w:val="222222"/>
                <w:kern w:val="36"/>
                <w:sz w:val="24"/>
                <w:szCs w:val="24"/>
                <w:highlight w:val="yellow"/>
              </w:rPr>
              <w:t xml:space="preserve"> </w:t>
            </w:r>
            <w:r w:rsidRPr="00DA471F">
              <w:rPr>
                <w:rFonts w:ascii="Times New Roman" w:hAnsi="Times New Roman" w:cs="Times New Roman"/>
                <w:bCs/>
                <w:sz w:val="24"/>
                <w:szCs w:val="24"/>
                <w:highlight w:val="yellow"/>
              </w:rPr>
              <w:t>Prevalence and Severity of Violence Against Women,</w:t>
            </w:r>
          </w:p>
          <w:p w14:paraId="37A5C5F7" w14:textId="77777777" w:rsidR="008D19A1" w:rsidRPr="00DA471F" w:rsidRDefault="008D19A1" w:rsidP="00A55FCE">
            <w:pPr>
              <w:rPr>
                <w:rFonts w:ascii="Times New Roman" w:hAnsi="Times New Roman" w:cs="Times New Roman"/>
                <w:sz w:val="24"/>
                <w:szCs w:val="24"/>
                <w:highlight w:val="yellow"/>
              </w:rPr>
            </w:pPr>
            <w:r w:rsidRPr="00DA471F">
              <w:rPr>
                <w:rFonts w:ascii="Times New Roman" w:hAnsi="Times New Roman" w:cs="Times New Roman"/>
                <w:sz w:val="24"/>
                <w:szCs w:val="24"/>
                <w:highlight w:val="yellow"/>
              </w:rPr>
              <w:t xml:space="preserve"> Minister of Industry, </w:t>
            </w:r>
            <w:r w:rsidRPr="00DA471F">
              <w:rPr>
                <w:rFonts w:ascii="Times New Roman" w:hAnsi="Times New Roman" w:cs="Times New Roman"/>
                <w:b/>
                <w:sz w:val="24"/>
                <w:szCs w:val="24"/>
                <w:highlight w:val="yellow"/>
              </w:rPr>
              <w:t xml:space="preserve">Statistics </w:t>
            </w:r>
            <w:r w:rsidRPr="00DA471F">
              <w:rPr>
                <w:rFonts w:ascii="Times New Roman" w:hAnsi="Times New Roman" w:cs="Times New Roman"/>
                <w:sz w:val="24"/>
                <w:szCs w:val="24"/>
                <w:highlight w:val="yellow"/>
              </w:rPr>
              <w:t>Canada, Ottawa</w:t>
            </w:r>
          </w:p>
        </w:tc>
        <w:tc>
          <w:tcPr>
            <w:tcW w:w="3388" w:type="dxa"/>
          </w:tcPr>
          <w:p w14:paraId="6DA878E8" w14:textId="77777777" w:rsidR="008D19A1" w:rsidRPr="00DA471F" w:rsidRDefault="008D19A1" w:rsidP="00A55FCE">
            <w:pPr>
              <w:rPr>
                <w:rFonts w:ascii="Times New Roman" w:hAnsi="Times New Roman" w:cs="Times New Roman"/>
                <w:sz w:val="24"/>
                <w:szCs w:val="24"/>
                <w:highlight w:val="yellow"/>
              </w:rPr>
            </w:pPr>
          </w:p>
          <w:p w14:paraId="733356DC" w14:textId="77777777" w:rsidR="008D19A1" w:rsidRPr="00DA471F" w:rsidRDefault="008D19A1" w:rsidP="00A55FCE">
            <w:pPr>
              <w:rPr>
                <w:rFonts w:ascii="Times New Roman" w:hAnsi="Times New Roman" w:cs="Times New Roman"/>
                <w:sz w:val="24"/>
                <w:szCs w:val="24"/>
                <w:highlight w:val="yellow"/>
              </w:rPr>
            </w:pPr>
          </w:p>
          <w:p w14:paraId="13983C6C" w14:textId="77777777" w:rsidR="008D19A1" w:rsidRPr="00DA471F" w:rsidRDefault="008D19A1" w:rsidP="00A55FCE">
            <w:pPr>
              <w:rPr>
                <w:rFonts w:ascii="Times New Roman" w:hAnsi="Times New Roman" w:cs="Times New Roman"/>
                <w:sz w:val="24"/>
                <w:szCs w:val="24"/>
                <w:highlight w:val="yellow"/>
              </w:rPr>
            </w:pPr>
          </w:p>
          <w:p w14:paraId="5252B082" w14:textId="77777777" w:rsidR="008D19A1" w:rsidRPr="00DA471F" w:rsidRDefault="008D19A1" w:rsidP="00A55FCE">
            <w:pPr>
              <w:rPr>
                <w:rFonts w:ascii="Times New Roman" w:hAnsi="Times New Roman" w:cs="Times New Roman"/>
                <w:sz w:val="24"/>
                <w:szCs w:val="24"/>
                <w:highlight w:val="yellow"/>
              </w:rPr>
            </w:pPr>
            <w:r w:rsidRPr="00DA471F">
              <w:rPr>
                <w:rFonts w:ascii="Times New Roman" w:hAnsi="Times New Roman" w:cs="Times New Roman"/>
                <w:sz w:val="24"/>
                <w:szCs w:val="24"/>
                <w:highlight w:val="yellow"/>
              </w:rPr>
              <w:t>29% of women in Canada who had ever been married or lived in a common-law relationship reported being physically or sexually assaulted by a marital partner at least once during the relationship.</w:t>
            </w:r>
          </w:p>
          <w:p w14:paraId="494A4AAF" w14:textId="77777777" w:rsidR="008D19A1" w:rsidRPr="00DA471F" w:rsidRDefault="008D19A1" w:rsidP="00A55FCE">
            <w:pPr>
              <w:rPr>
                <w:rFonts w:ascii="Times New Roman" w:hAnsi="Times New Roman" w:cs="Times New Roman"/>
                <w:b/>
                <w:sz w:val="24"/>
                <w:szCs w:val="24"/>
                <w:highlight w:val="yellow"/>
              </w:rPr>
            </w:pPr>
            <w:r w:rsidRPr="00DA471F">
              <w:rPr>
                <w:rFonts w:ascii="Times New Roman" w:hAnsi="Times New Roman" w:cs="Times New Roman"/>
                <w:b/>
                <w:sz w:val="24"/>
                <w:szCs w:val="24"/>
                <w:highlight w:val="yellow"/>
              </w:rPr>
              <w:t>British Columbia has the highest reported rates of violence against women of any province in Canada.</w:t>
            </w:r>
          </w:p>
          <w:p w14:paraId="42200526" w14:textId="77777777" w:rsidR="008D19A1" w:rsidRPr="00DA471F" w:rsidRDefault="008D19A1" w:rsidP="00A55FCE">
            <w:pPr>
              <w:rPr>
                <w:rFonts w:ascii="Times New Roman" w:hAnsi="Times New Roman" w:cs="Times New Roman"/>
                <w:sz w:val="24"/>
                <w:szCs w:val="24"/>
                <w:highlight w:val="yellow"/>
              </w:rPr>
            </w:pPr>
            <w:r w:rsidRPr="00DA471F">
              <w:rPr>
                <w:rFonts w:ascii="Times New Roman" w:hAnsi="Times New Roman" w:cs="Times New Roman"/>
                <w:sz w:val="24"/>
                <w:szCs w:val="24"/>
                <w:highlight w:val="yellow"/>
              </w:rPr>
              <w:t xml:space="preserve">Data from the Homicide Survey indicate that Aboriginal women were disproportionally represented as homicide victims. Similarly, </w:t>
            </w:r>
            <w:r w:rsidRPr="00DA471F">
              <w:rPr>
                <w:rFonts w:ascii="Times New Roman" w:hAnsi="Times New Roman" w:cs="Times New Roman"/>
                <w:b/>
                <w:sz w:val="24"/>
                <w:szCs w:val="24"/>
                <w:highlight w:val="yellow"/>
              </w:rPr>
              <w:lastRenderedPageBreak/>
              <w:t>victimization data indicate that Aboriginal women have higher rates of self-reported spousal and non-spousal violence.</w:t>
            </w:r>
          </w:p>
        </w:tc>
        <w:tc>
          <w:tcPr>
            <w:tcW w:w="3118" w:type="dxa"/>
          </w:tcPr>
          <w:p w14:paraId="61725A05" w14:textId="77777777" w:rsidR="008D19A1" w:rsidRPr="00DA471F" w:rsidRDefault="008D19A1" w:rsidP="00A55FCE">
            <w:pPr>
              <w:rPr>
                <w:rFonts w:ascii="Times New Roman" w:hAnsi="Times New Roman" w:cs="Times New Roman"/>
                <w:sz w:val="24"/>
                <w:szCs w:val="24"/>
                <w:highlight w:val="yellow"/>
              </w:rPr>
            </w:pPr>
          </w:p>
          <w:p w14:paraId="7AF45C23" w14:textId="77777777" w:rsidR="008D19A1" w:rsidRPr="00DA471F" w:rsidRDefault="008D19A1" w:rsidP="00A55FCE">
            <w:pPr>
              <w:rPr>
                <w:rFonts w:ascii="Times New Roman" w:hAnsi="Times New Roman" w:cs="Times New Roman"/>
                <w:sz w:val="24"/>
                <w:szCs w:val="24"/>
                <w:highlight w:val="yellow"/>
              </w:rPr>
            </w:pPr>
          </w:p>
          <w:p w14:paraId="0B7FA141" w14:textId="77777777" w:rsidR="008D19A1" w:rsidRPr="00DA471F" w:rsidRDefault="008D19A1" w:rsidP="00A55FCE">
            <w:pPr>
              <w:rPr>
                <w:rFonts w:ascii="Times New Roman" w:hAnsi="Times New Roman" w:cs="Times New Roman"/>
                <w:sz w:val="24"/>
                <w:szCs w:val="24"/>
                <w:highlight w:val="yellow"/>
              </w:rPr>
            </w:pPr>
          </w:p>
          <w:p w14:paraId="3A59FBE0" w14:textId="77777777" w:rsidR="008D19A1" w:rsidRPr="00DA471F" w:rsidRDefault="008D19A1" w:rsidP="00A55FCE">
            <w:pPr>
              <w:rPr>
                <w:rFonts w:ascii="Times New Roman" w:hAnsi="Times New Roman" w:cs="Times New Roman"/>
                <w:sz w:val="24"/>
                <w:szCs w:val="24"/>
                <w:highlight w:val="yellow"/>
              </w:rPr>
            </w:pPr>
            <w:r w:rsidRPr="00DA471F">
              <w:rPr>
                <w:rFonts w:ascii="Times New Roman" w:hAnsi="Times New Roman" w:cs="Times New Roman"/>
                <w:sz w:val="24"/>
                <w:szCs w:val="24"/>
                <w:highlight w:val="yellow"/>
              </w:rPr>
              <w:t xml:space="preserve">There are enormous challenges to incorporating the perspectives of women who experience violence (Lawrence, 1996; Winters, 1992). Women in violent relationships are rarely </w:t>
            </w:r>
            <w:proofErr w:type="gramStart"/>
            <w:r w:rsidRPr="00DA471F">
              <w:rPr>
                <w:rFonts w:ascii="Times New Roman" w:hAnsi="Times New Roman" w:cs="Times New Roman"/>
                <w:sz w:val="24"/>
                <w:szCs w:val="24"/>
                <w:highlight w:val="yellow"/>
              </w:rPr>
              <w:t>in a position</w:t>
            </w:r>
            <w:proofErr w:type="gramEnd"/>
            <w:r w:rsidRPr="00DA471F">
              <w:rPr>
                <w:rFonts w:ascii="Times New Roman" w:hAnsi="Times New Roman" w:cs="Times New Roman"/>
                <w:sz w:val="24"/>
                <w:szCs w:val="24"/>
                <w:highlight w:val="yellow"/>
              </w:rPr>
              <w:t xml:space="preserve"> to participate and those who have left such relationships are often struggling just to survive. While many working in anti-violence have experienced violence themselves, the dominant perspectives are professionalized, and there are a wide variety of views.</w:t>
            </w:r>
          </w:p>
        </w:tc>
      </w:tr>
      <w:tr w:rsidR="008D19A1" w:rsidRPr="00DA471F" w14:paraId="5E2A6E4C" w14:textId="77777777" w:rsidTr="00A55FCE">
        <w:tc>
          <w:tcPr>
            <w:tcW w:w="3383" w:type="dxa"/>
          </w:tcPr>
          <w:p w14:paraId="63FC93D0" w14:textId="77777777" w:rsidR="008D19A1" w:rsidRPr="00DA471F" w:rsidRDefault="008D19A1" w:rsidP="00A55FCE">
            <w:pPr>
              <w:rPr>
                <w:rFonts w:ascii="Times New Roman" w:hAnsi="Times New Roman" w:cs="Times New Roman"/>
                <w:sz w:val="24"/>
                <w:szCs w:val="24"/>
              </w:rPr>
            </w:pPr>
          </w:p>
          <w:p w14:paraId="6BBF7F5B" w14:textId="77777777" w:rsidR="008D19A1" w:rsidRPr="00DA471F" w:rsidRDefault="008D19A1" w:rsidP="00A55FCE">
            <w:pPr>
              <w:rPr>
                <w:rFonts w:ascii="Times New Roman" w:hAnsi="Times New Roman" w:cs="Times New Roman"/>
                <w:sz w:val="24"/>
                <w:szCs w:val="24"/>
              </w:rPr>
            </w:pPr>
          </w:p>
          <w:p w14:paraId="2C85BC5F" w14:textId="77777777" w:rsidR="008D19A1" w:rsidRPr="00DA471F" w:rsidRDefault="008D19A1" w:rsidP="00A55FCE">
            <w:pPr>
              <w:rPr>
                <w:rFonts w:ascii="Times New Roman" w:hAnsi="Times New Roman" w:cs="Times New Roman"/>
                <w:sz w:val="24"/>
                <w:szCs w:val="24"/>
              </w:rPr>
            </w:pPr>
            <w:r w:rsidRPr="00DA471F">
              <w:rPr>
                <w:rFonts w:ascii="Times New Roman" w:hAnsi="Times New Roman" w:cs="Times New Roman"/>
                <w:sz w:val="24"/>
                <w:szCs w:val="24"/>
              </w:rPr>
              <w:t xml:space="preserve">Stoker, S.L., 1998. An examination of the </w:t>
            </w:r>
            <w:r w:rsidRPr="00DA471F">
              <w:rPr>
                <w:rFonts w:ascii="Times New Roman" w:hAnsi="Times New Roman" w:cs="Times New Roman"/>
                <w:b/>
                <w:sz w:val="24"/>
                <w:szCs w:val="24"/>
              </w:rPr>
              <w:t>ability of mainstream institutions to meet the needs of Aboriginal victims</w:t>
            </w:r>
            <w:r w:rsidRPr="00DA471F">
              <w:rPr>
                <w:rFonts w:ascii="Times New Roman" w:hAnsi="Times New Roman" w:cs="Times New Roman"/>
                <w:sz w:val="24"/>
                <w:szCs w:val="24"/>
              </w:rPr>
              <w:t xml:space="preserve"> of domestic violence.</w:t>
            </w:r>
          </w:p>
          <w:p w14:paraId="21985B29" w14:textId="77777777" w:rsidR="008D19A1" w:rsidRPr="00DA471F" w:rsidRDefault="008D19A1" w:rsidP="00A55FCE">
            <w:pPr>
              <w:rPr>
                <w:rFonts w:ascii="Times New Roman" w:hAnsi="Times New Roman" w:cs="Times New Roman"/>
                <w:sz w:val="24"/>
                <w:szCs w:val="24"/>
              </w:rPr>
            </w:pPr>
          </w:p>
        </w:tc>
        <w:tc>
          <w:tcPr>
            <w:tcW w:w="3388" w:type="dxa"/>
          </w:tcPr>
          <w:p w14:paraId="6CEDF4C8" w14:textId="77777777" w:rsidR="008D19A1" w:rsidRPr="00DA471F" w:rsidRDefault="008D19A1" w:rsidP="00A55FCE">
            <w:pPr>
              <w:rPr>
                <w:rFonts w:ascii="Times New Roman" w:hAnsi="Times New Roman" w:cs="Times New Roman"/>
                <w:sz w:val="24"/>
                <w:szCs w:val="24"/>
              </w:rPr>
            </w:pPr>
          </w:p>
          <w:p w14:paraId="7FD48208" w14:textId="77777777" w:rsidR="008D19A1" w:rsidRPr="00DA471F" w:rsidRDefault="008D19A1" w:rsidP="00A55FCE">
            <w:pPr>
              <w:rPr>
                <w:rFonts w:ascii="Times New Roman" w:hAnsi="Times New Roman" w:cs="Times New Roman"/>
                <w:sz w:val="24"/>
                <w:szCs w:val="24"/>
              </w:rPr>
            </w:pPr>
            <w:r w:rsidRPr="00DA471F">
              <w:rPr>
                <w:rFonts w:ascii="Times New Roman" w:hAnsi="Times New Roman" w:cs="Times New Roman"/>
                <w:b/>
                <w:sz w:val="24"/>
                <w:szCs w:val="24"/>
              </w:rPr>
              <w:t>Past theory and research</w:t>
            </w:r>
            <w:r w:rsidRPr="00DA471F">
              <w:rPr>
                <w:rFonts w:ascii="Times New Roman" w:hAnsi="Times New Roman" w:cs="Times New Roman"/>
                <w:sz w:val="24"/>
                <w:szCs w:val="24"/>
              </w:rPr>
              <w:t xml:space="preserve"> </w:t>
            </w:r>
            <w:proofErr w:type="gramStart"/>
            <w:r w:rsidRPr="00DA471F">
              <w:rPr>
                <w:rFonts w:ascii="Times New Roman" w:hAnsi="Times New Roman" w:cs="Times New Roman"/>
                <w:sz w:val="24"/>
                <w:szCs w:val="24"/>
              </w:rPr>
              <w:t>in the area of</w:t>
            </w:r>
            <w:proofErr w:type="gramEnd"/>
            <w:r w:rsidRPr="00DA471F">
              <w:rPr>
                <w:rFonts w:ascii="Times New Roman" w:hAnsi="Times New Roman" w:cs="Times New Roman"/>
                <w:sz w:val="24"/>
                <w:szCs w:val="24"/>
              </w:rPr>
              <w:t xml:space="preserve"> domestic violence in Aboriginal communities have </w:t>
            </w:r>
            <w:r w:rsidRPr="00DA471F">
              <w:rPr>
                <w:rFonts w:ascii="Times New Roman" w:hAnsi="Times New Roman" w:cs="Times New Roman"/>
                <w:b/>
                <w:sz w:val="24"/>
                <w:szCs w:val="24"/>
              </w:rPr>
              <w:t>argued that mainstream institutions are not meeting the needs of Aboriginal women</w:t>
            </w:r>
            <w:r w:rsidRPr="00DA471F">
              <w:rPr>
                <w:rFonts w:ascii="Times New Roman" w:hAnsi="Times New Roman" w:cs="Times New Roman"/>
                <w:sz w:val="24"/>
                <w:szCs w:val="24"/>
              </w:rPr>
              <w:t xml:space="preserve"> because their mandates do not incorporate Aboriginal traditions and philosophies. An exploratory, descriptive investigation was conducted which focusses on the </w:t>
            </w:r>
            <w:r w:rsidRPr="00DA471F">
              <w:rPr>
                <w:rFonts w:ascii="Times New Roman" w:hAnsi="Times New Roman" w:cs="Times New Roman"/>
                <w:b/>
                <w:sz w:val="24"/>
                <w:szCs w:val="24"/>
              </w:rPr>
              <w:t>utilization of mainstream services by Aboriginal women, the satisfaction with mainstream services by its users and the ability of mainstream services to meet the needs of Aboriginal women.</w:t>
            </w:r>
          </w:p>
        </w:tc>
        <w:tc>
          <w:tcPr>
            <w:tcW w:w="3118" w:type="dxa"/>
          </w:tcPr>
          <w:p w14:paraId="168D63F8" w14:textId="77777777" w:rsidR="008D19A1" w:rsidRPr="00DA471F" w:rsidRDefault="008D19A1" w:rsidP="00A55FCE">
            <w:pPr>
              <w:rPr>
                <w:rFonts w:ascii="Times New Roman" w:hAnsi="Times New Roman" w:cs="Times New Roman"/>
                <w:sz w:val="24"/>
                <w:szCs w:val="24"/>
              </w:rPr>
            </w:pPr>
          </w:p>
          <w:p w14:paraId="4940ECB2" w14:textId="77777777" w:rsidR="008D19A1" w:rsidRPr="00DA471F" w:rsidRDefault="008D19A1" w:rsidP="00A55FCE">
            <w:pPr>
              <w:rPr>
                <w:rFonts w:ascii="Times New Roman" w:hAnsi="Times New Roman" w:cs="Times New Roman"/>
                <w:sz w:val="24"/>
                <w:szCs w:val="24"/>
              </w:rPr>
            </w:pPr>
            <w:r w:rsidRPr="00DA471F">
              <w:rPr>
                <w:rFonts w:ascii="Times New Roman" w:hAnsi="Times New Roman" w:cs="Times New Roman"/>
                <w:sz w:val="24"/>
                <w:szCs w:val="24"/>
              </w:rPr>
              <w:t>The results of this research failed to support the theoretical argument that mainstream institutions are not meeting the needs of Aboriginal victims of domestic violence because they are not based upon traditional Aboriginal philosophies and customs.</w:t>
            </w:r>
          </w:p>
          <w:p w14:paraId="5AC54D11" w14:textId="77777777" w:rsidR="008D19A1" w:rsidRPr="00DA471F" w:rsidRDefault="008D19A1" w:rsidP="00A55FCE">
            <w:pPr>
              <w:rPr>
                <w:rFonts w:ascii="Times New Roman" w:hAnsi="Times New Roman" w:cs="Times New Roman"/>
                <w:sz w:val="24"/>
                <w:szCs w:val="24"/>
              </w:rPr>
            </w:pPr>
          </w:p>
        </w:tc>
      </w:tr>
      <w:tr w:rsidR="008D19A1" w:rsidRPr="00DA471F" w14:paraId="17D21C3E" w14:textId="77777777" w:rsidTr="00A55FCE">
        <w:tc>
          <w:tcPr>
            <w:tcW w:w="3383" w:type="dxa"/>
          </w:tcPr>
          <w:p w14:paraId="1CD653BF" w14:textId="77777777" w:rsidR="008D19A1" w:rsidRPr="00DA471F" w:rsidRDefault="008D19A1" w:rsidP="00A55FCE">
            <w:pPr>
              <w:rPr>
                <w:rFonts w:ascii="Times New Roman" w:hAnsi="Times New Roman" w:cs="Times New Roman"/>
                <w:sz w:val="24"/>
                <w:szCs w:val="24"/>
              </w:rPr>
            </w:pPr>
          </w:p>
        </w:tc>
        <w:tc>
          <w:tcPr>
            <w:tcW w:w="3388" w:type="dxa"/>
          </w:tcPr>
          <w:p w14:paraId="65577CB5" w14:textId="77777777" w:rsidR="008D19A1" w:rsidRPr="00DA471F" w:rsidRDefault="008D19A1" w:rsidP="00A55FCE">
            <w:pPr>
              <w:rPr>
                <w:rFonts w:ascii="Times New Roman" w:hAnsi="Times New Roman" w:cs="Times New Roman"/>
                <w:sz w:val="24"/>
                <w:szCs w:val="24"/>
              </w:rPr>
            </w:pPr>
          </w:p>
        </w:tc>
        <w:tc>
          <w:tcPr>
            <w:tcW w:w="3118" w:type="dxa"/>
          </w:tcPr>
          <w:p w14:paraId="6858200A" w14:textId="77777777" w:rsidR="008D19A1" w:rsidRPr="00DA471F" w:rsidRDefault="008D19A1" w:rsidP="00A55FCE">
            <w:pPr>
              <w:rPr>
                <w:rFonts w:ascii="Times New Roman" w:hAnsi="Times New Roman" w:cs="Times New Roman"/>
                <w:sz w:val="24"/>
                <w:szCs w:val="24"/>
              </w:rPr>
            </w:pPr>
          </w:p>
        </w:tc>
      </w:tr>
      <w:tr w:rsidR="008D19A1" w:rsidRPr="00DA471F" w14:paraId="2912B6D3" w14:textId="77777777" w:rsidTr="00A55FCE">
        <w:tc>
          <w:tcPr>
            <w:tcW w:w="3383" w:type="dxa"/>
          </w:tcPr>
          <w:p w14:paraId="72922C9E" w14:textId="77777777" w:rsidR="008D19A1" w:rsidRPr="00DA471F" w:rsidRDefault="008D19A1" w:rsidP="00A55FCE">
            <w:pPr>
              <w:rPr>
                <w:rFonts w:ascii="Times New Roman" w:hAnsi="Times New Roman" w:cs="Times New Roman"/>
                <w:sz w:val="24"/>
                <w:szCs w:val="24"/>
                <w:highlight w:val="red"/>
              </w:rPr>
            </w:pPr>
          </w:p>
          <w:p w14:paraId="6CC6AF25" w14:textId="77777777" w:rsidR="008D19A1" w:rsidRPr="00DA471F" w:rsidRDefault="008D19A1" w:rsidP="00A55FCE">
            <w:pPr>
              <w:rPr>
                <w:rFonts w:ascii="Times New Roman" w:hAnsi="Times New Roman" w:cs="Times New Roman"/>
                <w:sz w:val="24"/>
                <w:szCs w:val="24"/>
                <w:highlight w:val="red"/>
              </w:rPr>
            </w:pPr>
          </w:p>
          <w:p w14:paraId="1D3A0120" w14:textId="77777777" w:rsidR="008D19A1" w:rsidRPr="00DA471F" w:rsidRDefault="008D19A1" w:rsidP="00A55FCE">
            <w:pPr>
              <w:rPr>
                <w:rFonts w:ascii="Times New Roman" w:hAnsi="Times New Roman" w:cs="Times New Roman"/>
                <w:sz w:val="24"/>
                <w:szCs w:val="24"/>
                <w:highlight w:val="red"/>
              </w:rPr>
            </w:pPr>
            <w:r w:rsidRPr="00DA471F">
              <w:rPr>
                <w:rFonts w:ascii="Times New Roman" w:hAnsi="Times New Roman" w:cs="Times New Roman"/>
                <w:sz w:val="24"/>
                <w:szCs w:val="24"/>
                <w:highlight w:val="red"/>
              </w:rPr>
              <w:t xml:space="preserve">Smith, D., </w:t>
            </w:r>
            <w:proofErr w:type="spellStart"/>
            <w:r w:rsidRPr="00DA471F">
              <w:rPr>
                <w:rFonts w:ascii="Times New Roman" w:hAnsi="Times New Roman" w:cs="Times New Roman"/>
                <w:sz w:val="24"/>
                <w:szCs w:val="24"/>
                <w:highlight w:val="red"/>
              </w:rPr>
              <w:t>Varcoe</w:t>
            </w:r>
            <w:proofErr w:type="spellEnd"/>
            <w:r w:rsidRPr="00DA471F">
              <w:rPr>
                <w:rFonts w:ascii="Times New Roman" w:hAnsi="Times New Roman" w:cs="Times New Roman"/>
                <w:sz w:val="24"/>
                <w:szCs w:val="24"/>
                <w:highlight w:val="red"/>
              </w:rPr>
              <w:t xml:space="preserve">, C. and Edwards, N., 2005. Turning around the intergenerational impact of residential schools on Aboriginal people: Implications for health policy and </w:t>
            </w:r>
            <w:r w:rsidRPr="00DA471F">
              <w:rPr>
                <w:rFonts w:ascii="Times New Roman" w:hAnsi="Times New Roman" w:cs="Times New Roman"/>
                <w:sz w:val="24"/>
                <w:szCs w:val="24"/>
                <w:highlight w:val="red"/>
              </w:rPr>
              <w:lastRenderedPageBreak/>
              <w:t>practice. </w:t>
            </w:r>
            <w:r w:rsidRPr="00DA471F">
              <w:rPr>
                <w:rFonts w:ascii="Times New Roman" w:hAnsi="Times New Roman" w:cs="Times New Roman"/>
                <w:i/>
                <w:iCs/>
                <w:sz w:val="24"/>
                <w:szCs w:val="24"/>
                <w:highlight w:val="red"/>
              </w:rPr>
              <w:t>CJNR (Canadian Journal of Nursing Research)</w:t>
            </w:r>
            <w:r w:rsidRPr="00DA471F">
              <w:rPr>
                <w:rFonts w:ascii="Times New Roman" w:hAnsi="Times New Roman" w:cs="Times New Roman"/>
                <w:sz w:val="24"/>
                <w:szCs w:val="24"/>
                <w:highlight w:val="red"/>
              </w:rPr>
              <w:t>, </w:t>
            </w:r>
            <w:r w:rsidRPr="00DA471F">
              <w:rPr>
                <w:rFonts w:ascii="Times New Roman" w:hAnsi="Times New Roman" w:cs="Times New Roman"/>
                <w:i/>
                <w:iCs/>
                <w:sz w:val="24"/>
                <w:szCs w:val="24"/>
                <w:highlight w:val="red"/>
              </w:rPr>
              <w:t>37</w:t>
            </w:r>
            <w:r w:rsidRPr="00DA471F">
              <w:rPr>
                <w:rFonts w:ascii="Times New Roman" w:hAnsi="Times New Roman" w:cs="Times New Roman"/>
                <w:sz w:val="24"/>
                <w:szCs w:val="24"/>
                <w:highlight w:val="red"/>
              </w:rPr>
              <w:t>(4), pp.38-60.</w:t>
            </w:r>
          </w:p>
        </w:tc>
        <w:tc>
          <w:tcPr>
            <w:tcW w:w="3388" w:type="dxa"/>
          </w:tcPr>
          <w:p w14:paraId="5549E4A4" w14:textId="77777777" w:rsidR="008D19A1" w:rsidRPr="00DA471F" w:rsidRDefault="008D19A1" w:rsidP="00A55FCE">
            <w:pPr>
              <w:rPr>
                <w:rFonts w:ascii="Times New Roman" w:hAnsi="Times New Roman" w:cs="Times New Roman"/>
                <w:sz w:val="24"/>
                <w:szCs w:val="24"/>
                <w:highlight w:val="red"/>
              </w:rPr>
            </w:pPr>
            <w:r w:rsidRPr="00DA471F">
              <w:rPr>
                <w:rFonts w:ascii="Times New Roman" w:hAnsi="Times New Roman" w:cs="Times New Roman"/>
                <w:sz w:val="24"/>
                <w:szCs w:val="24"/>
                <w:highlight w:val="red"/>
              </w:rPr>
              <w:lastRenderedPageBreak/>
              <w:t xml:space="preserve">Two thirds of that last generation to attend residential schools has not survived. It is no coincidence that so many fell victim to violence, accidents, addictions and suicide. Today the children and grandchildren of those </w:t>
            </w:r>
            <w:r w:rsidRPr="00DA471F">
              <w:rPr>
                <w:rFonts w:ascii="Times New Roman" w:hAnsi="Times New Roman" w:cs="Times New Roman"/>
                <w:sz w:val="24"/>
                <w:szCs w:val="24"/>
                <w:highlight w:val="red"/>
              </w:rPr>
              <w:lastRenderedPageBreak/>
              <w:t xml:space="preserve">who went to residential schools also live with the same legacy of broken families, broken culture and broken spirit. (Chief </w:t>
            </w:r>
            <w:proofErr w:type="spellStart"/>
            <w:r w:rsidRPr="00DA471F">
              <w:rPr>
                <w:rFonts w:ascii="Times New Roman" w:hAnsi="Times New Roman" w:cs="Times New Roman"/>
                <w:sz w:val="24"/>
                <w:szCs w:val="24"/>
                <w:highlight w:val="red"/>
              </w:rPr>
              <w:t>Councillor</w:t>
            </w:r>
            <w:proofErr w:type="spellEnd"/>
            <w:r w:rsidRPr="00DA471F">
              <w:rPr>
                <w:rFonts w:ascii="Times New Roman" w:hAnsi="Times New Roman" w:cs="Times New Roman"/>
                <w:sz w:val="24"/>
                <w:szCs w:val="24"/>
                <w:highlight w:val="red"/>
              </w:rPr>
              <w:t xml:space="preserve"> Charlie </w:t>
            </w:r>
            <w:proofErr w:type="spellStart"/>
            <w:r w:rsidRPr="00DA471F">
              <w:rPr>
                <w:rFonts w:ascii="Times New Roman" w:hAnsi="Times New Roman" w:cs="Times New Roman"/>
                <w:sz w:val="24"/>
                <w:szCs w:val="24"/>
                <w:highlight w:val="red"/>
              </w:rPr>
              <w:t>Cootes</w:t>
            </w:r>
            <w:proofErr w:type="spellEnd"/>
            <w:r w:rsidRPr="00DA471F">
              <w:rPr>
                <w:rFonts w:ascii="Times New Roman" w:hAnsi="Times New Roman" w:cs="Times New Roman"/>
                <w:sz w:val="24"/>
                <w:szCs w:val="24"/>
                <w:highlight w:val="red"/>
              </w:rPr>
              <w:t>, cited in Royal Commission on Aboriginal Peoples [RCAP], 1996, p. 22)</w:t>
            </w:r>
          </w:p>
        </w:tc>
        <w:tc>
          <w:tcPr>
            <w:tcW w:w="3118" w:type="dxa"/>
          </w:tcPr>
          <w:p w14:paraId="0ED55461" w14:textId="77777777" w:rsidR="008D19A1" w:rsidRPr="00DA471F" w:rsidRDefault="008D19A1" w:rsidP="00A55FCE">
            <w:pPr>
              <w:rPr>
                <w:rFonts w:ascii="Times New Roman" w:hAnsi="Times New Roman" w:cs="Times New Roman"/>
                <w:sz w:val="24"/>
                <w:szCs w:val="24"/>
                <w:highlight w:val="red"/>
              </w:rPr>
            </w:pPr>
            <w:r w:rsidRPr="00DA471F">
              <w:rPr>
                <w:rFonts w:ascii="Times New Roman" w:hAnsi="Times New Roman" w:cs="Times New Roman"/>
                <w:sz w:val="24"/>
                <w:szCs w:val="24"/>
                <w:highlight w:val="red"/>
              </w:rPr>
              <w:lastRenderedPageBreak/>
              <w:t xml:space="preserve">themes in the participants’ stories serve as a prescription for action, on the part of both Aboriginal and non-Aboriginal people, </w:t>
            </w:r>
            <w:proofErr w:type="gramStart"/>
            <w:r w:rsidRPr="00DA471F">
              <w:rPr>
                <w:rFonts w:ascii="Times New Roman" w:hAnsi="Times New Roman" w:cs="Times New Roman"/>
                <w:sz w:val="24"/>
                <w:szCs w:val="24"/>
                <w:highlight w:val="red"/>
              </w:rPr>
              <w:t>with regard to</w:t>
            </w:r>
            <w:proofErr w:type="gramEnd"/>
            <w:r w:rsidRPr="00DA471F">
              <w:rPr>
                <w:rFonts w:ascii="Times New Roman" w:hAnsi="Times New Roman" w:cs="Times New Roman"/>
                <w:sz w:val="24"/>
                <w:szCs w:val="24"/>
                <w:highlight w:val="red"/>
              </w:rPr>
              <w:t xml:space="preserve"> relationships, programs, and policies to bring the culture back by </w:t>
            </w:r>
            <w:r w:rsidRPr="00DA471F">
              <w:rPr>
                <w:rFonts w:ascii="Times New Roman" w:hAnsi="Times New Roman" w:cs="Times New Roman"/>
                <w:sz w:val="24"/>
                <w:szCs w:val="24"/>
                <w:highlight w:val="red"/>
              </w:rPr>
              <w:lastRenderedPageBreak/>
              <w:t>acknowledging the profound effects of IGIRS, emphasizing healing, and focusing on strength and capacity. Such a perspective will enable health policy, organizations, and providers to work in closer harmony with Aboriginal people to achieve their vision, instead of reinforcing the colonizing relations that are a legacy of the past and a feature of everyday practice. Further research is needed to explicate competency development processes that will build partnerships between Aboriginal organizations and communities and to identify implications and actions for the nursing education and practice organizations that oversee our professional responsibilities to the public.</w:t>
            </w:r>
          </w:p>
        </w:tc>
      </w:tr>
      <w:tr w:rsidR="008D19A1" w:rsidRPr="00DA471F" w14:paraId="639E3864" w14:textId="77777777" w:rsidTr="00A55FCE">
        <w:tc>
          <w:tcPr>
            <w:tcW w:w="3383" w:type="dxa"/>
          </w:tcPr>
          <w:p w14:paraId="4DFC8F39" w14:textId="77777777" w:rsidR="008D19A1" w:rsidRPr="00DA471F" w:rsidRDefault="008D19A1" w:rsidP="00A55FCE">
            <w:pPr>
              <w:rPr>
                <w:rFonts w:ascii="Times New Roman" w:hAnsi="Times New Roman" w:cs="Times New Roman"/>
                <w:sz w:val="24"/>
                <w:szCs w:val="24"/>
                <w:highlight w:val="red"/>
              </w:rPr>
            </w:pPr>
          </w:p>
        </w:tc>
        <w:tc>
          <w:tcPr>
            <w:tcW w:w="3388" w:type="dxa"/>
          </w:tcPr>
          <w:p w14:paraId="6D0F5DFD" w14:textId="77777777" w:rsidR="008D19A1" w:rsidRPr="00DA471F" w:rsidRDefault="008D19A1" w:rsidP="00A55FCE">
            <w:pPr>
              <w:rPr>
                <w:rFonts w:ascii="Times New Roman" w:hAnsi="Times New Roman" w:cs="Times New Roman"/>
                <w:sz w:val="24"/>
                <w:szCs w:val="24"/>
                <w:highlight w:val="red"/>
              </w:rPr>
            </w:pPr>
          </w:p>
        </w:tc>
        <w:tc>
          <w:tcPr>
            <w:tcW w:w="3118" w:type="dxa"/>
          </w:tcPr>
          <w:p w14:paraId="01959C6A" w14:textId="77777777" w:rsidR="008D19A1" w:rsidRPr="00DA471F" w:rsidRDefault="008D19A1" w:rsidP="00A55FCE">
            <w:pPr>
              <w:rPr>
                <w:rFonts w:ascii="Times New Roman" w:hAnsi="Times New Roman" w:cs="Times New Roman"/>
                <w:sz w:val="24"/>
                <w:szCs w:val="24"/>
                <w:highlight w:val="red"/>
              </w:rPr>
            </w:pPr>
          </w:p>
        </w:tc>
      </w:tr>
      <w:tr w:rsidR="008D19A1" w:rsidRPr="00DA471F" w14:paraId="71CED57E" w14:textId="77777777" w:rsidTr="00A55FCE">
        <w:tc>
          <w:tcPr>
            <w:tcW w:w="3383" w:type="dxa"/>
          </w:tcPr>
          <w:p w14:paraId="47E642C6" w14:textId="77777777" w:rsidR="008D19A1" w:rsidRPr="00DA471F" w:rsidRDefault="008D19A1" w:rsidP="00A55FCE">
            <w:pPr>
              <w:rPr>
                <w:rFonts w:ascii="Times New Roman" w:hAnsi="Times New Roman" w:cs="Times New Roman"/>
                <w:sz w:val="24"/>
                <w:szCs w:val="24"/>
                <w:highlight w:val="red"/>
              </w:rPr>
            </w:pPr>
          </w:p>
          <w:p w14:paraId="679C8131" w14:textId="77777777" w:rsidR="008D19A1" w:rsidRPr="00DA471F" w:rsidRDefault="008D19A1" w:rsidP="00A55FCE">
            <w:pPr>
              <w:rPr>
                <w:rFonts w:ascii="Times New Roman" w:hAnsi="Times New Roman" w:cs="Times New Roman"/>
                <w:sz w:val="24"/>
                <w:szCs w:val="24"/>
                <w:highlight w:val="red"/>
              </w:rPr>
            </w:pPr>
            <w:r w:rsidRPr="00DA471F">
              <w:rPr>
                <w:rFonts w:ascii="Times New Roman" w:hAnsi="Times New Roman" w:cs="Times New Roman"/>
                <w:sz w:val="24"/>
                <w:szCs w:val="24"/>
                <w:highlight w:val="red"/>
              </w:rPr>
              <w:t>Quinn, A., 2007. Reﬂections on Intergenerational Trauma: Healing as a Critical Intervention. </w:t>
            </w:r>
            <w:r w:rsidRPr="00DA471F">
              <w:rPr>
                <w:rFonts w:ascii="Times New Roman" w:hAnsi="Times New Roman" w:cs="Times New Roman"/>
                <w:i/>
                <w:iCs/>
                <w:sz w:val="24"/>
                <w:szCs w:val="24"/>
                <w:highlight w:val="red"/>
              </w:rPr>
              <w:t>First peoples child &amp; family review</w:t>
            </w:r>
            <w:r w:rsidRPr="00DA471F">
              <w:rPr>
                <w:rFonts w:ascii="Times New Roman" w:hAnsi="Times New Roman" w:cs="Times New Roman"/>
                <w:sz w:val="24"/>
                <w:szCs w:val="24"/>
                <w:highlight w:val="red"/>
              </w:rPr>
              <w:t>, </w:t>
            </w:r>
            <w:r w:rsidRPr="00DA471F">
              <w:rPr>
                <w:rFonts w:ascii="Times New Roman" w:hAnsi="Times New Roman" w:cs="Times New Roman"/>
                <w:i/>
                <w:iCs/>
                <w:sz w:val="24"/>
                <w:szCs w:val="24"/>
                <w:highlight w:val="red"/>
              </w:rPr>
              <w:t>3</w:t>
            </w:r>
            <w:r w:rsidRPr="00DA471F">
              <w:rPr>
                <w:rFonts w:ascii="Times New Roman" w:hAnsi="Times New Roman" w:cs="Times New Roman"/>
                <w:sz w:val="24"/>
                <w:szCs w:val="24"/>
                <w:highlight w:val="red"/>
              </w:rPr>
              <w:t>(4), pp.72-82.</w:t>
            </w:r>
          </w:p>
        </w:tc>
        <w:tc>
          <w:tcPr>
            <w:tcW w:w="3388" w:type="dxa"/>
          </w:tcPr>
          <w:p w14:paraId="7A1517C7" w14:textId="77777777" w:rsidR="008D19A1" w:rsidRPr="00DA471F" w:rsidRDefault="008D19A1" w:rsidP="00A55FCE">
            <w:pPr>
              <w:rPr>
                <w:rFonts w:ascii="Times New Roman" w:hAnsi="Times New Roman" w:cs="Times New Roman"/>
                <w:sz w:val="24"/>
                <w:szCs w:val="24"/>
                <w:highlight w:val="red"/>
              </w:rPr>
            </w:pPr>
          </w:p>
          <w:p w14:paraId="163E2B7A" w14:textId="77777777" w:rsidR="008D19A1" w:rsidRPr="00DA471F" w:rsidRDefault="008D19A1" w:rsidP="00A55FCE">
            <w:pPr>
              <w:rPr>
                <w:rFonts w:ascii="Times New Roman" w:hAnsi="Times New Roman" w:cs="Times New Roman"/>
                <w:sz w:val="24"/>
                <w:szCs w:val="24"/>
                <w:highlight w:val="red"/>
              </w:rPr>
            </w:pPr>
            <w:r w:rsidRPr="00DA471F">
              <w:rPr>
                <w:rFonts w:ascii="Times New Roman" w:hAnsi="Times New Roman" w:cs="Times New Roman"/>
                <w:sz w:val="24"/>
                <w:szCs w:val="24"/>
                <w:highlight w:val="red"/>
              </w:rPr>
              <w:t xml:space="preserve">Residential schools and the trauma that was experienced has been described as a “de-feathering process”, stripping Native Peoples of their knowledge, </w:t>
            </w:r>
            <w:r w:rsidRPr="00DA471F">
              <w:rPr>
                <w:rFonts w:ascii="Times New Roman" w:hAnsi="Times New Roman" w:cs="Times New Roman"/>
                <w:sz w:val="24"/>
                <w:szCs w:val="24"/>
                <w:highlight w:val="red"/>
              </w:rPr>
              <w:lastRenderedPageBreak/>
              <w:t>spirituality, physical and emotional well-being, and most sadly, has led to the loss of community (Locust, 2000</w:t>
            </w:r>
          </w:p>
        </w:tc>
        <w:tc>
          <w:tcPr>
            <w:tcW w:w="3118" w:type="dxa"/>
          </w:tcPr>
          <w:p w14:paraId="6A16964C" w14:textId="77777777" w:rsidR="008D19A1" w:rsidRPr="00DA471F" w:rsidRDefault="008D19A1" w:rsidP="00A55FCE">
            <w:pPr>
              <w:rPr>
                <w:rFonts w:ascii="Times New Roman" w:hAnsi="Times New Roman" w:cs="Times New Roman"/>
                <w:sz w:val="24"/>
                <w:szCs w:val="24"/>
                <w:highlight w:val="red"/>
              </w:rPr>
            </w:pPr>
          </w:p>
          <w:p w14:paraId="7F90DD8A" w14:textId="77777777" w:rsidR="008D19A1" w:rsidRPr="00DA471F" w:rsidRDefault="008D19A1" w:rsidP="00A55FCE">
            <w:pPr>
              <w:rPr>
                <w:rFonts w:ascii="Times New Roman" w:hAnsi="Times New Roman" w:cs="Times New Roman"/>
                <w:sz w:val="24"/>
                <w:szCs w:val="24"/>
                <w:highlight w:val="red"/>
              </w:rPr>
            </w:pPr>
            <w:r w:rsidRPr="00DA471F">
              <w:rPr>
                <w:rFonts w:ascii="Times New Roman" w:hAnsi="Times New Roman" w:cs="Times New Roman"/>
                <w:sz w:val="24"/>
                <w:szCs w:val="24"/>
                <w:highlight w:val="red"/>
              </w:rPr>
              <w:t xml:space="preserve">Recommendations: Encourage and support further research in collaboration with First Peoples, for First Peoples, utilizing a combination of </w:t>
            </w:r>
            <w:r w:rsidRPr="00DA471F">
              <w:rPr>
                <w:rFonts w:ascii="Times New Roman" w:hAnsi="Times New Roman" w:cs="Times New Roman"/>
                <w:sz w:val="24"/>
                <w:szCs w:val="24"/>
                <w:highlight w:val="red"/>
              </w:rPr>
              <w:lastRenderedPageBreak/>
              <w:t>Western and First Peoples’ methodologies.</w:t>
            </w:r>
          </w:p>
          <w:p w14:paraId="738FE19A" w14:textId="77777777" w:rsidR="008D19A1" w:rsidRPr="00DA471F" w:rsidRDefault="008D19A1" w:rsidP="00A55FCE">
            <w:pPr>
              <w:rPr>
                <w:rFonts w:ascii="Times New Roman" w:hAnsi="Times New Roman" w:cs="Times New Roman"/>
                <w:sz w:val="24"/>
                <w:szCs w:val="24"/>
                <w:highlight w:val="red"/>
              </w:rPr>
            </w:pPr>
            <w:r w:rsidRPr="00DA471F">
              <w:rPr>
                <w:rFonts w:ascii="Times New Roman" w:hAnsi="Times New Roman" w:cs="Times New Roman"/>
                <w:sz w:val="24"/>
                <w:szCs w:val="24"/>
                <w:highlight w:val="red"/>
              </w:rPr>
              <w:t>Provide funds to allow for the development of traditional healing awareness, healing programs, and further research in best healing practices.</w:t>
            </w:r>
          </w:p>
        </w:tc>
      </w:tr>
      <w:tr w:rsidR="008D19A1" w:rsidRPr="00DA471F" w14:paraId="0E8D94EC" w14:textId="77777777" w:rsidTr="00A55FCE">
        <w:tc>
          <w:tcPr>
            <w:tcW w:w="3383" w:type="dxa"/>
          </w:tcPr>
          <w:p w14:paraId="26E1290D" w14:textId="77777777" w:rsidR="008D19A1" w:rsidRPr="00DA471F" w:rsidRDefault="008D19A1" w:rsidP="00A55FCE">
            <w:pPr>
              <w:rPr>
                <w:rFonts w:ascii="Times New Roman" w:hAnsi="Times New Roman" w:cs="Times New Roman"/>
                <w:sz w:val="24"/>
                <w:szCs w:val="24"/>
              </w:rPr>
            </w:pPr>
          </w:p>
          <w:p w14:paraId="26F0AF51" w14:textId="77777777" w:rsidR="008D19A1" w:rsidRPr="00DA471F" w:rsidRDefault="008D19A1" w:rsidP="00A55FCE">
            <w:pPr>
              <w:rPr>
                <w:rFonts w:ascii="Times New Roman" w:hAnsi="Times New Roman" w:cs="Times New Roman"/>
                <w:sz w:val="24"/>
                <w:szCs w:val="24"/>
              </w:rPr>
            </w:pPr>
            <w:proofErr w:type="spellStart"/>
            <w:r w:rsidRPr="00DA471F">
              <w:rPr>
                <w:rFonts w:ascii="Times New Roman" w:hAnsi="Times New Roman" w:cs="Times New Roman"/>
                <w:sz w:val="24"/>
                <w:szCs w:val="24"/>
              </w:rPr>
              <w:t>Varcoe</w:t>
            </w:r>
            <w:proofErr w:type="spellEnd"/>
            <w:r w:rsidRPr="00DA471F">
              <w:rPr>
                <w:rFonts w:ascii="Times New Roman" w:hAnsi="Times New Roman" w:cs="Times New Roman"/>
                <w:sz w:val="24"/>
                <w:szCs w:val="24"/>
              </w:rPr>
              <w:t>, C. and Dick, S., 2008. The intersecting risks of violence and HIV for rural Aboriginal women in a neo-colonial Canadian context. </w:t>
            </w:r>
            <w:r w:rsidRPr="00DA471F">
              <w:rPr>
                <w:rFonts w:ascii="Times New Roman" w:hAnsi="Times New Roman" w:cs="Times New Roman"/>
                <w:i/>
                <w:iCs/>
                <w:sz w:val="24"/>
                <w:szCs w:val="24"/>
              </w:rPr>
              <w:t xml:space="preserve">Journal de la santé </w:t>
            </w:r>
            <w:proofErr w:type="spellStart"/>
            <w:r w:rsidRPr="00DA471F">
              <w:rPr>
                <w:rFonts w:ascii="Times New Roman" w:hAnsi="Times New Roman" w:cs="Times New Roman"/>
                <w:i/>
                <w:iCs/>
                <w:sz w:val="24"/>
                <w:szCs w:val="24"/>
              </w:rPr>
              <w:t>autochtone</w:t>
            </w:r>
            <w:proofErr w:type="spellEnd"/>
            <w:r w:rsidRPr="00DA471F">
              <w:rPr>
                <w:rFonts w:ascii="Times New Roman" w:hAnsi="Times New Roman" w:cs="Times New Roman"/>
                <w:sz w:val="24"/>
                <w:szCs w:val="24"/>
              </w:rPr>
              <w:t>.</w:t>
            </w:r>
          </w:p>
        </w:tc>
        <w:tc>
          <w:tcPr>
            <w:tcW w:w="3388" w:type="dxa"/>
          </w:tcPr>
          <w:p w14:paraId="7A8276DC" w14:textId="77777777" w:rsidR="008D19A1" w:rsidRPr="00DA471F" w:rsidRDefault="008D19A1" w:rsidP="00A55FCE">
            <w:pPr>
              <w:rPr>
                <w:rFonts w:ascii="Times New Roman" w:hAnsi="Times New Roman" w:cs="Times New Roman"/>
                <w:sz w:val="24"/>
                <w:szCs w:val="24"/>
              </w:rPr>
            </w:pPr>
          </w:p>
          <w:p w14:paraId="7A16DE37" w14:textId="77777777" w:rsidR="008D19A1" w:rsidRPr="00DA471F" w:rsidRDefault="008D19A1" w:rsidP="00A55FCE">
            <w:pPr>
              <w:rPr>
                <w:rFonts w:ascii="Times New Roman" w:hAnsi="Times New Roman" w:cs="Times New Roman"/>
                <w:sz w:val="24"/>
                <w:szCs w:val="24"/>
              </w:rPr>
            </w:pPr>
            <w:r w:rsidRPr="00DA471F">
              <w:rPr>
                <w:rFonts w:ascii="Times New Roman" w:hAnsi="Times New Roman" w:cs="Times New Roman"/>
                <w:sz w:val="24"/>
                <w:szCs w:val="24"/>
              </w:rPr>
              <w:t xml:space="preserve">Neo-colonial and racist context of Canadian society creates </w:t>
            </w:r>
            <w:proofErr w:type="gramStart"/>
            <w:r w:rsidRPr="00DA471F">
              <w:rPr>
                <w:rFonts w:ascii="Times New Roman" w:hAnsi="Times New Roman" w:cs="Times New Roman"/>
                <w:sz w:val="24"/>
                <w:szCs w:val="24"/>
              </w:rPr>
              <w:t>particular challenges</w:t>
            </w:r>
            <w:proofErr w:type="gramEnd"/>
            <w:r w:rsidRPr="00DA471F">
              <w:rPr>
                <w:rFonts w:ascii="Times New Roman" w:hAnsi="Times New Roman" w:cs="Times New Roman"/>
                <w:sz w:val="24"/>
                <w:szCs w:val="24"/>
              </w:rPr>
              <w:t xml:space="preserve"> for Aboriginal women.</w:t>
            </w:r>
          </w:p>
          <w:p w14:paraId="5A57CD67" w14:textId="77777777" w:rsidR="008D19A1" w:rsidRPr="00DA471F" w:rsidRDefault="008D19A1" w:rsidP="00A55FCE">
            <w:pPr>
              <w:rPr>
                <w:rFonts w:ascii="Times New Roman" w:hAnsi="Times New Roman" w:cs="Times New Roman"/>
                <w:sz w:val="24"/>
                <w:szCs w:val="24"/>
              </w:rPr>
            </w:pPr>
            <w:r w:rsidRPr="00DA471F">
              <w:rPr>
                <w:rFonts w:ascii="Times New Roman" w:hAnsi="Times New Roman" w:cs="Times New Roman"/>
                <w:sz w:val="24"/>
                <w:szCs w:val="24"/>
              </w:rPr>
              <w:t xml:space="preserve">Aboriginal women face more structural inequities; </w:t>
            </w:r>
            <w:proofErr w:type="gramStart"/>
            <w:r w:rsidRPr="00DA471F">
              <w:rPr>
                <w:rFonts w:ascii="Times New Roman" w:hAnsi="Times New Roman" w:cs="Times New Roman"/>
                <w:sz w:val="24"/>
                <w:szCs w:val="24"/>
              </w:rPr>
              <w:t>therefore</w:t>
            </w:r>
            <w:proofErr w:type="gramEnd"/>
            <w:r w:rsidRPr="00DA471F">
              <w:rPr>
                <w:rFonts w:ascii="Times New Roman" w:hAnsi="Times New Roman" w:cs="Times New Roman"/>
                <w:sz w:val="24"/>
                <w:szCs w:val="24"/>
              </w:rPr>
              <w:t xml:space="preserve"> they are at greater risk of experiencing violence, poverty and poor housing. Consequences of systemic racism have included poverty, disconnection from family and community, and feelings of despair</w:t>
            </w:r>
          </w:p>
        </w:tc>
        <w:tc>
          <w:tcPr>
            <w:tcW w:w="3118" w:type="dxa"/>
          </w:tcPr>
          <w:p w14:paraId="756FD822" w14:textId="77777777" w:rsidR="008D19A1" w:rsidRPr="00DA471F" w:rsidRDefault="008D19A1" w:rsidP="00A55FCE">
            <w:pPr>
              <w:rPr>
                <w:rFonts w:ascii="Times New Roman" w:hAnsi="Times New Roman" w:cs="Times New Roman"/>
                <w:sz w:val="24"/>
                <w:szCs w:val="24"/>
              </w:rPr>
            </w:pPr>
          </w:p>
          <w:p w14:paraId="5EC389E2" w14:textId="77777777" w:rsidR="008D19A1" w:rsidRPr="00DA471F" w:rsidRDefault="008D19A1" w:rsidP="00A55FCE">
            <w:pPr>
              <w:rPr>
                <w:rFonts w:ascii="Times New Roman" w:hAnsi="Times New Roman" w:cs="Times New Roman"/>
                <w:sz w:val="24"/>
                <w:szCs w:val="24"/>
              </w:rPr>
            </w:pPr>
            <w:r w:rsidRPr="00DA471F">
              <w:rPr>
                <w:rFonts w:ascii="Times New Roman" w:hAnsi="Times New Roman" w:cs="Times New Roman"/>
                <w:sz w:val="24"/>
                <w:szCs w:val="24"/>
              </w:rPr>
              <w:t>Understanding how the intersecting dynamics of gender, rural living, poverty, racism, and colonialism create risk for Aboriginal women provides a basis for developing policies that aim to strengthen the well-being of women,</w:t>
            </w:r>
          </w:p>
        </w:tc>
      </w:tr>
      <w:tr w:rsidR="008D19A1" w:rsidRPr="00DA471F" w14:paraId="5C4D3D35" w14:textId="77777777" w:rsidTr="00A55FCE">
        <w:tc>
          <w:tcPr>
            <w:tcW w:w="3383" w:type="dxa"/>
          </w:tcPr>
          <w:p w14:paraId="6896D1D6" w14:textId="77777777" w:rsidR="008D19A1" w:rsidRPr="00DA471F" w:rsidRDefault="008D19A1" w:rsidP="00A55FCE">
            <w:pPr>
              <w:rPr>
                <w:rFonts w:ascii="Times New Roman" w:hAnsi="Times New Roman" w:cs="Times New Roman"/>
                <w:sz w:val="24"/>
                <w:szCs w:val="24"/>
                <w:highlight w:val="yellow"/>
              </w:rPr>
            </w:pPr>
          </w:p>
          <w:p w14:paraId="7CFCF01B" w14:textId="77777777" w:rsidR="008D19A1" w:rsidRPr="00DA471F" w:rsidRDefault="008D19A1" w:rsidP="00A55FCE">
            <w:pPr>
              <w:rPr>
                <w:rFonts w:ascii="Times New Roman" w:hAnsi="Times New Roman" w:cs="Times New Roman"/>
                <w:sz w:val="24"/>
                <w:szCs w:val="24"/>
                <w:highlight w:val="yellow"/>
              </w:rPr>
            </w:pPr>
            <w:r w:rsidRPr="00DA471F">
              <w:rPr>
                <w:rFonts w:ascii="Times New Roman" w:hAnsi="Times New Roman" w:cs="Times New Roman"/>
                <w:sz w:val="24"/>
                <w:szCs w:val="24"/>
                <w:highlight w:val="yellow"/>
              </w:rPr>
              <w:t xml:space="preserve">Brach, C. and </w:t>
            </w:r>
            <w:proofErr w:type="spellStart"/>
            <w:r w:rsidRPr="00DA471F">
              <w:rPr>
                <w:rFonts w:ascii="Times New Roman" w:hAnsi="Times New Roman" w:cs="Times New Roman"/>
                <w:sz w:val="24"/>
                <w:szCs w:val="24"/>
                <w:highlight w:val="yellow"/>
              </w:rPr>
              <w:t>Fraserirector</w:t>
            </w:r>
            <w:proofErr w:type="spellEnd"/>
            <w:r w:rsidRPr="00DA471F">
              <w:rPr>
                <w:rFonts w:ascii="Times New Roman" w:hAnsi="Times New Roman" w:cs="Times New Roman"/>
                <w:sz w:val="24"/>
                <w:szCs w:val="24"/>
                <w:highlight w:val="yellow"/>
              </w:rPr>
              <w:t>, I., 2000. Can cultural competency reduce racial and ethnic health disparities? A review and conceptual model. </w:t>
            </w:r>
            <w:r w:rsidRPr="00DA471F">
              <w:rPr>
                <w:rFonts w:ascii="Times New Roman" w:hAnsi="Times New Roman" w:cs="Times New Roman"/>
                <w:i/>
                <w:iCs/>
                <w:sz w:val="24"/>
                <w:szCs w:val="24"/>
                <w:highlight w:val="yellow"/>
              </w:rPr>
              <w:t>Medical Care Research and Review</w:t>
            </w:r>
            <w:r w:rsidRPr="00DA471F">
              <w:rPr>
                <w:rFonts w:ascii="Times New Roman" w:hAnsi="Times New Roman" w:cs="Times New Roman"/>
                <w:sz w:val="24"/>
                <w:szCs w:val="24"/>
                <w:highlight w:val="yellow"/>
              </w:rPr>
              <w:t>, </w:t>
            </w:r>
            <w:r w:rsidRPr="00DA471F">
              <w:rPr>
                <w:rFonts w:ascii="Times New Roman" w:hAnsi="Times New Roman" w:cs="Times New Roman"/>
                <w:i/>
                <w:iCs/>
                <w:sz w:val="24"/>
                <w:szCs w:val="24"/>
                <w:highlight w:val="yellow"/>
              </w:rPr>
              <w:t>57</w:t>
            </w:r>
            <w:r w:rsidRPr="00DA471F">
              <w:rPr>
                <w:rFonts w:ascii="Times New Roman" w:hAnsi="Times New Roman" w:cs="Times New Roman"/>
                <w:sz w:val="24"/>
                <w:szCs w:val="24"/>
                <w:highlight w:val="yellow"/>
              </w:rPr>
              <w:t>(4 suppl), pp.181-217.</w:t>
            </w:r>
          </w:p>
        </w:tc>
        <w:tc>
          <w:tcPr>
            <w:tcW w:w="3388" w:type="dxa"/>
          </w:tcPr>
          <w:p w14:paraId="0E943532" w14:textId="77777777" w:rsidR="008D19A1" w:rsidRPr="00DA471F" w:rsidRDefault="008D19A1" w:rsidP="00A55FCE">
            <w:pPr>
              <w:rPr>
                <w:rFonts w:ascii="Times New Roman" w:hAnsi="Times New Roman" w:cs="Times New Roman"/>
                <w:sz w:val="24"/>
                <w:szCs w:val="24"/>
                <w:highlight w:val="yellow"/>
              </w:rPr>
            </w:pPr>
          </w:p>
          <w:p w14:paraId="66C97C87" w14:textId="77777777" w:rsidR="008D19A1" w:rsidRPr="00DA471F" w:rsidRDefault="008D19A1" w:rsidP="00A55FCE">
            <w:pPr>
              <w:rPr>
                <w:rFonts w:ascii="Times New Roman" w:hAnsi="Times New Roman" w:cs="Times New Roman"/>
                <w:sz w:val="24"/>
                <w:szCs w:val="24"/>
                <w:highlight w:val="yellow"/>
              </w:rPr>
            </w:pPr>
            <w:r w:rsidRPr="00DA471F">
              <w:rPr>
                <w:rFonts w:ascii="Times New Roman" w:hAnsi="Times New Roman" w:cs="Times New Roman"/>
                <w:iCs/>
                <w:sz w:val="24"/>
                <w:szCs w:val="24"/>
                <w:highlight w:val="yellow"/>
              </w:rPr>
              <w:t>Develops a conceptual model of cultural competency’s potential to reduce racial and ethnic health disparities</w:t>
            </w:r>
          </w:p>
        </w:tc>
        <w:tc>
          <w:tcPr>
            <w:tcW w:w="3118" w:type="dxa"/>
          </w:tcPr>
          <w:p w14:paraId="5ABB3E2D" w14:textId="77777777" w:rsidR="008D19A1" w:rsidRPr="00DA471F" w:rsidRDefault="008D19A1" w:rsidP="00A55FCE">
            <w:pPr>
              <w:rPr>
                <w:rFonts w:ascii="Times New Roman" w:hAnsi="Times New Roman" w:cs="Times New Roman"/>
                <w:sz w:val="24"/>
                <w:szCs w:val="24"/>
                <w:highlight w:val="yellow"/>
              </w:rPr>
            </w:pPr>
            <w:r w:rsidRPr="00DA471F">
              <w:rPr>
                <w:rFonts w:ascii="Times New Roman" w:hAnsi="Times New Roman" w:cs="Times New Roman"/>
                <w:iCs/>
                <w:sz w:val="24"/>
                <w:szCs w:val="24"/>
                <w:highlight w:val="yellow"/>
              </w:rPr>
              <w:t xml:space="preserve">The authors identify nine major cultural competency techniques: interpreter services, recruitment and retention policies, training, coordinating with traditional healers, use of community health workers, culturally competent health promotion, including family/community members, immersion into </w:t>
            </w:r>
            <w:r w:rsidRPr="00DA471F">
              <w:rPr>
                <w:rFonts w:ascii="Times New Roman" w:hAnsi="Times New Roman" w:cs="Times New Roman"/>
                <w:iCs/>
                <w:sz w:val="24"/>
                <w:szCs w:val="24"/>
                <w:highlight w:val="yellow"/>
              </w:rPr>
              <w:lastRenderedPageBreak/>
              <w:t>another culture, and administrative and organizational accommodations</w:t>
            </w:r>
          </w:p>
        </w:tc>
      </w:tr>
    </w:tbl>
    <w:p w14:paraId="685DCFA3" w14:textId="77777777" w:rsidR="00D761F1" w:rsidRDefault="00D761F1"/>
    <w:sectPr w:rsidR="00D761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9A1"/>
    <w:rsid w:val="008D19A1"/>
    <w:rsid w:val="00B3032C"/>
    <w:rsid w:val="00D761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4DE8E"/>
  <w15:chartTrackingRefBased/>
  <w15:docId w15:val="{3E6A6B1D-282C-4137-A21D-3D2CBF44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19A1"/>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19A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4700</Words>
  <Characters>26791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Klingspohn</dc:creator>
  <cp:keywords/>
  <dc:description/>
  <cp:lastModifiedBy>Donna Klingspohn</cp:lastModifiedBy>
  <cp:revision>2</cp:revision>
  <dcterms:created xsi:type="dcterms:W3CDTF">2018-05-22T16:22:00Z</dcterms:created>
  <dcterms:modified xsi:type="dcterms:W3CDTF">2018-05-22T16:22:00Z</dcterms:modified>
</cp:coreProperties>
</file>