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8F" w:rsidRPr="001549D3" w:rsidRDefault="00654E8F" w:rsidP="00030022">
      <w:pPr>
        <w:pStyle w:val="SupplementaryMaterial"/>
        <w:tabs>
          <w:tab w:val="left" w:pos="4140"/>
        </w:tabs>
        <w:rPr>
          <w:b w:val="0"/>
        </w:rPr>
      </w:pPr>
      <w:r w:rsidRPr="001549D3">
        <w:t>Supplementary Material</w:t>
      </w:r>
    </w:p>
    <w:p w:rsidR="00830163" w:rsidRPr="00A6342D" w:rsidRDefault="00830163" w:rsidP="009D469B">
      <w:pPr>
        <w:pStyle w:val="Heading1"/>
        <w:jc w:val="both"/>
      </w:pPr>
      <w:r w:rsidRPr="00A6342D">
        <w:t xml:space="preserve">Targeting VGLUT2 in mature dopamine neurons decreases </w:t>
      </w:r>
      <w:r w:rsidR="00F421C3" w:rsidRPr="00A6342D">
        <w:t xml:space="preserve">mesoaccumbal </w:t>
      </w:r>
      <w:r w:rsidRPr="00A6342D">
        <w:t xml:space="preserve">glutamatergic transmission and identifies a role for glutamate co-release in synaptic plasticity by increasing baseline AMPA/NMDA ratio </w:t>
      </w:r>
    </w:p>
    <w:p w:rsidR="00922CCA" w:rsidRPr="00C12043" w:rsidRDefault="00922CCA" w:rsidP="009D469B">
      <w:pPr>
        <w:spacing w:before="0" w:after="0"/>
        <w:jc w:val="both"/>
        <w:rPr>
          <w:b/>
          <w:vertAlign w:val="superscript"/>
        </w:rPr>
      </w:pPr>
      <w:r w:rsidRPr="00830163">
        <w:rPr>
          <w:b/>
        </w:rPr>
        <w:t>Maria Papathanou</w:t>
      </w:r>
      <w:r w:rsidRPr="00830163">
        <w:rPr>
          <w:b/>
          <w:vertAlign w:val="superscript"/>
        </w:rPr>
        <w:t>1</w:t>
      </w:r>
      <w:r w:rsidRPr="00830163">
        <w:rPr>
          <w:b/>
        </w:rPr>
        <w:t xml:space="preserve">, </w:t>
      </w:r>
      <w:r w:rsidRPr="00830163">
        <w:t>Meaghan Creed</w:t>
      </w:r>
      <w:r w:rsidRPr="00830163">
        <w:rPr>
          <w:vertAlign w:val="superscript"/>
        </w:rPr>
        <w:t>2#</w:t>
      </w:r>
      <w:r w:rsidRPr="00830163">
        <w:t>, Matthijs Dorst</w:t>
      </w:r>
      <w:r w:rsidRPr="00830163">
        <w:rPr>
          <w:vertAlign w:val="superscript"/>
        </w:rPr>
        <w:t>3</w:t>
      </w:r>
      <w:r w:rsidRPr="00830163">
        <w:t>, Zisis Bimpisidis</w:t>
      </w:r>
      <w:r w:rsidRPr="00830163">
        <w:rPr>
          <w:vertAlign w:val="superscript"/>
        </w:rPr>
        <w:t>1</w:t>
      </w:r>
      <w:r w:rsidRPr="00830163">
        <w:t>, Hanna Pettersson</w:t>
      </w:r>
      <w:r w:rsidRPr="00830163">
        <w:rPr>
          <w:vertAlign w:val="superscript"/>
        </w:rPr>
        <w:t>1</w:t>
      </w:r>
      <w:r w:rsidRPr="00830163">
        <w:t>, Sylvie Dumas</w:t>
      </w:r>
      <w:r w:rsidRPr="00830163">
        <w:rPr>
          <w:vertAlign w:val="superscript"/>
        </w:rPr>
        <w:t>4</w:t>
      </w:r>
      <w:r w:rsidRPr="00830163">
        <w:t>,</w:t>
      </w:r>
      <w:r>
        <w:t xml:space="preserve"> </w:t>
      </w:r>
      <w:r w:rsidRPr="00830163">
        <w:t>Camilla Bellone</w:t>
      </w:r>
      <w:r w:rsidRPr="00830163">
        <w:rPr>
          <w:vertAlign w:val="superscript"/>
        </w:rPr>
        <w:t>2</w:t>
      </w:r>
      <w:r w:rsidRPr="00830163">
        <w:t>, Gilad Silberberg</w:t>
      </w:r>
      <w:r w:rsidRPr="00830163">
        <w:rPr>
          <w:vertAlign w:val="superscript"/>
        </w:rPr>
        <w:t>3</w:t>
      </w:r>
      <w:r w:rsidRPr="00830163">
        <w:t>, Christian Lüscher</w:t>
      </w:r>
      <w:r w:rsidRPr="00830163">
        <w:rPr>
          <w:vertAlign w:val="superscript"/>
        </w:rPr>
        <w:t>2,5</w:t>
      </w:r>
      <w:r w:rsidRPr="00830163">
        <w:t>,</w:t>
      </w:r>
      <w:r w:rsidRPr="00830163">
        <w:rPr>
          <w:b/>
        </w:rPr>
        <w:t xml:space="preserve"> Åsa Wallén-Mackenzie</w:t>
      </w:r>
      <w:r w:rsidRPr="00830163">
        <w:rPr>
          <w:b/>
          <w:vertAlign w:val="superscript"/>
        </w:rPr>
        <w:t>1,*</w:t>
      </w:r>
    </w:p>
    <w:p w:rsidR="002868E2" w:rsidRPr="00994A3D" w:rsidRDefault="002868E2" w:rsidP="009D469B">
      <w:pPr>
        <w:spacing w:before="240" w:after="0"/>
        <w:jc w:val="both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830163" w:rsidRPr="00830163">
        <w:rPr>
          <w:b/>
        </w:rPr>
        <w:t>Åsa Wallén-Mackenzie</w:t>
      </w:r>
      <w:r w:rsidR="00994A3D" w:rsidRPr="00994A3D">
        <w:rPr>
          <w:rFonts w:cs="Times New Roman"/>
        </w:rPr>
        <w:t xml:space="preserve">: </w:t>
      </w:r>
      <w:hyperlink r:id="rId8" w:history="1">
        <w:r w:rsidR="00830163" w:rsidRPr="00241A9A">
          <w:rPr>
            <w:rStyle w:val="Hyperlink"/>
            <w:rFonts w:eastAsia="Times New Roman"/>
            <w:lang w:val="fr-FR"/>
          </w:rPr>
          <w:t>asa.mackenzie@ebc.uu.se</w:t>
        </w:r>
      </w:hyperlink>
    </w:p>
    <w:p w:rsidR="00830163" w:rsidRPr="00872BED" w:rsidRDefault="00E32427" w:rsidP="00872BED">
      <w:pPr>
        <w:pStyle w:val="Heading1"/>
      </w:pPr>
      <w:r>
        <w:t>Supplementary Table 1</w:t>
      </w:r>
      <w:r w:rsidR="008F189D" w:rsidRPr="00872BED">
        <w:rPr>
          <w:rFonts w:eastAsia="Times New Roman"/>
          <w:bCs/>
          <w:color w:val="000000"/>
          <w:lang w:eastAsia="sv-SE"/>
        </w:rPr>
        <w:t xml:space="preserve">: </w:t>
      </w:r>
      <w:r w:rsidR="00830163" w:rsidRPr="00872BED">
        <w:rPr>
          <w:rFonts w:eastAsia="Times New Roman"/>
          <w:color w:val="000000"/>
          <w:lang w:eastAsia="sv-SE"/>
        </w:rPr>
        <w:t>PCR primer sequences used for genotyping of transgenic</w:t>
      </w:r>
      <w:r w:rsidR="00872BED">
        <w:rPr>
          <w:rFonts w:eastAsia="Times New Roman"/>
          <w:color w:val="000000"/>
          <w:lang w:eastAsia="sv-SE"/>
        </w:rPr>
        <w:t xml:space="preserve"> </w:t>
      </w:r>
      <w:r w:rsidR="00830163" w:rsidRPr="00872BED">
        <w:rPr>
          <w:rFonts w:eastAsia="Times New Roman"/>
          <w:color w:val="000000"/>
          <w:lang w:eastAsia="sv-SE"/>
        </w:rPr>
        <w:t>mice used in the study.</w:t>
      </w:r>
      <w:bookmarkStart w:id="0" w:name="_GoBack"/>
      <w:bookmarkEnd w:id="0"/>
    </w:p>
    <w:tbl>
      <w:tblPr>
        <w:tblW w:w="9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1904"/>
        <w:gridCol w:w="5200"/>
      </w:tblGrid>
      <w:tr w:rsidR="00830163" w:rsidRPr="008F189D" w:rsidTr="00030022">
        <w:trPr>
          <w:trHeight w:val="308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  <w:t>Transgene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  <w:t>Direction</w:t>
            </w:r>
          </w:p>
        </w:tc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  <w:t>PCR primer sequence</w:t>
            </w:r>
          </w:p>
        </w:tc>
      </w:tr>
      <w:tr w:rsidR="00830163" w:rsidRPr="008F189D" w:rsidTr="00030022">
        <w:trPr>
          <w:trHeight w:val="308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Dat-Cre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fw</w:t>
            </w:r>
          </w:p>
        </w:tc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5'-ACGAGTGATGAGGTTCGCAAGA-3'</w:t>
            </w:r>
          </w:p>
        </w:tc>
      </w:tr>
      <w:tr w:rsidR="00830163" w:rsidRPr="008F189D" w:rsidTr="00030022">
        <w:trPr>
          <w:trHeight w:val="308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Dat-Cre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rev</w:t>
            </w:r>
          </w:p>
        </w:tc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5'-ACCGACGATGAAGCATGTTTAG-3'</w:t>
            </w:r>
          </w:p>
        </w:tc>
      </w:tr>
      <w:tr w:rsidR="00830163" w:rsidRPr="008F189D" w:rsidTr="00030022">
        <w:trPr>
          <w:trHeight w:val="308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TdTomato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fw (mut)</w:t>
            </w:r>
          </w:p>
        </w:tc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5'-CTGTTCCTGTACGGCATGG-3'</w:t>
            </w:r>
          </w:p>
        </w:tc>
      </w:tr>
      <w:tr w:rsidR="00830163" w:rsidRPr="008F189D" w:rsidTr="00030022">
        <w:trPr>
          <w:trHeight w:val="308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TdTomato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rev (mut)</w:t>
            </w:r>
          </w:p>
        </w:tc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5'-GGCATTAAAGCAGCGTATCC-3'</w:t>
            </w:r>
          </w:p>
        </w:tc>
      </w:tr>
      <w:tr w:rsidR="00830163" w:rsidRPr="008F189D" w:rsidTr="00030022">
        <w:trPr>
          <w:trHeight w:val="308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TdTomato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fw (wt)</w:t>
            </w:r>
          </w:p>
        </w:tc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5'-AAGGGAGCTGCAGTGGAGTA-3'</w:t>
            </w:r>
          </w:p>
        </w:tc>
      </w:tr>
      <w:tr w:rsidR="00830163" w:rsidRPr="008F189D" w:rsidTr="00030022">
        <w:trPr>
          <w:trHeight w:val="308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TdTomato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rev (wt)</w:t>
            </w:r>
          </w:p>
        </w:tc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5'-CCGAAAATCTGTGGGAAGTC-3'</w:t>
            </w:r>
          </w:p>
        </w:tc>
      </w:tr>
      <w:tr w:rsidR="00830163" w:rsidRPr="008F189D" w:rsidTr="00030022">
        <w:trPr>
          <w:trHeight w:val="308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DRD1-eGFP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fw</w:t>
            </w:r>
          </w:p>
        </w:tc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5'-ACCGGAAGTGCTTTCCTTCTGGA-3'</w:t>
            </w:r>
          </w:p>
        </w:tc>
      </w:tr>
      <w:tr w:rsidR="00830163" w:rsidRPr="008F189D" w:rsidTr="00030022">
        <w:trPr>
          <w:trHeight w:val="308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DRD1-eGFP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rev</w:t>
            </w:r>
          </w:p>
        </w:tc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5'-TAGCGGCTGAAGCACTGCA-3'</w:t>
            </w:r>
          </w:p>
        </w:tc>
      </w:tr>
      <w:tr w:rsidR="00830163" w:rsidRPr="008F189D" w:rsidTr="00030022">
        <w:trPr>
          <w:trHeight w:val="308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Vglut2-Lox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fw</w:t>
            </w:r>
          </w:p>
        </w:tc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5'-CAGGCAAAATCTGTCCACCT-3'</w:t>
            </w:r>
          </w:p>
        </w:tc>
      </w:tr>
      <w:tr w:rsidR="00830163" w:rsidRPr="008F189D" w:rsidTr="00030022">
        <w:trPr>
          <w:trHeight w:val="308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Vglut2-Lox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rev</w:t>
            </w:r>
          </w:p>
        </w:tc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5'-AGGGTAGGCCAAAAGCAATC-3'</w:t>
            </w:r>
          </w:p>
        </w:tc>
      </w:tr>
      <w:tr w:rsidR="00830163" w:rsidRPr="008F189D" w:rsidTr="00030022">
        <w:trPr>
          <w:trHeight w:val="308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color w:val="000000"/>
                <w:szCs w:val="24"/>
                <w:lang w:eastAsia="sv-SE"/>
              </w:rPr>
              <w:t>DATCreERT2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fw</w:t>
            </w:r>
          </w:p>
        </w:tc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color w:val="000000"/>
                <w:szCs w:val="24"/>
                <w:lang w:eastAsia="sv-SE"/>
              </w:rPr>
              <w:t>5'-GGCTGGTGTGTCCATCCCTGAA-3'</w:t>
            </w:r>
          </w:p>
        </w:tc>
      </w:tr>
      <w:tr w:rsidR="00830163" w:rsidRPr="008F189D" w:rsidTr="00030022">
        <w:trPr>
          <w:trHeight w:val="308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color w:val="000000"/>
                <w:szCs w:val="24"/>
                <w:lang w:eastAsia="sv-SE"/>
              </w:rPr>
              <w:t>DATCreERT2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color w:val="000000"/>
                <w:szCs w:val="24"/>
                <w:lang w:eastAsia="sv-SE"/>
              </w:rPr>
              <w:t>rev</w:t>
            </w:r>
          </w:p>
        </w:tc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8F189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color w:val="000000"/>
                <w:szCs w:val="24"/>
                <w:lang w:eastAsia="sv-SE"/>
              </w:rPr>
              <w:t xml:space="preserve">5'-GGTCAAATCCACAAAGCCTGGCA-3' </w:t>
            </w:r>
          </w:p>
        </w:tc>
      </w:tr>
    </w:tbl>
    <w:p w:rsidR="00830163" w:rsidRDefault="00830163" w:rsidP="00A60435">
      <w:pPr>
        <w:pStyle w:val="Title"/>
        <w:jc w:val="left"/>
      </w:pPr>
    </w:p>
    <w:sectPr w:rsidR="00830163" w:rsidSect="00EF406C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EB" w:rsidRDefault="00B274EB" w:rsidP="00117666">
      <w:pPr>
        <w:spacing w:after="0"/>
      </w:pPr>
      <w:r>
        <w:separator/>
      </w:r>
    </w:p>
  </w:endnote>
  <w:endnote w:type="continuationSeparator" w:id="0">
    <w:p w:rsidR="00B274EB" w:rsidRDefault="00B274E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163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3016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6043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83016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60435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163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3016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6043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83016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60435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EB" w:rsidRDefault="00B274EB" w:rsidP="00117666">
      <w:pPr>
        <w:spacing w:after="0"/>
      </w:pPr>
      <w:r>
        <w:separator/>
      </w:r>
    </w:p>
  </w:footnote>
  <w:footnote w:type="continuationSeparator" w:id="0">
    <w:p w:rsidR="00B274EB" w:rsidRDefault="00B274E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163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163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63"/>
    <w:rsid w:val="0001436A"/>
    <w:rsid w:val="00030022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95413"/>
    <w:rsid w:val="00267D18"/>
    <w:rsid w:val="002868E2"/>
    <w:rsid w:val="002869C3"/>
    <w:rsid w:val="002936E4"/>
    <w:rsid w:val="002A1FCE"/>
    <w:rsid w:val="002B4A57"/>
    <w:rsid w:val="002C74CA"/>
    <w:rsid w:val="003544FB"/>
    <w:rsid w:val="003D2F2D"/>
    <w:rsid w:val="00401590"/>
    <w:rsid w:val="00416CE6"/>
    <w:rsid w:val="00447801"/>
    <w:rsid w:val="00452E9C"/>
    <w:rsid w:val="004735C8"/>
    <w:rsid w:val="004961FF"/>
    <w:rsid w:val="004B3699"/>
    <w:rsid w:val="004C25FD"/>
    <w:rsid w:val="0050267C"/>
    <w:rsid w:val="00517A89"/>
    <w:rsid w:val="005250F2"/>
    <w:rsid w:val="00593EEA"/>
    <w:rsid w:val="005A5EEE"/>
    <w:rsid w:val="005C62F1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A510A"/>
    <w:rsid w:val="007C206C"/>
    <w:rsid w:val="00817DD6"/>
    <w:rsid w:val="00830163"/>
    <w:rsid w:val="00862BF2"/>
    <w:rsid w:val="00872BED"/>
    <w:rsid w:val="00885156"/>
    <w:rsid w:val="008F189D"/>
    <w:rsid w:val="009151AA"/>
    <w:rsid w:val="00922CCA"/>
    <w:rsid w:val="0093429D"/>
    <w:rsid w:val="00943573"/>
    <w:rsid w:val="00970F7D"/>
    <w:rsid w:val="00994A3D"/>
    <w:rsid w:val="009C2B12"/>
    <w:rsid w:val="009D469B"/>
    <w:rsid w:val="00A174D9"/>
    <w:rsid w:val="00A60435"/>
    <w:rsid w:val="00A6342D"/>
    <w:rsid w:val="00AB6715"/>
    <w:rsid w:val="00B1671E"/>
    <w:rsid w:val="00B25EB8"/>
    <w:rsid w:val="00B274EB"/>
    <w:rsid w:val="00B37F4D"/>
    <w:rsid w:val="00C03196"/>
    <w:rsid w:val="00C52A7B"/>
    <w:rsid w:val="00C56BAF"/>
    <w:rsid w:val="00C679AA"/>
    <w:rsid w:val="00C75972"/>
    <w:rsid w:val="00CD066B"/>
    <w:rsid w:val="00CE4FEE"/>
    <w:rsid w:val="00DB59C3"/>
    <w:rsid w:val="00DC259A"/>
    <w:rsid w:val="00DE23E8"/>
    <w:rsid w:val="00E32427"/>
    <w:rsid w:val="00E52377"/>
    <w:rsid w:val="00E64E17"/>
    <w:rsid w:val="00E866C9"/>
    <w:rsid w:val="00EA3D3C"/>
    <w:rsid w:val="00EF406C"/>
    <w:rsid w:val="00F421C3"/>
    <w:rsid w:val="00F46900"/>
    <w:rsid w:val="00F61D89"/>
    <w:rsid w:val="00FB04F9"/>
    <w:rsid w:val="00FB44B6"/>
    <w:rsid w:val="00F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111BE8-A04D-46B6-BF54-B835F6FC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.mackenzie@ebc.uu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pa732\Documents\Manuscripts\Frontiers%20Neural%20Circ%202018\Submission%20files\correct%20margin\27%20March%202018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2176A5-3A6B-43BD-BA1E-EE06B611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Papathanou</dc:creator>
  <cp:keywords/>
  <dc:description/>
  <cp:lastModifiedBy>Maria Papathanou</cp:lastModifiedBy>
  <cp:revision>13</cp:revision>
  <cp:lastPrinted>2013-10-03T12:51:00Z</cp:lastPrinted>
  <dcterms:created xsi:type="dcterms:W3CDTF">2018-03-28T19:24:00Z</dcterms:created>
  <dcterms:modified xsi:type="dcterms:W3CDTF">2018-07-28T12:23:00Z</dcterms:modified>
</cp:coreProperties>
</file>