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FF7BCA" w:rsidRDefault="00FF7BCA" w:rsidP="00FF7BCA">
      <w:pPr>
        <w:spacing w:before="240" w:after="0"/>
        <w:jc w:val="center"/>
        <w:rPr>
          <w:rFonts w:cs="Times New Roman"/>
          <w:szCs w:val="24"/>
        </w:rPr>
      </w:pPr>
      <w:r w:rsidRPr="00C6136F">
        <w:rPr>
          <w:rFonts w:cs="Times New Roman" w:hint="eastAsia"/>
          <w:b/>
          <w:sz w:val="32"/>
          <w:szCs w:val="24"/>
        </w:rPr>
        <w:t xml:space="preserve">Local Repressor AcrR </w:t>
      </w:r>
      <w:r w:rsidRPr="00C6136F">
        <w:rPr>
          <w:rFonts w:cs="Times New Roman"/>
          <w:b/>
          <w:sz w:val="32"/>
          <w:szCs w:val="24"/>
        </w:rPr>
        <w:t xml:space="preserve">Regulates AcrAB Efflux Pump Required for Biofilm formation and Virulence in </w:t>
      </w:r>
      <w:r w:rsidRPr="00C6136F">
        <w:rPr>
          <w:rFonts w:cs="Times New Roman"/>
          <w:b/>
          <w:i/>
          <w:sz w:val="32"/>
          <w:szCs w:val="24"/>
        </w:rPr>
        <w:t>Acinetobacter nosocomialis</w:t>
      </w:r>
    </w:p>
    <w:p w:rsidR="00464086" w:rsidRDefault="00464086" w:rsidP="00464086">
      <w:pPr>
        <w:spacing w:before="240" w:after="0"/>
        <w:rPr>
          <w:rFonts w:cs="Times New Roman"/>
          <w:szCs w:val="24"/>
        </w:rPr>
      </w:pPr>
    </w:p>
    <w:p w:rsidR="00464086" w:rsidRPr="001629B0" w:rsidRDefault="00464086" w:rsidP="00464086">
      <w:pPr>
        <w:pStyle w:val="AuthorList"/>
      </w:pPr>
      <w:r>
        <w:t>Bindu Subhadra</w:t>
      </w:r>
      <w:r w:rsidRPr="00A545C6">
        <w:rPr>
          <w:vertAlign w:val="superscript"/>
        </w:rPr>
        <w:t>1</w:t>
      </w:r>
      <w:r w:rsidRPr="001629B0">
        <w:t>, Jaeseok Kim</w:t>
      </w:r>
      <w:r w:rsidRPr="00A545C6">
        <w:rPr>
          <w:vertAlign w:val="superscript"/>
        </w:rPr>
        <w:t>1</w:t>
      </w:r>
      <w:r w:rsidRPr="001629B0">
        <w:t>, Dong Ho Kim</w:t>
      </w:r>
      <w:r w:rsidRPr="001629B0">
        <w:rPr>
          <w:vertAlign w:val="superscript"/>
        </w:rPr>
        <w:t>1</w:t>
      </w:r>
      <w:r w:rsidRPr="001629B0">
        <w:t>, Kyungho Woo</w:t>
      </w:r>
      <w:r w:rsidRPr="001629B0">
        <w:rPr>
          <w:vertAlign w:val="superscript"/>
        </w:rPr>
        <w:t>1</w:t>
      </w:r>
      <w:r w:rsidRPr="001629B0">
        <w:t>,  Man Hwan Oh</w:t>
      </w:r>
      <w:r w:rsidRPr="00DE395F">
        <w:rPr>
          <w:vertAlign w:val="superscript"/>
        </w:rPr>
        <w:t>2</w:t>
      </w:r>
      <w:r w:rsidRPr="001629B0">
        <w:rPr>
          <w:vertAlign w:val="superscript"/>
        </w:rPr>
        <w:t>*</w:t>
      </w:r>
      <w:r w:rsidRPr="001629B0">
        <w:t>, Chul Hee Choi</w:t>
      </w:r>
      <w:r w:rsidRPr="001629B0">
        <w:rPr>
          <w:vertAlign w:val="superscript"/>
        </w:rPr>
        <w:t>1*</w:t>
      </w:r>
    </w:p>
    <w:p w:rsidR="00464086" w:rsidRDefault="00464086" w:rsidP="00464086">
      <w:pPr>
        <w:spacing w:before="240" w:after="0"/>
        <w:rPr>
          <w:rFonts w:cs="Times New Roman"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 w:rsidRPr="002E082D">
        <w:rPr>
          <w:rFonts w:cs="Times New Roman"/>
          <w:szCs w:val="24"/>
        </w:rPr>
        <w:t>Department of Microbiolog</w:t>
      </w:r>
      <w:bookmarkStart w:id="0" w:name="_GoBack"/>
      <w:bookmarkEnd w:id="0"/>
      <w:r w:rsidRPr="002E082D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 and Medical Science,</w:t>
      </w:r>
      <w:r w:rsidRPr="002E082D">
        <w:rPr>
          <w:rFonts w:cs="Times New Roman"/>
          <w:szCs w:val="24"/>
        </w:rPr>
        <w:t xml:space="preserve"> Chungnam National University School of Medicine, Daejeon,</w:t>
      </w:r>
      <w:r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  <w:lang w:eastAsia="ko-KR"/>
        </w:rPr>
        <w:t>S</w:t>
      </w:r>
      <w:r>
        <w:rPr>
          <w:rFonts w:cs="Times New Roman"/>
          <w:szCs w:val="24"/>
          <w:lang w:eastAsia="ko-KR"/>
        </w:rPr>
        <w:t>outh Kore</w:t>
      </w:r>
      <w:r w:rsidRPr="002E082D">
        <w:rPr>
          <w:rFonts w:cs="Times New Roman"/>
          <w:szCs w:val="24"/>
        </w:rPr>
        <w:t>a</w:t>
      </w:r>
    </w:p>
    <w:p w:rsidR="00464086" w:rsidRDefault="00464086" w:rsidP="00464086">
      <w:pPr>
        <w:spacing w:before="240" w:after="0"/>
        <w:rPr>
          <w:rFonts w:cs="Times New Roman"/>
          <w:szCs w:val="24"/>
        </w:rPr>
      </w:pPr>
      <w:r w:rsidRPr="00DE395F">
        <w:rPr>
          <w:rFonts w:cs="Times New Roman"/>
          <w:szCs w:val="24"/>
          <w:vertAlign w:val="superscript"/>
        </w:rPr>
        <w:t>2</w:t>
      </w:r>
      <w:r w:rsidRPr="001629B0">
        <w:rPr>
          <w:rFonts w:cs="Times New Roman"/>
          <w:szCs w:val="24"/>
        </w:rPr>
        <w:t>Department of Nanobiomedical Science, Dankook</w:t>
      </w:r>
      <w:r>
        <w:rPr>
          <w:rFonts w:cs="Times New Roman"/>
          <w:szCs w:val="24"/>
        </w:rPr>
        <w:t xml:space="preserve"> </w:t>
      </w:r>
      <w:r w:rsidRPr="001629B0">
        <w:rPr>
          <w:rFonts w:cs="Times New Roman"/>
          <w:szCs w:val="24"/>
        </w:rPr>
        <w:t xml:space="preserve">University, </w:t>
      </w:r>
      <w:r>
        <w:rPr>
          <w:rFonts w:cs="Times New Roman"/>
          <w:szCs w:val="24"/>
        </w:rPr>
        <w:t>Cheonan</w:t>
      </w:r>
      <w:r w:rsidRPr="001629B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  <w:lang w:eastAsia="ko-KR"/>
        </w:rPr>
        <w:t>S</w:t>
      </w:r>
      <w:r>
        <w:rPr>
          <w:rFonts w:cs="Times New Roman"/>
          <w:szCs w:val="24"/>
          <w:lang w:eastAsia="ko-KR"/>
        </w:rPr>
        <w:t>outh Kore</w:t>
      </w:r>
      <w:r w:rsidRPr="002E082D">
        <w:rPr>
          <w:rFonts w:cs="Times New Roman"/>
          <w:szCs w:val="24"/>
        </w:rPr>
        <w:t>a</w:t>
      </w:r>
    </w:p>
    <w:p w:rsidR="006B7831" w:rsidRDefault="006B7831" w:rsidP="006B7831">
      <w:pPr>
        <w:spacing w:before="240" w:after="0"/>
        <w:rPr>
          <w:rFonts w:cs="Times New Roman"/>
          <w:szCs w:val="24"/>
        </w:rPr>
      </w:pPr>
    </w:p>
    <w:p w:rsidR="006B7831" w:rsidRDefault="002868E2" w:rsidP="002D2469">
      <w:pPr>
        <w:spacing w:before="240" w:after="0"/>
        <w:rPr>
          <w:rFonts w:cs="Times New Roman"/>
          <w:b/>
        </w:rPr>
      </w:pPr>
      <w:r w:rsidRPr="00994A3D">
        <w:rPr>
          <w:rFonts w:cs="Times New Roman"/>
          <w:b/>
        </w:rPr>
        <w:t xml:space="preserve">* Correspondence: </w:t>
      </w:r>
    </w:p>
    <w:p w:rsidR="006B7831" w:rsidRDefault="006B7831" w:rsidP="006B7831">
      <w:pPr>
        <w:spacing w:before="0" w:after="0"/>
        <w:rPr>
          <w:rFonts w:cs="Times New Roman"/>
          <w:szCs w:val="24"/>
        </w:rPr>
      </w:pPr>
      <w:r w:rsidRPr="001629B0">
        <w:rPr>
          <w:rFonts w:cs="Times New Roman"/>
          <w:szCs w:val="24"/>
        </w:rPr>
        <w:t>Man Hwan Oh</w:t>
      </w:r>
      <w:r>
        <w:rPr>
          <w:rFonts w:cs="Times New Roman"/>
          <w:szCs w:val="24"/>
        </w:rPr>
        <w:t xml:space="preserve">: </w:t>
      </w:r>
      <w:hyperlink r:id="rId8" w:history="1">
        <w:r w:rsidRPr="006D344B">
          <w:rPr>
            <w:rStyle w:val="af4"/>
            <w:rFonts w:cs="Times New Roman"/>
            <w:szCs w:val="24"/>
          </w:rPr>
          <w:t>yy1091@dankook.ac.kr</w:t>
        </w:r>
      </w:hyperlink>
    </w:p>
    <w:p w:rsidR="00EA3D3C" w:rsidRDefault="00CE5B80" w:rsidP="002D2469">
      <w:pPr>
        <w:spacing w:before="240" w:after="0"/>
        <w:rPr>
          <w:rFonts w:cs="Times New Roman"/>
        </w:rPr>
      </w:pPr>
      <w:r w:rsidRPr="00CE5B80">
        <w:rPr>
          <w:rFonts w:cs="Times New Roman"/>
        </w:rPr>
        <w:t>Chul Hee Choi</w:t>
      </w:r>
      <w:r w:rsidR="00994A3D" w:rsidRPr="00994A3D">
        <w:rPr>
          <w:rFonts w:cs="Times New Roman"/>
        </w:rPr>
        <w:t xml:space="preserve">: </w:t>
      </w:r>
      <w:hyperlink r:id="rId9" w:history="1">
        <w:r w:rsidR="00303A95" w:rsidRPr="0037438E">
          <w:rPr>
            <w:rStyle w:val="af4"/>
            <w:rFonts w:cs="Times New Roman"/>
          </w:rPr>
          <w:t>choich@cnu.ac.kr</w:t>
        </w:r>
      </w:hyperlink>
    </w:p>
    <w:p w:rsidR="0024794D" w:rsidRDefault="0024794D" w:rsidP="002D2469">
      <w:pPr>
        <w:spacing w:before="240" w:after="0"/>
        <w:rPr>
          <w:rFonts w:cs="Times New Roman"/>
        </w:rPr>
      </w:pPr>
    </w:p>
    <w:p w:rsidR="006B7831" w:rsidRDefault="006B7831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:rsidR="00994A3D" w:rsidRPr="00994A3D" w:rsidRDefault="002D2469" w:rsidP="008F0065">
      <w:pPr>
        <w:pStyle w:val="1"/>
        <w:numPr>
          <w:ilvl w:val="0"/>
          <w:numId w:val="0"/>
        </w:numPr>
        <w:ind w:left="562" w:hanging="562"/>
      </w:pPr>
      <w:r>
        <w:lastRenderedPageBreak/>
        <w:t xml:space="preserve">Supplementary Table 1. </w:t>
      </w:r>
      <w:r w:rsidRPr="002D2469">
        <w:rPr>
          <w:b w:val="0"/>
        </w:rPr>
        <w:t>Bacterial strains used for the construction of phylogenetic tree.</w:t>
      </w:r>
    </w:p>
    <w:tbl>
      <w:tblPr>
        <w:tblW w:w="9398" w:type="dxa"/>
        <w:tblInd w:w="175" w:type="dxa"/>
        <w:tblLayout w:type="fixed"/>
        <w:tblLook w:val="0400" w:firstRow="0" w:lastRow="0" w:firstColumn="0" w:lastColumn="0" w:noHBand="0" w:noVBand="1"/>
      </w:tblPr>
      <w:tblGrid>
        <w:gridCol w:w="4865"/>
        <w:gridCol w:w="2486"/>
        <w:gridCol w:w="2047"/>
      </w:tblGrid>
      <w:tr w:rsidR="002D2469" w:rsidRPr="002D2469" w:rsidTr="00727DA1">
        <w:trPr>
          <w:trHeight w:val="144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103"/>
              <w:jc w:val="both"/>
              <w:rPr>
                <w:rFonts w:eastAsia="Arial" w:cs="Times New Roman"/>
                <w:b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b/>
                <w:color w:val="000000"/>
                <w:sz w:val="21"/>
                <w:szCs w:val="18"/>
                <w:lang w:eastAsia="ko-KR"/>
              </w:rPr>
              <w:t>Strains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eastAsia="Arial" w:cs="Times New Roman"/>
                <w:b/>
                <w:color w:val="000000"/>
                <w:sz w:val="21"/>
                <w:szCs w:val="18"/>
                <w:vertAlign w:val="superscript"/>
                <w:lang w:eastAsia="ko-KR"/>
              </w:rPr>
            </w:pPr>
            <w:r w:rsidRPr="002D2469">
              <w:rPr>
                <w:rFonts w:eastAsia="Arial" w:cs="Times New Roman"/>
                <w:b/>
                <w:color w:val="000000"/>
                <w:sz w:val="21"/>
                <w:szCs w:val="18"/>
                <w:lang w:eastAsia="ko-KR"/>
              </w:rPr>
              <w:t>GenBank accession no.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rFonts w:eastAsia="Arial" w:cs="Times New Roman"/>
                <w:b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b/>
                <w:color w:val="000000"/>
                <w:sz w:val="21"/>
                <w:szCs w:val="18"/>
                <w:lang w:eastAsia="ko-KR"/>
              </w:rPr>
              <w:t>Locus tag</w:t>
            </w:r>
          </w:p>
        </w:tc>
      </w:tr>
      <w:tr w:rsidR="00AE1D95" w:rsidRPr="00AE1D95" w:rsidTr="00727DA1">
        <w:trPr>
          <w:trHeight w:val="20"/>
        </w:trPr>
        <w:tc>
          <w:tcPr>
            <w:tcW w:w="4865" w:type="dxa"/>
            <w:tcBorders>
              <w:top w:val="single" w:sz="4" w:space="0" w:color="auto"/>
            </w:tcBorders>
            <w:vAlign w:val="center"/>
          </w:tcPr>
          <w:p w:rsidR="002D2469" w:rsidRPr="00AE1D95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15"/>
              <w:rPr>
                <w:rFonts w:eastAsia="Arial" w:cs="Times New Roman"/>
                <w:sz w:val="21"/>
                <w:szCs w:val="18"/>
                <w:lang w:eastAsia="ko-KR"/>
              </w:rPr>
            </w:pPr>
            <w:r w:rsidRPr="00AE1D95">
              <w:rPr>
                <w:rFonts w:eastAsia="Arial" w:cs="Times New Roman"/>
                <w:i/>
                <w:sz w:val="21"/>
                <w:szCs w:val="18"/>
                <w:lang w:eastAsia="ko-KR"/>
              </w:rPr>
              <w:t>A. nosocomialis</w:t>
            </w:r>
            <w:r w:rsidRPr="00AE1D95">
              <w:rPr>
                <w:rFonts w:eastAsia="Arial" w:cs="Times New Roman"/>
                <w:sz w:val="21"/>
                <w:szCs w:val="18"/>
                <w:lang w:eastAsia="ko-KR"/>
              </w:rPr>
              <w:t xml:space="preserve"> ATCC 17903</w:t>
            </w:r>
          </w:p>
        </w:tc>
        <w:tc>
          <w:tcPr>
            <w:tcW w:w="2486" w:type="dxa"/>
            <w:tcBorders>
              <w:top w:val="single" w:sz="4" w:space="0" w:color="auto"/>
            </w:tcBorders>
            <w:vAlign w:val="center"/>
          </w:tcPr>
          <w:p w:rsidR="002D2469" w:rsidRPr="00AE1D95" w:rsidRDefault="0093436F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eastAsia="Arial" w:cs="Times New Roman"/>
                <w:sz w:val="21"/>
                <w:szCs w:val="18"/>
                <w:lang w:eastAsia="ko-KR"/>
              </w:rPr>
            </w:pPr>
            <w:r w:rsidRPr="0093436F">
              <w:rPr>
                <w:rFonts w:eastAsia="Arial" w:cs="Times New Roman"/>
                <w:sz w:val="21"/>
                <w:szCs w:val="18"/>
                <w:lang w:eastAsia="ko-KR"/>
              </w:rPr>
              <w:t>CP029351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vAlign w:val="center"/>
          </w:tcPr>
          <w:p w:rsidR="002D2469" w:rsidRPr="00AE1D95" w:rsidRDefault="0093436F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eastAsia="Arial" w:cs="Times New Roman"/>
                <w:sz w:val="21"/>
                <w:szCs w:val="18"/>
                <w:lang w:eastAsia="ko-KR"/>
              </w:rPr>
            </w:pPr>
            <w:r w:rsidRPr="0093436F">
              <w:rPr>
                <w:rFonts w:eastAsia="Arial" w:cs="Times New Roman"/>
                <w:sz w:val="21"/>
                <w:szCs w:val="18"/>
                <w:lang w:eastAsia="ko-KR"/>
              </w:rPr>
              <w:t>DIW83_00165</w:t>
            </w:r>
          </w:p>
        </w:tc>
      </w:tr>
      <w:tr w:rsidR="00AE1D95" w:rsidRPr="00AE1D95" w:rsidTr="00727DA1">
        <w:trPr>
          <w:trHeight w:val="20"/>
        </w:trPr>
        <w:tc>
          <w:tcPr>
            <w:tcW w:w="4865" w:type="dxa"/>
            <w:vAlign w:val="center"/>
          </w:tcPr>
          <w:p w:rsidR="002D2469" w:rsidRPr="00AE1D95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1"/>
              <w:rPr>
                <w:rFonts w:eastAsia="Arial" w:cs="Times New Roman"/>
                <w:sz w:val="21"/>
                <w:szCs w:val="18"/>
                <w:lang w:eastAsia="ko-KR"/>
              </w:rPr>
            </w:pPr>
            <w:r w:rsidRPr="00AE1D95">
              <w:rPr>
                <w:rFonts w:eastAsia="Arial" w:cs="Times New Roman"/>
                <w:i/>
                <w:sz w:val="21"/>
                <w:szCs w:val="18"/>
                <w:lang w:eastAsia="ko-KR"/>
              </w:rPr>
              <w:t>A. nosocomialis</w:t>
            </w:r>
            <w:r w:rsidRPr="00AE1D95">
              <w:rPr>
                <w:rFonts w:eastAsia="Arial" w:cs="Times New Roman"/>
                <w:sz w:val="21"/>
                <w:szCs w:val="18"/>
                <w:lang w:eastAsia="ko-KR"/>
              </w:rPr>
              <w:t xml:space="preserve"> 6411</w:t>
            </w:r>
          </w:p>
        </w:tc>
        <w:tc>
          <w:tcPr>
            <w:tcW w:w="2486" w:type="dxa"/>
            <w:vAlign w:val="center"/>
          </w:tcPr>
          <w:p w:rsidR="002D2469" w:rsidRPr="00AE1D95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sz w:val="21"/>
                <w:szCs w:val="18"/>
                <w:lang w:eastAsia="ko-KR"/>
              </w:rPr>
            </w:pPr>
            <w:r w:rsidRPr="00AE1D95">
              <w:rPr>
                <w:rFonts w:eastAsia="Arial" w:cs="Times New Roman"/>
                <w:sz w:val="21"/>
                <w:szCs w:val="18"/>
                <w:lang w:eastAsia="ko-KR"/>
              </w:rPr>
              <w:t>NZ_CP010368</w:t>
            </w:r>
          </w:p>
        </w:tc>
        <w:tc>
          <w:tcPr>
            <w:tcW w:w="2047" w:type="dxa"/>
            <w:vAlign w:val="center"/>
          </w:tcPr>
          <w:p w:rsidR="002D2469" w:rsidRPr="00AE1D95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sz w:val="21"/>
                <w:szCs w:val="18"/>
                <w:lang w:eastAsia="ko-KR"/>
              </w:rPr>
            </w:pPr>
            <w:r w:rsidRPr="00AE1D95">
              <w:rPr>
                <w:rFonts w:eastAsia="Arial" w:cs="Times New Roman"/>
                <w:sz w:val="21"/>
                <w:szCs w:val="18"/>
                <w:lang w:eastAsia="ko-KR"/>
              </w:rPr>
              <w:t>RR32_RS00160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8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 xml:space="preserve">A. baumannii 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1656-2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2D2469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NC_017162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2D2469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ABK1_RS18815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left="-101"/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A. baumannii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 ATCC 17978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sz w:val="21"/>
                <w:szCs w:val="18"/>
                <w:lang w:eastAsia="ko-KR"/>
              </w:rPr>
              <w:t>NC_009085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A1S_3448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A. baylyi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 ADPI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NC_005966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ACIAD_RS16395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Mannheimia haemolytica PHL213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NZ_DS264610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MHA_RS10590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Vibrio parahaemolyticus RIMD 2210633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2D2469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NC_004603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2D2469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VP0040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Ferrimonas balearica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 DSM 9799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sz w:val="21"/>
                <w:szCs w:val="18"/>
                <w:lang w:eastAsia="ja-JP"/>
              </w:rPr>
              <w:t>NC_014541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FBAL_RS13770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Micrococcus luteus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 NCTC 2665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NC_012803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MLUT_RS22600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Pseudomonas aeruginosa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 DSM 50071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CP012001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PA50071_06375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Pseudomonas putida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 NBRC 14164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NC_021505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PP4_RS21150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Pseudomonas protegens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 Pf-5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NC_004129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PFL_RS05860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Pseudomonas syringae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 KCTC 12500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NZ_AYTM02000002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V476_RS01805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Tepidiphilus margaritifer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 DSM 15129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NZ_AUDR01000013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H607_RS11245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 xml:space="preserve">Roseovarius 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sp. 217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NZ_CH902584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ROS217_RS07325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Ralstonia solanacearum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 CFBP2957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FP885897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RCFBP_20785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Burkholderia cepacia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 LMG 16656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NZ_JTDP01000001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NP88_RS03690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Enterobacter cloacae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 subsp. </w:t>
            </w: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cloacae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 ATCC 13047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NC_014121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ECL_01235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Yokenella regensburgei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 ATCC 49455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NZ_JMPS01000025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GYRE_RS07890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Klebsiella pneumoniae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 ATCC 13883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NZ_KN046818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DR88_RS12595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Salmonella enterica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 subsp. </w:t>
            </w: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 xml:space="preserve">enterica 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serovar </w:t>
            </w:r>
          </w:p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Typhimurium LT2</w:t>
            </w:r>
          </w:p>
        </w:tc>
        <w:tc>
          <w:tcPr>
            <w:tcW w:w="2486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NC_003197</w:t>
            </w:r>
          </w:p>
        </w:tc>
        <w:tc>
          <w:tcPr>
            <w:tcW w:w="2047" w:type="dxa"/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STM0477</w:t>
            </w:r>
          </w:p>
        </w:tc>
      </w:tr>
      <w:tr w:rsidR="002D2469" w:rsidRPr="002D2469" w:rsidTr="00727DA1">
        <w:trPr>
          <w:trHeight w:val="20"/>
        </w:trPr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ind w:hanging="103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i/>
                <w:color w:val="000000"/>
                <w:sz w:val="21"/>
                <w:szCs w:val="18"/>
                <w:lang w:eastAsia="ko-KR"/>
              </w:rPr>
              <w:t>E. coli</w:t>
            </w: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 xml:space="preserve"> K-12 substr. MG1655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NC_000913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2D2469" w:rsidRPr="002D2469" w:rsidRDefault="002D2469" w:rsidP="002D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</w:pPr>
            <w:r w:rsidRPr="002D2469">
              <w:rPr>
                <w:rFonts w:eastAsia="Arial" w:cs="Times New Roman"/>
                <w:color w:val="000000"/>
                <w:sz w:val="21"/>
                <w:szCs w:val="18"/>
                <w:lang w:eastAsia="ko-KR"/>
              </w:rPr>
              <w:t>b0464</w:t>
            </w:r>
          </w:p>
        </w:tc>
      </w:tr>
    </w:tbl>
    <w:p w:rsidR="0024794D" w:rsidRPr="00764381" w:rsidRDefault="0024794D" w:rsidP="0037574B">
      <w:pPr>
        <w:rPr>
          <w:rFonts w:cs="Times New Roman"/>
          <w:szCs w:val="24"/>
          <w:u w:val="single"/>
        </w:rPr>
      </w:pPr>
    </w:p>
    <w:sectPr w:rsidR="0024794D" w:rsidRPr="00764381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167" w:rsidRDefault="00122167" w:rsidP="00117666">
      <w:pPr>
        <w:spacing w:after="0"/>
      </w:pPr>
      <w:r>
        <w:separator/>
      </w:r>
    </w:p>
  </w:endnote>
  <w:endnote w:type="continuationSeparator" w:id="0">
    <w:p w:rsidR="00122167" w:rsidRDefault="0012216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6A" w:rsidRPr="00577C4C" w:rsidRDefault="00C52A7B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6136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6136F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6A" w:rsidRPr="00577C4C" w:rsidRDefault="00C52A7B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6438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64381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167" w:rsidRDefault="00122167" w:rsidP="00117666">
      <w:pPr>
        <w:spacing w:after="0"/>
      </w:pPr>
      <w:r>
        <w:separator/>
      </w:r>
    </w:p>
  </w:footnote>
  <w:footnote w:type="continuationSeparator" w:id="0">
    <w:p w:rsidR="00122167" w:rsidRDefault="0012216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6A" w:rsidRDefault="0093429D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5305A2"/>
    <w:multiLevelType w:val="hybridMultilevel"/>
    <w:tmpl w:val="6BF2C41A"/>
    <w:lvl w:ilvl="0" w:tplc="C6C408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50"/>
    <w:rsid w:val="0001436A"/>
    <w:rsid w:val="00022447"/>
    <w:rsid w:val="00026688"/>
    <w:rsid w:val="00034304"/>
    <w:rsid w:val="00035434"/>
    <w:rsid w:val="00052A14"/>
    <w:rsid w:val="00062CA8"/>
    <w:rsid w:val="0007498F"/>
    <w:rsid w:val="00077D53"/>
    <w:rsid w:val="000A5332"/>
    <w:rsid w:val="000B5758"/>
    <w:rsid w:val="000E1B5A"/>
    <w:rsid w:val="00105FD9"/>
    <w:rsid w:val="00117666"/>
    <w:rsid w:val="00122167"/>
    <w:rsid w:val="00136E9D"/>
    <w:rsid w:val="001434AF"/>
    <w:rsid w:val="00154984"/>
    <w:rsid w:val="001549D3"/>
    <w:rsid w:val="00160065"/>
    <w:rsid w:val="00177D84"/>
    <w:rsid w:val="001B2E3C"/>
    <w:rsid w:val="001E637E"/>
    <w:rsid w:val="00211547"/>
    <w:rsid w:val="002160A1"/>
    <w:rsid w:val="00216A99"/>
    <w:rsid w:val="00244ED2"/>
    <w:rsid w:val="0024794D"/>
    <w:rsid w:val="00267D18"/>
    <w:rsid w:val="00281CB4"/>
    <w:rsid w:val="002868E2"/>
    <w:rsid w:val="002869C3"/>
    <w:rsid w:val="002936E4"/>
    <w:rsid w:val="002B2883"/>
    <w:rsid w:val="002B4A57"/>
    <w:rsid w:val="002B76A9"/>
    <w:rsid w:val="002C74CA"/>
    <w:rsid w:val="002D2469"/>
    <w:rsid w:val="002E38FD"/>
    <w:rsid w:val="002E5365"/>
    <w:rsid w:val="002E5C2E"/>
    <w:rsid w:val="002E6EC3"/>
    <w:rsid w:val="002F089D"/>
    <w:rsid w:val="00303A95"/>
    <w:rsid w:val="00323852"/>
    <w:rsid w:val="00345C25"/>
    <w:rsid w:val="00350625"/>
    <w:rsid w:val="003531EB"/>
    <w:rsid w:val="003544FB"/>
    <w:rsid w:val="0037574B"/>
    <w:rsid w:val="003771F3"/>
    <w:rsid w:val="00386021"/>
    <w:rsid w:val="003D2F2D"/>
    <w:rsid w:val="003D6190"/>
    <w:rsid w:val="00401590"/>
    <w:rsid w:val="0041740E"/>
    <w:rsid w:val="00424758"/>
    <w:rsid w:val="00440775"/>
    <w:rsid w:val="00447801"/>
    <w:rsid w:val="00452E9C"/>
    <w:rsid w:val="0046329A"/>
    <w:rsid w:val="00464086"/>
    <w:rsid w:val="004735C8"/>
    <w:rsid w:val="00473FA7"/>
    <w:rsid w:val="004946D2"/>
    <w:rsid w:val="004961FF"/>
    <w:rsid w:val="004B6A05"/>
    <w:rsid w:val="004E2A07"/>
    <w:rsid w:val="00517A89"/>
    <w:rsid w:val="005250F2"/>
    <w:rsid w:val="005655F2"/>
    <w:rsid w:val="00570B9D"/>
    <w:rsid w:val="00593EEA"/>
    <w:rsid w:val="005A5EEE"/>
    <w:rsid w:val="005D3723"/>
    <w:rsid w:val="0060306B"/>
    <w:rsid w:val="006375C7"/>
    <w:rsid w:val="00652744"/>
    <w:rsid w:val="00654E8F"/>
    <w:rsid w:val="00660D05"/>
    <w:rsid w:val="006820B1"/>
    <w:rsid w:val="006A5DF5"/>
    <w:rsid w:val="006B7831"/>
    <w:rsid w:val="006B7D14"/>
    <w:rsid w:val="006E6CBF"/>
    <w:rsid w:val="00701727"/>
    <w:rsid w:val="00702FD0"/>
    <w:rsid w:val="0070566C"/>
    <w:rsid w:val="00714C50"/>
    <w:rsid w:val="00725A7D"/>
    <w:rsid w:val="00744EBC"/>
    <w:rsid w:val="007501BE"/>
    <w:rsid w:val="007514FB"/>
    <w:rsid w:val="00764381"/>
    <w:rsid w:val="00790BB3"/>
    <w:rsid w:val="007B6C61"/>
    <w:rsid w:val="007C206C"/>
    <w:rsid w:val="007C28C8"/>
    <w:rsid w:val="007C4456"/>
    <w:rsid w:val="00806F8B"/>
    <w:rsid w:val="00817462"/>
    <w:rsid w:val="00817DD6"/>
    <w:rsid w:val="00885156"/>
    <w:rsid w:val="008C6EE1"/>
    <w:rsid w:val="008E1F7C"/>
    <w:rsid w:val="008E392A"/>
    <w:rsid w:val="008F0065"/>
    <w:rsid w:val="00901E67"/>
    <w:rsid w:val="009151AA"/>
    <w:rsid w:val="0093429D"/>
    <w:rsid w:val="0093436F"/>
    <w:rsid w:val="00943573"/>
    <w:rsid w:val="0094689E"/>
    <w:rsid w:val="0094715E"/>
    <w:rsid w:val="00970F7D"/>
    <w:rsid w:val="00990CFE"/>
    <w:rsid w:val="009935D9"/>
    <w:rsid w:val="00994A3D"/>
    <w:rsid w:val="0099516E"/>
    <w:rsid w:val="0099591E"/>
    <w:rsid w:val="009B1709"/>
    <w:rsid w:val="009C2B12"/>
    <w:rsid w:val="009C3149"/>
    <w:rsid w:val="009F26AB"/>
    <w:rsid w:val="00A02248"/>
    <w:rsid w:val="00A174D9"/>
    <w:rsid w:val="00A37302"/>
    <w:rsid w:val="00A73837"/>
    <w:rsid w:val="00A76C50"/>
    <w:rsid w:val="00A96B3C"/>
    <w:rsid w:val="00AB64EC"/>
    <w:rsid w:val="00AB6715"/>
    <w:rsid w:val="00AE1D95"/>
    <w:rsid w:val="00B16417"/>
    <w:rsid w:val="00B1671E"/>
    <w:rsid w:val="00B25EB8"/>
    <w:rsid w:val="00B37F4D"/>
    <w:rsid w:val="00B468A7"/>
    <w:rsid w:val="00BA2801"/>
    <w:rsid w:val="00C05FCB"/>
    <w:rsid w:val="00C239A9"/>
    <w:rsid w:val="00C23D28"/>
    <w:rsid w:val="00C52A7B"/>
    <w:rsid w:val="00C56BAF"/>
    <w:rsid w:val="00C6136F"/>
    <w:rsid w:val="00C679AA"/>
    <w:rsid w:val="00C75972"/>
    <w:rsid w:val="00C96BEC"/>
    <w:rsid w:val="00CB7C0F"/>
    <w:rsid w:val="00CC5A8C"/>
    <w:rsid w:val="00CD066B"/>
    <w:rsid w:val="00CE4FEE"/>
    <w:rsid w:val="00CE5B80"/>
    <w:rsid w:val="00D04190"/>
    <w:rsid w:val="00D33518"/>
    <w:rsid w:val="00D832F3"/>
    <w:rsid w:val="00DB59C3"/>
    <w:rsid w:val="00DC203A"/>
    <w:rsid w:val="00DC259A"/>
    <w:rsid w:val="00DE23E8"/>
    <w:rsid w:val="00DE6982"/>
    <w:rsid w:val="00E31681"/>
    <w:rsid w:val="00E42639"/>
    <w:rsid w:val="00E45407"/>
    <w:rsid w:val="00E52377"/>
    <w:rsid w:val="00E64E17"/>
    <w:rsid w:val="00E77FEE"/>
    <w:rsid w:val="00E82E94"/>
    <w:rsid w:val="00E866C9"/>
    <w:rsid w:val="00EA3D3C"/>
    <w:rsid w:val="00EB4678"/>
    <w:rsid w:val="00EC06A9"/>
    <w:rsid w:val="00EC3750"/>
    <w:rsid w:val="00EE76D9"/>
    <w:rsid w:val="00F171BF"/>
    <w:rsid w:val="00F2097B"/>
    <w:rsid w:val="00F46900"/>
    <w:rsid w:val="00F53E32"/>
    <w:rsid w:val="00F61D89"/>
    <w:rsid w:val="00F82D80"/>
    <w:rsid w:val="00F9133C"/>
    <w:rsid w:val="00F972BE"/>
    <w:rsid w:val="00FC12B1"/>
    <w:rsid w:val="00FC1DD3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02CCD-3691-42F9-AC7A-2FAD81AB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y1091@dankook.ac.k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oich@cnu.ac.k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saj\AppData\Local\Temp\Rar$DI00.578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D24AEF1-5EF2-4B7F-98C4-CD472E20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</dc:creator>
  <cp:lastModifiedBy>Chulhee Choi</cp:lastModifiedBy>
  <cp:revision>6</cp:revision>
  <cp:lastPrinted>2013-10-03T12:51:00Z</cp:lastPrinted>
  <dcterms:created xsi:type="dcterms:W3CDTF">2018-05-14T13:06:00Z</dcterms:created>
  <dcterms:modified xsi:type="dcterms:W3CDTF">2018-08-01T14:09:00Z</dcterms:modified>
</cp:coreProperties>
</file>