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7E889" w14:textId="77777777" w:rsidR="00905D0B" w:rsidRDefault="00905D0B" w:rsidP="00905D0B">
      <w:pPr>
        <w:pStyle w:val="Caption"/>
        <w:spacing w:before="0" w:after="0" w:line="480" w:lineRule="auto"/>
        <w:rPr>
          <w:b w:val="0"/>
          <w:i/>
          <w:szCs w:val="24"/>
        </w:rPr>
      </w:pPr>
      <w:r>
        <w:rPr>
          <w:noProof/>
          <w:lang w:val="en-AU" w:eastAsia="en-AU"/>
        </w:rPr>
        <w:drawing>
          <wp:inline distT="0" distB="0" distL="0" distR="0" wp14:anchorId="3A8B35D0" wp14:editId="099C322B">
            <wp:extent cx="4352925" cy="53721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DBC0206B-121B-43CE-B567-132648C07F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val="en-AU" w:eastAsia="en-AU"/>
        </w:rPr>
        <w:drawing>
          <wp:inline distT="0" distB="0" distL="0" distR="0" wp14:anchorId="483D588A" wp14:editId="747A7375">
            <wp:extent cx="4352925" cy="53721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890A516-E79E-49A2-8D30-D9E10898222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DE0CFCD" w14:textId="3C3F08BC" w:rsidR="00700C14" w:rsidRDefault="00905D0B" w:rsidP="00905D0B">
      <w:pPr>
        <w:rPr>
          <w:bCs/>
        </w:rPr>
      </w:pPr>
      <w:r w:rsidRPr="00905D0B">
        <w:rPr>
          <w:i/>
        </w:rPr>
        <w:t>Figure 1.</w:t>
      </w:r>
      <w:r w:rsidRPr="00905D0B">
        <w:t xml:space="preserve">  </w:t>
      </w:r>
      <w:r w:rsidRPr="00905D0B">
        <w:rPr>
          <w:lang w:eastAsia="en-AU"/>
        </w:rPr>
        <w:t>Graphical representation of the 6-cluster solution in two samples</w:t>
      </w:r>
      <w:r w:rsidRPr="00905D0B">
        <w:rPr>
          <w:bCs/>
        </w:rPr>
        <w:t xml:space="preserve">. </w:t>
      </w:r>
    </w:p>
    <w:p w14:paraId="39497A76" w14:textId="77777777" w:rsidR="00556EF4" w:rsidRDefault="00556EF4" w:rsidP="00905D0B">
      <w:pPr>
        <w:sectPr w:rsidR="00556EF4" w:rsidSect="00905D0B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52EBDD1A" w14:textId="77777777" w:rsidR="00556EF4" w:rsidRPr="00073E9E" w:rsidRDefault="00556EF4" w:rsidP="00556EF4">
      <w:pPr>
        <w:autoSpaceDE w:val="0"/>
        <w:autoSpaceDN w:val="0"/>
        <w:adjustRightInd w:val="0"/>
        <w:spacing w:line="480" w:lineRule="auto"/>
        <w:rPr>
          <w:bCs/>
          <w:i/>
          <w:lang w:eastAsia="en-AU"/>
        </w:rPr>
      </w:pPr>
    </w:p>
    <w:p w14:paraId="3D8E1F4A" w14:textId="77777777" w:rsidR="00556EF4" w:rsidRPr="00073E9E" w:rsidRDefault="00556EF4" w:rsidP="00556EF4">
      <w:pPr>
        <w:autoSpaceDE w:val="0"/>
        <w:autoSpaceDN w:val="0"/>
        <w:adjustRightInd w:val="0"/>
        <w:spacing w:line="480" w:lineRule="auto"/>
        <w:rPr>
          <w:bCs/>
          <w:i/>
          <w:lang w:eastAsia="en-AU"/>
        </w:rPr>
      </w:pPr>
    </w:p>
    <w:p w14:paraId="1053227E" w14:textId="77777777" w:rsidR="00556EF4" w:rsidRDefault="00556EF4" w:rsidP="00556EF4">
      <w:pPr>
        <w:autoSpaceDE w:val="0"/>
        <w:autoSpaceDN w:val="0"/>
        <w:adjustRightInd w:val="0"/>
        <w:spacing w:line="480" w:lineRule="auto"/>
        <w:rPr>
          <w:bCs/>
          <w:i/>
          <w:lang w:eastAsia="en-AU"/>
        </w:rPr>
      </w:pPr>
      <w:r w:rsidRPr="0080686C">
        <w:rPr>
          <w:bCs/>
          <w:i/>
          <w:noProof/>
          <w:lang w:val="en-AU" w:eastAsia="en-AU"/>
        </w:rPr>
        <w:drawing>
          <wp:inline distT="0" distB="0" distL="0" distR="0" wp14:anchorId="351B9B47" wp14:editId="7F20B793">
            <wp:extent cx="5425440" cy="4597879"/>
            <wp:effectExtent l="0" t="0" r="381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727" b="5066"/>
                    <a:stretch/>
                  </pic:blipFill>
                  <pic:spPr bwMode="auto">
                    <a:xfrm>
                      <a:off x="0" y="0"/>
                      <a:ext cx="5426015" cy="4598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</wp:inline>
        </w:drawing>
      </w:r>
    </w:p>
    <w:p w14:paraId="605EEF9F" w14:textId="77777777" w:rsidR="00556EF4" w:rsidRPr="00073E9E" w:rsidRDefault="00556EF4" w:rsidP="00556EF4">
      <w:pPr>
        <w:autoSpaceDE w:val="0"/>
        <w:autoSpaceDN w:val="0"/>
        <w:adjustRightInd w:val="0"/>
        <w:spacing w:line="480" w:lineRule="auto"/>
        <w:rPr>
          <w:bCs/>
          <w:lang w:eastAsia="en-AU"/>
        </w:rPr>
      </w:pPr>
      <w:r w:rsidRPr="00073E9E">
        <w:rPr>
          <w:bCs/>
          <w:i/>
          <w:lang w:eastAsia="en-AU"/>
        </w:rPr>
        <w:t>Figure 2.</w:t>
      </w:r>
      <w:r w:rsidRPr="00073E9E">
        <w:rPr>
          <w:bCs/>
          <w:lang w:eastAsia="en-AU"/>
        </w:rPr>
        <w:t xml:space="preserve"> Distribution of cases in Dataset 1 (</w:t>
      </w:r>
      <w:r w:rsidRPr="00073E9E">
        <w:rPr>
          <w:bCs/>
          <w:i/>
          <w:lang w:eastAsia="en-AU"/>
        </w:rPr>
        <w:t xml:space="preserve">N = </w:t>
      </w:r>
      <w:r w:rsidRPr="00073E9E">
        <w:rPr>
          <w:bCs/>
          <w:lang w:eastAsia="en-AU"/>
        </w:rPr>
        <w:t>929) for Functions 1 and 2.</w:t>
      </w:r>
    </w:p>
    <w:p w14:paraId="593EE944" w14:textId="5D87AECB" w:rsidR="00556EF4" w:rsidRPr="00905D0B" w:rsidRDefault="00556EF4" w:rsidP="00905D0B">
      <w:bookmarkStart w:id="0" w:name="_GoBack"/>
      <w:bookmarkEnd w:id="0"/>
    </w:p>
    <w:sectPr w:rsidR="00556EF4" w:rsidRPr="00905D0B" w:rsidSect="00556EF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ECEA4" w14:textId="77777777" w:rsidR="00247A65" w:rsidRDefault="00247A65" w:rsidP="00195AE7">
      <w:r>
        <w:separator/>
      </w:r>
    </w:p>
  </w:endnote>
  <w:endnote w:type="continuationSeparator" w:id="0">
    <w:p w14:paraId="1FC630B8" w14:textId="77777777" w:rsidR="00247A65" w:rsidRDefault="00247A65" w:rsidP="00195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17705" w14:textId="77777777" w:rsidR="00247A65" w:rsidRDefault="00247A65" w:rsidP="00195AE7">
      <w:r>
        <w:separator/>
      </w:r>
    </w:p>
  </w:footnote>
  <w:footnote w:type="continuationSeparator" w:id="0">
    <w:p w14:paraId="7AA86411" w14:textId="77777777" w:rsidR="00247A65" w:rsidRDefault="00247A65" w:rsidP="00195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0B"/>
    <w:rsid w:val="00195AE7"/>
    <w:rsid w:val="00247A65"/>
    <w:rsid w:val="004C468C"/>
    <w:rsid w:val="00523513"/>
    <w:rsid w:val="00556EF4"/>
    <w:rsid w:val="005F13F4"/>
    <w:rsid w:val="00700C14"/>
    <w:rsid w:val="00727A9A"/>
    <w:rsid w:val="00795D81"/>
    <w:rsid w:val="00905D0B"/>
    <w:rsid w:val="00A6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31C50"/>
  <w15:chartTrackingRefBased/>
  <w15:docId w15:val="{2CC496E8-D6F7-4443-8203-3BEFBD5D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05D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D0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qFormat/>
    <w:rsid w:val="00905D0B"/>
    <w:pPr>
      <w:spacing w:before="120" w:after="120"/>
    </w:pPr>
    <w:rPr>
      <w:b/>
      <w:bCs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905D0B"/>
  </w:style>
  <w:style w:type="paragraph" w:styleId="Footer">
    <w:name w:val="footer"/>
    <w:basedOn w:val="Normal"/>
    <w:link w:val="FooterChar"/>
    <w:uiPriority w:val="99"/>
    <w:unhideWhenUsed/>
    <w:rsid w:val="00195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AE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p-smith\Documents\21.11.15\Documents\AAA%20Collaborations\Italy\Finals\Book5%20(version%202)%20-%20K-means%20centroid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p-smith\Documents\21.11.15\Documents\AAA%20Collaborations\Italy\K-means%20centroid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A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Dataset</a:t>
            </a:r>
            <a:r>
              <a:rPr lang="en-A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1 (</a:t>
            </a:r>
            <a:r>
              <a:rPr lang="en-AU" sz="1200" i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N</a:t>
            </a:r>
            <a:r>
              <a:rPr lang="en-A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= 929)</a:t>
            </a:r>
            <a:endParaRPr lang="en-A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9531507091025397"/>
          <c:y val="1.418439716312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Sheet1!$E$5</c:f>
              <c:strCache>
                <c:ptCount val="1"/>
                <c:pt idx="0">
                  <c:v>Inverse Iceberg (n = 133 - 14%)</c:v>
                </c:pt>
              </c:strCache>
            </c:strRef>
          </c:tx>
          <c:spPr>
            <a:ln w="28575" cap="rnd">
              <a:solidFill>
                <a:srgbClr val="FFC000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Sheet1!$D$6:$D$11</c:f>
              <c:strCache>
                <c:ptCount val="6"/>
                <c:pt idx="0">
                  <c:v>Tension</c:v>
                </c:pt>
                <c:pt idx="1">
                  <c:v>Depression</c:v>
                </c:pt>
                <c:pt idx="2">
                  <c:v>Anger</c:v>
                </c:pt>
                <c:pt idx="3">
                  <c:v>Vigour</c:v>
                </c:pt>
                <c:pt idx="4">
                  <c:v>Fatigue</c:v>
                </c:pt>
                <c:pt idx="5">
                  <c:v>Confusion</c:v>
                </c:pt>
              </c:strCache>
            </c:strRef>
          </c:cat>
          <c:val>
            <c:numRef>
              <c:f>Sheet1!$E$6:$E$11</c:f>
              <c:numCache>
                <c:formatCode>###0.0000</c:formatCode>
                <c:ptCount val="6"/>
                <c:pt idx="0">
                  <c:v>61.068970955519028</c:v>
                </c:pt>
                <c:pt idx="1">
                  <c:v>58.869585664908463</c:v>
                </c:pt>
                <c:pt idx="2">
                  <c:v>59.214334171989201</c:v>
                </c:pt>
                <c:pt idx="3">
                  <c:v>44.961045918359083</c:v>
                </c:pt>
                <c:pt idx="4">
                  <c:v>57.798256275671001</c:v>
                </c:pt>
                <c:pt idx="5">
                  <c:v>58.038334176672059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DFB-40C5-9537-B90BD29DEA98}"/>
            </c:ext>
          </c:extLst>
        </c:ser>
        <c:ser>
          <c:idx val="1"/>
          <c:order val="1"/>
          <c:tx>
            <c:strRef>
              <c:f>Sheet1!$F$5</c:f>
              <c:strCache>
                <c:ptCount val="1"/>
                <c:pt idx="0">
                  <c:v>Inverse Everest (n = 47 - 5%)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Sheet1!$D$6:$D$11</c:f>
              <c:strCache>
                <c:ptCount val="6"/>
                <c:pt idx="0">
                  <c:v>Tension</c:v>
                </c:pt>
                <c:pt idx="1">
                  <c:v>Depression</c:v>
                </c:pt>
                <c:pt idx="2">
                  <c:v>Anger</c:v>
                </c:pt>
                <c:pt idx="3">
                  <c:v>Vigour</c:v>
                </c:pt>
                <c:pt idx="4">
                  <c:v>Fatigue</c:v>
                </c:pt>
                <c:pt idx="5">
                  <c:v>Confusion</c:v>
                </c:pt>
              </c:strCache>
            </c:strRef>
          </c:cat>
          <c:val>
            <c:numRef>
              <c:f>Sheet1!$F$6:$F$11</c:f>
              <c:numCache>
                <c:formatCode>###0.0000</c:formatCode>
                <c:ptCount val="6"/>
                <c:pt idx="0">
                  <c:v>73.911593222050954</c:v>
                </c:pt>
                <c:pt idx="1">
                  <c:v>76.595831378341046</c:v>
                </c:pt>
                <c:pt idx="2">
                  <c:v>74.304547960137725</c:v>
                </c:pt>
                <c:pt idx="3">
                  <c:v>45.542897336049897</c:v>
                </c:pt>
                <c:pt idx="4">
                  <c:v>64.064231767394972</c:v>
                </c:pt>
                <c:pt idx="5">
                  <c:v>75.092193491329127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DFB-40C5-9537-B90BD29DEA98}"/>
            </c:ext>
          </c:extLst>
        </c:ser>
        <c:ser>
          <c:idx val="2"/>
          <c:order val="2"/>
          <c:tx>
            <c:strRef>
              <c:f>Sheet1!$G$5</c:f>
              <c:strCache>
                <c:ptCount val="1"/>
                <c:pt idx="0">
                  <c:v>Surface (n = 197 - 21%)</c:v>
                </c:pt>
              </c:strCache>
            </c:strRef>
          </c:tx>
          <c:spPr>
            <a:ln w="28575" cap="rnd">
              <a:solidFill>
                <a:srgbClr val="990099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Sheet1!$D$6:$D$11</c:f>
              <c:strCache>
                <c:ptCount val="6"/>
                <c:pt idx="0">
                  <c:v>Tension</c:v>
                </c:pt>
                <c:pt idx="1">
                  <c:v>Depression</c:v>
                </c:pt>
                <c:pt idx="2">
                  <c:v>Anger</c:v>
                </c:pt>
                <c:pt idx="3">
                  <c:v>Vigour</c:v>
                </c:pt>
                <c:pt idx="4">
                  <c:v>Fatigue</c:v>
                </c:pt>
                <c:pt idx="5">
                  <c:v>Confusion</c:v>
                </c:pt>
              </c:strCache>
            </c:strRef>
          </c:cat>
          <c:val>
            <c:numRef>
              <c:f>Sheet1!$G$6:$G$11</c:f>
              <c:numCache>
                <c:formatCode>General</c:formatCode>
                <c:ptCount val="6"/>
                <c:pt idx="0">
                  <c:v>53.482825030745708</c:v>
                </c:pt>
                <c:pt idx="1">
                  <c:v>49.883054279953818</c:v>
                </c:pt>
                <c:pt idx="2">
                  <c:v>51.14212948688094</c:v>
                </c:pt>
                <c:pt idx="3">
                  <c:v>55.957336724075212</c:v>
                </c:pt>
                <c:pt idx="4">
                  <c:v>47.118038309599712</c:v>
                </c:pt>
                <c:pt idx="5">
                  <c:v>52.935522253566063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DFB-40C5-9537-B90BD29DEA98}"/>
            </c:ext>
          </c:extLst>
        </c:ser>
        <c:ser>
          <c:idx val="3"/>
          <c:order val="3"/>
          <c:tx>
            <c:strRef>
              <c:f>Sheet1!$H$5</c:f>
              <c:strCache>
                <c:ptCount val="1"/>
                <c:pt idx="0">
                  <c:v>Iceberg (n = 233 - 25%)</c:v>
                </c:pt>
              </c:strCache>
            </c:strRef>
          </c:tx>
          <c:spPr>
            <a:ln w="28575" cap="rnd">
              <a:solidFill>
                <a:srgbClr val="00FF00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Sheet1!$D$6:$D$11</c:f>
              <c:strCache>
                <c:ptCount val="6"/>
                <c:pt idx="0">
                  <c:v>Tension</c:v>
                </c:pt>
                <c:pt idx="1">
                  <c:v>Depression</c:v>
                </c:pt>
                <c:pt idx="2">
                  <c:v>Anger</c:v>
                </c:pt>
                <c:pt idx="3">
                  <c:v>Vigour</c:v>
                </c:pt>
                <c:pt idx="4">
                  <c:v>Fatigue</c:v>
                </c:pt>
                <c:pt idx="5">
                  <c:v>Confusion</c:v>
                </c:pt>
              </c:strCache>
            </c:strRef>
          </c:cat>
          <c:val>
            <c:numRef>
              <c:f>Sheet1!$H$6:$H$11</c:f>
              <c:numCache>
                <c:formatCode>###0.0000</c:formatCode>
                <c:ptCount val="6"/>
                <c:pt idx="0">
                  <c:v>42.827012427033132</c:v>
                </c:pt>
                <c:pt idx="1">
                  <c:v>44.021516132814803</c:v>
                </c:pt>
                <c:pt idx="2">
                  <c:v>44.112928204677402</c:v>
                </c:pt>
                <c:pt idx="3">
                  <c:v>58.52602095017378</c:v>
                </c:pt>
                <c:pt idx="4">
                  <c:v>42.3392051447737</c:v>
                </c:pt>
                <c:pt idx="5">
                  <c:v>44.281005385546052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DFB-40C5-9537-B90BD29DEA98}"/>
            </c:ext>
          </c:extLst>
        </c:ser>
        <c:ser>
          <c:idx val="4"/>
          <c:order val="4"/>
          <c:tx>
            <c:strRef>
              <c:f>Sheet1!$I$5</c:f>
              <c:strCache>
                <c:ptCount val="1"/>
                <c:pt idx="0">
                  <c:v>Shark Fin (n = 122 - 13%)</c:v>
                </c:pt>
              </c:strCache>
            </c:strRef>
          </c:tx>
          <c:spPr>
            <a:ln w="28575" cap="rnd">
              <a:solidFill>
                <a:srgbClr val="0000FF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Sheet1!$D$6:$D$11</c:f>
              <c:strCache>
                <c:ptCount val="6"/>
                <c:pt idx="0">
                  <c:v>Tension</c:v>
                </c:pt>
                <c:pt idx="1">
                  <c:v>Depression</c:v>
                </c:pt>
                <c:pt idx="2">
                  <c:v>Anger</c:v>
                </c:pt>
                <c:pt idx="3">
                  <c:v>Vigour</c:v>
                </c:pt>
                <c:pt idx="4">
                  <c:v>Fatigue</c:v>
                </c:pt>
                <c:pt idx="5">
                  <c:v>Confusion</c:v>
                </c:pt>
              </c:strCache>
            </c:strRef>
          </c:cat>
          <c:val>
            <c:numRef>
              <c:f>Sheet1!$I$6:$I$11</c:f>
              <c:numCache>
                <c:formatCode>###0.0000</c:formatCode>
                <c:ptCount val="6"/>
                <c:pt idx="0">
                  <c:v>47.356481349923428</c:v>
                </c:pt>
                <c:pt idx="1">
                  <c:v>49.056018494088178</c:v>
                </c:pt>
                <c:pt idx="2">
                  <c:v>48.081902117796893</c:v>
                </c:pt>
                <c:pt idx="3">
                  <c:v>43.728286155099248</c:v>
                </c:pt>
                <c:pt idx="4">
                  <c:v>62.240753281941807</c:v>
                </c:pt>
                <c:pt idx="5">
                  <c:v>45.968826359864771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DFB-40C5-9537-B90BD29DEA98}"/>
            </c:ext>
          </c:extLst>
        </c:ser>
        <c:ser>
          <c:idx val="5"/>
          <c:order val="5"/>
          <c:tx>
            <c:strRef>
              <c:f>Sheet1!$J$5</c:f>
              <c:strCache>
                <c:ptCount val="1"/>
                <c:pt idx="0">
                  <c:v>Submerged (n = 197 - 21%)</c:v>
                </c:pt>
              </c:strCache>
            </c:strRef>
          </c:tx>
          <c:spPr>
            <a:ln w="28575" cap="rnd">
              <a:solidFill>
                <a:srgbClr val="808000"/>
              </a:solidFill>
              <a:prstDash val="solid"/>
              <a:round/>
            </a:ln>
            <a:effectLst/>
          </c:spPr>
          <c:marker>
            <c:symbol val="none"/>
          </c:marker>
          <c:cat>
            <c:strRef>
              <c:f>Sheet1!$D$6:$D$11</c:f>
              <c:strCache>
                <c:ptCount val="6"/>
                <c:pt idx="0">
                  <c:v>Tension</c:v>
                </c:pt>
                <c:pt idx="1">
                  <c:v>Depression</c:v>
                </c:pt>
                <c:pt idx="2">
                  <c:v>Anger</c:v>
                </c:pt>
                <c:pt idx="3">
                  <c:v>Vigour</c:v>
                </c:pt>
                <c:pt idx="4">
                  <c:v>Fatigue</c:v>
                </c:pt>
                <c:pt idx="5">
                  <c:v>Confusion</c:v>
                </c:pt>
              </c:strCache>
            </c:strRef>
          </c:cat>
          <c:val>
            <c:numRef>
              <c:f>Sheet1!$J$6:$J$11</c:f>
              <c:numCache>
                <c:formatCode>###0.0000</c:formatCode>
                <c:ptCount val="6"/>
                <c:pt idx="0">
                  <c:v>43.837229947825641</c:v>
                </c:pt>
                <c:pt idx="1">
                  <c:v>45.787092620611467</c:v>
                </c:pt>
                <c:pt idx="2">
                  <c:v>45.126402335848248</c:v>
                </c:pt>
                <c:pt idx="3">
                  <c:v>42.122358104312198</c:v>
                </c:pt>
                <c:pt idx="4">
                  <c:v>45.863169255611773</c:v>
                </c:pt>
                <c:pt idx="5">
                  <c:v>45.140595601592103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8DFB-40C5-9537-B90BD29DEA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2003376"/>
        <c:axId val="1682005424"/>
      </c:lineChart>
      <c:catAx>
        <c:axId val="16820033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82005424"/>
        <c:crossesAt val="40"/>
        <c:auto val="1"/>
        <c:lblAlgn val="ctr"/>
        <c:lblOffset val="100"/>
        <c:noMultiLvlLbl val="0"/>
      </c:catAx>
      <c:valAx>
        <c:axId val="1682005424"/>
        <c:scaling>
          <c:orientation val="minMax"/>
          <c:max val="90"/>
          <c:min val="40"/>
        </c:scaling>
        <c:delete val="0"/>
        <c:axPos val="l"/>
        <c:majorGridlines>
          <c:spPr>
            <a:ln w="9525" cap="flat" cmpd="sng" algn="ctr">
              <a:solidFill>
                <a:schemeClr val="bg2">
                  <a:lumMod val="9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AU" sz="120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ITAMS</a:t>
                </a:r>
                <a:r>
                  <a:rPr lang="en-AU" sz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T-Score</a:t>
                </a:r>
                <a:endParaRPr lang="en-AU" sz="1200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###0" sourceLinked="0"/>
        <c:majorTickMark val="out"/>
        <c:minorTickMark val="none"/>
        <c:tickLblPos val="nextTo"/>
        <c:spPr>
          <a:noFill/>
          <a:ln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68200337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 i="0" baseline="0">
                <a:latin typeface="Times New Roman" pitchFamily="18" charset="0"/>
              </a:defRPr>
            </a:pPr>
            <a:r>
              <a:rPr lang="en-US" sz="1200" b="0" i="0" baseline="0">
                <a:latin typeface="Times New Roman" pitchFamily="18" charset="0"/>
              </a:rPr>
              <a:t>Dataset 2 (</a:t>
            </a:r>
            <a:r>
              <a:rPr lang="en-US" sz="1200" b="0" i="1" baseline="0">
                <a:latin typeface="Times New Roman" pitchFamily="18" charset="0"/>
              </a:rPr>
              <a:t>N</a:t>
            </a:r>
            <a:r>
              <a:rPr lang="en-US" sz="1200" b="0" i="0" baseline="0">
                <a:latin typeface="Times New Roman" pitchFamily="18" charset="0"/>
              </a:rPr>
              <a:t> = 2,364) </a:t>
            </a:r>
          </a:p>
        </c:rich>
      </c:tx>
      <c:layout>
        <c:manualLayout>
          <c:xMode val="edge"/>
          <c:yMode val="edge"/>
          <c:x val="0.38124462383378499"/>
          <c:y val="1.3698553638242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'\Users\rp-smith\Documents\21.11.15\Documents\BSc (Psych) Hons PhD\STATS\Data files\[Cluster analysis, etc (N = 2364, N = 2303).xls]N = 2,364'!$B$202</c:f>
              <c:strCache>
                <c:ptCount val="1"/>
                <c:pt idx="0">
                  <c:v>Inverse Iceberg (n = 244 - 10%)</c:v>
                </c:pt>
              </c:strCache>
            </c:strRef>
          </c:tx>
          <c:spPr>
            <a:ln w="28575">
              <a:solidFill>
                <a:srgbClr val="FFC000"/>
              </a:solidFill>
              <a:prstDash val="solid"/>
            </a:ln>
          </c:spPr>
          <c:marker>
            <c:symbol val="none"/>
          </c:marker>
          <c:cat>
            <c:strRef>
              <c:f>'\Users\rp-smith\Documents\21.11.15\Documents\BSc (Psych) Hons PhD\STATS\Data files\[Cluster analysis, etc (N = 2364, N = 2303).xls]N = 2,364'!$A$203:$A$208</c:f>
              <c:strCache>
                <c:ptCount val="6"/>
                <c:pt idx="0">
                  <c:v>Tension</c:v>
                </c:pt>
                <c:pt idx="1">
                  <c:v>Depression</c:v>
                </c:pt>
                <c:pt idx="2">
                  <c:v>Anger</c:v>
                </c:pt>
                <c:pt idx="3">
                  <c:v>Vigour</c:v>
                </c:pt>
                <c:pt idx="4">
                  <c:v>Fatigue</c:v>
                </c:pt>
                <c:pt idx="5">
                  <c:v>Confusion</c:v>
                </c:pt>
              </c:strCache>
            </c:strRef>
          </c:cat>
          <c:val>
            <c:numRef>
              <c:f>'\Users\rp-smith\Documents\21.11.15\Documents\BSc (Psych) Hons PhD\STATS\Data files\[Cluster analysis, etc (N = 2364, N = 2303).xls]N = 2,364'!$B$203:$B$208</c:f>
              <c:numCache>
                <c:formatCode>General</c:formatCode>
                <c:ptCount val="6"/>
                <c:pt idx="0">
                  <c:v>56.651639344262243</c:v>
                </c:pt>
                <c:pt idx="1">
                  <c:v>63.860655737704938</c:v>
                </c:pt>
                <c:pt idx="2">
                  <c:v>59.823770491803273</c:v>
                </c:pt>
                <c:pt idx="3">
                  <c:v>45.725409836065609</c:v>
                </c:pt>
                <c:pt idx="4">
                  <c:v>60.795081967213036</c:v>
                </c:pt>
                <c:pt idx="5">
                  <c:v>63.1967213114754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80-4198-86F8-EF17E78A191A}"/>
            </c:ext>
          </c:extLst>
        </c:ser>
        <c:ser>
          <c:idx val="1"/>
          <c:order val="1"/>
          <c:tx>
            <c:strRef>
              <c:f>'\Users\rp-smith\Documents\21.11.15\Documents\BSc (Psych) Hons PhD\STATS\Data files\[Cluster analysis, etc (N = 2364, N = 2303).xls]N = 2,364'!$C$202</c:f>
              <c:strCache>
                <c:ptCount val="1"/>
                <c:pt idx="0">
                  <c:v>Inverse Everest (n = 64 - 3%)</c:v>
                </c:pt>
              </c:strCache>
            </c:strRef>
          </c:tx>
          <c:spPr>
            <a:ln w="28575" cmpd="sng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strRef>
              <c:f>'\Users\rp-smith\Documents\21.11.15\Documents\BSc (Psych) Hons PhD\STATS\Data files\[Cluster analysis, etc (N = 2364, N = 2303).xls]N = 2,364'!$A$203:$A$208</c:f>
              <c:strCache>
                <c:ptCount val="6"/>
                <c:pt idx="0">
                  <c:v>Tension</c:v>
                </c:pt>
                <c:pt idx="1">
                  <c:v>Depression</c:v>
                </c:pt>
                <c:pt idx="2">
                  <c:v>Anger</c:v>
                </c:pt>
                <c:pt idx="3">
                  <c:v>Vigour</c:v>
                </c:pt>
                <c:pt idx="4">
                  <c:v>Fatigue</c:v>
                </c:pt>
                <c:pt idx="5">
                  <c:v>Confusion</c:v>
                </c:pt>
              </c:strCache>
            </c:strRef>
          </c:cat>
          <c:val>
            <c:numRef>
              <c:f>'\Users\rp-smith\Documents\21.11.15\Documents\BSc (Psych) Hons PhD\STATS\Data files\[Cluster analysis, etc (N = 2364, N = 2303).xls]N = 2,364'!$C$203:$C$208</c:f>
              <c:numCache>
                <c:formatCode>General</c:formatCode>
                <c:ptCount val="6"/>
                <c:pt idx="0">
                  <c:v>67.703125</c:v>
                </c:pt>
                <c:pt idx="1">
                  <c:v>87.171874999999915</c:v>
                </c:pt>
                <c:pt idx="2">
                  <c:v>79.046875</c:v>
                </c:pt>
                <c:pt idx="3">
                  <c:v>42.5</c:v>
                </c:pt>
                <c:pt idx="4">
                  <c:v>68.796875</c:v>
                </c:pt>
                <c:pt idx="5">
                  <c:v>80.390625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580-4198-86F8-EF17E78A191A}"/>
            </c:ext>
          </c:extLst>
        </c:ser>
        <c:ser>
          <c:idx val="2"/>
          <c:order val="2"/>
          <c:tx>
            <c:strRef>
              <c:f>'\Users\rp-smith\Documents\21.11.15\Documents\BSc (Psych) Hons PhD\STATS\Data files\[Cluster analysis, etc (N = 2364, N = 2303).xls]N = 2,364'!$D$202</c:f>
              <c:strCache>
                <c:ptCount val="1"/>
                <c:pt idx="0">
                  <c:v>Surface (n = 349 - 15%)</c:v>
                </c:pt>
              </c:strCache>
            </c:strRef>
          </c:tx>
          <c:spPr>
            <a:ln w="28575">
              <a:solidFill>
                <a:srgbClr val="990099"/>
              </a:solidFill>
              <a:prstDash val="solid"/>
            </a:ln>
          </c:spPr>
          <c:marker>
            <c:symbol val="none"/>
          </c:marker>
          <c:cat>
            <c:strRef>
              <c:f>'\Users\rp-smith\Documents\21.11.15\Documents\BSc (Psych) Hons PhD\STATS\Data files\[Cluster analysis, etc (N = 2364, N = 2303).xls]N = 2,364'!$A$203:$A$208</c:f>
              <c:strCache>
                <c:ptCount val="6"/>
                <c:pt idx="0">
                  <c:v>Tension</c:v>
                </c:pt>
                <c:pt idx="1">
                  <c:v>Depression</c:v>
                </c:pt>
                <c:pt idx="2">
                  <c:v>Anger</c:v>
                </c:pt>
                <c:pt idx="3">
                  <c:v>Vigour</c:v>
                </c:pt>
                <c:pt idx="4">
                  <c:v>Fatigue</c:v>
                </c:pt>
                <c:pt idx="5">
                  <c:v>Confusion</c:v>
                </c:pt>
              </c:strCache>
            </c:strRef>
          </c:cat>
          <c:val>
            <c:numRef>
              <c:f>'\Users\rp-smith\Documents\21.11.15\Documents\BSc (Psych) Hons PhD\STATS\Data files\[Cluster analysis, etc (N = 2364, N = 2303).xls]N = 2,364'!$D$203:$D$208</c:f>
              <c:numCache>
                <c:formatCode>General</c:formatCode>
                <c:ptCount val="6"/>
                <c:pt idx="0">
                  <c:v>51.89971346704872</c:v>
                </c:pt>
                <c:pt idx="1">
                  <c:v>50.679083094555857</c:v>
                </c:pt>
                <c:pt idx="2">
                  <c:v>52.260744985673348</c:v>
                </c:pt>
                <c:pt idx="3">
                  <c:v>53.512893982808009</c:v>
                </c:pt>
                <c:pt idx="4">
                  <c:v>51.455587392550122</c:v>
                </c:pt>
                <c:pt idx="5">
                  <c:v>54.197707736389752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580-4198-86F8-EF17E78A191A}"/>
            </c:ext>
          </c:extLst>
        </c:ser>
        <c:ser>
          <c:idx val="3"/>
          <c:order val="3"/>
          <c:tx>
            <c:strRef>
              <c:f>'\Users\rp-smith\Documents\21.11.15\Documents\BSc (Psych) Hons PhD\STATS\Data files\[Cluster analysis, etc (N = 2364, N = 2303).xls]N = 2,364'!$E$202</c:f>
              <c:strCache>
                <c:ptCount val="1"/>
                <c:pt idx="0">
                  <c:v>Iceberg (n = 695 - 30%)</c:v>
                </c:pt>
              </c:strCache>
            </c:strRef>
          </c:tx>
          <c:spPr>
            <a:ln w="28575">
              <a:solidFill>
                <a:srgbClr val="00FF00"/>
              </a:solidFill>
              <a:prstDash val="solid"/>
            </a:ln>
          </c:spPr>
          <c:marker>
            <c:symbol val="none"/>
          </c:marker>
          <c:cat>
            <c:strRef>
              <c:f>'\Users\rp-smith\Documents\21.11.15\Documents\BSc (Psych) Hons PhD\STATS\Data files\[Cluster analysis, etc (N = 2364, N = 2303).xls]N = 2,364'!$A$203:$A$208</c:f>
              <c:strCache>
                <c:ptCount val="6"/>
                <c:pt idx="0">
                  <c:v>Tension</c:v>
                </c:pt>
                <c:pt idx="1">
                  <c:v>Depression</c:v>
                </c:pt>
                <c:pt idx="2">
                  <c:v>Anger</c:v>
                </c:pt>
                <c:pt idx="3">
                  <c:v>Vigour</c:v>
                </c:pt>
                <c:pt idx="4">
                  <c:v>Fatigue</c:v>
                </c:pt>
                <c:pt idx="5">
                  <c:v>Confusion</c:v>
                </c:pt>
              </c:strCache>
            </c:strRef>
          </c:cat>
          <c:val>
            <c:numRef>
              <c:f>'\Users\rp-smith\Documents\21.11.15\Documents\BSc (Psych) Hons PhD\STATS\Data files\[Cluster analysis, etc (N = 2364, N = 2303).xls]N = 2,364'!$E$203:$E$208</c:f>
              <c:numCache>
                <c:formatCode>General</c:formatCode>
                <c:ptCount val="6"/>
                <c:pt idx="0">
                  <c:v>42.844604316546629</c:v>
                </c:pt>
                <c:pt idx="1">
                  <c:v>44.98273381294964</c:v>
                </c:pt>
                <c:pt idx="2">
                  <c:v>46.264748201438842</c:v>
                </c:pt>
                <c:pt idx="3">
                  <c:v>57.330935251798543</c:v>
                </c:pt>
                <c:pt idx="4">
                  <c:v>45.722302158273379</c:v>
                </c:pt>
                <c:pt idx="5">
                  <c:v>44.799999999999983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580-4198-86F8-EF17E78A191A}"/>
            </c:ext>
          </c:extLst>
        </c:ser>
        <c:ser>
          <c:idx val="4"/>
          <c:order val="4"/>
          <c:tx>
            <c:strRef>
              <c:f>'\Users\rp-smith\Documents\21.11.15\Documents\BSc (Psych) Hons PhD\STATS\Data files\[Cluster analysis, etc (N = 2364, N = 2303).xls]N = 2,364'!$F$202</c:f>
              <c:strCache>
                <c:ptCount val="1"/>
                <c:pt idx="0">
                  <c:v>Shark Fin (n = 409 - 17%)</c:v>
                </c:pt>
              </c:strCache>
            </c:strRef>
          </c:tx>
          <c:spPr>
            <a:ln w="28575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strRef>
              <c:f>'\Users\rp-smith\Documents\21.11.15\Documents\BSc (Psych) Hons PhD\STATS\Data files\[Cluster analysis, etc (N = 2364, N = 2303).xls]N = 2,364'!$A$203:$A$208</c:f>
              <c:strCache>
                <c:ptCount val="6"/>
                <c:pt idx="0">
                  <c:v>Tension</c:v>
                </c:pt>
                <c:pt idx="1">
                  <c:v>Depression</c:v>
                </c:pt>
                <c:pt idx="2">
                  <c:v>Anger</c:v>
                </c:pt>
                <c:pt idx="3">
                  <c:v>Vigour</c:v>
                </c:pt>
                <c:pt idx="4">
                  <c:v>Fatigue</c:v>
                </c:pt>
                <c:pt idx="5">
                  <c:v>Confusion</c:v>
                </c:pt>
              </c:strCache>
            </c:strRef>
          </c:cat>
          <c:val>
            <c:numRef>
              <c:f>'\Users\rp-smith\Documents\21.11.15\Documents\BSc (Psych) Hons PhD\STATS\Data files\[Cluster analysis, etc (N = 2364, N = 2303).xls]N = 2,364'!$F$203:$F$208</c:f>
              <c:numCache>
                <c:formatCode>General</c:formatCode>
                <c:ptCount val="6"/>
                <c:pt idx="0">
                  <c:v>44.415647921760318</c:v>
                </c:pt>
                <c:pt idx="1">
                  <c:v>48.970660146699288</c:v>
                </c:pt>
                <c:pt idx="2">
                  <c:v>48</c:v>
                </c:pt>
                <c:pt idx="3">
                  <c:v>41.122249388753083</c:v>
                </c:pt>
                <c:pt idx="4">
                  <c:v>64.156479217603746</c:v>
                </c:pt>
                <c:pt idx="5">
                  <c:v>47.474327628361813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580-4198-86F8-EF17E78A191A}"/>
            </c:ext>
          </c:extLst>
        </c:ser>
        <c:ser>
          <c:idx val="5"/>
          <c:order val="5"/>
          <c:tx>
            <c:strRef>
              <c:f>'\Users\rp-smith\Documents\21.11.15\Documents\BSc (Psych) Hons PhD\STATS\Data files\[Cluster analysis, etc (N = 2364, N = 2303).xls]N = 2,364'!$G$202</c:f>
              <c:strCache>
                <c:ptCount val="1"/>
                <c:pt idx="0">
                  <c:v>Submerged (n = 603 - 26%)</c:v>
                </c:pt>
              </c:strCache>
            </c:strRef>
          </c:tx>
          <c:spPr>
            <a:ln w="28575">
              <a:solidFill>
                <a:srgbClr val="808000"/>
              </a:solidFill>
              <a:prstDash val="solid"/>
            </a:ln>
          </c:spPr>
          <c:marker>
            <c:symbol val="none"/>
          </c:marker>
          <c:cat>
            <c:strRef>
              <c:f>'\Users\rp-smith\Documents\21.11.15\Documents\BSc (Psych) Hons PhD\STATS\Data files\[Cluster analysis, etc (N = 2364, N = 2303).xls]N = 2,364'!$A$203:$A$208</c:f>
              <c:strCache>
                <c:ptCount val="6"/>
                <c:pt idx="0">
                  <c:v>Tension</c:v>
                </c:pt>
                <c:pt idx="1">
                  <c:v>Depression</c:v>
                </c:pt>
                <c:pt idx="2">
                  <c:v>Anger</c:v>
                </c:pt>
                <c:pt idx="3">
                  <c:v>Vigour</c:v>
                </c:pt>
                <c:pt idx="4">
                  <c:v>Fatigue</c:v>
                </c:pt>
                <c:pt idx="5">
                  <c:v>Confusion</c:v>
                </c:pt>
              </c:strCache>
            </c:strRef>
          </c:cat>
          <c:val>
            <c:numRef>
              <c:f>'\Users\rp-smith\Documents\21.11.15\Documents\BSc (Psych) Hons PhD\STATS\Data files\[Cluster analysis, etc (N = 2364, N = 2303).xls]N = 2,364'!$G$203:$G$208</c:f>
              <c:numCache>
                <c:formatCode>General</c:formatCode>
                <c:ptCount val="6"/>
                <c:pt idx="0">
                  <c:v>43.228855721393053</c:v>
                </c:pt>
                <c:pt idx="1">
                  <c:v>46.33996683250416</c:v>
                </c:pt>
                <c:pt idx="2">
                  <c:v>46.500829187396228</c:v>
                </c:pt>
                <c:pt idx="3">
                  <c:v>42.520729684908808</c:v>
                </c:pt>
                <c:pt idx="4">
                  <c:v>46.986733001658394</c:v>
                </c:pt>
                <c:pt idx="5">
                  <c:v>45.985074626865647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E580-4198-86F8-EF17E78A19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32775456"/>
        <c:axId val="1632777504"/>
      </c:lineChart>
      <c:catAx>
        <c:axId val="1632775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en-US"/>
          </a:p>
        </c:txPr>
        <c:crossAx val="1632777504"/>
        <c:crosses val="autoZero"/>
        <c:auto val="1"/>
        <c:lblAlgn val="ctr"/>
        <c:lblOffset val="100"/>
        <c:noMultiLvlLbl val="0"/>
      </c:catAx>
      <c:valAx>
        <c:axId val="1632777504"/>
        <c:scaling>
          <c:orientation val="minMax"/>
          <c:max val="90"/>
          <c:min val="40"/>
        </c:scaling>
        <c:delete val="0"/>
        <c:axPos val="l"/>
        <c:majorGridlines>
          <c:spPr>
            <a:ln>
              <a:solidFill>
                <a:schemeClr val="bg2">
                  <a:lumMod val="90000"/>
                </a:schemeClr>
              </a:soli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 sz="1200" b="0" i="0" baseline="0">
                    <a:latin typeface="Times New Roman" pitchFamily="18" charset="0"/>
                  </a:defRPr>
                </a:pPr>
                <a:r>
                  <a:rPr lang="en-US" sz="1200" b="0" i="0" baseline="0">
                    <a:latin typeface="Times New Roman" pitchFamily="18" charset="0"/>
                  </a:rPr>
                  <a:t>BRUMS T-Score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200" baseline="0">
                <a:latin typeface="Times New Roman" pitchFamily="18" charset="0"/>
              </a:defRPr>
            </a:pPr>
            <a:endParaRPr lang="en-US"/>
          </a:p>
        </c:txPr>
        <c:crossAx val="1632775456"/>
        <c:crosses val="autoZero"/>
        <c:crossBetween val="between"/>
        <c:majorUnit val="10"/>
      </c:valAx>
      <c:spPr>
        <a:ln>
          <a:noFill/>
        </a:ln>
      </c:spPr>
    </c:plotArea>
    <c:legend>
      <c:legendPos val="b"/>
      <c:overlay val="0"/>
      <c:spPr>
        <a:ln>
          <a:noFill/>
        </a:ln>
      </c:spPr>
      <c:txPr>
        <a:bodyPr/>
        <a:lstStyle/>
        <a:p>
          <a:pPr>
            <a:defRPr sz="950" baseline="0">
              <a:latin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DC533-9784-4269-B98A-65A6CA35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P-Smith</dc:creator>
  <cp:keywords/>
  <dc:description/>
  <cp:lastModifiedBy>Imogen P-Smith</cp:lastModifiedBy>
  <cp:revision>2</cp:revision>
  <dcterms:created xsi:type="dcterms:W3CDTF">2018-09-16T05:10:00Z</dcterms:created>
  <dcterms:modified xsi:type="dcterms:W3CDTF">2018-09-16T05:10:00Z</dcterms:modified>
</cp:coreProperties>
</file>