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679CFB" w14:textId="24F3D423" w:rsidR="00CB296D" w:rsidRPr="00AD254B" w:rsidRDefault="00EB35DD" w:rsidP="00CB296D">
      <w:pPr>
        <w:pStyle w:val="SupplementaryMaterial"/>
      </w:pPr>
      <w:bookmarkStart w:id="0" w:name="_GoBack"/>
      <w:bookmarkEnd w:id="0"/>
      <w:r w:rsidRPr="00AD254B">
        <w:t>Supplementary Material</w:t>
      </w:r>
      <w:bookmarkStart w:id="1" w:name="OLE_LINK4"/>
      <w:bookmarkStart w:id="2" w:name="OLE_LINK32"/>
      <w:bookmarkStart w:id="3" w:name="OLE_LINK33"/>
    </w:p>
    <w:p w14:paraId="7EA99027" w14:textId="38FE055A" w:rsidR="00CB296D" w:rsidRPr="00AD254B" w:rsidRDefault="00CB296D" w:rsidP="00CB296D">
      <w:pPr>
        <w:pStyle w:val="Title"/>
        <w:suppressLineNumbers/>
        <w:spacing w:before="240" w:after="360"/>
        <w:contextualSpacing w:val="0"/>
        <w:jc w:val="center"/>
        <w:rPr>
          <w:rFonts w:ascii="Times New Roman" w:eastAsiaTheme="minorHAnsi" w:hAnsi="Times New Roman" w:cs="Times New Roman"/>
          <w:b/>
          <w:spacing w:val="0"/>
          <w:kern w:val="0"/>
          <w:sz w:val="32"/>
          <w:szCs w:val="32"/>
          <w:lang w:eastAsia="en-US"/>
        </w:rPr>
      </w:pPr>
      <w:r w:rsidRPr="00AD254B">
        <w:rPr>
          <w:rFonts w:ascii="Times New Roman" w:eastAsiaTheme="minorHAnsi" w:hAnsi="Times New Roman" w:cs="Times New Roman"/>
          <w:b/>
          <w:spacing w:val="0"/>
          <w:kern w:val="0"/>
          <w:sz w:val="32"/>
          <w:szCs w:val="32"/>
          <w:lang w:eastAsia="en-US"/>
        </w:rPr>
        <w:t>Ovarian Cancer-Intrinsic Fatty Acid Synthase Prevents Anti-Tumor Immunity by Disrupting Tumor-infiltrating Dendritic Cells</w:t>
      </w:r>
      <w:bookmarkEnd w:id="1"/>
      <w:r w:rsidRPr="00AD254B">
        <w:rPr>
          <w:rFonts w:ascii="Times New Roman" w:eastAsiaTheme="minorHAnsi" w:hAnsi="Times New Roman" w:cs="Times New Roman"/>
          <w:b/>
          <w:spacing w:val="0"/>
          <w:kern w:val="0"/>
          <w:sz w:val="32"/>
          <w:szCs w:val="32"/>
          <w:lang w:eastAsia="en-US"/>
        </w:rPr>
        <w:t xml:space="preserve"> </w:t>
      </w:r>
      <w:bookmarkEnd w:id="2"/>
      <w:bookmarkEnd w:id="3"/>
    </w:p>
    <w:p w14:paraId="4A0C1B1C" w14:textId="77777777" w:rsidR="00CB296D" w:rsidRPr="00AD254B" w:rsidRDefault="00CB296D" w:rsidP="00CB29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AD254B">
        <w:rPr>
          <w:rFonts w:ascii="Times New Roman" w:hAnsi="Times New Roman"/>
          <w:bCs/>
          <w:sz w:val="24"/>
          <w:szCs w:val="24"/>
        </w:rPr>
        <w:t>Li Jiang</w:t>
      </w:r>
      <w:r w:rsidRPr="00AD254B">
        <w:rPr>
          <w:rFonts w:ascii="Times New Roman" w:hAnsi="Times New Roman"/>
          <w:bCs/>
          <w:sz w:val="28"/>
          <w:szCs w:val="24"/>
          <w:vertAlign w:val="superscript"/>
        </w:rPr>
        <w:t>1</w:t>
      </w:r>
      <w:r w:rsidRPr="00AD254B">
        <w:rPr>
          <w:rFonts w:ascii="Times New Roman" w:hAnsi="Times New Roman"/>
          <w:bCs/>
          <w:sz w:val="28"/>
          <w:szCs w:val="24"/>
        </w:rPr>
        <w:t>*</w:t>
      </w:r>
      <w:proofErr w:type="gramStart"/>
      <w:r w:rsidRPr="00AD254B">
        <w:rPr>
          <w:rFonts w:ascii="Times New Roman" w:hAnsi="Times New Roman"/>
          <w:bCs/>
          <w:sz w:val="28"/>
          <w:szCs w:val="24"/>
          <w:vertAlign w:val="superscript"/>
        </w:rPr>
        <w:t>,</w:t>
      </w:r>
      <w:r w:rsidRPr="00AD254B">
        <w:rPr>
          <w:rFonts w:ascii="Times New Roman" w:hAnsi="Times New Roman"/>
          <w:sz w:val="24"/>
          <w:szCs w:val="24"/>
          <w:vertAlign w:val="superscript"/>
        </w:rPr>
        <w:t>†</w:t>
      </w:r>
      <w:proofErr w:type="gramEnd"/>
      <w:r w:rsidRPr="00AD254B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AD254B">
        <w:rPr>
          <w:rFonts w:ascii="Times New Roman" w:hAnsi="Times New Roman"/>
          <w:bCs/>
          <w:sz w:val="24"/>
          <w:szCs w:val="24"/>
        </w:rPr>
        <w:t>Xuhong</w:t>
      </w:r>
      <w:proofErr w:type="spellEnd"/>
      <w:r w:rsidRPr="00AD254B">
        <w:rPr>
          <w:rFonts w:ascii="Times New Roman" w:hAnsi="Times New Roman"/>
          <w:bCs/>
          <w:sz w:val="24"/>
          <w:szCs w:val="24"/>
        </w:rPr>
        <w:t xml:space="preserve"> Fang</w:t>
      </w:r>
      <w:r w:rsidRPr="00AD254B">
        <w:rPr>
          <w:rFonts w:ascii="Times New Roman" w:hAnsi="Times New Roman"/>
          <w:bCs/>
          <w:sz w:val="28"/>
          <w:szCs w:val="24"/>
          <w:vertAlign w:val="superscript"/>
        </w:rPr>
        <w:t>1</w:t>
      </w:r>
      <w:r w:rsidRPr="00AD254B">
        <w:rPr>
          <w:rFonts w:ascii="Times New Roman" w:hAnsi="Times New Roman"/>
          <w:sz w:val="24"/>
          <w:szCs w:val="24"/>
          <w:vertAlign w:val="superscript"/>
        </w:rPr>
        <w:t>†</w:t>
      </w:r>
      <w:r w:rsidRPr="00AD254B">
        <w:rPr>
          <w:rFonts w:ascii="Times New Roman" w:hAnsi="Times New Roman"/>
          <w:bCs/>
          <w:sz w:val="24"/>
          <w:szCs w:val="24"/>
        </w:rPr>
        <w:t>, Hong Wang</w:t>
      </w:r>
      <w:r w:rsidRPr="00AD254B">
        <w:rPr>
          <w:rFonts w:ascii="Times New Roman" w:hAnsi="Times New Roman"/>
          <w:bCs/>
          <w:sz w:val="24"/>
          <w:szCs w:val="24"/>
          <w:vertAlign w:val="superscript"/>
        </w:rPr>
        <w:t>1</w:t>
      </w:r>
      <w:r w:rsidRPr="00AD254B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AD254B">
        <w:rPr>
          <w:rFonts w:ascii="Times New Roman" w:hAnsi="Times New Roman"/>
          <w:bCs/>
          <w:sz w:val="24"/>
          <w:szCs w:val="24"/>
        </w:rPr>
        <w:t>Diyou</w:t>
      </w:r>
      <w:proofErr w:type="spellEnd"/>
      <w:r w:rsidRPr="00AD254B">
        <w:rPr>
          <w:rFonts w:ascii="Times New Roman" w:hAnsi="Times New Roman"/>
          <w:bCs/>
          <w:sz w:val="24"/>
          <w:szCs w:val="24"/>
        </w:rPr>
        <w:t xml:space="preserve"> Li</w:t>
      </w:r>
      <w:r w:rsidRPr="00AD254B">
        <w:rPr>
          <w:rFonts w:ascii="Times New Roman" w:hAnsi="Times New Roman"/>
          <w:bCs/>
          <w:sz w:val="24"/>
          <w:szCs w:val="24"/>
          <w:vertAlign w:val="superscript"/>
        </w:rPr>
        <w:t>1</w:t>
      </w:r>
      <w:r w:rsidRPr="00AD254B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AD254B">
        <w:rPr>
          <w:rFonts w:ascii="Times New Roman" w:hAnsi="Times New Roman"/>
          <w:bCs/>
          <w:sz w:val="24"/>
          <w:szCs w:val="24"/>
        </w:rPr>
        <w:t>Xipeng</w:t>
      </w:r>
      <w:proofErr w:type="spellEnd"/>
      <w:r w:rsidRPr="00AD254B">
        <w:rPr>
          <w:rFonts w:ascii="Times New Roman" w:hAnsi="Times New Roman"/>
          <w:bCs/>
          <w:sz w:val="24"/>
          <w:szCs w:val="24"/>
        </w:rPr>
        <w:t xml:space="preserve"> Wang</w:t>
      </w:r>
      <w:r w:rsidRPr="00AD254B">
        <w:rPr>
          <w:rFonts w:ascii="Times New Roman" w:hAnsi="Times New Roman"/>
          <w:bCs/>
          <w:sz w:val="24"/>
          <w:szCs w:val="24"/>
          <w:vertAlign w:val="superscript"/>
        </w:rPr>
        <w:t>1</w:t>
      </w:r>
      <w:r w:rsidRPr="00AD254B">
        <w:rPr>
          <w:rFonts w:ascii="Times New Roman" w:hAnsi="Times New Roman"/>
          <w:bCs/>
          <w:sz w:val="28"/>
          <w:szCs w:val="24"/>
        </w:rPr>
        <w:t>*</w:t>
      </w:r>
    </w:p>
    <w:p w14:paraId="4D78CD39" w14:textId="77777777" w:rsidR="00CB296D" w:rsidRPr="00AD254B" w:rsidRDefault="00CB296D" w:rsidP="00CB29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2E65EB8F" w14:textId="77777777" w:rsidR="00CB296D" w:rsidRPr="00AD254B" w:rsidRDefault="00CB296D" w:rsidP="00CB29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4" w:name="OLE_LINK30"/>
      <w:r w:rsidRPr="00AD254B">
        <w:rPr>
          <w:rFonts w:ascii="Times New Roman" w:hAnsi="Times New Roman"/>
          <w:bCs/>
          <w:sz w:val="24"/>
          <w:szCs w:val="24"/>
          <w:vertAlign w:val="superscript"/>
        </w:rPr>
        <w:t>1</w:t>
      </w:r>
      <w:bookmarkStart w:id="5" w:name="OLE_LINK3"/>
      <w:r w:rsidRPr="00AD254B">
        <w:rPr>
          <w:rFonts w:ascii="Times New Roman" w:hAnsi="Times New Roman"/>
          <w:sz w:val="24"/>
          <w:szCs w:val="24"/>
        </w:rPr>
        <w:t>Department of Gynecology and Obstetrics</w:t>
      </w:r>
      <w:bookmarkEnd w:id="4"/>
      <w:bookmarkEnd w:id="5"/>
      <w:r w:rsidRPr="00AD254B">
        <w:rPr>
          <w:rFonts w:ascii="Times New Roman" w:hAnsi="Times New Roman"/>
          <w:sz w:val="24"/>
          <w:szCs w:val="24"/>
        </w:rPr>
        <w:t xml:space="preserve">, Xinhua Hospital, Shanghai Jiao Tong University School of Medicine, 1665 </w:t>
      </w:r>
      <w:proofErr w:type="spellStart"/>
      <w:r w:rsidRPr="00AD254B">
        <w:rPr>
          <w:rFonts w:ascii="Times New Roman" w:hAnsi="Times New Roman"/>
          <w:sz w:val="24"/>
          <w:szCs w:val="24"/>
        </w:rPr>
        <w:t>Kongjiang</w:t>
      </w:r>
      <w:proofErr w:type="spellEnd"/>
      <w:r w:rsidRPr="00AD254B">
        <w:rPr>
          <w:rFonts w:ascii="Times New Roman" w:hAnsi="Times New Roman"/>
          <w:sz w:val="24"/>
          <w:szCs w:val="24"/>
        </w:rPr>
        <w:t xml:space="preserve"> Road, Shanghai 200092, China.</w:t>
      </w:r>
    </w:p>
    <w:p w14:paraId="170A9D5A" w14:textId="77777777" w:rsidR="00CB296D" w:rsidRPr="00AD254B" w:rsidRDefault="00CB296D" w:rsidP="00CB29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D43355A" w14:textId="77777777" w:rsidR="00CB296D" w:rsidRPr="00AD254B" w:rsidRDefault="00CB296D" w:rsidP="00CB29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D254B">
        <w:rPr>
          <w:rFonts w:ascii="Times New Roman" w:hAnsi="Times New Roman"/>
          <w:sz w:val="24"/>
          <w:szCs w:val="24"/>
          <w:vertAlign w:val="superscript"/>
        </w:rPr>
        <w:t xml:space="preserve">† </w:t>
      </w:r>
      <w:r w:rsidRPr="00AD254B">
        <w:rPr>
          <w:rFonts w:ascii="Times New Roman" w:hAnsi="Times New Roman"/>
          <w:sz w:val="24"/>
          <w:szCs w:val="24"/>
        </w:rPr>
        <w:t>These authors have contributed equally to this work</w:t>
      </w:r>
    </w:p>
    <w:p w14:paraId="66628540" w14:textId="77777777" w:rsidR="00CB296D" w:rsidRPr="00AD254B" w:rsidRDefault="00CB296D" w:rsidP="00CB29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D254B">
        <w:rPr>
          <w:rFonts w:ascii="Times New Roman" w:hAnsi="Times New Roman"/>
          <w:bCs/>
          <w:sz w:val="28"/>
          <w:szCs w:val="24"/>
        </w:rPr>
        <w:t xml:space="preserve">* </w:t>
      </w:r>
      <w:r w:rsidRPr="00AD254B">
        <w:rPr>
          <w:rFonts w:ascii="Times New Roman" w:hAnsi="Times New Roman"/>
          <w:sz w:val="24"/>
          <w:szCs w:val="24"/>
        </w:rPr>
        <w:t xml:space="preserve">Correspondence: </w:t>
      </w:r>
    </w:p>
    <w:p w14:paraId="256D651B" w14:textId="77777777" w:rsidR="00FB4984" w:rsidRPr="00AD254B" w:rsidRDefault="00FB4984" w:rsidP="00FB498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D254B">
        <w:rPr>
          <w:rFonts w:ascii="Times New Roman" w:hAnsi="Times New Roman"/>
          <w:sz w:val="24"/>
          <w:szCs w:val="24"/>
        </w:rPr>
        <w:t>Li Jiang, E-mail: jiangli@xinhuamed.com.cn</w:t>
      </w:r>
    </w:p>
    <w:p w14:paraId="6C9ED3FF" w14:textId="3CA9236B" w:rsidR="00CB296D" w:rsidRPr="00AD254B" w:rsidRDefault="00CB296D" w:rsidP="00CB29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AD254B">
        <w:rPr>
          <w:rFonts w:ascii="Times New Roman" w:hAnsi="Times New Roman"/>
          <w:sz w:val="24"/>
          <w:szCs w:val="24"/>
        </w:rPr>
        <w:t>Xipeng</w:t>
      </w:r>
      <w:proofErr w:type="spellEnd"/>
      <w:r w:rsidRPr="00AD254B">
        <w:rPr>
          <w:rFonts w:ascii="Times New Roman" w:hAnsi="Times New Roman"/>
          <w:sz w:val="24"/>
          <w:szCs w:val="24"/>
        </w:rPr>
        <w:t xml:space="preserve"> Wang, </w:t>
      </w:r>
      <w:r w:rsidR="00C11AF1">
        <w:rPr>
          <w:rFonts w:ascii="Times New Roman" w:hAnsi="Times New Roman"/>
          <w:sz w:val="24"/>
          <w:szCs w:val="24"/>
        </w:rPr>
        <w:t>E-mail: xipengwang@hotmail.com</w:t>
      </w:r>
    </w:p>
    <w:p w14:paraId="09ABC7E1" w14:textId="77777777" w:rsidR="00CB296D" w:rsidRPr="00AD254B" w:rsidRDefault="00CB296D" w:rsidP="00CB296D">
      <w:pPr>
        <w:spacing w:line="240" w:lineRule="auto"/>
        <w:jc w:val="both"/>
        <w:rPr>
          <w:rFonts w:ascii="Times New Roman" w:hAnsi="Times New Roman"/>
          <w:b/>
          <w:noProof/>
          <w:sz w:val="24"/>
          <w:szCs w:val="24"/>
        </w:rPr>
      </w:pPr>
    </w:p>
    <w:p w14:paraId="6E8344BD" w14:textId="77777777" w:rsidR="0031225B" w:rsidRPr="00AD254B" w:rsidRDefault="0031225B" w:rsidP="0031225B">
      <w:pPr>
        <w:pStyle w:val="Heading1"/>
      </w:pPr>
      <w:r w:rsidRPr="00AD254B">
        <w:t>Supplementary Figures and Tables</w:t>
      </w:r>
    </w:p>
    <w:p w14:paraId="4740D5FB" w14:textId="05F73A20" w:rsidR="00DC4EDE" w:rsidRPr="00AD254B" w:rsidRDefault="0031225B" w:rsidP="0031225B">
      <w:pPr>
        <w:pStyle w:val="Heading2"/>
      </w:pPr>
      <w:r w:rsidRPr="00AD254B">
        <w:t>Supplementary Table</w:t>
      </w:r>
    </w:p>
    <w:p w14:paraId="4E428DBB" w14:textId="43936793" w:rsidR="005B276C" w:rsidRPr="00AD254B" w:rsidRDefault="0065729F" w:rsidP="005B276C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D254B">
        <w:rPr>
          <w:rFonts w:ascii="Times New Roman" w:hAnsi="Times New Roman"/>
          <w:b/>
          <w:sz w:val="24"/>
          <w:szCs w:val="24"/>
        </w:rPr>
        <w:t xml:space="preserve">Supplementary </w:t>
      </w:r>
      <w:r w:rsidR="005B276C" w:rsidRPr="00AD254B">
        <w:rPr>
          <w:rFonts w:ascii="Times New Roman" w:hAnsi="Times New Roman"/>
          <w:b/>
          <w:sz w:val="24"/>
          <w:szCs w:val="24"/>
        </w:rPr>
        <w:t>Table S1</w:t>
      </w:r>
      <w:r w:rsidR="00162581" w:rsidRPr="00AD254B">
        <w:rPr>
          <w:rFonts w:ascii="Times New Roman" w:hAnsi="Times New Roman"/>
          <w:b/>
          <w:sz w:val="24"/>
          <w:szCs w:val="24"/>
        </w:rPr>
        <w:t>.</w:t>
      </w:r>
      <w:r w:rsidR="005B276C" w:rsidRPr="00AD254B">
        <w:rPr>
          <w:rFonts w:ascii="Times New Roman" w:hAnsi="Times New Roman"/>
          <w:b/>
          <w:sz w:val="24"/>
          <w:szCs w:val="24"/>
        </w:rPr>
        <w:t xml:space="preserve"> Antibody list for Flow cytometry.</w:t>
      </w:r>
    </w:p>
    <w:tbl>
      <w:tblPr>
        <w:tblStyle w:val="TableGrid"/>
        <w:tblW w:w="8549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0"/>
        <w:gridCol w:w="1530"/>
        <w:gridCol w:w="1440"/>
        <w:gridCol w:w="1440"/>
        <w:gridCol w:w="1473"/>
        <w:gridCol w:w="146"/>
      </w:tblGrid>
      <w:tr w:rsidR="00AD254B" w:rsidRPr="00AD254B" w14:paraId="68C4A677" w14:textId="77777777" w:rsidTr="00852EB8">
        <w:trPr>
          <w:trHeight w:val="413"/>
          <w:jc w:val="center"/>
        </w:trPr>
        <w:tc>
          <w:tcPr>
            <w:tcW w:w="252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A441972" w14:textId="77777777" w:rsidR="005B276C" w:rsidRPr="00AD254B" w:rsidRDefault="005B276C" w:rsidP="006C368F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254B">
              <w:rPr>
                <w:rFonts w:ascii="Times New Roman" w:hAnsi="Times New Roman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1911470" w14:textId="77777777" w:rsidR="005B276C" w:rsidRPr="00AD254B" w:rsidRDefault="005B276C" w:rsidP="006C368F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254B">
              <w:rPr>
                <w:rFonts w:ascii="Times New Roman" w:hAnsi="Times New Roman"/>
                <w:b/>
                <w:bCs/>
                <w:sz w:val="24"/>
                <w:szCs w:val="24"/>
              </w:rPr>
              <w:t>Host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5C9E75A" w14:textId="77777777" w:rsidR="005B276C" w:rsidRPr="00AD254B" w:rsidRDefault="005B276C" w:rsidP="006C368F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254B">
              <w:rPr>
                <w:rFonts w:ascii="Times New Roman" w:hAnsi="Times New Roman"/>
                <w:b/>
                <w:bCs/>
                <w:sz w:val="24"/>
                <w:szCs w:val="24"/>
              </w:rPr>
              <w:t>Clone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DBD394A" w14:textId="77777777" w:rsidR="005B276C" w:rsidRPr="00AD254B" w:rsidRDefault="005B276C" w:rsidP="006C368F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254B">
              <w:rPr>
                <w:rFonts w:ascii="Times New Roman" w:hAnsi="Times New Roman"/>
                <w:b/>
                <w:bCs/>
                <w:sz w:val="24"/>
                <w:szCs w:val="24"/>
              </w:rPr>
              <w:t>Company</w:t>
            </w:r>
          </w:p>
        </w:tc>
        <w:tc>
          <w:tcPr>
            <w:tcW w:w="1619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F4BC4AC" w14:textId="77777777" w:rsidR="005B276C" w:rsidRPr="00AD254B" w:rsidRDefault="005B276C" w:rsidP="006C368F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254B">
              <w:rPr>
                <w:rFonts w:ascii="Times New Roman" w:hAnsi="Times New Roman"/>
                <w:b/>
                <w:bCs/>
                <w:sz w:val="24"/>
                <w:szCs w:val="24"/>
              </w:rPr>
              <w:t>Dilution</w:t>
            </w:r>
          </w:p>
        </w:tc>
      </w:tr>
      <w:tr w:rsidR="00AD254B" w:rsidRPr="00AD254B" w14:paraId="0912D5FA" w14:textId="77777777" w:rsidTr="00852EB8">
        <w:trPr>
          <w:gridAfter w:val="1"/>
          <w:wAfter w:w="146" w:type="dxa"/>
          <w:trHeight w:val="427"/>
          <w:jc w:val="center"/>
        </w:trPr>
        <w:tc>
          <w:tcPr>
            <w:tcW w:w="2520" w:type="dxa"/>
            <w:tcBorders>
              <w:top w:val="single" w:sz="4" w:space="0" w:color="auto"/>
            </w:tcBorders>
          </w:tcPr>
          <w:p w14:paraId="5B3314F8" w14:textId="0AEF61C9" w:rsidR="005B276C" w:rsidRPr="00AD254B" w:rsidRDefault="008B3BC9" w:rsidP="008846B1">
            <w:pPr>
              <w:spacing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CD45-APC/Cy</w:t>
            </w:r>
            <w:r w:rsidR="005B276C" w:rsidRPr="00AD254B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1530" w:type="dxa"/>
            <w:tcBorders>
              <w:top w:val="single" w:sz="4" w:space="0" w:color="auto"/>
            </w:tcBorders>
          </w:tcPr>
          <w:p w14:paraId="51B863F5" w14:textId="77777777" w:rsidR="005B276C" w:rsidRPr="00AD254B" w:rsidRDefault="005B276C" w:rsidP="008846B1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Mouse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29DF7D21" w14:textId="77777777" w:rsidR="005B276C" w:rsidRPr="00AD254B" w:rsidRDefault="005B276C" w:rsidP="008846B1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30-F11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7DD02DA1" w14:textId="77777777" w:rsidR="005B276C" w:rsidRPr="00AD254B" w:rsidRDefault="005B276C" w:rsidP="008846B1">
            <w:pPr>
              <w:spacing w:line="240" w:lineRule="auto"/>
              <w:rPr>
                <w:rFonts w:ascii="Times New Roman" w:hAnsi="Times New Roman"/>
                <w:bCs/>
              </w:rPr>
            </w:pPr>
            <w:proofErr w:type="spellStart"/>
            <w:r w:rsidRPr="00AD254B">
              <w:rPr>
                <w:rFonts w:ascii="Times New Roman" w:hAnsi="Times New Roman"/>
                <w:bCs/>
              </w:rPr>
              <w:t>Biolegend</w:t>
            </w:r>
            <w:proofErr w:type="spellEnd"/>
          </w:p>
        </w:tc>
        <w:tc>
          <w:tcPr>
            <w:tcW w:w="1473" w:type="dxa"/>
            <w:tcBorders>
              <w:top w:val="single" w:sz="4" w:space="0" w:color="auto"/>
            </w:tcBorders>
          </w:tcPr>
          <w:p w14:paraId="3673871B" w14:textId="77777777" w:rsidR="005B276C" w:rsidRPr="00AD254B" w:rsidRDefault="005B276C" w:rsidP="008846B1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1:100(FC)</w:t>
            </w:r>
          </w:p>
        </w:tc>
      </w:tr>
      <w:tr w:rsidR="00AD254B" w:rsidRPr="00AD254B" w14:paraId="17963179" w14:textId="77777777" w:rsidTr="00852EB8">
        <w:trPr>
          <w:gridAfter w:val="1"/>
          <w:wAfter w:w="146" w:type="dxa"/>
          <w:trHeight w:val="427"/>
          <w:jc w:val="center"/>
        </w:trPr>
        <w:tc>
          <w:tcPr>
            <w:tcW w:w="2520" w:type="dxa"/>
          </w:tcPr>
          <w:p w14:paraId="32A79005" w14:textId="77777777" w:rsidR="005B276C" w:rsidRPr="00AD254B" w:rsidRDefault="005B276C" w:rsidP="008846B1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CD11b-PE/Cy7</w:t>
            </w:r>
          </w:p>
        </w:tc>
        <w:tc>
          <w:tcPr>
            <w:tcW w:w="1530" w:type="dxa"/>
          </w:tcPr>
          <w:p w14:paraId="614CCC22" w14:textId="77DC13CE" w:rsidR="005B276C" w:rsidRPr="00AD254B" w:rsidRDefault="005B276C" w:rsidP="008846B1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Mouse</w:t>
            </w:r>
            <w:r w:rsidR="00852EB8">
              <w:rPr>
                <w:rFonts w:ascii="Times New Roman" w:hAnsi="Times New Roman"/>
                <w:bCs/>
              </w:rPr>
              <w:t>/Human</w:t>
            </w:r>
          </w:p>
        </w:tc>
        <w:tc>
          <w:tcPr>
            <w:tcW w:w="1440" w:type="dxa"/>
          </w:tcPr>
          <w:p w14:paraId="5A4016A8" w14:textId="77777777" w:rsidR="005B276C" w:rsidRPr="00AD254B" w:rsidRDefault="005B276C" w:rsidP="008846B1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iCs/>
              </w:rPr>
              <w:t>M1/70</w:t>
            </w:r>
          </w:p>
        </w:tc>
        <w:tc>
          <w:tcPr>
            <w:tcW w:w="1440" w:type="dxa"/>
          </w:tcPr>
          <w:p w14:paraId="67B210DB" w14:textId="77777777" w:rsidR="005B276C" w:rsidRPr="00AD254B" w:rsidRDefault="005B276C" w:rsidP="008846B1">
            <w:pPr>
              <w:spacing w:line="240" w:lineRule="auto"/>
              <w:rPr>
                <w:rFonts w:ascii="Times New Roman" w:hAnsi="Times New Roman"/>
                <w:bCs/>
              </w:rPr>
            </w:pPr>
            <w:proofErr w:type="spellStart"/>
            <w:r w:rsidRPr="00AD254B">
              <w:rPr>
                <w:rFonts w:ascii="Times New Roman" w:hAnsi="Times New Roman"/>
                <w:bCs/>
              </w:rPr>
              <w:t>Biolegend</w:t>
            </w:r>
            <w:proofErr w:type="spellEnd"/>
          </w:p>
        </w:tc>
        <w:tc>
          <w:tcPr>
            <w:tcW w:w="1473" w:type="dxa"/>
          </w:tcPr>
          <w:p w14:paraId="353D9BFE" w14:textId="77777777" w:rsidR="005B276C" w:rsidRPr="00AD254B" w:rsidRDefault="005B276C" w:rsidP="008846B1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1:50(FC)</w:t>
            </w:r>
          </w:p>
        </w:tc>
      </w:tr>
      <w:tr w:rsidR="00AD254B" w:rsidRPr="00AD254B" w14:paraId="4AB6B8BD" w14:textId="77777777" w:rsidTr="00852EB8">
        <w:trPr>
          <w:gridAfter w:val="1"/>
          <w:wAfter w:w="146" w:type="dxa"/>
          <w:trHeight w:val="427"/>
          <w:jc w:val="center"/>
        </w:trPr>
        <w:tc>
          <w:tcPr>
            <w:tcW w:w="2520" w:type="dxa"/>
          </w:tcPr>
          <w:p w14:paraId="77F4AC65" w14:textId="2B3D5A1B" w:rsidR="005B276C" w:rsidRPr="00AD254B" w:rsidRDefault="008C323D" w:rsidP="008846B1">
            <w:pPr>
              <w:spacing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Ly</w:t>
            </w:r>
            <w:r w:rsidR="005B276C" w:rsidRPr="00AD254B">
              <w:rPr>
                <w:rFonts w:ascii="Times New Roman" w:hAnsi="Times New Roman"/>
                <w:bCs/>
              </w:rPr>
              <w:t>6G-</w:t>
            </w:r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PerCP</w:t>
            </w:r>
            <w:proofErr w:type="spellEnd"/>
            <w:r>
              <w:rPr>
                <w:rFonts w:ascii="Times New Roman" w:hAnsi="Times New Roman"/>
                <w:bCs/>
              </w:rPr>
              <w:t>/Cy</w:t>
            </w:r>
            <w:r w:rsidR="008B3BC9" w:rsidRPr="00F00391">
              <w:rPr>
                <w:rFonts w:ascii="Times New Roman" w:hAnsi="Times New Roman"/>
                <w:bCs/>
              </w:rPr>
              <w:t>5.5</w:t>
            </w:r>
          </w:p>
        </w:tc>
        <w:tc>
          <w:tcPr>
            <w:tcW w:w="1530" w:type="dxa"/>
          </w:tcPr>
          <w:p w14:paraId="00869CCD" w14:textId="77777777" w:rsidR="005B276C" w:rsidRPr="00AD254B" w:rsidRDefault="005B276C" w:rsidP="008846B1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Mouse</w:t>
            </w:r>
          </w:p>
        </w:tc>
        <w:tc>
          <w:tcPr>
            <w:tcW w:w="1440" w:type="dxa"/>
          </w:tcPr>
          <w:p w14:paraId="473A0C8F" w14:textId="52A03E1F" w:rsidR="005B276C" w:rsidRPr="00AD254B" w:rsidRDefault="008C323D" w:rsidP="008846B1">
            <w:pPr>
              <w:spacing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iCs/>
              </w:rPr>
              <w:t>IA8</w:t>
            </w:r>
          </w:p>
        </w:tc>
        <w:tc>
          <w:tcPr>
            <w:tcW w:w="1440" w:type="dxa"/>
          </w:tcPr>
          <w:p w14:paraId="1900AA9C" w14:textId="77777777" w:rsidR="005B276C" w:rsidRPr="00AD254B" w:rsidRDefault="005B276C" w:rsidP="008846B1">
            <w:pPr>
              <w:spacing w:line="240" w:lineRule="auto"/>
              <w:rPr>
                <w:rFonts w:ascii="Times New Roman" w:hAnsi="Times New Roman"/>
                <w:bCs/>
              </w:rPr>
            </w:pPr>
            <w:proofErr w:type="spellStart"/>
            <w:r w:rsidRPr="00AD254B">
              <w:rPr>
                <w:rFonts w:ascii="Times New Roman" w:hAnsi="Times New Roman"/>
                <w:bCs/>
              </w:rPr>
              <w:t>eBioscience</w:t>
            </w:r>
            <w:proofErr w:type="spellEnd"/>
          </w:p>
        </w:tc>
        <w:tc>
          <w:tcPr>
            <w:tcW w:w="1473" w:type="dxa"/>
          </w:tcPr>
          <w:p w14:paraId="499DEDC0" w14:textId="77777777" w:rsidR="005B276C" w:rsidRPr="00AD254B" w:rsidRDefault="005B276C" w:rsidP="008846B1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1:50(FC)</w:t>
            </w:r>
          </w:p>
        </w:tc>
      </w:tr>
      <w:tr w:rsidR="00AD254B" w:rsidRPr="00AD254B" w14:paraId="7ACF1314" w14:textId="77777777" w:rsidTr="00852EB8">
        <w:trPr>
          <w:gridAfter w:val="1"/>
          <w:wAfter w:w="146" w:type="dxa"/>
          <w:trHeight w:val="427"/>
          <w:jc w:val="center"/>
        </w:trPr>
        <w:tc>
          <w:tcPr>
            <w:tcW w:w="2520" w:type="dxa"/>
          </w:tcPr>
          <w:p w14:paraId="5EDA0A44" w14:textId="77777777" w:rsidR="005B276C" w:rsidRPr="00AD254B" w:rsidRDefault="005B276C" w:rsidP="008846B1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F4/80-PE</w:t>
            </w:r>
          </w:p>
        </w:tc>
        <w:tc>
          <w:tcPr>
            <w:tcW w:w="1530" w:type="dxa"/>
          </w:tcPr>
          <w:p w14:paraId="6DC8CA36" w14:textId="77777777" w:rsidR="005B276C" w:rsidRPr="00AD254B" w:rsidRDefault="005B276C" w:rsidP="008846B1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Mouse</w:t>
            </w:r>
          </w:p>
        </w:tc>
        <w:tc>
          <w:tcPr>
            <w:tcW w:w="1440" w:type="dxa"/>
          </w:tcPr>
          <w:p w14:paraId="4B026EF4" w14:textId="77777777" w:rsidR="005B276C" w:rsidRPr="00AD254B" w:rsidRDefault="005B276C" w:rsidP="008846B1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BM8</w:t>
            </w:r>
          </w:p>
        </w:tc>
        <w:tc>
          <w:tcPr>
            <w:tcW w:w="1440" w:type="dxa"/>
          </w:tcPr>
          <w:p w14:paraId="376771DD" w14:textId="77777777" w:rsidR="005B276C" w:rsidRPr="00AD254B" w:rsidRDefault="005B276C" w:rsidP="008846B1">
            <w:pPr>
              <w:spacing w:line="240" w:lineRule="auto"/>
              <w:rPr>
                <w:rFonts w:ascii="Times New Roman" w:hAnsi="Times New Roman"/>
                <w:bCs/>
              </w:rPr>
            </w:pPr>
            <w:proofErr w:type="spellStart"/>
            <w:r w:rsidRPr="00AD254B">
              <w:rPr>
                <w:rFonts w:ascii="Times New Roman" w:hAnsi="Times New Roman"/>
                <w:bCs/>
              </w:rPr>
              <w:t>eBioscience</w:t>
            </w:r>
            <w:proofErr w:type="spellEnd"/>
          </w:p>
        </w:tc>
        <w:tc>
          <w:tcPr>
            <w:tcW w:w="1473" w:type="dxa"/>
          </w:tcPr>
          <w:p w14:paraId="1688025B" w14:textId="77777777" w:rsidR="005B276C" w:rsidRPr="00AD254B" w:rsidRDefault="005B276C" w:rsidP="008846B1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1:50(FC)</w:t>
            </w:r>
          </w:p>
        </w:tc>
      </w:tr>
      <w:tr w:rsidR="00AD254B" w:rsidRPr="00AD254B" w14:paraId="06BB8AD3" w14:textId="77777777" w:rsidTr="00852EB8">
        <w:trPr>
          <w:gridAfter w:val="1"/>
          <w:wAfter w:w="146" w:type="dxa"/>
          <w:trHeight w:val="427"/>
          <w:jc w:val="center"/>
        </w:trPr>
        <w:tc>
          <w:tcPr>
            <w:tcW w:w="2520" w:type="dxa"/>
          </w:tcPr>
          <w:p w14:paraId="751BE50B" w14:textId="4DDDCFB6" w:rsidR="005B276C" w:rsidRPr="00AD254B" w:rsidRDefault="005B276C" w:rsidP="008846B1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CD11c</w:t>
            </w:r>
            <w:r w:rsidR="00986745" w:rsidRPr="00AD254B">
              <w:rPr>
                <w:rFonts w:ascii="Times New Roman" w:hAnsi="Times New Roman"/>
                <w:bCs/>
              </w:rPr>
              <w:t>-PE</w:t>
            </w:r>
          </w:p>
        </w:tc>
        <w:tc>
          <w:tcPr>
            <w:tcW w:w="1530" w:type="dxa"/>
          </w:tcPr>
          <w:p w14:paraId="4A2EBDB9" w14:textId="77777777" w:rsidR="005B276C" w:rsidRPr="00AD254B" w:rsidRDefault="005B276C" w:rsidP="008846B1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Mouse</w:t>
            </w:r>
          </w:p>
        </w:tc>
        <w:tc>
          <w:tcPr>
            <w:tcW w:w="1440" w:type="dxa"/>
          </w:tcPr>
          <w:p w14:paraId="7E313D3E" w14:textId="77777777" w:rsidR="005B276C" w:rsidRPr="00AD254B" w:rsidRDefault="005B276C" w:rsidP="008846B1">
            <w:pPr>
              <w:spacing w:line="240" w:lineRule="auto"/>
              <w:rPr>
                <w:rFonts w:ascii="Times New Roman" w:hAnsi="Times New Roman"/>
                <w:iCs/>
              </w:rPr>
            </w:pPr>
            <w:r w:rsidRPr="00AD254B">
              <w:rPr>
                <w:rFonts w:ascii="Times New Roman" w:hAnsi="Times New Roman"/>
                <w:iCs/>
              </w:rPr>
              <w:t>N418</w:t>
            </w:r>
          </w:p>
        </w:tc>
        <w:tc>
          <w:tcPr>
            <w:tcW w:w="1440" w:type="dxa"/>
          </w:tcPr>
          <w:p w14:paraId="420767F6" w14:textId="77777777" w:rsidR="005B276C" w:rsidRPr="00AD254B" w:rsidRDefault="005B276C" w:rsidP="008846B1">
            <w:pPr>
              <w:spacing w:line="240" w:lineRule="auto"/>
              <w:rPr>
                <w:rFonts w:ascii="Times New Roman" w:hAnsi="Times New Roman"/>
                <w:bCs/>
              </w:rPr>
            </w:pPr>
            <w:proofErr w:type="spellStart"/>
            <w:r w:rsidRPr="00AD254B">
              <w:rPr>
                <w:rFonts w:ascii="Times New Roman" w:hAnsi="Times New Roman"/>
                <w:bCs/>
              </w:rPr>
              <w:t>Biolegend</w:t>
            </w:r>
            <w:proofErr w:type="spellEnd"/>
          </w:p>
        </w:tc>
        <w:tc>
          <w:tcPr>
            <w:tcW w:w="1473" w:type="dxa"/>
          </w:tcPr>
          <w:p w14:paraId="312C2CB3" w14:textId="77777777" w:rsidR="005B276C" w:rsidRPr="00AD254B" w:rsidRDefault="005B276C" w:rsidP="008846B1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1:100(FC)</w:t>
            </w:r>
          </w:p>
        </w:tc>
      </w:tr>
      <w:tr w:rsidR="00AD254B" w:rsidRPr="00AD254B" w14:paraId="22A280E9" w14:textId="77777777" w:rsidTr="00852EB8">
        <w:trPr>
          <w:gridAfter w:val="1"/>
          <w:wAfter w:w="146" w:type="dxa"/>
          <w:trHeight w:val="427"/>
          <w:jc w:val="center"/>
        </w:trPr>
        <w:tc>
          <w:tcPr>
            <w:tcW w:w="2520" w:type="dxa"/>
          </w:tcPr>
          <w:p w14:paraId="700B27F5" w14:textId="48B1055C" w:rsidR="003F7AE8" w:rsidRPr="00AD254B" w:rsidRDefault="003F7AE8" w:rsidP="00B45142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CD44-</w:t>
            </w:r>
            <w:r w:rsidR="00F62D79" w:rsidRPr="00AD254B">
              <w:rPr>
                <w:rFonts w:ascii="Times New Roman" w:hAnsi="Times New Roman"/>
                <w:bCs/>
              </w:rPr>
              <w:t>PE/Cy7</w:t>
            </w:r>
          </w:p>
        </w:tc>
        <w:tc>
          <w:tcPr>
            <w:tcW w:w="1530" w:type="dxa"/>
          </w:tcPr>
          <w:p w14:paraId="7708CF3F" w14:textId="64007D86" w:rsidR="003F7AE8" w:rsidRPr="00AD254B" w:rsidRDefault="003F7AE8" w:rsidP="00B45142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Mouse</w:t>
            </w:r>
          </w:p>
        </w:tc>
        <w:tc>
          <w:tcPr>
            <w:tcW w:w="1440" w:type="dxa"/>
          </w:tcPr>
          <w:p w14:paraId="28039DCC" w14:textId="513C1ED0" w:rsidR="003F7AE8" w:rsidRPr="00AD254B" w:rsidRDefault="009F7CA2" w:rsidP="00B45142">
            <w:pPr>
              <w:spacing w:line="240" w:lineRule="auto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IM7</w:t>
            </w:r>
          </w:p>
        </w:tc>
        <w:tc>
          <w:tcPr>
            <w:tcW w:w="1440" w:type="dxa"/>
          </w:tcPr>
          <w:p w14:paraId="2DC962F8" w14:textId="01DC768B" w:rsidR="003F7AE8" w:rsidRPr="00AD254B" w:rsidRDefault="003F7AE8" w:rsidP="00B45142">
            <w:pPr>
              <w:spacing w:line="240" w:lineRule="auto"/>
              <w:rPr>
                <w:rFonts w:ascii="Times New Roman" w:hAnsi="Times New Roman"/>
                <w:bCs/>
              </w:rPr>
            </w:pPr>
            <w:proofErr w:type="spellStart"/>
            <w:r w:rsidRPr="00AD254B">
              <w:rPr>
                <w:rFonts w:ascii="Times New Roman" w:hAnsi="Times New Roman"/>
                <w:bCs/>
              </w:rPr>
              <w:t>Biolegend</w:t>
            </w:r>
            <w:proofErr w:type="spellEnd"/>
          </w:p>
        </w:tc>
        <w:tc>
          <w:tcPr>
            <w:tcW w:w="1473" w:type="dxa"/>
          </w:tcPr>
          <w:p w14:paraId="21E67EFD" w14:textId="37E3A424" w:rsidR="003F7AE8" w:rsidRPr="00AD254B" w:rsidRDefault="003F7AE8" w:rsidP="00B45142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1:100(FC)</w:t>
            </w:r>
          </w:p>
        </w:tc>
      </w:tr>
      <w:tr w:rsidR="00AD254B" w:rsidRPr="00AD254B" w14:paraId="2C7A499A" w14:textId="77777777" w:rsidTr="00852EB8">
        <w:trPr>
          <w:gridAfter w:val="1"/>
          <w:wAfter w:w="146" w:type="dxa"/>
          <w:trHeight w:val="427"/>
          <w:jc w:val="center"/>
        </w:trPr>
        <w:tc>
          <w:tcPr>
            <w:tcW w:w="2520" w:type="dxa"/>
          </w:tcPr>
          <w:p w14:paraId="1A632188" w14:textId="73A2FF87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CD62L-FITC</w:t>
            </w:r>
          </w:p>
        </w:tc>
        <w:tc>
          <w:tcPr>
            <w:tcW w:w="1530" w:type="dxa"/>
          </w:tcPr>
          <w:p w14:paraId="680A30D3" w14:textId="21DACFA5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Mouse</w:t>
            </w:r>
          </w:p>
        </w:tc>
        <w:tc>
          <w:tcPr>
            <w:tcW w:w="1440" w:type="dxa"/>
          </w:tcPr>
          <w:p w14:paraId="6A00075C" w14:textId="6C7FEF46" w:rsidR="003F7AE8" w:rsidRPr="00AD254B" w:rsidRDefault="009F7CA2" w:rsidP="003F7AE8">
            <w:pPr>
              <w:spacing w:line="240" w:lineRule="auto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MEL-14</w:t>
            </w:r>
          </w:p>
        </w:tc>
        <w:tc>
          <w:tcPr>
            <w:tcW w:w="1440" w:type="dxa"/>
          </w:tcPr>
          <w:p w14:paraId="1E27462A" w14:textId="3F079B3A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bCs/>
              </w:rPr>
            </w:pPr>
            <w:proofErr w:type="spellStart"/>
            <w:r w:rsidRPr="00AD254B">
              <w:rPr>
                <w:rFonts w:ascii="Times New Roman" w:hAnsi="Times New Roman"/>
                <w:bCs/>
              </w:rPr>
              <w:t>Biolegend</w:t>
            </w:r>
            <w:proofErr w:type="spellEnd"/>
          </w:p>
        </w:tc>
        <w:tc>
          <w:tcPr>
            <w:tcW w:w="1473" w:type="dxa"/>
          </w:tcPr>
          <w:p w14:paraId="63BB88C1" w14:textId="331CDA56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1:100(FC)</w:t>
            </w:r>
          </w:p>
        </w:tc>
      </w:tr>
      <w:tr w:rsidR="00AD254B" w:rsidRPr="00AD254B" w14:paraId="2D161652" w14:textId="77777777" w:rsidTr="00852EB8">
        <w:trPr>
          <w:gridAfter w:val="1"/>
          <w:wAfter w:w="146" w:type="dxa"/>
          <w:trHeight w:val="427"/>
          <w:jc w:val="center"/>
        </w:trPr>
        <w:tc>
          <w:tcPr>
            <w:tcW w:w="2520" w:type="dxa"/>
          </w:tcPr>
          <w:p w14:paraId="7CB218E1" w14:textId="141D1096" w:rsidR="003F7AE8" w:rsidRPr="00AD254B" w:rsidRDefault="004D3227" w:rsidP="003F7AE8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T-be</w:t>
            </w:r>
            <w:r w:rsidR="003F7AE8" w:rsidRPr="00AD254B">
              <w:rPr>
                <w:rFonts w:ascii="Times New Roman" w:hAnsi="Times New Roman"/>
                <w:bCs/>
              </w:rPr>
              <w:t>t-FITC</w:t>
            </w:r>
          </w:p>
        </w:tc>
        <w:tc>
          <w:tcPr>
            <w:tcW w:w="1530" w:type="dxa"/>
          </w:tcPr>
          <w:p w14:paraId="57717423" w14:textId="0212F812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Mouse</w:t>
            </w:r>
          </w:p>
        </w:tc>
        <w:tc>
          <w:tcPr>
            <w:tcW w:w="1440" w:type="dxa"/>
          </w:tcPr>
          <w:p w14:paraId="36813B0E" w14:textId="5C007497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iCs/>
              </w:rPr>
            </w:pPr>
            <w:r w:rsidRPr="00AD254B">
              <w:rPr>
                <w:rFonts w:ascii="Times New Roman" w:hAnsi="Times New Roman"/>
                <w:iCs/>
              </w:rPr>
              <w:t>4B10</w:t>
            </w:r>
          </w:p>
        </w:tc>
        <w:tc>
          <w:tcPr>
            <w:tcW w:w="1440" w:type="dxa"/>
          </w:tcPr>
          <w:p w14:paraId="16C367D9" w14:textId="1B2E8F7C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bCs/>
              </w:rPr>
            </w:pPr>
            <w:proofErr w:type="spellStart"/>
            <w:r w:rsidRPr="00AD254B">
              <w:rPr>
                <w:rFonts w:ascii="Times New Roman" w:hAnsi="Times New Roman"/>
                <w:bCs/>
              </w:rPr>
              <w:t>Biolegend</w:t>
            </w:r>
            <w:proofErr w:type="spellEnd"/>
          </w:p>
        </w:tc>
        <w:tc>
          <w:tcPr>
            <w:tcW w:w="1473" w:type="dxa"/>
          </w:tcPr>
          <w:p w14:paraId="6173A88D" w14:textId="644339F2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bCs/>
              </w:rPr>
            </w:pPr>
            <w:bookmarkStart w:id="6" w:name="OLE_LINK5"/>
            <w:r w:rsidRPr="00AD254B">
              <w:rPr>
                <w:rFonts w:ascii="Times New Roman" w:hAnsi="Times New Roman"/>
                <w:bCs/>
              </w:rPr>
              <w:t>1:100(FC)</w:t>
            </w:r>
            <w:bookmarkEnd w:id="6"/>
          </w:p>
        </w:tc>
      </w:tr>
      <w:tr w:rsidR="00AD254B" w:rsidRPr="00AD254B" w14:paraId="2AFF2489" w14:textId="77777777" w:rsidTr="00852EB8">
        <w:trPr>
          <w:gridAfter w:val="1"/>
          <w:wAfter w:w="146" w:type="dxa"/>
          <w:trHeight w:val="427"/>
          <w:jc w:val="center"/>
        </w:trPr>
        <w:tc>
          <w:tcPr>
            <w:tcW w:w="2520" w:type="dxa"/>
          </w:tcPr>
          <w:p w14:paraId="7E80F2F0" w14:textId="622AE60A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bCs/>
              </w:rPr>
            </w:pPr>
            <w:proofErr w:type="spellStart"/>
            <w:r w:rsidRPr="00AD254B">
              <w:rPr>
                <w:rFonts w:ascii="Times New Roman" w:hAnsi="Times New Roman"/>
                <w:bCs/>
              </w:rPr>
              <w:t>Eomes</w:t>
            </w:r>
            <w:proofErr w:type="spellEnd"/>
            <w:r w:rsidRPr="00AD254B">
              <w:rPr>
                <w:rFonts w:ascii="Times New Roman" w:hAnsi="Times New Roman"/>
                <w:bCs/>
              </w:rPr>
              <w:t>-PE</w:t>
            </w:r>
          </w:p>
        </w:tc>
        <w:tc>
          <w:tcPr>
            <w:tcW w:w="1530" w:type="dxa"/>
          </w:tcPr>
          <w:p w14:paraId="33F4CCA3" w14:textId="22C7EB38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Mouse</w:t>
            </w:r>
          </w:p>
        </w:tc>
        <w:tc>
          <w:tcPr>
            <w:tcW w:w="1440" w:type="dxa"/>
          </w:tcPr>
          <w:p w14:paraId="515B4EF9" w14:textId="54B54E69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iCs/>
              </w:rPr>
            </w:pPr>
            <w:r w:rsidRPr="00AD254B">
              <w:rPr>
                <w:rFonts w:ascii="Times New Roman" w:hAnsi="Times New Roman"/>
                <w:iCs/>
              </w:rPr>
              <w:t>WD1928</w:t>
            </w:r>
          </w:p>
        </w:tc>
        <w:tc>
          <w:tcPr>
            <w:tcW w:w="1440" w:type="dxa"/>
          </w:tcPr>
          <w:p w14:paraId="36F1846B" w14:textId="42B407EF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bCs/>
              </w:rPr>
            </w:pPr>
            <w:proofErr w:type="spellStart"/>
            <w:r w:rsidRPr="00AD254B">
              <w:rPr>
                <w:rFonts w:ascii="Times New Roman" w:hAnsi="Times New Roman"/>
                <w:bCs/>
              </w:rPr>
              <w:t>eBioscience</w:t>
            </w:r>
            <w:proofErr w:type="spellEnd"/>
          </w:p>
        </w:tc>
        <w:tc>
          <w:tcPr>
            <w:tcW w:w="1473" w:type="dxa"/>
          </w:tcPr>
          <w:p w14:paraId="6A71CE2B" w14:textId="35557AC9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1:100(FC)</w:t>
            </w:r>
          </w:p>
        </w:tc>
      </w:tr>
      <w:tr w:rsidR="00AD254B" w:rsidRPr="00AD254B" w14:paraId="20D15503" w14:textId="77777777" w:rsidTr="00852EB8">
        <w:trPr>
          <w:gridAfter w:val="1"/>
          <w:wAfter w:w="146" w:type="dxa"/>
          <w:trHeight w:val="427"/>
          <w:jc w:val="center"/>
        </w:trPr>
        <w:tc>
          <w:tcPr>
            <w:tcW w:w="2520" w:type="dxa"/>
          </w:tcPr>
          <w:p w14:paraId="3359DFDC" w14:textId="21B208EC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bCs/>
              </w:rPr>
            </w:pPr>
            <w:proofErr w:type="spellStart"/>
            <w:r w:rsidRPr="00AD254B">
              <w:rPr>
                <w:rFonts w:ascii="Times New Roman" w:hAnsi="Times New Roman"/>
                <w:bCs/>
              </w:rPr>
              <w:lastRenderedPageBreak/>
              <w:t>Granzyme</w:t>
            </w:r>
            <w:proofErr w:type="spellEnd"/>
            <w:r w:rsidRPr="00AD254B">
              <w:rPr>
                <w:rFonts w:ascii="Times New Roman" w:hAnsi="Times New Roman"/>
                <w:bCs/>
              </w:rPr>
              <w:t xml:space="preserve"> B</w:t>
            </w:r>
          </w:p>
        </w:tc>
        <w:tc>
          <w:tcPr>
            <w:tcW w:w="1530" w:type="dxa"/>
          </w:tcPr>
          <w:p w14:paraId="19EDBA64" w14:textId="460D0978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 xml:space="preserve">Mouse </w:t>
            </w:r>
          </w:p>
        </w:tc>
        <w:tc>
          <w:tcPr>
            <w:tcW w:w="1440" w:type="dxa"/>
          </w:tcPr>
          <w:p w14:paraId="50143C09" w14:textId="3F3A55EA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iCs/>
              </w:rPr>
            </w:pPr>
            <w:r w:rsidRPr="00AD254B">
              <w:rPr>
                <w:rFonts w:ascii="Times New Roman" w:hAnsi="Times New Roman"/>
                <w:iCs/>
              </w:rPr>
              <w:t>GB11</w:t>
            </w:r>
          </w:p>
        </w:tc>
        <w:tc>
          <w:tcPr>
            <w:tcW w:w="1440" w:type="dxa"/>
          </w:tcPr>
          <w:p w14:paraId="334FF778" w14:textId="3BFED60A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bCs/>
              </w:rPr>
            </w:pPr>
            <w:proofErr w:type="spellStart"/>
            <w:r w:rsidRPr="00AD254B">
              <w:rPr>
                <w:rFonts w:ascii="Times New Roman" w:hAnsi="Times New Roman"/>
                <w:bCs/>
              </w:rPr>
              <w:t>Biolegend</w:t>
            </w:r>
            <w:proofErr w:type="spellEnd"/>
          </w:p>
        </w:tc>
        <w:tc>
          <w:tcPr>
            <w:tcW w:w="1473" w:type="dxa"/>
          </w:tcPr>
          <w:p w14:paraId="1DD5740A" w14:textId="01CE5A6B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1:100(FC)</w:t>
            </w:r>
          </w:p>
        </w:tc>
      </w:tr>
      <w:tr w:rsidR="00AD254B" w:rsidRPr="00AD254B" w14:paraId="252FF65B" w14:textId="77777777" w:rsidTr="00852EB8">
        <w:trPr>
          <w:gridAfter w:val="1"/>
          <w:wAfter w:w="146" w:type="dxa"/>
          <w:trHeight w:val="427"/>
          <w:jc w:val="center"/>
        </w:trPr>
        <w:tc>
          <w:tcPr>
            <w:tcW w:w="2520" w:type="dxa"/>
          </w:tcPr>
          <w:p w14:paraId="63C9722E" w14:textId="77777777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I-A/I-E-FITC</w:t>
            </w:r>
          </w:p>
        </w:tc>
        <w:tc>
          <w:tcPr>
            <w:tcW w:w="1530" w:type="dxa"/>
          </w:tcPr>
          <w:p w14:paraId="422E2B06" w14:textId="77777777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iCs/>
              </w:rPr>
            </w:pPr>
            <w:r w:rsidRPr="00AD254B">
              <w:rPr>
                <w:rFonts w:ascii="Times New Roman" w:hAnsi="Times New Roman"/>
                <w:iCs/>
              </w:rPr>
              <w:t>Mouse</w:t>
            </w:r>
          </w:p>
        </w:tc>
        <w:tc>
          <w:tcPr>
            <w:tcW w:w="1440" w:type="dxa"/>
          </w:tcPr>
          <w:p w14:paraId="003556A2" w14:textId="77777777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iCs/>
              </w:rPr>
            </w:pPr>
            <w:r w:rsidRPr="00AD254B">
              <w:rPr>
                <w:rFonts w:ascii="Times New Roman" w:hAnsi="Times New Roman"/>
                <w:iCs/>
              </w:rPr>
              <w:t>M5/114.15.2</w:t>
            </w:r>
          </w:p>
        </w:tc>
        <w:tc>
          <w:tcPr>
            <w:tcW w:w="1440" w:type="dxa"/>
          </w:tcPr>
          <w:p w14:paraId="194922FA" w14:textId="77777777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bCs/>
              </w:rPr>
            </w:pPr>
            <w:proofErr w:type="spellStart"/>
            <w:r w:rsidRPr="00AD254B">
              <w:rPr>
                <w:rFonts w:ascii="Times New Roman" w:hAnsi="Times New Roman"/>
                <w:bCs/>
              </w:rPr>
              <w:t>Biolegend</w:t>
            </w:r>
            <w:proofErr w:type="spellEnd"/>
          </w:p>
        </w:tc>
        <w:tc>
          <w:tcPr>
            <w:tcW w:w="1473" w:type="dxa"/>
          </w:tcPr>
          <w:p w14:paraId="25CF850C" w14:textId="77777777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1:100(FC)</w:t>
            </w:r>
          </w:p>
        </w:tc>
      </w:tr>
      <w:tr w:rsidR="00F00391" w:rsidRPr="00AD254B" w14:paraId="7A234675" w14:textId="77777777" w:rsidTr="00852EB8">
        <w:trPr>
          <w:gridAfter w:val="1"/>
          <w:wAfter w:w="146" w:type="dxa"/>
          <w:trHeight w:val="427"/>
          <w:jc w:val="center"/>
        </w:trPr>
        <w:tc>
          <w:tcPr>
            <w:tcW w:w="2520" w:type="dxa"/>
          </w:tcPr>
          <w:p w14:paraId="00F5452F" w14:textId="26D53AAE" w:rsidR="00F00391" w:rsidRPr="00AD254B" w:rsidRDefault="00F00391" w:rsidP="00F00391">
            <w:pPr>
              <w:spacing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CD40-APC</w:t>
            </w:r>
          </w:p>
        </w:tc>
        <w:tc>
          <w:tcPr>
            <w:tcW w:w="1530" w:type="dxa"/>
          </w:tcPr>
          <w:p w14:paraId="5C6BC309" w14:textId="229D74C7" w:rsidR="00F00391" w:rsidRPr="00AD254B" w:rsidRDefault="00F00391" w:rsidP="00F00391">
            <w:pPr>
              <w:spacing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Mouse</w:t>
            </w:r>
          </w:p>
        </w:tc>
        <w:tc>
          <w:tcPr>
            <w:tcW w:w="1440" w:type="dxa"/>
          </w:tcPr>
          <w:p w14:paraId="2D261B7F" w14:textId="46C34102" w:rsidR="00F00391" w:rsidRPr="00AD254B" w:rsidRDefault="00F00391" w:rsidP="00F00391">
            <w:pPr>
              <w:spacing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3/23</w:t>
            </w:r>
          </w:p>
        </w:tc>
        <w:tc>
          <w:tcPr>
            <w:tcW w:w="1440" w:type="dxa"/>
          </w:tcPr>
          <w:p w14:paraId="29F9934E" w14:textId="374F4662" w:rsidR="00F00391" w:rsidRPr="00AD254B" w:rsidRDefault="00F00391" w:rsidP="00F00391">
            <w:pPr>
              <w:spacing w:line="240" w:lineRule="auto"/>
              <w:rPr>
                <w:rFonts w:ascii="Times New Roman" w:hAnsi="Times New Roman"/>
                <w:bCs/>
              </w:rPr>
            </w:pPr>
            <w:proofErr w:type="spellStart"/>
            <w:r w:rsidRPr="00AD254B">
              <w:rPr>
                <w:rFonts w:ascii="Times New Roman" w:hAnsi="Times New Roman"/>
                <w:bCs/>
              </w:rPr>
              <w:t>Biolegend</w:t>
            </w:r>
            <w:proofErr w:type="spellEnd"/>
          </w:p>
        </w:tc>
        <w:tc>
          <w:tcPr>
            <w:tcW w:w="1473" w:type="dxa"/>
          </w:tcPr>
          <w:p w14:paraId="6694EBB4" w14:textId="774C01ED" w:rsidR="00F00391" w:rsidRPr="00AD254B" w:rsidRDefault="00F00391" w:rsidP="00F00391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1:100(FC)</w:t>
            </w:r>
          </w:p>
        </w:tc>
      </w:tr>
      <w:tr w:rsidR="00F00391" w:rsidRPr="00AD254B" w14:paraId="3EC852A8" w14:textId="77777777" w:rsidTr="00852EB8">
        <w:trPr>
          <w:gridAfter w:val="1"/>
          <w:wAfter w:w="146" w:type="dxa"/>
          <w:trHeight w:val="427"/>
          <w:jc w:val="center"/>
        </w:trPr>
        <w:tc>
          <w:tcPr>
            <w:tcW w:w="2520" w:type="dxa"/>
          </w:tcPr>
          <w:p w14:paraId="3E0C80F2" w14:textId="3D2C9B4C" w:rsidR="00F00391" w:rsidRDefault="00F00391" w:rsidP="00F00391">
            <w:pPr>
              <w:spacing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CD86-</w:t>
            </w:r>
            <w:bookmarkStart w:id="7" w:name="OLE_LINK6"/>
            <w:r w:rsidRPr="00F00391">
              <w:rPr>
                <w:rFonts w:ascii="Times New Roman" w:hAnsi="Times New Roman"/>
                <w:bCs/>
              </w:rPr>
              <w:t>PerCP/Cyanine5.5</w:t>
            </w:r>
            <w:bookmarkEnd w:id="7"/>
          </w:p>
        </w:tc>
        <w:tc>
          <w:tcPr>
            <w:tcW w:w="1530" w:type="dxa"/>
          </w:tcPr>
          <w:p w14:paraId="00BB8BED" w14:textId="0D95CC17" w:rsidR="00F00391" w:rsidRPr="00AD254B" w:rsidRDefault="00F00391" w:rsidP="00F00391">
            <w:pPr>
              <w:spacing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Mouse</w:t>
            </w:r>
          </w:p>
        </w:tc>
        <w:tc>
          <w:tcPr>
            <w:tcW w:w="1440" w:type="dxa"/>
          </w:tcPr>
          <w:p w14:paraId="35F3A591" w14:textId="6BAB9BE3" w:rsidR="00F00391" w:rsidRPr="00AD254B" w:rsidRDefault="00F00391" w:rsidP="00F00391">
            <w:pPr>
              <w:spacing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GL-1</w:t>
            </w:r>
          </w:p>
        </w:tc>
        <w:tc>
          <w:tcPr>
            <w:tcW w:w="1440" w:type="dxa"/>
          </w:tcPr>
          <w:p w14:paraId="5F23746E" w14:textId="0199C6A6" w:rsidR="00F00391" w:rsidRPr="00AD254B" w:rsidRDefault="00F00391" w:rsidP="00F00391">
            <w:pPr>
              <w:spacing w:line="240" w:lineRule="auto"/>
              <w:rPr>
                <w:rFonts w:ascii="Times New Roman" w:hAnsi="Times New Roman"/>
                <w:bCs/>
              </w:rPr>
            </w:pPr>
            <w:proofErr w:type="spellStart"/>
            <w:r w:rsidRPr="00AD254B">
              <w:rPr>
                <w:rFonts w:ascii="Times New Roman" w:hAnsi="Times New Roman"/>
                <w:bCs/>
              </w:rPr>
              <w:t>Biolegend</w:t>
            </w:r>
            <w:proofErr w:type="spellEnd"/>
          </w:p>
        </w:tc>
        <w:tc>
          <w:tcPr>
            <w:tcW w:w="1473" w:type="dxa"/>
          </w:tcPr>
          <w:p w14:paraId="6E369393" w14:textId="03666FBA" w:rsidR="00F00391" w:rsidRPr="00AD254B" w:rsidRDefault="00F00391" w:rsidP="00F00391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1:100(FC)</w:t>
            </w:r>
          </w:p>
        </w:tc>
      </w:tr>
      <w:tr w:rsidR="00AD254B" w:rsidRPr="00AD254B" w14:paraId="414AD238" w14:textId="77777777" w:rsidTr="00852EB8">
        <w:trPr>
          <w:gridAfter w:val="1"/>
          <w:wAfter w:w="146" w:type="dxa"/>
          <w:trHeight w:val="427"/>
          <w:jc w:val="center"/>
        </w:trPr>
        <w:tc>
          <w:tcPr>
            <w:tcW w:w="2520" w:type="dxa"/>
          </w:tcPr>
          <w:p w14:paraId="3C0ADAAC" w14:textId="433AD1C0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CD4-FTIC</w:t>
            </w:r>
          </w:p>
        </w:tc>
        <w:tc>
          <w:tcPr>
            <w:tcW w:w="1530" w:type="dxa"/>
          </w:tcPr>
          <w:p w14:paraId="0773DB9E" w14:textId="77777777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Mouse</w:t>
            </w:r>
          </w:p>
        </w:tc>
        <w:tc>
          <w:tcPr>
            <w:tcW w:w="1440" w:type="dxa"/>
          </w:tcPr>
          <w:p w14:paraId="02BCFBCB" w14:textId="0314810E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GK1.5</w:t>
            </w:r>
          </w:p>
        </w:tc>
        <w:tc>
          <w:tcPr>
            <w:tcW w:w="1440" w:type="dxa"/>
          </w:tcPr>
          <w:p w14:paraId="2714417C" w14:textId="77777777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bCs/>
              </w:rPr>
            </w:pPr>
            <w:proofErr w:type="spellStart"/>
            <w:r w:rsidRPr="00AD254B">
              <w:rPr>
                <w:rFonts w:ascii="Times New Roman" w:hAnsi="Times New Roman"/>
                <w:bCs/>
              </w:rPr>
              <w:t>Biolegend</w:t>
            </w:r>
            <w:proofErr w:type="spellEnd"/>
          </w:p>
        </w:tc>
        <w:tc>
          <w:tcPr>
            <w:tcW w:w="1473" w:type="dxa"/>
          </w:tcPr>
          <w:p w14:paraId="4F21085E" w14:textId="7596B0AC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1:100(FC)</w:t>
            </w:r>
          </w:p>
        </w:tc>
      </w:tr>
      <w:tr w:rsidR="00F00391" w:rsidRPr="00AD254B" w14:paraId="7B2155E2" w14:textId="77777777" w:rsidTr="00852EB8">
        <w:trPr>
          <w:gridAfter w:val="1"/>
          <w:wAfter w:w="146" w:type="dxa"/>
          <w:trHeight w:val="427"/>
          <w:jc w:val="center"/>
        </w:trPr>
        <w:tc>
          <w:tcPr>
            <w:tcW w:w="2520" w:type="dxa"/>
          </w:tcPr>
          <w:p w14:paraId="6E6F808A" w14:textId="4D758823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CD8-</w:t>
            </w:r>
            <w:r w:rsidR="00077E98" w:rsidRPr="00F0039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077E98" w:rsidRPr="00F00391">
              <w:rPr>
                <w:rFonts w:ascii="Times New Roman" w:hAnsi="Times New Roman"/>
                <w:bCs/>
              </w:rPr>
              <w:t>PerCP</w:t>
            </w:r>
            <w:proofErr w:type="spellEnd"/>
            <w:r w:rsidR="00077E98" w:rsidRPr="00F00391">
              <w:rPr>
                <w:rFonts w:ascii="Times New Roman" w:hAnsi="Times New Roman"/>
                <w:bCs/>
              </w:rPr>
              <w:t>/Cyanine5.5</w:t>
            </w:r>
          </w:p>
          <w:p w14:paraId="088FEB27" w14:textId="2BA0A864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IFN-r-APC</w:t>
            </w:r>
          </w:p>
          <w:p w14:paraId="56A4B965" w14:textId="6758968E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CD3 PE-Cy7</w:t>
            </w:r>
          </w:p>
          <w:p w14:paraId="1D34B0B7" w14:textId="39499310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 xml:space="preserve">CD103 </w:t>
            </w:r>
            <w:proofErr w:type="spellStart"/>
            <w:r w:rsidRPr="00AD254B">
              <w:rPr>
                <w:rFonts w:ascii="Times New Roman" w:hAnsi="Times New Roman"/>
                <w:bCs/>
              </w:rPr>
              <w:t>PerCP-eFluor</w:t>
            </w:r>
            <w:proofErr w:type="spellEnd"/>
            <w:r w:rsidRPr="00AD254B">
              <w:rPr>
                <w:rFonts w:ascii="Times New Roman" w:hAnsi="Times New Roman"/>
                <w:bCs/>
              </w:rPr>
              <w:t xml:space="preserve"> 710</w:t>
            </w:r>
          </w:p>
          <w:p w14:paraId="78F3FBED" w14:textId="1F1372EF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FoxP3-APC</w:t>
            </w:r>
          </w:p>
        </w:tc>
        <w:tc>
          <w:tcPr>
            <w:tcW w:w="1530" w:type="dxa"/>
          </w:tcPr>
          <w:p w14:paraId="4314A7D6" w14:textId="6B86D9E3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Mouse</w:t>
            </w:r>
          </w:p>
          <w:p w14:paraId="20ACD1AF" w14:textId="77777777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Mouse</w:t>
            </w:r>
          </w:p>
          <w:p w14:paraId="462A0F96" w14:textId="77777777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Mouse</w:t>
            </w:r>
          </w:p>
          <w:p w14:paraId="0AFFF030" w14:textId="5124FE3B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Mouse</w:t>
            </w:r>
          </w:p>
          <w:p w14:paraId="28D8A3CD" w14:textId="6ABD3A0D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Mouse</w:t>
            </w:r>
          </w:p>
        </w:tc>
        <w:tc>
          <w:tcPr>
            <w:tcW w:w="1440" w:type="dxa"/>
          </w:tcPr>
          <w:p w14:paraId="10F69483" w14:textId="5F1036EA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53-6.7</w:t>
            </w:r>
          </w:p>
          <w:p w14:paraId="4D68E0DD" w14:textId="77777777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XMG1.2 </w:t>
            </w:r>
          </w:p>
          <w:p w14:paraId="51CBF025" w14:textId="77777777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145-2C11</w:t>
            </w:r>
          </w:p>
          <w:p w14:paraId="17AE0FAC" w14:textId="77777777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2E7</w:t>
            </w:r>
          </w:p>
          <w:p w14:paraId="5EAC3157" w14:textId="1E1173C3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3G3</w:t>
            </w:r>
          </w:p>
        </w:tc>
        <w:tc>
          <w:tcPr>
            <w:tcW w:w="1440" w:type="dxa"/>
          </w:tcPr>
          <w:p w14:paraId="0EEDC8F3" w14:textId="6264F7BC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iCs/>
              </w:rPr>
            </w:pPr>
            <w:proofErr w:type="spellStart"/>
            <w:r w:rsidRPr="00AD254B">
              <w:rPr>
                <w:rFonts w:ascii="Times New Roman" w:hAnsi="Times New Roman"/>
                <w:iCs/>
              </w:rPr>
              <w:t>Biolegend</w:t>
            </w:r>
            <w:proofErr w:type="spellEnd"/>
          </w:p>
          <w:p w14:paraId="4C94B993" w14:textId="77777777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iCs/>
              </w:rPr>
            </w:pPr>
            <w:proofErr w:type="spellStart"/>
            <w:r w:rsidRPr="00AD254B">
              <w:rPr>
                <w:rFonts w:ascii="Times New Roman" w:hAnsi="Times New Roman"/>
                <w:iCs/>
              </w:rPr>
              <w:t>eBioscience</w:t>
            </w:r>
            <w:proofErr w:type="spellEnd"/>
          </w:p>
          <w:p w14:paraId="41C1BA13" w14:textId="77777777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iCs/>
              </w:rPr>
            </w:pPr>
            <w:proofErr w:type="spellStart"/>
            <w:r w:rsidRPr="00AD254B">
              <w:rPr>
                <w:rFonts w:ascii="Times New Roman" w:hAnsi="Times New Roman"/>
                <w:iCs/>
              </w:rPr>
              <w:t>eBioscience</w:t>
            </w:r>
            <w:proofErr w:type="spellEnd"/>
          </w:p>
          <w:p w14:paraId="1E92C141" w14:textId="77777777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iCs/>
              </w:rPr>
            </w:pPr>
            <w:proofErr w:type="spellStart"/>
            <w:r w:rsidRPr="00AD254B">
              <w:rPr>
                <w:rFonts w:ascii="Times New Roman" w:hAnsi="Times New Roman"/>
                <w:iCs/>
              </w:rPr>
              <w:t>eBioscience</w:t>
            </w:r>
            <w:proofErr w:type="spellEnd"/>
          </w:p>
          <w:p w14:paraId="44B782A1" w14:textId="52D35D1E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iCs/>
              </w:rPr>
            </w:pPr>
            <w:proofErr w:type="spellStart"/>
            <w:r w:rsidRPr="00AD254B">
              <w:rPr>
                <w:rFonts w:ascii="Times New Roman" w:hAnsi="Times New Roman"/>
                <w:iCs/>
              </w:rPr>
              <w:t>eBioscience</w:t>
            </w:r>
            <w:proofErr w:type="spellEnd"/>
          </w:p>
        </w:tc>
        <w:tc>
          <w:tcPr>
            <w:tcW w:w="1473" w:type="dxa"/>
          </w:tcPr>
          <w:p w14:paraId="4F1B3021" w14:textId="28794CF6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>1:100(FC)</w:t>
            </w:r>
          </w:p>
          <w:p w14:paraId="7381D77E" w14:textId="77777777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bCs/>
              </w:rPr>
            </w:pPr>
            <w:bookmarkStart w:id="8" w:name="OLE_LINK1"/>
            <w:bookmarkStart w:id="9" w:name="OLE_LINK2"/>
            <w:r w:rsidRPr="00AD254B">
              <w:rPr>
                <w:rFonts w:ascii="Times New Roman" w:hAnsi="Times New Roman"/>
                <w:bCs/>
              </w:rPr>
              <w:t xml:space="preserve">1:100(FC)  </w:t>
            </w:r>
            <w:bookmarkEnd w:id="8"/>
            <w:bookmarkEnd w:id="9"/>
          </w:p>
          <w:p w14:paraId="0B405046" w14:textId="77777777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 xml:space="preserve">1:100(FC)  </w:t>
            </w:r>
          </w:p>
          <w:p w14:paraId="793D2BAD" w14:textId="77777777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 xml:space="preserve">1:100(FC)  </w:t>
            </w:r>
          </w:p>
          <w:p w14:paraId="17177CF4" w14:textId="3AC17C04" w:rsidR="003F7AE8" w:rsidRPr="00AD254B" w:rsidRDefault="003F7AE8" w:rsidP="003F7AE8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AD254B">
              <w:rPr>
                <w:rFonts w:ascii="Times New Roman" w:hAnsi="Times New Roman"/>
                <w:bCs/>
              </w:rPr>
              <w:t xml:space="preserve">1:100(FC)  </w:t>
            </w:r>
          </w:p>
        </w:tc>
      </w:tr>
    </w:tbl>
    <w:p w14:paraId="48E8B69D" w14:textId="77777777" w:rsidR="005B276C" w:rsidRPr="00AD254B" w:rsidRDefault="005B276C" w:rsidP="005B276C">
      <w:pPr>
        <w:rPr>
          <w:rFonts w:ascii="Times New Roman" w:hAnsi="Times New Roman"/>
        </w:rPr>
      </w:pPr>
    </w:p>
    <w:p w14:paraId="787D9080" w14:textId="77777777" w:rsidR="0031225B" w:rsidRPr="00AD254B" w:rsidRDefault="003122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41D6528" w14:textId="1D42AAF9" w:rsidR="0031225B" w:rsidRPr="00AD254B" w:rsidRDefault="0031225B" w:rsidP="0031225B">
      <w:pPr>
        <w:pStyle w:val="Heading2"/>
      </w:pPr>
      <w:r w:rsidRPr="00AD254B">
        <w:t>Supplementary Figures</w:t>
      </w:r>
    </w:p>
    <w:p w14:paraId="435CBDA1" w14:textId="21A5E2B5" w:rsidR="00F92D6F" w:rsidRPr="00AD254B" w:rsidRDefault="00F92D6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F93A7E3" w14:textId="328AAA2C" w:rsidR="00C82C63" w:rsidRPr="00AD254B" w:rsidRDefault="001F023F" w:rsidP="00844CB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D254B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0CAF2105" wp14:editId="25645958">
            <wp:extent cx="5274310" cy="51822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Figure 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8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88766" w14:textId="74DE566B" w:rsidR="001B3CE1" w:rsidRPr="00AD254B" w:rsidRDefault="0031225B" w:rsidP="007218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bookmarkStart w:id="10" w:name="OLE_LINK8"/>
      <w:bookmarkStart w:id="11" w:name="OLE_LINK9"/>
      <w:r w:rsidRPr="00AD254B">
        <w:rPr>
          <w:rFonts w:ascii="Times New Roman" w:eastAsia="Times New Roman" w:hAnsi="Times New Roman"/>
          <w:b/>
          <w:sz w:val="24"/>
          <w:szCs w:val="24"/>
        </w:rPr>
        <w:t>Supplementary</w:t>
      </w:r>
      <w:r w:rsidR="00162581" w:rsidRPr="00AD254B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bookmarkEnd w:id="10"/>
      <w:bookmarkEnd w:id="11"/>
      <w:r w:rsidR="00C82C63" w:rsidRPr="00AD254B">
        <w:rPr>
          <w:rFonts w:ascii="Times New Roman" w:hAnsi="Times New Roman"/>
          <w:b/>
          <w:sz w:val="24"/>
          <w:szCs w:val="24"/>
        </w:rPr>
        <w:t xml:space="preserve">Figure S1. </w:t>
      </w:r>
      <w:r w:rsidR="002270E7" w:rsidRPr="00AD254B">
        <w:rPr>
          <w:rFonts w:ascii="Times New Roman" w:eastAsia="Times New Roman" w:hAnsi="Times New Roman"/>
          <w:b/>
          <w:bCs/>
          <w:sz w:val="24"/>
          <w:szCs w:val="24"/>
          <w:lang w:eastAsia="en-US"/>
        </w:rPr>
        <w:t xml:space="preserve">FASN </w:t>
      </w:r>
      <w:r w:rsidR="000441C0">
        <w:rPr>
          <w:rFonts w:ascii="Times New Roman" w:eastAsia="Times New Roman" w:hAnsi="Times New Roman"/>
          <w:b/>
          <w:bCs/>
          <w:sz w:val="24"/>
          <w:szCs w:val="24"/>
          <w:lang w:eastAsia="en-US"/>
        </w:rPr>
        <w:t xml:space="preserve">was </w:t>
      </w:r>
      <w:r w:rsidR="002270E7" w:rsidRPr="00AD254B">
        <w:rPr>
          <w:rFonts w:ascii="Times New Roman" w:eastAsia="Times New Roman" w:hAnsi="Times New Roman"/>
          <w:b/>
          <w:bCs/>
          <w:sz w:val="24"/>
          <w:szCs w:val="24"/>
          <w:lang w:eastAsia="en-US"/>
        </w:rPr>
        <w:t xml:space="preserve">overexpressed </w:t>
      </w:r>
      <w:r w:rsidR="002270E7" w:rsidRPr="00AD254B">
        <w:rPr>
          <w:rFonts w:ascii="Times New Roman" w:eastAsia="Times New Roman" w:hAnsi="Times New Roman"/>
          <w:b/>
          <w:bCs/>
          <w:noProof/>
          <w:sz w:val="24"/>
          <w:szCs w:val="24"/>
          <w:lang w:eastAsia="en-US"/>
        </w:rPr>
        <w:t>in cancer progression</w:t>
      </w:r>
      <w:r w:rsidR="009276A6" w:rsidRPr="00AD254B">
        <w:rPr>
          <w:rFonts w:ascii="Times New Roman" w:eastAsia="Times New Roman" w:hAnsi="Times New Roman"/>
          <w:b/>
          <w:bCs/>
          <w:noProof/>
          <w:sz w:val="24"/>
          <w:szCs w:val="24"/>
          <w:lang w:eastAsia="en-US"/>
        </w:rPr>
        <w:t xml:space="preserve"> and negatively correlated with anti-tumor immune response genes</w:t>
      </w:r>
      <w:r w:rsidR="00492BE2" w:rsidRPr="00AD254B">
        <w:rPr>
          <w:rFonts w:ascii="Times New Roman" w:eastAsia="Times New Roman" w:hAnsi="Times New Roman"/>
          <w:b/>
          <w:bCs/>
          <w:noProof/>
          <w:sz w:val="24"/>
          <w:szCs w:val="24"/>
          <w:lang w:eastAsia="en-US"/>
        </w:rPr>
        <w:t>.</w:t>
      </w:r>
      <w:r w:rsidR="00492BE2" w:rsidRPr="00AD254B">
        <w:rPr>
          <w:rFonts w:ascii="Times New Roman" w:eastAsia="Times New Roman" w:hAnsi="Times New Roman"/>
          <w:bCs/>
          <w:sz w:val="24"/>
          <w:szCs w:val="24"/>
          <w:lang w:eastAsia="en-US"/>
        </w:rPr>
        <w:t xml:space="preserve"> </w:t>
      </w:r>
      <w:r w:rsidR="00BD7B85" w:rsidRPr="00AD254B">
        <w:rPr>
          <w:rFonts w:ascii="Times New Roman" w:eastAsia="Times New Roman" w:hAnsi="Times New Roman"/>
          <w:b/>
          <w:bCs/>
          <w:noProof/>
          <w:sz w:val="24"/>
          <w:szCs w:val="24"/>
          <w:lang w:eastAsia="en-US"/>
        </w:rPr>
        <w:t>(A)</w:t>
      </w:r>
      <w:r w:rsidR="00472E63" w:rsidRPr="00AD254B">
        <w:rPr>
          <w:rFonts w:ascii="Times New Roman" w:eastAsia="Times New Roman" w:hAnsi="Times New Roman"/>
          <w:b/>
          <w:bCs/>
          <w:noProof/>
          <w:sz w:val="24"/>
          <w:szCs w:val="24"/>
          <w:lang w:eastAsia="en-US"/>
        </w:rPr>
        <w:t>,</w:t>
      </w:r>
      <w:r w:rsidR="00492BE2" w:rsidRPr="00AD254B">
        <w:rPr>
          <w:rFonts w:ascii="Times New Roman" w:eastAsia="Times New Roman" w:hAnsi="Times New Roman"/>
          <w:bCs/>
          <w:sz w:val="24"/>
          <w:szCs w:val="24"/>
          <w:lang w:eastAsia="en-US"/>
        </w:rPr>
        <w:t xml:space="preserve"> </w:t>
      </w:r>
      <w:proofErr w:type="spellStart"/>
      <w:r w:rsidR="00472E63" w:rsidRPr="00AD254B">
        <w:rPr>
          <w:rFonts w:ascii="Times New Roman" w:eastAsia="Times New Roman" w:hAnsi="Times New Roman"/>
          <w:bCs/>
          <w:sz w:val="24"/>
          <w:szCs w:val="24"/>
          <w:lang w:eastAsia="en-US"/>
        </w:rPr>
        <w:t>Heatmap</w:t>
      </w:r>
      <w:proofErr w:type="spellEnd"/>
      <w:r w:rsidR="00472E63" w:rsidRPr="00AD254B">
        <w:rPr>
          <w:rFonts w:ascii="Times New Roman" w:eastAsia="Times New Roman" w:hAnsi="Times New Roman"/>
          <w:bCs/>
          <w:sz w:val="24"/>
          <w:szCs w:val="24"/>
          <w:lang w:eastAsia="en-US"/>
        </w:rPr>
        <w:t xml:space="preserve"> </w:t>
      </w:r>
      <w:r w:rsidR="005E0D1F" w:rsidRPr="00AD254B">
        <w:rPr>
          <w:rFonts w:ascii="Times New Roman" w:eastAsia="Times New Roman" w:hAnsi="Times New Roman"/>
          <w:bCs/>
          <w:noProof/>
          <w:sz w:val="24"/>
          <w:szCs w:val="24"/>
          <w:lang w:eastAsia="en-US"/>
        </w:rPr>
        <w:t>showed that</w:t>
      </w:r>
      <w:r w:rsidR="00472E63" w:rsidRPr="00AD254B">
        <w:rPr>
          <w:rFonts w:ascii="Times New Roman" w:eastAsia="Times New Roman" w:hAnsi="Times New Roman"/>
          <w:bCs/>
          <w:sz w:val="24"/>
          <w:szCs w:val="24"/>
          <w:lang w:eastAsia="en-US"/>
        </w:rPr>
        <w:t xml:space="preserve"> the</w:t>
      </w:r>
      <w:r w:rsidR="005E0D1F" w:rsidRPr="00AD254B">
        <w:rPr>
          <w:rFonts w:ascii="Times New Roman" w:eastAsia="Times New Roman" w:hAnsi="Times New Roman"/>
          <w:bCs/>
          <w:sz w:val="24"/>
          <w:szCs w:val="24"/>
          <w:lang w:eastAsia="en-US"/>
        </w:rPr>
        <w:t xml:space="preserve"> up-regulation of FASN was found in 9 of 20 cancer types through </w:t>
      </w:r>
      <w:r w:rsidR="005E0D1F" w:rsidRPr="00AD254B">
        <w:rPr>
          <w:rFonts w:ascii="Times New Roman" w:eastAsia="Times New Roman" w:hAnsi="Times New Roman"/>
          <w:bCs/>
          <w:noProof/>
          <w:sz w:val="24"/>
          <w:szCs w:val="24"/>
          <w:lang w:eastAsia="en-US"/>
        </w:rPr>
        <w:t xml:space="preserve">Oncomine </w:t>
      </w:r>
      <w:r w:rsidR="001700CB" w:rsidRPr="00AD254B">
        <w:rPr>
          <w:rFonts w:ascii="Times New Roman" w:eastAsia="Times New Roman" w:hAnsi="Times New Roman"/>
          <w:bCs/>
          <w:noProof/>
          <w:sz w:val="24"/>
          <w:szCs w:val="24"/>
          <w:lang w:eastAsia="en-US"/>
        </w:rPr>
        <w:t>data mining analysis</w:t>
      </w:r>
      <w:r w:rsidR="00492BE2" w:rsidRPr="00AD254B">
        <w:rPr>
          <w:rFonts w:ascii="Times New Roman" w:eastAsia="Times New Roman" w:hAnsi="Times New Roman"/>
          <w:bCs/>
          <w:noProof/>
          <w:sz w:val="24"/>
          <w:szCs w:val="24"/>
          <w:lang w:eastAsia="en-US"/>
        </w:rPr>
        <w:t>.</w:t>
      </w:r>
      <w:r w:rsidR="001700CB" w:rsidRPr="00AD254B">
        <w:rPr>
          <w:rFonts w:ascii="Times New Roman" w:eastAsia="Times New Roman" w:hAnsi="Times New Roman"/>
          <w:bCs/>
          <w:noProof/>
          <w:sz w:val="24"/>
          <w:szCs w:val="24"/>
          <w:lang w:eastAsia="en-US"/>
        </w:rPr>
        <w:t xml:space="preserve"> </w:t>
      </w:r>
      <w:r w:rsidR="00BD7B85" w:rsidRPr="00AD254B">
        <w:rPr>
          <w:rFonts w:ascii="Times New Roman" w:eastAsia="Times New Roman" w:hAnsi="Times New Roman"/>
          <w:b/>
          <w:bCs/>
          <w:noProof/>
          <w:sz w:val="24"/>
          <w:szCs w:val="24"/>
          <w:lang w:eastAsia="en-US"/>
        </w:rPr>
        <w:t>(B)</w:t>
      </w:r>
      <w:r w:rsidR="001700CB" w:rsidRPr="00AD254B">
        <w:rPr>
          <w:rFonts w:ascii="Times New Roman" w:eastAsia="Times New Roman" w:hAnsi="Times New Roman"/>
          <w:b/>
          <w:bCs/>
          <w:noProof/>
          <w:sz w:val="24"/>
          <w:szCs w:val="24"/>
          <w:lang w:eastAsia="en-US"/>
        </w:rPr>
        <w:t>,</w:t>
      </w:r>
      <w:r w:rsidR="001700CB" w:rsidRPr="00AD254B">
        <w:rPr>
          <w:rFonts w:ascii="Times New Roman" w:eastAsia="Times New Roman" w:hAnsi="Times New Roman"/>
          <w:bCs/>
          <w:noProof/>
          <w:sz w:val="24"/>
          <w:szCs w:val="24"/>
          <w:lang w:eastAsia="en-US"/>
        </w:rPr>
        <w:t xml:space="preserve"> </w:t>
      </w:r>
      <w:r w:rsidR="006F01A6" w:rsidRPr="00AD254B">
        <w:rPr>
          <w:rFonts w:ascii="Times New Roman" w:eastAsia="Times New Roman" w:hAnsi="Times New Roman"/>
          <w:bCs/>
          <w:noProof/>
          <w:sz w:val="24"/>
          <w:szCs w:val="24"/>
          <w:lang w:eastAsia="en-US"/>
        </w:rPr>
        <w:t xml:space="preserve">Box </w:t>
      </w:r>
      <w:r w:rsidR="00B26A0D" w:rsidRPr="00AD254B">
        <w:rPr>
          <w:rFonts w:ascii="Times New Roman" w:eastAsia="Times New Roman" w:hAnsi="Times New Roman"/>
          <w:bCs/>
          <w:noProof/>
          <w:sz w:val="24"/>
          <w:szCs w:val="24"/>
          <w:lang w:eastAsia="en-US"/>
        </w:rPr>
        <w:t>plots</w:t>
      </w:r>
      <w:r w:rsidR="00841A6E" w:rsidRPr="00AD254B">
        <w:rPr>
          <w:rFonts w:ascii="Times New Roman" w:eastAsia="Times New Roman" w:hAnsi="Times New Roman"/>
          <w:bCs/>
          <w:noProof/>
          <w:sz w:val="24"/>
          <w:szCs w:val="24"/>
          <w:lang w:eastAsia="en-US"/>
        </w:rPr>
        <w:t xml:space="preserve"> </w:t>
      </w:r>
      <w:r w:rsidR="00B26A0D" w:rsidRPr="00AD254B">
        <w:rPr>
          <w:rFonts w:ascii="Times New Roman" w:eastAsia="Times New Roman" w:hAnsi="Times New Roman"/>
          <w:bCs/>
          <w:noProof/>
          <w:sz w:val="24"/>
          <w:szCs w:val="24"/>
          <w:lang w:eastAsia="en-US"/>
        </w:rPr>
        <w:t xml:space="preserve">with the statistical significance of </w:t>
      </w:r>
      <w:r w:rsidR="006F01A6" w:rsidRPr="00AD254B">
        <w:rPr>
          <w:rFonts w:ascii="Times New Roman" w:eastAsia="Times New Roman" w:hAnsi="Times New Roman"/>
          <w:bCs/>
          <w:noProof/>
          <w:sz w:val="24"/>
          <w:szCs w:val="24"/>
          <w:lang w:eastAsia="en-US"/>
        </w:rPr>
        <w:t xml:space="preserve">the </w:t>
      </w:r>
      <w:r w:rsidR="00B26A0D" w:rsidRPr="00AD254B">
        <w:rPr>
          <w:rFonts w:ascii="Times New Roman" w:eastAsia="Times New Roman" w:hAnsi="Times New Roman"/>
          <w:bCs/>
          <w:noProof/>
          <w:sz w:val="24"/>
          <w:szCs w:val="24"/>
          <w:lang w:eastAsia="en-US"/>
        </w:rPr>
        <w:t xml:space="preserve">differential expression evaluated </w:t>
      </w:r>
      <w:r w:rsidR="006F01A6" w:rsidRPr="00AD254B">
        <w:rPr>
          <w:rFonts w:ascii="Times New Roman" w:eastAsia="Times New Roman" w:hAnsi="Times New Roman"/>
          <w:bCs/>
          <w:noProof/>
          <w:sz w:val="24"/>
          <w:szCs w:val="24"/>
          <w:lang w:eastAsia="en-US"/>
        </w:rPr>
        <w:t xml:space="preserve">the expression of FASN between tumor and adjacent normal tissues across all TCGA tumors </w:t>
      </w:r>
      <w:r w:rsidR="00B26A0D" w:rsidRPr="00AD254B">
        <w:rPr>
          <w:rFonts w:ascii="Times New Roman" w:eastAsia="Times New Roman" w:hAnsi="Times New Roman"/>
          <w:bCs/>
          <w:noProof/>
          <w:sz w:val="24"/>
          <w:szCs w:val="24"/>
          <w:lang w:eastAsia="en-US"/>
        </w:rPr>
        <w:t>using Wilcoxon test.</w:t>
      </w:r>
      <w:r w:rsidR="006F01A6" w:rsidRPr="00AD254B">
        <w:rPr>
          <w:rFonts w:ascii="Times New Roman" w:eastAsia="Times New Roman" w:hAnsi="Times New Roman"/>
          <w:bCs/>
          <w:noProof/>
          <w:sz w:val="24"/>
          <w:szCs w:val="24"/>
          <w:lang w:eastAsia="en-US"/>
        </w:rPr>
        <w:t xml:space="preserve"> </w:t>
      </w:r>
      <w:r w:rsidR="00D0604E" w:rsidRPr="00AD254B">
        <w:rPr>
          <w:rFonts w:ascii="Times New Roman" w:eastAsia="Times New Roman" w:hAnsi="Times New Roman"/>
          <w:b/>
          <w:bCs/>
          <w:noProof/>
          <w:sz w:val="24"/>
          <w:szCs w:val="24"/>
          <w:lang w:eastAsia="en-US"/>
        </w:rPr>
        <w:t xml:space="preserve">(C), </w:t>
      </w:r>
      <w:proofErr w:type="gramStart"/>
      <w:r w:rsidR="001B3CE1" w:rsidRPr="00AD254B">
        <w:rPr>
          <w:rFonts w:ascii="Times New Roman" w:hAnsi="Times New Roman"/>
          <w:sz w:val="24"/>
          <w:szCs w:val="24"/>
        </w:rPr>
        <w:t>The</w:t>
      </w:r>
      <w:proofErr w:type="gramEnd"/>
      <w:r w:rsidR="001B3CE1" w:rsidRPr="00AD254B">
        <w:rPr>
          <w:rFonts w:ascii="Times New Roman" w:hAnsi="Times New Roman"/>
          <w:sz w:val="24"/>
          <w:szCs w:val="24"/>
        </w:rPr>
        <w:t xml:space="preserve"> correlation of FASN mRNA expression with gene signature of CD11c</w:t>
      </w:r>
      <w:r w:rsidR="001B3CE1" w:rsidRPr="00FD7697">
        <w:rPr>
          <w:rFonts w:ascii="Times New Roman" w:hAnsi="Times New Roman"/>
          <w:sz w:val="24"/>
          <w:szCs w:val="24"/>
          <w:vertAlign w:val="superscript"/>
        </w:rPr>
        <w:t>+</w:t>
      </w:r>
      <w:r w:rsidR="001B3CE1" w:rsidRPr="00AD254B">
        <w:rPr>
          <w:rFonts w:ascii="Times New Roman" w:hAnsi="Times New Roman"/>
          <w:sz w:val="24"/>
          <w:szCs w:val="24"/>
        </w:rPr>
        <w:t xml:space="preserve"> DC cells (</w:t>
      </w:r>
      <w:r w:rsidR="001B3CE1" w:rsidRPr="00AD254B">
        <w:rPr>
          <w:rFonts w:ascii="Times New Roman" w:hAnsi="Times New Roman"/>
          <w:i/>
          <w:sz w:val="24"/>
          <w:szCs w:val="24"/>
        </w:rPr>
        <w:t>BATF2, CCL5</w:t>
      </w:r>
      <w:r w:rsidR="005C7401" w:rsidRPr="00AD254B">
        <w:rPr>
          <w:rFonts w:ascii="Times New Roman" w:hAnsi="Times New Roman"/>
          <w:i/>
          <w:sz w:val="24"/>
          <w:szCs w:val="24"/>
        </w:rPr>
        <w:t>,</w:t>
      </w:r>
      <w:r w:rsidR="001B3CE1" w:rsidRPr="00AD254B">
        <w:rPr>
          <w:rFonts w:ascii="Times New Roman" w:hAnsi="Times New Roman"/>
          <w:i/>
          <w:sz w:val="24"/>
          <w:szCs w:val="24"/>
        </w:rPr>
        <w:t xml:space="preserve"> </w:t>
      </w:r>
      <w:r w:rsidR="001B3CE1" w:rsidRPr="00AD254B">
        <w:rPr>
          <w:rFonts w:ascii="Times New Roman" w:hAnsi="Times New Roman"/>
          <w:noProof/>
          <w:sz w:val="24"/>
          <w:szCs w:val="24"/>
        </w:rPr>
        <w:t>and</w:t>
      </w:r>
      <w:r w:rsidR="001B3CE1" w:rsidRPr="00AD254B">
        <w:rPr>
          <w:rFonts w:ascii="Times New Roman" w:hAnsi="Times New Roman"/>
          <w:sz w:val="24"/>
          <w:szCs w:val="24"/>
        </w:rPr>
        <w:t xml:space="preserve"> </w:t>
      </w:r>
      <w:r w:rsidR="001B3CE1" w:rsidRPr="00AD254B">
        <w:rPr>
          <w:rFonts w:ascii="Times New Roman" w:hAnsi="Times New Roman"/>
          <w:i/>
          <w:sz w:val="24"/>
          <w:szCs w:val="24"/>
        </w:rPr>
        <w:t>CD86</w:t>
      </w:r>
      <w:r w:rsidR="001B3CE1" w:rsidRPr="00AD254B">
        <w:rPr>
          <w:rFonts w:ascii="Times New Roman" w:hAnsi="Times New Roman"/>
          <w:sz w:val="24"/>
          <w:szCs w:val="24"/>
        </w:rPr>
        <w:t xml:space="preserve">) in human ovarian cancer based on TIMER analysis from TCGA datasets. The scatterplots showed the </w:t>
      </w:r>
      <w:r w:rsidR="001B3CE1" w:rsidRPr="00AD254B">
        <w:rPr>
          <w:rFonts w:ascii="Times New Roman" w:hAnsi="Times New Roman"/>
          <w:bCs/>
          <w:sz w:val="24"/>
          <w:szCs w:val="24"/>
        </w:rPr>
        <w:t>purity-corrected partial Spearman’s correlation</w:t>
      </w:r>
      <w:r w:rsidR="001B3CE1" w:rsidRPr="00AD254B">
        <w:rPr>
          <w:rFonts w:ascii="Times New Roman" w:hAnsi="Times New Roman"/>
          <w:sz w:val="24"/>
          <w:szCs w:val="24"/>
        </w:rPr>
        <w:t xml:space="preserve"> and statistical significance.</w:t>
      </w:r>
      <w:r w:rsidR="007170E4" w:rsidRPr="00AD254B">
        <w:rPr>
          <w:rFonts w:ascii="Times New Roman" w:hAnsi="Times New Roman"/>
          <w:sz w:val="24"/>
          <w:szCs w:val="24"/>
        </w:rPr>
        <w:t xml:space="preserve"> </w:t>
      </w:r>
      <w:r w:rsidR="007170E4" w:rsidRPr="00AD254B">
        <w:rPr>
          <w:rFonts w:ascii="Times New Roman" w:eastAsia="Times New Roman" w:hAnsi="Times New Roman"/>
          <w:b/>
          <w:bCs/>
          <w:noProof/>
          <w:sz w:val="24"/>
          <w:szCs w:val="24"/>
          <w:lang w:eastAsia="en-US"/>
        </w:rPr>
        <w:t xml:space="preserve">(D, E), </w:t>
      </w:r>
      <w:r w:rsidR="007170E4" w:rsidRPr="00AD254B">
        <w:rPr>
          <w:rFonts w:ascii="Times New Roman" w:hAnsi="Times New Roman"/>
          <w:sz w:val="24"/>
          <w:szCs w:val="24"/>
        </w:rPr>
        <w:t>The correlation of FASN mRNA expression with cytotoxic T cells gene (</w:t>
      </w:r>
      <w:r w:rsidR="007170E4" w:rsidRPr="00AD254B">
        <w:rPr>
          <w:rFonts w:ascii="Times New Roman" w:hAnsi="Times New Roman"/>
          <w:i/>
          <w:sz w:val="24"/>
          <w:szCs w:val="24"/>
        </w:rPr>
        <w:t xml:space="preserve">CD8A </w:t>
      </w:r>
      <w:r w:rsidR="007170E4" w:rsidRPr="00AD254B">
        <w:rPr>
          <w:rFonts w:ascii="Times New Roman" w:hAnsi="Times New Roman"/>
          <w:sz w:val="24"/>
          <w:szCs w:val="24"/>
        </w:rPr>
        <w:t xml:space="preserve">and </w:t>
      </w:r>
      <w:r w:rsidR="007170E4" w:rsidRPr="00AD254B">
        <w:rPr>
          <w:rFonts w:ascii="Times New Roman" w:hAnsi="Times New Roman"/>
          <w:i/>
          <w:sz w:val="24"/>
          <w:szCs w:val="24"/>
        </w:rPr>
        <w:t>GZMB</w:t>
      </w:r>
      <w:r w:rsidR="007170E4" w:rsidRPr="00AD254B">
        <w:rPr>
          <w:rFonts w:ascii="Times New Roman" w:hAnsi="Times New Roman"/>
          <w:sz w:val="24"/>
          <w:szCs w:val="24"/>
        </w:rPr>
        <w:t xml:space="preserve">) in human prostate cancer (D) and bladder cancer (E) based on </w:t>
      </w:r>
      <w:r w:rsidR="007170E4" w:rsidRPr="00AD254B">
        <w:rPr>
          <w:rFonts w:ascii="Times New Roman" w:hAnsi="Times New Roman"/>
          <w:sz w:val="24"/>
          <w:szCs w:val="24"/>
        </w:rPr>
        <w:lastRenderedPageBreak/>
        <w:t xml:space="preserve">TIMER analysis from TCGA datasets. The scatterplots showed the </w:t>
      </w:r>
      <w:r w:rsidR="007170E4" w:rsidRPr="00AD254B">
        <w:rPr>
          <w:rFonts w:ascii="Times New Roman" w:hAnsi="Times New Roman"/>
          <w:bCs/>
          <w:sz w:val="24"/>
          <w:szCs w:val="24"/>
        </w:rPr>
        <w:t>purity-corrected partial Spearman’s correlation</w:t>
      </w:r>
      <w:r w:rsidR="007170E4" w:rsidRPr="00AD254B">
        <w:rPr>
          <w:rFonts w:ascii="Times New Roman" w:hAnsi="Times New Roman"/>
          <w:sz w:val="24"/>
          <w:szCs w:val="24"/>
        </w:rPr>
        <w:t xml:space="preserve"> and statistical significance.</w:t>
      </w:r>
    </w:p>
    <w:p w14:paraId="6921FDAD" w14:textId="77777777" w:rsidR="00D940EA" w:rsidRPr="00AD254B" w:rsidRDefault="00D940E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BE63916" w14:textId="6FB9F14D" w:rsidR="00D940EA" w:rsidRPr="00AD254B" w:rsidRDefault="00DF08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D254B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4B6B1155" wp14:editId="7B8006DB">
            <wp:extent cx="5274310" cy="2832735"/>
            <wp:effectExtent l="0" t="0" r="254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Figure 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580B8" w14:textId="15C449D5" w:rsidR="00D940EA" w:rsidRPr="00AD254B" w:rsidRDefault="00D940EA" w:rsidP="00844CB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D2D5035" w14:textId="44458F93" w:rsidR="00E61B9C" w:rsidRPr="00AD254B" w:rsidRDefault="00D37B5E" w:rsidP="004A745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D254B">
        <w:rPr>
          <w:rFonts w:ascii="Times New Roman" w:eastAsia="Times New Roman" w:hAnsi="Times New Roman"/>
          <w:b/>
          <w:sz w:val="24"/>
          <w:szCs w:val="24"/>
        </w:rPr>
        <w:t xml:space="preserve">Supplementary </w:t>
      </w:r>
      <w:r w:rsidR="00D940EA" w:rsidRPr="00AD254B">
        <w:rPr>
          <w:rFonts w:ascii="Times New Roman" w:hAnsi="Times New Roman"/>
          <w:b/>
          <w:sz w:val="24"/>
          <w:szCs w:val="24"/>
        </w:rPr>
        <w:t xml:space="preserve">Figure S2. </w:t>
      </w:r>
      <w:r w:rsidR="0078508F" w:rsidRPr="00AD254B">
        <w:rPr>
          <w:rFonts w:ascii="Times New Roman" w:hAnsi="Times New Roman"/>
          <w:b/>
          <w:sz w:val="24"/>
          <w:szCs w:val="24"/>
        </w:rPr>
        <w:t xml:space="preserve">Tumor-intrinsic FASN impaired anti-tumor immune response. </w:t>
      </w:r>
      <w:r w:rsidRPr="00AD254B">
        <w:rPr>
          <w:rFonts w:ascii="Times New Roman" w:hAnsi="Times New Roman"/>
          <w:b/>
          <w:sz w:val="24"/>
          <w:szCs w:val="24"/>
        </w:rPr>
        <w:t>(A)</w:t>
      </w:r>
      <w:r w:rsidR="00737B96" w:rsidRPr="00AD254B">
        <w:rPr>
          <w:rFonts w:ascii="Times New Roman" w:hAnsi="Times New Roman"/>
          <w:b/>
          <w:sz w:val="24"/>
          <w:szCs w:val="24"/>
        </w:rPr>
        <w:t>,</w:t>
      </w:r>
      <w:r w:rsidR="006C5CB2" w:rsidRPr="00AD254B">
        <w:rPr>
          <w:rFonts w:ascii="Times New Roman" w:hAnsi="Times New Roman"/>
          <w:b/>
          <w:sz w:val="24"/>
          <w:szCs w:val="24"/>
        </w:rPr>
        <w:t xml:space="preserve"> </w:t>
      </w:r>
      <w:r w:rsidR="00DF08D2" w:rsidRPr="00AD254B">
        <w:rPr>
          <w:rFonts w:ascii="Times New Roman" w:hAnsi="Times New Roman"/>
          <w:sz w:val="24"/>
          <w:szCs w:val="24"/>
        </w:rPr>
        <w:t>Validation of FASN expression in shCtrl-ID8 cell and shFASN-ID8 cell by western blot.</w:t>
      </w:r>
      <w:r w:rsidR="00DF08D2" w:rsidRPr="00AD254B">
        <w:rPr>
          <w:rFonts w:ascii="Times New Roman" w:hAnsi="Times New Roman"/>
          <w:b/>
          <w:sz w:val="24"/>
          <w:szCs w:val="24"/>
        </w:rPr>
        <w:t xml:space="preserve"> (B), </w:t>
      </w:r>
      <w:r w:rsidR="0078508F" w:rsidRPr="00AD254B">
        <w:rPr>
          <w:rFonts w:ascii="Times New Roman" w:hAnsi="Times New Roman"/>
          <w:sz w:val="24"/>
          <w:szCs w:val="24"/>
        </w:rPr>
        <w:t xml:space="preserve">Scatterplots representing the incidence and volume of </w:t>
      </w:r>
      <w:proofErr w:type="spellStart"/>
      <w:r w:rsidR="0078508F" w:rsidRPr="00AD254B">
        <w:rPr>
          <w:rFonts w:ascii="Times New Roman" w:hAnsi="Times New Roman"/>
          <w:sz w:val="24"/>
          <w:szCs w:val="24"/>
        </w:rPr>
        <w:t>ascitic</w:t>
      </w:r>
      <w:proofErr w:type="spellEnd"/>
      <w:r w:rsidR="0078508F" w:rsidRPr="00AD254B">
        <w:rPr>
          <w:rFonts w:ascii="Times New Roman" w:hAnsi="Times New Roman"/>
          <w:sz w:val="24"/>
          <w:szCs w:val="24"/>
        </w:rPr>
        <w:t xml:space="preserve"> fluid measured in </w:t>
      </w:r>
      <w:r w:rsidR="00B96357" w:rsidRPr="00AD254B">
        <w:rPr>
          <w:rFonts w:ascii="Times New Roman" w:hAnsi="Times New Roman"/>
          <w:noProof/>
          <w:sz w:val="24"/>
          <w:szCs w:val="24"/>
        </w:rPr>
        <w:t>tumor</w:t>
      </w:r>
      <w:r w:rsidR="00841A6E" w:rsidRPr="00AD254B">
        <w:rPr>
          <w:rFonts w:ascii="Times New Roman" w:hAnsi="Times New Roman"/>
          <w:noProof/>
          <w:sz w:val="24"/>
          <w:szCs w:val="24"/>
        </w:rPr>
        <w:t>-</w:t>
      </w:r>
      <w:r w:rsidR="00B96357" w:rsidRPr="00AD254B">
        <w:rPr>
          <w:rFonts w:ascii="Times New Roman" w:hAnsi="Times New Roman"/>
          <w:noProof/>
          <w:sz w:val="24"/>
          <w:szCs w:val="24"/>
        </w:rPr>
        <w:t>bearing</w:t>
      </w:r>
      <w:r w:rsidR="00B96357" w:rsidRPr="00AD254B">
        <w:rPr>
          <w:rFonts w:ascii="Times New Roman" w:hAnsi="Times New Roman"/>
          <w:sz w:val="24"/>
          <w:szCs w:val="24"/>
        </w:rPr>
        <w:t xml:space="preserve"> mice</w:t>
      </w:r>
      <w:r w:rsidR="0078508F" w:rsidRPr="00AD254B">
        <w:rPr>
          <w:rFonts w:ascii="Times New Roman" w:hAnsi="Times New Roman"/>
          <w:sz w:val="24"/>
          <w:szCs w:val="24"/>
        </w:rPr>
        <w:t xml:space="preserve"> at the end of </w:t>
      </w:r>
      <w:r w:rsidR="00E262E7" w:rsidRPr="00AD254B">
        <w:rPr>
          <w:rFonts w:ascii="Times New Roman" w:hAnsi="Times New Roman"/>
          <w:sz w:val="24"/>
          <w:szCs w:val="24"/>
        </w:rPr>
        <w:t>8</w:t>
      </w:r>
      <w:r w:rsidR="0078508F" w:rsidRPr="00AD254B">
        <w:rPr>
          <w:rFonts w:ascii="Times New Roman" w:hAnsi="Times New Roman"/>
          <w:sz w:val="24"/>
          <w:szCs w:val="24"/>
        </w:rPr>
        <w:t xml:space="preserve"> weeks after </w:t>
      </w:r>
      <w:r w:rsidR="00B96357" w:rsidRPr="00AD254B">
        <w:rPr>
          <w:rFonts w:ascii="Times New Roman" w:hAnsi="Times New Roman"/>
          <w:sz w:val="24"/>
          <w:szCs w:val="24"/>
        </w:rPr>
        <w:t>shCtrl-ID8 or shFASN-ID8</w:t>
      </w:r>
      <w:r w:rsidR="0078508F" w:rsidRPr="00AD254B">
        <w:rPr>
          <w:rFonts w:ascii="Times New Roman" w:hAnsi="Times New Roman"/>
          <w:sz w:val="24"/>
          <w:szCs w:val="24"/>
        </w:rPr>
        <w:t xml:space="preserve"> injection.</w:t>
      </w:r>
      <w:r w:rsidR="00B96357" w:rsidRPr="00AD254B">
        <w:rPr>
          <w:rFonts w:ascii="Times New Roman" w:hAnsi="Times New Roman"/>
          <w:b/>
          <w:sz w:val="24"/>
          <w:szCs w:val="24"/>
        </w:rPr>
        <w:t xml:space="preserve"> </w:t>
      </w:r>
      <w:r w:rsidR="00B96357" w:rsidRPr="00AD254B">
        <w:rPr>
          <w:rFonts w:ascii="Times New Roman" w:hAnsi="Times New Roman"/>
          <w:sz w:val="24"/>
          <w:szCs w:val="24"/>
        </w:rPr>
        <w:t>Values represent mean ± SEM. *</w:t>
      </w:r>
      <w:r w:rsidR="00B96357" w:rsidRPr="00447733">
        <w:rPr>
          <w:rFonts w:ascii="Times New Roman" w:hAnsi="Times New Roman"/>
          <w:i/>
          <w:sz w:val="24"/>
          <w:szCs w:val="24"/>
        </w:rPr>
        <w:t>P</w:t>
      </w:r>
      <w:r w:rsidR="00A31A5B">
        <w:rPr>
          <w:rFonts w:ascii="Times New Roman" w:hAnsi="Times New Roman"/>
          <w:sz w:val="24"/>
          <w:szCs w:val="24"/>
        </w:rPr>
        <w:t xml:space="preserve"> &lt; </w:t>
      </w:r>
      <w:r w:rsidR="00B96357" w:rsidRPr="00AD254B">
        <w:rPr>
          <w:rFonts w:ascii="Times New Roman" w:hAnsi="Times New Roman"/>
          <w:sz w:val="24"/>
          <w:szCs w:val="24"/>
        </w:rPr>
        <w:t>0</w:t>
      </w:r>
      <w:r w:rsidR="00A31A5B">
        <w:rPr>
          <w:rFonts w:ascii="Times New Roman" w:hAnsi="Times New Roman"/>
          <w:sz w:val="24"/>
          <w:szCs w:val="24"/>
        </w:rPr>
        <w:t>.</w:t>
      </w:r>
      <w:r w:rsidR="00B96357" w:rsidRPr="00AD254B">
        <w:rPr>
          <w:rFonts w:ascii="Times New Roman" w:hAnsi="Times New Roman"/>
          <w:sz w:val="24"/>
          <w:szCs w:val="24"/>
        </w:rPr>
        <w:t>05, comparing the incidence by χ</w:t>
      </w:r>
      <w:r w:rsidR="00B96357" w:rsidRPr="00493316">
        <w:rPr>
          <w:rFonts w:ascii="Times New Roman" w:hAnsi="Times New Roman"/>
          <w:sz w:val="24"/>
          <w:szCs w:val="24"/>
          <w:vertAlign w:val="superscript"/>
        </w:rPr>
        <w:t>2</w:t>
      </w:r>
      <w:r w:rsidR="00B96357" w:rsidRPr="00AD254B">
        <w:rPr>
          <w:rFonts w:ascii="Times New Roman" w:hAnsi="Times New Roman"/>
          <w:sz w:val="24"/>
          <w:szCs w:val="24"/>
        </w:rPr>
        <w:t xml:space="preserve"> test. **</w:t>
      </w:r>
      <w:r w:rsidR="00B96357" w:rsidRPr="00AD254B">
        <w:rPr>
          <w:rFonts w:ascii="Times New Roman" w:hAnsi="Times New Roman"/>
          <w:i/>
          <w:sz w:val="24"/>
          <w:szCs w:val="24"/>
        </w:rPr>
        <w:t>P</w:t>
      </w:r>
      <w:r w:rsidR="00A31A5B">
        <w:rPr>
          <w:rFonts w:ascii="Times New Roman" w:hAnsi="Times New Roman"/>
          <w:sz w:val="24"/>
          <w:szCs w:val="24"/>
        </w:rPr>
        <w:t>&lt;</w:t>
      </w:r>
      <w:r w:rsidR="00B96357" w:rsidRPr="00AD254B">
        <w:rPr>
          <w:rFonts w:ascii="Times New Roman" w:hAnsi="Times New Roman"/>
          <w:sz w:val="24"/>
          <w:szCs w:val="24"/>
        </w:rPr>
        <w:t>0.01, compared with the ascites volume in shCtrl-ID8 mice.</w:t>
      </w:r>
      <w:r w:rsidR="00B96357" w:rsidRPr="00AD254B">
        <w:rPr>
          <w:rFonts w:ascii="Times New Roman" w:hAnsi="Times New Roman"/>
          <w:b/>
          <w:sz w:val="24"/>
          <w:szCs w:val="24"/>
        </w:rPr>
        <w:t xml:space="preserve"> (</w:t>
      </w:r>
      <w:r w:rsidR="00DF08D2" w:rsidRPr="00AD254B">
        <w:rPr>
          <w:rFonts w:ascii="Times New Roman" w:hAnsi="Times New Roman"/>
          <w:b/>
          <w:sz w:val="24"/>
          <w:szCs w:val="24"/>
        </w:rPr>
        <w:t>C</w:t>
      </w:r>
      <w:r w:rsidR="0086163B" w:rsidRPr="00AD254B">
        <w:rPr>
          <w:rFonts w:ascii="Times New Roman" w:hAnsi="Times New Roman"/>
          <w:b/>
          <w:sz w:val="24"/>
          <w:szCs w:val="24"/>
        </w:rPr>
        <w:t xml:space="preserve">, </w:t>
      </w:r>
      <w:r w:rsidR="00DF08D2" w:rsidRPr="00AD254B">
        <w:rPr>
          <w:rFonts w:ascii="Times New Roman" w:hAnsi="Times New Roman"/>
          <w:b/>
          <w:sz w:val="24"/>
          <w:szCs w:val="24"/>
        </w:rPr>
        <w:t>D</w:t>
      </w:r>
      <w:r w:rsidR="00B96357" w:rsidRPr="00AD254B">
        <w:rPr>
          <w:rFonts w:ascii="Times New Roman" w:hAnsi="Times New Roman"/>
          <w:b/>
          <w:sz w:val="24"/>
          <w:szCs w:val="24"/>
        </w:rPr>
        <w:t xml:space="preserve">) </w:t>
      </w:r>
      <w:r w:rsidR="00B96357" w:rsidRPr="00AD254B">
        <w:rPr>
          <w:rFonts w:ascii="Times New Roman" w:hAnsi="Times New Roman"/>
          <w:sz w:val="24"/>
          <w:szCs w:val="24"/>
        </w:rPr>
        <w:t>Representative flow cytometry</w:t>
      </w:r>
      <w:r w:rsidR="0086163B" w:rsidRPr="00AD254B">
        <w:rPr>
          <w:rFonts w:ascii="Times New Roman" w:hAnsi="Times New Roman"/>
          <w:sz w:val="24"/>
          <w:szCs w:val="24"/>
        </w:rPr>
        <w:t xml:space="preserve"> analysis and quantification</w:t>
      </w:r>
      <w:r w:rsidR="00B96357" w:rsidRPr="00AD254B">
        <w:rPr>
          <w:rFonts w:ascii="Times New Roman" w:hAnsi="Times New Roman"/>
          <w:sz w:val="24"/>
          <w:szCs w:val="24"/>
        </w:rPr>
        <w:t xml:space="preserve"> </w:t>
      </w:r>
      <w:r w:rsidR="004A7459" w:rsidRPr="00AD254B">
        <w:rPr>
          <w:rFonts w:ascii="Times New Roman" w:hAnsi="Times New Roman"/>
          <w:sz w:val="24"/>
          <w:szCs w:val="24"/>
        </w:rPr>
        <w:t xml:space="preserve">of </w:t>
      </w:r>
      <w:r w:rsidR="00183680" w:rsidRPr="00AD254B">
        <w:rPr>
          <w:rFonts w:ascii="Times New Roman" w:hAnsi="Times New Roman"/>
          <w:sz w:val="24"/>
          <w:szCs w:val="24"/>
        </w:rPr>
        <w:t>PD-1</w:t>
      </w:r>
      <w:r w:rsidR="00183680" w:rsidRPr="001165BF">
        <w:rPr>
          <w:rFonts w:ascii="Times New Roman" w:hAnsi="Times New Roman"/>
          <w:sz w:val="24"/>
          <w:szCs w:val="24"/>
          <w:vertAlign w:val="superscript"/>
        </w:rPr>
        <w:t>+</w:t>
      </w:r>
      <w:r w:rsidR="00183680" w:rsidRPr="00AD254B">
        <w:rPr>
          <w:rFonts w:ascii="Times New Roman" w:hAnsi="Times New Roman"/>
          <w:sz w:val="24"/>
          <w:szCs w:val="24"/>
        </w:rPr>
        <w:t>Eomes</w:t>
      </w:r>
      <w:r w:rsidR="00183680" w:rsidRPr="001165BF">
        <w:rPr>
          <w:rFonts w:ascii="Times New Roman" w:hAnsi="Times New Roman"/>
          <w:sz w:val="24"/>
          <w:szCs w:val="24"/>
          <w:vertAlign w:val="superscript"/>
        </w:rPr>
        <w:t>+</w:t>
      </w:r>
      <w:r w:rsidR="00183680" w:rsidRPr="00AD254B">
        <w:rPr>
          <w:rFonts w:ascii="Times New Roman" w:hAnsi="Times New Roman"/>
          <w:sz w:val="24"/>
          <w:szCs w:val="24"/>
        </w:rPr>
        <w:t xml:space="preserve"> exhausted CD4</w:t>
      </w:r>
      <w:r w:rsidR="00183680" w:rsidRPr="00FD7697">
        <w:rPr>
          <w:rFonts w:ascii="Times New Roman" w:hAnsi="Times New Roman"/>
          <w:sz w:val="24"/>
          <w:szCs w:val="24"/>
          <w:vertAlign w:val="superscript"/>
        </w:rPr>
        <w:t xml:space="preserve">+ </w:t>
      </w:r>
      <w:r w:rsidR="00183680" w:rsidRPr="00AD254B">
        <w:rPr>
          <w:rFonts w:ascii="Times New Roman" w:hAnsi="Times New Roman"/>
          <w:sz w:val="24"/>
          <w:szCs w:val="24"/>
        </w:rPr>
        <w:t>T cells</w:t>
      </w:r>
      <w:r w:rsidR="0086163B" w:rsidRPr="00AD254B">
        <w:rPr>
          <w:rFonts w:ascii="Times New Roman" w:hAnsi="Times New Roman"/>
          <w:sz w:val="24"/>
          <w:szCs w:val="24"/>
        </w:rPr>
        <w:t xml:space="preserve"> (</w:t>
      </w:r>
      <w:r w:rsidR="00A6680C">
        <w:rPr>
          <w:rFonts w:ascii="Times New Roman" w:hAnsi="Times New Roman"/>
          <w:sz w:val="24"/>
          <w:szCs w:val="24"/>
        </w:rPr>
        <w:t>C</w:t>
      </w:r>
      <w:r w:rsidR="0086163B" w:rsidRPr="00AD254B">
        <w:rPr>
          <w:rFonts w:ascii="Times New Roman" w:hAnsi="Times New Roman"/>
          <w:sz w:val="24"/>
          <w:szCs w:val="24"/>
        </w:rPr>
        <w:t>)</w:t>
      </w:r>
      <w:r w:rsidR="00183680" w:rsidRPr="00AD254B">
        <w:rPr>
          <w:rFonts w:ascii="Times New Roman" w:hAnsi="Times New Roman"/>
          <w:sz w:val="24"/>
          <w:szCs w:val="24"/>
        </w:rPr>
        <w:t xml:space="preserve"> </w:t>
      </w:r>
      <w:r w:rsidR="0086163B" w:rsidRPr="00AD254B">
        <w:rPr>
          <w:rFonts w:ascii="Times New Roman" w:hAnsi="Times New Roman"/>
          <w:sz w:val="24"/>
          <w:szCs w:val="24"/>
        </w:rPr>
        <w:t>and PD-1</w:t>
      </w:r>
      <w:r w:rsidR="0086163B" w:rsidRPr="00FD7697">
        <w:rPr>
          <w:rFonts w:ascii="Times New Roman" w:hAnsi="Times New Roman"/>
          <w:sz w:val="24"/>
          <w:szCs w:val="24"/>
          <w:vertAlign w:val="superscript"/>
        </w:rPr>
        <w:t>+</w:t>
      </w:r>
      <w:r w:rsidR="0086163B" w:rsidRPr="00AD254B">
        <w:rPr>
          <w:rFonts w:ascii="Times New Roman" w:hAnsi="Times New Roman"/>
          <w:sz w:val="24"/>
          <w:szCs w:val="24"/>
        </w:rPr>
        <w:t>Eomes</w:t>
      </w:r>
      <w:r w:rsidR="0086163B" w:rsidRPr="00FD7697">
        <w:rPr>
          <w:rFonts w:ascii="Times New Roman" w:hAnsi="Times New Roman"/>
          <w:sz w:val="24"/>
          <w:szCs w:val="24"/>
          <w:vertAlign w:val="superscript"/>
        </w:rPr>
        <w:t>+</w:t>
      </w:r>
      <w:r w:rsidR="0086163B" w:rsidRPr="00AD254B">
        <w:rPr>
          <w:rFonts w:ascii="Times New Roman" w:hAnsi="Times New Roman"/>
          <w:sz w:val="24"/>
          <w:szCs w:val="24"/>
        </w:rPr>
        <w:t xml:space="preserve"> exhausted CD8</w:t>
      </w:r>
      <w:r w:rsidR="0086163B" w:rsidRPr="00FD7697">
        <w:rPr>
          <w:rFonts w:ascii="Times New Roman" w:hAnsi="Times New Roman"/>
          <w:sz w:val="24"/>
          <w:szCs w:val="24"/>
          <w:vertAlign w:val="superscript"/>
        </w:rPr>
        <w:t>+</w:t>
      </w:r>
      <w:r w:rsidR="0086163B" w:rsidRPr="00AD254B">
        <w:rPr>
          <w:rFonts w:ascii="Times New Roman" w:hAnsi="Times New Roman"/>
          <w:sz w:val="24"/>
          <w:szCs w:val="24"/>
        </w:rPr>
        <w:t xml:space="preserve"> T cells (</w:t>
      </w:r>
      <w:r w:rsidR="00A6680C">
        <w:rPr>
          <w:rFonts w:ascii="Times New Roman" w:hAnsi="Times New Roman"/>
          <w:sz w:val="24"/>
          <w:szCs w:val="24"/>
        </w:rPr>
        <w:t>D</w:t>
      </w:r>
      <w:r w:rsidR="0086163B" w:rsidRPr="00AD254B">
        <w:rPr>
          <w:rFonts w:ascii="Times New Roman" w:hAnsi="Times New Roman"/>
          <w:sz w:val="24"/>
          <w:szCs w:val="24"/>
        </w:rPr>
        <w:t xml:space="preserve">) </w:t>
      </w:r>
      <w:r w:rsidR="00183680" w:rsidRPr="00AD254B">
        <w:rPr>
          <w:rFonts w:ascii="Times New Roman" w:hAnsi="Times New Roman"/>
          <w:sz w:val="24"/>
          <w:szCs w:val="24"/>
        </w:rPr>
        <w:t xml:space="preserve">from mice </w:t>
      </w:r>
      <w:r w:rsidR="0007135C" w:rsidRPr="00AD254B">
        <w:rPr>
          <w:rFonts w:ascii="Times New Roman" w:hAnsi="Times New Roman"/>
          <w:sz w:val="24"/>
          <w:szCs w:val="24"/>
        </w:rPr>
        <w:t xml:space="preserve">transplanted </w:t>
      </w:r>
      <w:r w:rsidR="00183680" w:rsidRPr="00AD254B">
        <w:rPr>
          <w:rFonts w:ascii="Times New Roman" w:hAnsi="Times New Roman"/>
          <w:sz w:val="24"/>
          <w:szCs w:val="24"/>
        </w:rPr>
        <w:t>with</w:t>
      </w:r>
      <w:r w:rsidRPr="00AD254B">
        <w:rPr>
          <w:rFonts w:ascii="Times New Roman" w:hAnsi="Times New Roman"/>
          <w:sz w:val="24"/>
          <w:szCs w:val="24"/>
        </w:rPr>
        <w:t xml:space="preserve"> shCtrl-ID</w:t>
      </w:r>
      <w:r w:rsidR="0007135C" w:rsidRPr="00AD254B">
        <w:rPr>
          <w:rFonts w:ascii="Times New Roman" w:hAnsi="Times New Roman"/>
          <w:sz w:val="24"/>
          <w:szCs w:val="24"/>
        </w:rPr>
        <w:t xml:space="preserve">8 or shFASN-ID8 tumor. </w:t>
      </w:r>
      <w:r w:rsidR="00D4425F" w:rsidRPr="00AD254B">
        <w:rPr>
          <w:rFonts w:ascii="Times New Roman" w:hAnsi="Times New Roman"/>
          <w:b/>
          <w:sz w:val="24"/>
          <w:szCs w:val="24"/>
        </w:rPr>
        <w:t>(</w:t>
      </w:r>
      <w:r w:rsidR="00DF08D2" w:rsidRPr="00AD254B">
        <w:rPr>
          <w:rFonts w:ascii="Times New Roman" w:hAnsi="Times New Roman"/>
          <w:b/>
          <w:sz w:val="24"/>
          <w:szCs w:val="24"/>
        </w:rPr>
        <w:t>E</w:t>
      </w:r>
      <w:r w:rsidR="00D4425F" w:rsidRPr="00AD254B">
        <w:rPr>
          <w:rFonts w:ascii="Times New Roman" w:hAnsi="Times New Roman"/>
          <w:b/>
          <w:sz w:val="24"/>
          <w:szCs w:val="24"/>
        </w:rPr>
        <w:t xml:space="preserve">). </w:t>
      </w:r>
      <w:r w:rsidR="00F12006" w:rsidRPr="00AD254B">
        <w:rPr>
          <w:rFonts w:ascii="Times New Roman" w:hAnsi="Times New Roman"/>
          <w:sz w:val="24"/>
          <w:szCs w:val="24"/>
        </w:rPr>
        <w:t xml:space="preserve">Il2 and </w:t>
      </w:r>
      <w:proofErr w:type="spellStart"/>
      <w:r w:rsidR="00F12006" w:rsidRPr="00AD254B">
        <w:rPr>
          <w:rFonts w:ascii="Times New Roman" w:hAnsi="Times New Roman"/>
          <w:sz w:val="24"/>
          <w:szCs w:val="24"/>
        </w:rPr>
        <w:t>Ifng</w:t>
      </w:r>
      <w:proofErr w:type="spellEnd"/>
      <w:r w:rsidR="00F12006" w:rsidRPr="00AD254B">
        <w:rPr>
          <w:rFonts w:ascii="Times New Roman" w:hAnsi="Times New Roman"/>
          <w:sz w:val="24"/>
          <w:szCs w:val="24"/>
        </w:rPr>
        <w:t xml:space="preserve"> transcripts present in sorted CD3</w:t>
      </w:r>
      <w:r w:rsidR="00F12006" w:rsidRPr="00447733">
        <w:rPr>
          <w:rFonts w:ascii="Times New Roman" w:hAnsi="Times New Roman"/>
          <w:sz w:val="24"/>
          <w:szCs w:val="24"/>
          <w:vertAlign w:val="superscript"/>
        </w:rPr>
        <w:t>+</w:t>
      </w:r>
      <w:r w:rsidR="00F12006" w:rsidRPr="00AD254B">
        <w:rPr>
          <w:rFonts w:ascii="Times New Roman" w:hAnsi="Times New Roman"/>
          <w:sz w:val="24"/>
          <w:szCs w:val="24"/>
        </w:rPr>
        <w:t xml:space="preserve"> T cells from </w:t>
      </w:r>
      <w:proofErr w:type="spellStart"/>
      <w:r w:rsidR="00F12006" w:rsidRPr="00AD254B">
        <w:rPr>
          <w:rFonts w:ascii="Times New Roman" w:hAnsi="Times New Roman"/>
          <w:sz w:val="24"/>
          <w:szCs w:val="24"/>
        </w:rPr>
        <w:t>FASN</w:t>
      </w:r>
      <w:r w:rsidR="00F12006" w:rsidRPr="00AD254B">
        <w:rPr>
          <w:rFonts w:ascii="Times New Roman" w:hAnsi="Times New Roman"/>
          <w:sz w:val="24"/>
          <w:szCs w:val="24"/>
          <w:vertAlign w:val="superscript"/>
        </w:rPr>
        <w:t>low</w:t>
      </w:r>
      <w:proofErr w:type="spellEnd"/>
      <w:r w:rsidR="00F12006" w:rsidRPr="00AD254B">
        <w:rPr>
          <w:rFonts w:ascii="Times New Roman" w:hAnsi="Times New Roman"/>
          <w:sz w:val="24"/>
          <w:szCs w:val="24"/>
        </w:rPr>
        <w:t xml:space="preserve"> or FASN</w:t>
      </w:r>
      <w:r w:rsidR="00F12006" w:rsidRPr="00AD254B">
        <w:rPr>
          <w:rFonts w:ascii="Times New Roman" w:hAnsi="Times New Roman"/>
          <w:sz w:val="24"/>
          <w:szCs w:val="24"/>
          <w:vertAlign w:val="superscript"/>
        </w:rPr>
        <w:t>high</w:t>
      </w:r>
      <w:r w:rsidR="00447733">
        <w:rPr>
          <w:rFonts w:ascii="Times New Roman" w:hAnsi="Times New Roman"/>
          <w:sz w:val="24"/>
          <w:szCs w:val="24"/>
        </w:rPr>
        <w:t>-ID8</w:t>
      </w:r>
      <w:r w:rsidR="00F12006" w:rsidRPr="00AD254B">
        <w:rPr>
          <w:rFonts w:ascii="Times New Roman" w:hAnsi="Times New Roman"/>
          <w:sz w:val="24"/>
          <w:szCs w:val="24"/>
        </w:rPr>
        <w:t xml:space="preserve"> tumors with or without anti-CD3/CD28 stimulation (n=5).</w:t>
      </w:r>
      <w:r w:rsidR="00E61B9C" w:rsidRPr="00AD254B">
        <w:rPr>
          <w:rFonts w:ascii="Times New Roman" w:hAnsi="Times New Roman"/>
          <w:sz w:val="24"/>
          <w:szCs w:val="24"/>
        </w:rPr>
        <w:t xml:space="preserve"> Data=mean </w:t>
      </w:r>
      <w:bookmarkStart w:id="12" w:name="OLE_LINK20"/>
      <w:bookmarkStart w:id="13" w:name="OLE_LINK21"/>
      <w:r w:rsidR="00E61B9C" w:rsidRPr="00AD254B">
        <w:rPr>
          <w:rFonts w:ascii="Times New Roman" w:hAnsi="Times New Roman"/>
          <w:sz w:val="24"/>
          <w:szCs w:val="24"/>
        </w:rPr>
        <w:t>±</w:t>
      </w:r>
      <w:bookmarkEnd w:id="12"/>
      <w:bookmarkEnd w:id="13"/>
      <w:r w:rsidR="00E61B9C" w:rsidRPr="00AD254B">
        <w:rPr>
          <w:rFonts w:ascii="Times New Roman" w:hAnsi="Times New Roman"/>
          <w:sz w:val="24"/>
          <w:szCs w:val="24"/>
        </w:rPr>
        <w:t xml:space="preserve"> SEM; representative of at least 5 independent experiments; *, </w:t>
      </w:r>
      <w:r w:rsidR="00E61B9C" w:rsidRPr="00AD254B">
        <w:rPr>
          <w:rFonts w:ascii="Times New Roman" w:hAnsi="Times New Roman"/>
          <w:i/>
          <w:sz w:val="24"/>
          <w:szCs w:val="24"/>
        </w:rPr>
        <w:t>P</w:t>
      </w:r>
      <w:r w:rsidR="00E61B9C" w:rsidRPr="00AD254B">
        <w:rPr>
          <w:rFonts w:ascii="Times New Roman" w:hAnsi="Times New Roman"/>
          <w:sz w:val="24"/>
          <w:szCs w:val="24"/>
        </w:rPr>
        <w:t xml:space="preserve"> &lt; 0.05; **, </w:t>
      </w:r>
      <w:r w:rsidR="00E61B9C" w:rsidRPr="00AD254B">
        <w:rPr>
          <w:rFonts w:ascii="Times New Roman" w:hAnsi="Times New Roman"/>
          <w:i/>
          <w:sz w:val="24"/>
          <w:szCs w:val="24"/>
        </w:rPr>
        <w:t>P</w:t>
      </w:r>
      <w:r w:rsidR="00E61B9C" w:rsidRPr="00AD254B">
        <w:rPr>
          <w:rFonts w:ascii="Times New Roman" w:hAnsi="Times New Roman"/>
          <w:sz w:val="24"/>
          <w:szCs w:val="24"/>
        </w:rPr>
        <w:t xml:space="preserve"> &lt; 0.01; ***, </w:t>
      </w:r>
      <w:r w:rsidR="00E61B9C" w:rsidRPr="00AD254B">
        <w:rPr>
          <w:rFonts w:ascii="Times New Roman" w:hAnsi="Times New Roman"/>
          <w:i/>
          <w:sz w:val="24"/>
          <w:szCs w:val="24"/>
        </w:rPr>
        <w:t>P</w:t>
      </w:r>
      <w:r w:rsidR="00E61B9C" w:rsidRPr="00AD254B">
        <w:rPr>
          <w:rFonts w:ascii="Times New Roman" w:hAnsi="Times New Roman"/>
          <w:sz w:val="24"/>
          <w:szCs w:val="24"/>
        </w:rPr>
        <w:t xml:space="preserve"> &lt; 0.001.</w:t>
      </w:r>
    </w:p>
    <w:p w14:paraId="625F53DD" w14:textId="77777777" w:rsidR="00D940EA" w:rsidRPr="00AD254B" w:rsidRDefault="00D940E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6A1F471" w14:textId="77777777" w:rsidR="00F76E75" w:rsidRPr="00AD254B" w:rsidRDefault="00F76E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3C56C97" w14:textId="4D732685" w:rsidR="00D940EA" w:rsidRPr="00AD254B" w:rsidRDefault="00D940E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89C24F0" w14:textId="0C8C8AE5" w:rsidR="00D940EA" w:rsidRPr="00AD254B" w:rsidRDefault="00844CB3" w:rsidP="00844CB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D254B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4E2B7BD0" wp14:editId="41D1112C">
            <wp:extent cx="5274310" cy="2397125"/>
            <wp:effectExtent l="0" t="0" r="254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Figure 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ACFF8" w14:textId="54E7B533" w:rsidR="00E97E34" w:rsidRPr="00AD254B" w:rsidRDefault="002666AF" w:rsidP="007025B7">
      <w:pPr>
        <w:spacing w:after="0" w:line="36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AD254B">
        <w:rPr>
          <w:rFonts w:ascii="Times New Roman" w:eastAsia="Times New Roman" w:hAnsi="Times New Roman"/>
          <w:b/>
          <w:sz w:val="24"/>
          <w:szCs w:val="24"/>
        </w:rPr>
        <w:t xml:space="preserve">Supplementary </w:t>
      </w:r>
      <w:r w:rsidR="00D940EA" w:rsidRPr="00AD254B">
        <w:rPr>
          <w:rFonts w:ascii="Times New Roman" w:hAnsi="Times New Roman"/>
          <w:b/>
          <w:sz w:val="24"/>
          <w:szCs w:val="24"/>
        </w:rPr>
        <w:t xml:space="preserve">Figure S3. </w:t>
      </w:r>
      <w:r w:rsidR="0039633C" w:rsidRPr="00AD254B">
        <w:rPr>
          <w:rFonts w:ascii="Times New Roman" w:hAnsi="Times New Roman"/>
          <w:b/>
          <w:sz w:val="24"/>
          <w:szCs w:val="24"/>
        </w:rPr>
        <w:t xml:space="preserve">The </w:t>
      </w:r>
      <w:r w:rsidR="007106D3" w:rsidRPr="00AD254B">
        <w:rPr>
          <w:rFonts w:ascii="Times New Roman" w:hAnsi="Times New Roman"/>
          <w:b/>
          <w:sz w:val="24"/>
          <w:szCs w:val="24"/>
        </w:rPr>
        <w:t xml:space="preserve">abundance of tumor-infiltrating immune cells among ovarian cancer with </w:t>
      </w:r>
      <w:r w:rsidR="0039633C" w:rsidRPr="00AD254B">
        <w:rPr>
          <w:rFonts w:ascii="Times New Roman" w:hAnsi="Times New Roman"/>
          <w:b/>
          <w:sz w:val="24"/>
          <w:szCs w:val="24"/>
        </w:rPr>
        <w:t>somatic copy number alteration (SCNA) of FASN</w:t>
      </w:r>
      <w:r w:rsidR="00F03746" w:rsidRPr="00AD254B">
        <w:rPr>
          <w:rFonts w:ascii="Times New Roman" w:hAnsi="Times New Roman"/>
          <w:b/>
          <w:sz w:val="24"/>
          <w:szCs w:val="24"/>
        </w:rPr>
        <w:t xml:space="preserve">. </w:t>
      </w:r>
      <w:r w:rsidRPr="00AD254B">
        <w:rPr>
          <w:rFonts w:ascii="Times New Roman" w:hAnsi="Times New Roman"/>
          <w:b/>
          <w:noProof/>
          <w:sz w:val="24"/>
          <w:szCs w:val="24"/>
        </w:rPr>
        <w:t>(A)</w:t>
      </w:r>
      <w:r w:rsidR="00E97E34" w:rsidRPr="00AD254B">
        <w:rPr>
          <w:rFonts w:ascii="Times New Roman" w:hAnsi="Times New Roman"/>
          <w:noProof/>
          <w:sz w:val="24"/>
          <w:szCs w:val="24"/>
        </w:rPr>
        <w:t xml:space="preserve">, Box plot is presented to show the distributions of tumor-infiltrating dendritic cells for each copy number status of FASN in human ovarian cancer. </w:t>
      </w:r>
      <w:r w:rsidRPr="00AD254B">
        <w:rPr>
          <w:rFonts w:ascii="Times New Roman" w:hAnsi="Times New Roman"/>
          <w:b/>
          <w:noProof/>
          <w:sz w:val="24"/>
          <w:szCs w:val="24"/>
        </w:rPr>
        <w:t>(B)</w:t>
      </w:r>
      <w:r w:rsidR="00E97E34" w:rsidRPr="00AD254B">
        <w:rPr>
          <w:rFonts w:ascii="Times New Roman" w:hAnsi="Times New Roman"/>
          <w:noProof/>
          <w:sz w:val="24"/>
          <w:szCs w:val="24"/>
        </w:rPr>
        <w:t>, Box plot is presented to show the distributions of tumor-infiltrating CD8</w:t>
      </w:r>
      <w:r w:rsidR="00E97E34" w:rsidRPr="00E613F4">
        <w:rPr>
          <w:rFonts w:ascii="Times New Roman" w:hAnsi="Times New Roman"/>
          <w:noProof/>
          <w:sz w:val="24"/>
          <w:szCs w:val="24"/>
          <w:vertAlign w:val="superscript"/>
        </w:rPr>
        <w:t>+</w:t>
      </w:r>
      <w:r w:rsidR="00E97E34" w:rsidRPr="00AD254B">
        <w:rPr>
          <w:rFonts w:ascii="Times New Roman" w:hAnsi="Times New Roman"/>
          <w:noProof/>
          <w:sz w:val="24"/>
          <w:szCs w:val="24"/>
        </w:rPr>
        <w:t xml:space="preserve"> T cells for each copy number status of FASN in human ovarian cancer. SCNAs are defined by GISTIC 2.0, including deep deletion, shallow deletion, diploid/normal, low-level gain, and high amplification.</w:t>
      </w:r>
      <w:r w:rsidR="007852FD" w:rsidRPr="00AD254B">
        <w:rPr>
          <w:rFonts w:ascii="Times New Roman" w:hAnsi="Times New Roman"/>
          <w:noProof/>
          <w:sz w:val="24"/>
          <w:szCs w:val="24"/>
        </w:rPr>
        <w:t xml:space="preserve"> </w:t>
      </w:r>
    </w:p>
    <w:p w14:paraId="5E93101C" w14:textId="77777777" w:rsidR="00EA77F9" w:rsidRPr="00AD254B" w:rsidRDefault="00EA77F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ADDEAD9" w14:textId="77777777" w:rsidR="00EA77F9" w:rsidRPr="00AD254B" w:rsidRDefault="00EA77F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495B6C4" w14:textId="1116222C" w:rsidR="00EA77F9" w:rsidRPr="00AD254B" w:rsidRDefault="00ED1E7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D254B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1929AFA7" wp14:editId="6C1C2816">
            <wp:extent cx="5274310" cy="299656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Figure 4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22413" w14:textId="399C3A57" w:rsidR="00EA77F9" w:rsidRPr="00AD254B" w:rsidRDefault="00351608" w:rsidP="00CD113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D254B">
        <w:rPr>
          <w:rFonts w:ascii="Times New Roman" w:eastAsia="Times New Roman" w:hAnsi="Times New Roman"/>
          <w:b/>
          <w:sz w:val="24"/>
          <w:szCs w:val="24"/>
        </w:rPr>
        <w:t>Supplementary</w:t>
      </w:r>
      <w:r w:rsidR="0001176B" w:rsidRPr="00AD254B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EA77F9" w:rsidRPr="00AD254B">
        <w:rPr>
          <w:rFonts w:ascii="Times New Roman" w:hAnsi="Times New Roman"/>
          <w:b/>
          <w:sz w:val="24"/>
          <w:szCs w:val="24"/>
        </w:rPr>
        <w:t xml:space="preserve">Figure S4. </w:t>
      </w:r>
      <w:r w:rsidR="00CD113B" w:rsidRPr="00AD254B">
        <w:rPr>
          <w:rFonts w:ascii="Times New Roman" w:eastAsia="Times New Roman" w:hAnsi="Times New Roman"/>
          <w:b/>
          <w:bCs/>
          <w:sz w:val="24"/>
          <w:szCs w:val="24"/>
          <w:lang w:eastAsia="en-US"/>
        </w:rPr>
        <w:t xml:space="preserve">The flow cytometry gating strategies for analyzing </w:t>
      </w:r>
      <w:r w:rsidR="00CD113B" w:rsidRPr="00AD254B">
        <w:rPr>
          <w:rFonts w:ascii="Times New Roman" w:eastAsia="Times New Roman" w:hAnsi="Times New Roman"/>
          <w:b/>
          <w:bCs/>
          <w:noProof/>
          <w:sz w:val="24"/>
          <w:szCs w:val="24"/>
          <w:lang w:eastAsia="en-US"/>
        </w:rPr>
        <w:t xml:space="preserve">tumor-infiltrating dendritic cells </w:t>
      </w:r>
      <w:r w:rsidR="00CD113B" w:rsidRPr="00AD254B">
        <w:rPr>
          <w:rFonts w:ascii="Times New Roman" w:eastAsia="Times New Roman" w:hAnsi="Times New Roman"/>
          <w:b/>
          <w:bCs/>
          <w:sz w:val="24"/>
          <w:szCs w:val="24"/>
          <w:lang w:eastAsia="en-US"/>
        </w:rPr>
        <w:t>(TIDCs).</w:t>
      </w:r>
      <w:r w:rsidR="00CD113B" w:rsidRPr="00AD254B">
        <w:rPr>
          <w:rFonts w:ascii="Times New Roman" w:eastAsia="Times New Roman" w:hAnsi="Times New Roman"/>
          <w:bCs/>
          <w:sz w:val="24"/>
          <w:szCs w:val="24"/>
          <w:lang w:eastAsia="en-US"/>
        </w:rPr>
        <w:t xml:space="preserve">  </w:t>
      </w:r>
      <w:r w:rsidR="00AD1C08" w:rsidRPr="00AD254B">
        <w:rPr>
          <w:rFonts w:ascii="Times New Roman" w:eastAsia="Times New Roman" w:hAnsi="Times New Roman"/>
          <w:bCs/>
          <w:sz w:val="24"/>
          <w:szCs w:val="24"/>
          <w:lang w:eastAsia="en-US"/>
        </w:rPr>
        <w:t>(</w:t>
      </w:r>
      <w:r w:rsidR="00AD1C08" w:rsidRPr="00AD254B">
        <w:rPr>
          <w:rFonts w:ascii="Times New Roman" w:eastAsia="Times New Roman" w:hAnsi="Times New Roman"/>
          <w:b/>
          <w:bCs/>
          <w:sz w:val="24"/>
          <w:szCs w:val="24"/>
          <w:lang w:eastAsia="en-US"/>
        </w:rPr>
        <w:t>A</w:t>
      </w:r>
      <w:r w:rsidR="00AD1C08" w:rsidRPr="00AD254B">
        <w:rPr>
          <w:rFonts w:ascii="Times New Roman" w:eastAsia="Times New Roman" w:hAnsi="Times New Roman"/>
          <w:bCs/>
          <w:sz w:val="24"/>
          <w:szCs w:val="24"/>
          <w:lang w:eastAsia="en-US"/>
        </w:rPr>
        <w:t xml:space="preserve">), </w:t>
      </w:r>
      <w:r w:rsidR="002756A6" w:rsidRPr="00AD254B">
        <w:rPr>
          <w:rFonts w:ascii="Times New Roman" w:eastAsia="Times New Roman" w:hAnsi="Times New Roman"/>
          <w:bCs/>
          <w:sz w:val="24"/>
          <w:szCs w:val="24"/>
          <w:lang w:eastAsia="en-US"/>
        </w:rPr>
        <w:t>initial</w:t>
      </w:r>
      <w:r w:rsidR="00CD113B" w:rsidRPr="00AD254B">
        <w:rPr>
          <w:rFonts w:ascii="Times New Roman" w:eastAsia="Times New Roman" w:hAnsi="Times New Roman"/>
          <w:bCs/>
          <w:sz w:val="24"/>
          <w:szCs w:val="24"/>
          <w:lang w:eastAsia="en-US"/>
        </w:rPr>
        <w:t xml:space="preserve"> gating was on immune cells </w:t>
      </w:r>
      <w:r w:rsidR="00CD113B" w:rsidRPr="00AD254B">
        <w:rPr>
          <w:rFonts w:ascii="Times New Roman" w:eastAsia="Times New Roman" w:hAnsi="Times New Roman"/>
          <w:bCs/>
          <w:sz w:val="24"/>
          <w:szCs w:val="24"/>
          <w:lang w:eastAsia="en-US"/>
        </w:rPr>
        <w:lastRenderedPageBreak/>
        <w:t xml:space="preserve">as approximated by </w:t>
      </w:r>
      <w:r w:rsidR="00CD113B" w:rsidRPr="00AD254B">
        <w:rPr>
          <w:rFonts w:ascii="Times New Roman" w:eastAsia="Times New Roman" w:hAnsi="Times New Roman"/>
          <w:bCs/>
          <w:noProof/>
          <w:sz w:val="24"/>
          <w:szCs w:val="24"/>
          <w:lang w:eastAsia="en-US"/>
        </w:rPr>
        <w:t>scattering</w:t>
      </w:r>
      <w:r w:rsidR="00CD113B" w:rsidRPr="00AD254B">
        <w:rPr>
          <w:rFonts w:ascii="Times New Roman" w:eastAsia="Times New Roman" w:hAnsi="Times New Roman"/>
          <w:bCs/>
          <w:sz w:val="24"/>
          <w:szCs w:val="24"/>
          <w:lang w:eastAsia="en-US"/>
        </w:rPr>
        <w:t>, then dead cells and doublets were eliminated. Next, CD45</w:t>
      </w:r>
      <w:r w:rsidR="00CD113B" w:rsidRPr="002756A6">
        <w:rPr>
          <w:rFonts w:ascii="Times New Roman" w:eastAsia="Times New Roman" w:hAnsi="Times New Roman"/>
          <w:bCs/>
          <w:sz w:val="24"/>
          <w:szCs w:val="24"/>
          <w:vertAlign w:val="superscript"/>
          <w:lang w:eastAsia="en-US"/>
        </w:rPr>
        <w:t>+</w:t>
      </w:r>
      <w:r w:rsidR="00CD113B" w:rsidRPr="00AD254B">
        <w:rPr>
          <w:rFonts w:ascii="Times New Roman" w:eastAsia="Times New Roman" w:hAnsi="Times New Roman"/>
          <w:bCs/>
          <w:sz w:val="24"/>
          <w:szCs w:val="24"/>
          <w:lang w:eastAsia="en-US"/>
        </w:rPr>
        <w:t xml:space="preserve"> cells were selected, CD11c</w:t>
      </w:r>
      <w:r w:rsidR="00CD113B" w:rsidRPr="002756A6">
        <w:rPr>
          <w:rFonts w:ascii="Times New Roman" w:eastAsia="Times New Roman" w:hAnsi="Times New Roman"/>
          <w:bCs/>
          <w:sz w:val="24"/>
          <w:szCs w:val="24"/>
          <w:vertAlign w:val="superscript"/>
          <w:lang w:eastAsia="en-US"/>
        </w:rPr>
        <w:t>+</w:t>
      </w:r>
      <w:r w:rsidR="00CD113B" w:rsidRPr="00AD254B">
        <w:rPr>
          <w:rFonts w:ascii="Times New Roman" w:eastAsia="Times New Roman" w:hAnsi="Times New Roman"/>
          <w:bCs/>
          <w:sz w:val="24"/>
          <w:szCs w:val="24"/>
          <w:lang w:eastAsia="en-US"/>
        </w:rPr>
        <w:t>MHC-II</w:t>
      </w:r>
      <w:r w:rsidR="00CD113B" w:rsidRPr="002756A6">
        <w:rPr>
          <w:rFonts w:ascii="Times New Roman" w:eastAsia="Times New Roman" w:hAnsi="Times New Roman"/>
          <w:bCs/>
          <w:sz w:val="24"/>
          <w:szCs w:val="24"/>
          <w:vertAlign w:val="superscript"/>
          <w:lang w:eastAsia="en-US"/>
        </w:rPr>
        <w:t>+</w:t>
      </w:r>
      <w:r w:rsidR="00CD113B" w:rsidRPr="00AD254B">
        <w:rPr>
          <w:rFonts w:ascii="Times New Roman" w:eastAsia="Times New Roman" w:hAnsi="Times New Roman"/>
          <w:bCs/>
          <w:sz w:val="24"/>
          <w:szCs w:val="24"/>
          <w:lang w:eastAsia="en-US"/>
        </w:rPr>
        <w:t xml:space="preserve"> double positive cells were gated for total dendritic </w:t>
      </w:r>
      <w:r w:rsidR="00CD113B" w:rsidRPr="00AD254B">
        <w:rPr>
          <w:rFonts w:ascii="Times New Roman" w:eastAsia="Times New Roman" w:hAnsi="Times New Roman"/>
          <w:bCs/>
          <w:noProof/>
          <w:sz w:val="24"/>
          <w:szCs w:val="24"/>
          <w:lang w:eastAsia="en-US"/>
        </w:rPr>
        <w:t>cells (DCs),</w:t>
      </w:r>
      <w:r w:rsidR="00CD113B" w:rsidRPr="00AD254B">
        <w:rPr>
          <w:rFonts w:ascii="Times New Roman" w:eastAsia="Times New Roman" w:hAnsi="Times New Roman"/>
          <w:bCs/>
          <w:sz w:val="24"/>
          <w:szCs w:val="24"/>
          <w:lang w:eastAsia="en-US"/>
        </w:rPr>
        <w:t xml:space="preserve"> and then analyzed the CD11b</w:t>
      </w:r>
      <w:r w:rsidR="00CD113B" w:rsidRPr="002756A6">
        <w:rPr>
          <w:rFonts w:ascii="Times New Roman" w:eastAsia="Times New Roman" w:hAnsi="Times New Roman"/>
          <w:bCs/>
          <w:sz w:val="24"/>
          <w:szCs w:val="24"/>
          <w:vertAlign w:val="superscript"/>
          <w:lang w:eastAsia="en-US"/>
        </w:rPr>
        <w:t>+</w:t>
      </w:r>
      <w:r w:rsidR="00CD113B" w:rsidRPr="00AD254B">
        <w:rPr>
          <w:rFonts w:ascii="Times New Roman" w:eastAsia="Times New Roman" w:hAnsi="Times New Roman"/>
          <w:bCs/>
          <w:sz w:val="24"/>
          <w:szCs w:val="24"/>
          <w:lang w:eastAsia="en-US"/>
        </w:rPr>
        <w:t>CD11c</w:t>
      </w:r>
      <w:r w:rsidR="00CD113B" w:rsidRPr="002756A6">
        <w:rPr>
          <w:rFonts w:ascii="Times New Roman" w:eastAsia="Times New Roman" w:hAnsi="Times New Roman"/>
          <w:bCs/>
          <w:sz w:val="24"/>
          <w:szCs w:val="24"/>
          <w:vertAlign w:val="superscript"/>
          <w:lang w:eastAsia="en-US"/>
        </w:rPr>
        <w:t>+</w:t>
      </w:r>
      <w:r w:rsidR="00CD113B" w:rsidRPr="00AD254B">
        <w:rPr>
          <w:rFonts w:ascii="Times New Roman" w:eastAsia="Times New Roman" w:hAnsi="Times New Roman"/>
          <w:bCs/>
          <w:sz w:val="24"/>
          <w:szCs w:val="24"/>
          <w:lang w:eastAsia="en-US"/>
        </w:rPr>
        <w:t xml:space="preserve"> double positive cells as conventional DCs-2 (</w:t>
      </w:r>
      <w:r w:rsidR="00CD113B" w:rsidRPr="00A55758">
        <w:rPr>
          <w:rFonts w:ascii="Times New Roman" w:eastAsia="Times New Roman" w:hAnsi="Times New Roman"/>
          <w:bCs/>
          <w:noProof/>
          <w:sz w:val="24"/>
          <w:szCs w:val="24"/>
          <w:lang w:eastAsia="en-US"/>
        </w:rPr>
        <w:t>cDC</w:t>
      </w:r>
      <w:r w:rsidR="00CD113B" w:rsidRPr="00AD254B">
        <w:rPr>
          <w:rFonts w:ascii="Times New Roman" w:eastAsia="Times New Roman" w:hAnsi="Times New Roman"/>
          <w:bCs/>
          <w:sz w:val="24"/>
          <w:szCs w:val="24"/>
          <w:lang w:eastAsia="en-US"/>
        </w:rPr>
        <w:t>-2), CD103</w:t>
      </w:r>
      <w:r w:rsidR="00CD113B" w:rsidRPr="002756A6">
        <w:rPr>
          <w:rFonts w:ascii="Times New Roman" w:eastAsia="Times New Roman" w:hAnsi="Times New Roman"/>
          <w:bCs/>
          <w:sz w:val="24"/>
          <w:szCs w:val="24"/>
          <w:vertAlign w:val="superscript"/>
          <w:lang w:eastAsia="en-US"/>
        </w:rPr>
        <w:t>+</w:t>
      </w:r>
      <w:r w:rsidR="00CD113B" w:rsidRPr="00AD254B">
        <w:rPr>
          <w:rFonts w:ascii="Times New Roman" w:eastAsia="Times New Roman" w:hAnsi="Times New Roman"/>
          <w:bCs/>
          <w:sz w:val="24"/>
          <w:szCs w:val="24"/>
          <w:lang w:eastAsia="en-US"/>
        </w:rPr>
        <w:t>CD11c</w:t>
      </w:r>
      <w:r w:rsidR="00CD113B" w:rsidRPr="002756A6">
        <w:rPr>
          <w:rFonts w:ascii="Times New Roman" w:eastAsia="Times New Roman" w:hAnsi="Times New Roman"/>
          <w:bCs/>
          <w:sz w:val="24"/>
          <w:szCs w:val="24"/>
          <w:vertAlign w:val="superscript"/>
          <w:lang w:eastAsia="en-US"/>
        </w:rPr>
        <w:t>+</w:t>
      </w:r>
      <w:r w:rsidR="00CD113B" w:rsidRPr="00AD254B">
        <w:rPr>
          <w:rFonts w:ascii="Times New Roman" w:eastAsia="Times New Roman" w:hAnsi="Times New Roman"/>
          <w:bCs/>
          <w:sz w:val="24"/>
          <w:szCs w:val="24"/>
          <w:lang w:eastAsia="en-US"/>
        </w:rPr>
        <w:t xml:space="preserve"> double positive cells as conventional DCs-1 (</w:t>
      </w:r>
      <w:r w:rsidR="00CD113B" w:rsidRPr="00A55758">
        <w:rPr>
          <w:rFonts w:ascii="Times New Roman" w:eastAsia="Times New Roman" w:hAnsi="Times New Roman"/>
          <w:bCs/>
          <w:noProof/>
          <w:sz w:val="24"/>
          <w:szCs w:val="24"/>
          <w:lang w:eastAsia="en-US"/>
        </w:rPr>
        <w:t>cDC</w:t>
      </w:r>
      <w:r w:rsidR="00CD113B" w:rsidRPr="00AD254B">
        <w:rPr>
          <w:rFonts w:ascii="Times New Roman" w:eastAsia="Times New Roman" w:hAnsi="Times New Roman"/>
          <w:bCs/>
          <w:sz w:val="24"/>
          <w:szCs w:val="24"/>
          <w:lang w:eastAsia="en-US"/>
        </w:rPr>
        <w:t>-1).</w:t>
      </w:r>
      <w:r w:rsidR="006C5028" w:rsidRPr="00AD254B">
        <w:rPr>
          <w:rFonts w:ascii="Times New Roman" w:eastAsia="Times New Roman" w:hAnsi="Times New Roman"/>
          <w:bCs/>
          <w:sz w:val="24"/>
          <w:szCs w:val="24"/>
          <w:lang w:eastAsia="en-US"/>
        </w:rPr>
        <w:t xml:space="preserve"> </w:t>
      </w:r>
    </w:p>
    <w:p w14:paraId="6D6E3BE3" w14:textId="77777777" w:rsidR="007D57A6" w:rsidRPr="00AD254B" w:rsidRDefault="007D57A6" w:rsidP="00CD113B">
      <w:pPr>
        <w:spacing w:after="0" w:line="360" w:lineRule="auto"/>
        <w:jc w:val="both"/>
        <w:rPr>
          <w:rFonts w:ascii="Times New Roman" w:hAnsi="Times New Roman"/>
          <w:b/>
          <w:szCs w:val="24"/>
        </w:rPr>
      </w:pPr>
    </w:p>
    <w:p w14:paraId="3BCEC7A4" w14:textId="77777777" w:rsidR="00EA77F9" w:rsidRPr="00AD254B" w:rsidRDefault="00EA77F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6EF7620" w14:textId="501BA86B" w:rsidR="00F66650" w:rsidRPr="00AD254B" w:rsidRDefault="004055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D254B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018EC82" wp14:editId="6BEF5823">
            <wp:extent cx="5274310" cy="313118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Figure 5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94FBE" w14:textId="1DAF2302" w:rsidR="00EA77F9" w:rsidRPr="00AD254B" w:rsidRDefault="00EA77F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AB42243" w14:textId="3F87C6FA" w:rsidR="00F66650" w:rsidRPr="00AD254B" w:rsidRDefault="007D57A6" w:rsidP="00693A2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D254B">
        <w:rPr>
          <w:rFonts w:ascii="Times New Roman" w:eastAsia="Times New Roman" w:hAnsi="Times New Roman"/>
          <w:b/>
          <w:sz w:val="24"/>
          <w:szCs w:val="24"/>
        </w:rPr>
        <w:t xml:space="preserve">Supplementary </w:t>
      </w:r>
      <w:r w:rsidRPr="00AD254B">
        <w:rPr>
          <w:rFonts w:ascii="Times New Roman" w:hAnsi="Times New Roman"/>
          <w:b/>
          <w:sz w:val="24"/>
          <w:szCs w:val="24"/>
        </w:rPr>
        <w:t xml:space="preserve">Figure S5. </w:t>
      </w:r>
      <w:r w:rsidR="00D2741B" w:rsidRPr="00AD254B">
        <w:rPr>
          <w:rFonts w:ascii="Times New Roman" w:hAnsi="Times New Roman"/>
          <w:b/>
          <w:sz w:val="24"/>
          <w:szCs w:val="24"/>
        </w:rPr>
        <w:t xml:space="preserve">Inhibition of FASN by </w:t>
      </w:r>
      <w:proofErr w:type="spellStart"/>
      <w:r w:rsidR="00D2741B" w:rsidRPr="00AD254B">
        <w:rPr>
          <w:rFonts w:ascii="Times New Roman" w:hAnsi="Times New Roman"/>
          <w:b/>
          <w:sz w:val="24"/>
          <w:szCs w:val="24"/>
        </w:rPr>
        <w:t>cerulenin</w:t>
      </w:r>
      <w:proofErr w:type="spellEnd"/>
      <w:r w:rsidR="00D2741B" w:rsidRPr="00AD254B">
        <w:rPr>
          <w:rFonts w:ascii="Times New Roman" w:hAnsi="Times New Roman"/>
          <w:b/>
          <w:sz w:val="24"/>
          <w:szCs w:val="24"/>
        </w:rPr>
        <w:t xml:space="preserve"> suppress </w:t>
      </w:r>
      <w:proofErr w:type="spellStart"/>
      <w:r w:rsidR="00D2741B" w:rsidRPr="00AD254B">
        <w:rPr>
          <w:rFonts w:ascii="Times New Roman" w:hAnsi="Times New Roman"/>
          <w:b/>
          <w:sz w:val="24"/>
          <w:szCs w:val="24"/>
        </w:rPr>
        <w:t>OvCa</w:t>
      </w:r>
      <w:proofErr w:type="spellEnd"/>
      <w:r w:rsidR="00D2741B" w:rsidRPr="00AD254B">
        <w:rPr>
          <w:rFonts w:ascii="Times New Roman" w:hAnsi="Times New Roman"/>
          <w:b/>
          <w:sz w:val="24"/>
          <w:szCs w:val="24"/>
        </w:rPr>
        <w:t xml:space="preserve"> progression by inducing an </w:t>
      </w:r>
      <w:r w:rsidR="00D2741B" w:rsidRPr="00AD254B">
        <w:rPr>
          <w:rFonts w:ascii="Times New Roman" w:hAnsi="Times New Roman"/>
          <w:b/>
          <w:noProof/>
          <w:sz w:val="24"/>
          <w:szCs w:val="24"/>
        </w:rPr>
        <w:t>anti-tumor</w:t>
      </w:r>
      <w:r w:rsidR="00D2741B" w:rsidRPr="00AD254B">
        <w:rPr>
          <w:rFonts w:ascii="Times New Roman" w:hAnsi="Times New Roman"/>
          <w:b/>
          <w:sz w:val="24"/>
          <w:szCs w:val="24"/>
        </w:rPr>
        <w:t xml:space="preserve"> immune response</w:t>
      </w:r>
      <w:r w:rsidRPr="00AD254B">
        <w:rPr>
          <w:rFonts w:ascii="Times New Roman" w:eastAsia="Times New Roman" w:hAnsi="Times New Roman"/>
          <w:b/>
          <w:bCs/>
          <w:sz w:val="24"/>
          <w:szCs w:val="24"/>
          <w:lang w:eastAsia="en-US"/>
        </w:rPr>
        <w:t>.</w:t>
      </w:r>
      <w:r w:rsidRPr="00AD254B">
        <w:rPr>
          <w:rFonts w:ascii="Times New Roman" w:eastAsia="Times New Roman" w:hAnsi="Times New Roman"/>
          <w:bCs/>
          <w:sz w:val="24"/>
          <w:szCs w:val="24"/>
          <w:lang w:eastAsia="en-US"/>
        </w:rPr>
        <w:t xml:space="preserve">  </w:t>
      </w:r>
      <w:r w:rsidR="0043215D" w:rsidRPr="00AD254B">
        <w:rPr>
          <w:rFonts w:ascii="Times New Roman" w:hAnsi="Times New Roman"/>
          <w:sz w:val="24"/>
          <w:szCs w:val="24"/>
        </w:rPr>
        <w:t>(</w:t>
      </w:r>
      <w:r w:rsidR="0043215D" w:rsidRPr="00AD254B">
        <w:rPr>
          <w:rFonts w:ascii="Times New Roman" w:hAnsi="Times New Roman"/>
          <w:b/>
          <w:sz w:val="24"/>
          <w:szCs w:val="24"/>
        </w:rPr>
        <w:t>A</w:t>
      </w:r>
      <w:r w:rsidR="0043215D" w:rsidRPr="00AD254B">
        <w:rPr>
          <w:rFonts w:ascii="Times New Roman" w:hAnsi="Times New Roman"/>
          <w:sz w:val="24"/>
          <w:szCs w:val="24"/>
        </w:rPr>
        <w:t>),</w:t>
      </w:r>
      <w:r w:rsidR="0043215D" w:rsidRPr="00AD254B">
        <w:rPr>
          <w:rFonts w:ascii="Times New Roman" w:hAnsi="Times New Roman"/>
          <w:szCs w:val="24"/>
        </w:rPr>
        <w:t xml:space="preserve"> </w:t>
      </w:r>
      <w:r w:rsidR="0043215D" w:rsidRPr="00AD254B">
        <w:rPr>
          <w:rFonts w:ascii="Times New Roman" w:hAnsi="Times New Roman"/>
          <w:sz w:val="24"/>
          <w:szCs w:val="24"/>
        </w:rPr>
        <w:t xml:space="preserve">the tumor growth of the ID8 tumor with the treatment of vehicle or </w:t>
      </w:r>
      <w:proofErr w:type="spellStart"/>
      <w:r w:rsidR="0043215D" w:rsidRPr="00AD254B">
        <w:rPr>
          <w:rFonts w:ascii="Times New Roman" w:hAnsi="Times New Roman"/>
          <w:sz w:val="24"/>
          <w:szCs w:val="24"/>
        </w:rPr>
        <w:t>cerulenin</w:t>
      </w:r>
      <w:proofErr w:type="spellEnd"/>
      <w:r w:rsidR="0043215D" w:rsidRPr="00AD254B">
        <w:rPr>
          <w:rFonts w:ascii="Times New Roman" w:hAnsi="Times New Roman"/>
          <w:sz w:val="24"/>
          <w:szCs w:val="24"/>
        </w:rPr>
        <w:t xml:space="preserve"> at day 7, 10, 13. (n = 10). </w:t>
      </w:r>
      <w:r w:rsidR="009B2342" w:rsidRPr="00AD254B">
        <w:rPr>
          <w:rFonts w:ascii="Times New Roman" w:hAnsi="Times New Roman"/>
          <w:noProof/>
          <w:sz w:val="24"/>
          <w:szCs w:val="24"/>
        </w:rPr>
        <w:t>The r</w:t>
      </w:r>
      <w:r w:rsidR="00F7484F" w:rsidRPr="00AD254B">
        <w:rPr>
          <w:rFonts w:ascii="Times New Roman" w:hAnsi="Times New Roman"/>
          <w:noProof/>
          <w:sz w:val="24"/>
          <w:szCs w:val="24"/>
        </w:rPr>
        <w:t>ed</w:t>
      </w:r>
      <w:r w:rsidR="00F7484F" w:rsidRPr="00AD254B">
        <w:rPr>
          <w:rFonts w:ascii="Times New Roman" w:hAnsi="Times New Roman"/>
          <w:sz w:val="24"/>
          <w:szCs w:val="24"/>
        </w:rPr>
        <w:t xml:space="preserve"> arrow indicated the start of </w:t>
      </w:r>
      <w:proofErr w:type="spellStart"/>
      <w:r w:rsidR="00F7484F" w:rsidRPr="00AD254B">
        <w:rPr>
          <w:rFonts w:ascii="Times New Roman" w:hAnsi="Times New Roman"/>
          <w:sz w:val="24"/>
          <w:szCs w:val="24"/>
        </w:rPr>
        <w:t>cerulenin</w:t>
      </w:r>
      <w:proofErr w:type="spellEnd"/>
      <w:r w:rsidR="00F7484F" w:rsidRPr="00AD254B">
        <w:rPr>
          <w:rFonts w:ascii="Times New Roman" w:hAnsi="Times New Roman"/>
          <w:sz w:val="24"/>
          <w:szCs w:val="24"/>
        </w:rPr>
        <w:t xml:space="preserve"> treatment. </w:t>
      </w:r>
      <w:r w:rsidRPr="00AD254B">
        <w:rPr>
          <w:rFonts w:ascii="Times New Roman" w:eastAsia="Times New Roman" w:hAnsi="Times New Roman"/>
          <w:bCs/>
          <w:sz w:val="24"/>
          <w:szCs w:val="24"/>
          <w:lang w:eastAsia="en-US"/>
        </w:rPr>
        <w:t>(</w:t>
      </w:r>
      <w:r w:rsidR="00587360" w:rsidRPr="00AD254B">
        <w:rPr>
          <w:rFonts w:ascii="Times New Roman" w:eastAsia="Times New Roman" w:hAnsi="Times New Roman"/>
          <w:b/>
          <w:bCs/>
          <w:sz w:val="24"/>
          <w:szCs w:val="24"/>
          <w:lang w:eastAsia="en-US"/>
        </w:rPr>
        <w:t>B</w:t>
      </w:r>
      <w:r w:rsidRPr="00AD254B">
        <w:rPr>
          <w:rFonts w:ascii="Times New Roman" w:eastAsia="Times New Roman" w:hAnsi="Times New Roman"/>
          <w:bCs/>
          <w:sz w:val="24"/>
          <w:szCs w:val="24"/>
          <w:lang w:eastAsia="en-US"/>
        </w:rPr>
        <w:t>),</w:t>
      </w:r>
      <w:r w:rsidR="005C70A6" w:rsidRPr="00AD254B">
        <w:rPr>
          <w:rFonts w:ascii="Times New Roman" w:eastAsia="Times New Roman" w:hAnsi="Times New Roman"/>
          <w:bCs/>
          <w:sz w:val="24"/>
          <w:szCs w:val="24"/>
          <w:lang w:eastAsia="en-US"/>
        </w:rPr>
        <w:t xml:space="preserve"> </w:t>
      </w:r>
      <w:r w:rsidR="002031CF" w:rsidRPr="00AD254B">
        <w:rPr>
          <w:rFonts w:ascii="Times New Roman" w:hAnsi="Times New Roman"/>
          <w:sz w:val="24"/>
          <w:szCs w:val="24"/>
        </w:rPr>
        <w:t>the</w:t>
      </w:r>
      <w:r w:rsidR="008678A6" w:rsidRPr="00AD254B">
        <w:rPr>
          <w:rFonts w:ascii="Times New Roman" w:hAnsi="Times New Roman"/>
          <w:sz w:val="24"/>
          <w:szCs w:val="24"/>
        </w:rPr>
        <w:t xml:space="preserve"> volume of </w:t>
      </w:r>
      <w:proofErr w:type="spellStart"/>
      <w:r w:rsidR="008678A6" w:rsidRPr="00AD254B">
        <w:rPr>
          <w:rFonts w:ascii="Times New Roman" w:hAnsi="Times New Roman"/>
          <w:sz w:val="24"/>
          <w:szCs w:val="24"/>
        </w:rPr>
        <w:t>ascitic</w:t>
      </w:r>
      <w:proofErr w:type="spellEnd"/>
      <w:r w:rsidR="008678A6" w:rsidRPr="00AD254B">
        <w:rPr>
          <w:rFonts w:ascii="Times New Roman" w:hAnsi="Times New Roman"/>
          <w:sz w:val="24"/>
          <w:szCs w:val="24"/>
        </w:rPr>
        <w:t xml:space="preserve"> fluid measured in </w:t>
      </w:r>
      <w:r w:rsidR="008678A6" w:rsidRPr="00AD254B">
        <w:rPr>
          <w:rFonts w:ascii="Times New Roman" w:hAnsi="Times New Roman"/>
          <w:noProof/>
          <w:sz w:val="24"/>
          <w:szCs w:val="24"/>
        </w:rPr>
        <w:t>tumor</w:t>
      </w:r>
      <w:r w:rsidR="009B2342" w:rsidRPr="00AD254B">
        <w:rPr>
          <w:rFonts w:ascii="Times New Roman" w:hAnsi="Times New Roman"/>
          <w:noProof/>
          <w:sz w:val="24"/>
          <w:szCs w:val="24"/>
        </w:rPr>
        <w:t>-</w:t>
      </w:r>
      <w:r w:rsidR="008678A6" w:rsidRPr="00AD254B">
        <w:rPr>
          <w:rFonts w:ascii="Times New Roman" w:hAnsi="Times New Roman"/>
          <w:noProof/>
          <w:sz w:val="24"/>
          <w:szCs w:val="24"/>
        </w:rPr>
        <w:t>bearing</w:t>
      </w:r>
      <w:r w:rsidR="008678A6" w:rsidRPr="00AD254B">
        <w:rPr>
          <w:rFonts w:ascii="Times New Roman" w:hAnsi="Times New Roman"/>
          <w:sz w:val="24"/>
          <w:szCs w:val="24"/>
        </w:rPr>
        <w:t xml:space="preserve"> mice at the end of 8 weeks after ID8 injection with or without </w:t>
      </w:r>
      <w:proofErr w:type="spellStart"/>
      <w:r w:rsidR="008678A6" w:rsidRPr="00AD254B">
        <w:rPr>
          <w:rFonts w:ascii="Times New Roman" w:hAnsi="Times New Roman"/>
          <w:sz w:val="24"/>
          <w:szCs w:val="24"/>
        </w:rPr>
        <w:t>cerulenin</w:t>
      </w:r>
      <w:proofErr w:type="spellEnd"/>
      <w:r w:rsidR="008678A6" w:rsidRPr="00AD254B">
        <w:rPr>
          <w:rFonts w:ascii="Times New Roman" w:hAnsi="Times New Roman"/>
          <w:sz w:val="24"/>
          <w:szCs w:val="24"/>
        </w:rPr>
        <w:t xml:space="preserve"> treatment.</w:t>
      </w:r>
      <w:r w:rsidR="00C25AE0" w:rsidRPr="00AD254B">
        <w:rPr>
          <w:rFonts w:ascii="Times New Roman" w:hAnsi="Times New Roman"/>
          <w:sz w:val="24"/>
          <w:szCs w:val="24"/>
        </w:rPr>
        <w:t xml:space="preserve"> </w:t>
      </w:r>
      <w:r w:rsidR="00587360" w:rsidRPr="00AD254B">
        <w:rPr>
          <w:rFonts w:ascii="Times New Roman" w:hAnsi="Times New Roman"/>
          <w:sz w:val="24"/>
          <w:szCs w:val="24"/>
        </w:rPr>
        <w:t>(</w:t>
      </w:r>
      <w:r w:rsidR="00587360" w:rsidRPr="00AD254B">
        <w:rPr>
          <w:rFonts w:ascii="Times New Roman" w:hAnsi="Times New Roman"/>
          <w:b/>
          <w:sz w:val="24"/>
          <w:szCs w:val="24"/>
        </w:rPr>
        <w:t>C</w:t>
      </w:r>
      <w:r w:rsidR="00587360" w:rsidRPr="00AD254B">
        <w:rPr>
          <w:rFonts w:ascii="Times New Roman" w:hAnsi="Times New Roman"/>
          <w:sz w:val="24"/>
          <w:szCs w:val="24"/>
        </w:rPr>
        <w:t xml:space="preserve">), </w:t>
      </w:r>
      <w:r w:rsidR="001B39A0" w:rsidRPr="00AD254B">
        <w:rPr>
          <w:rFonts w:ascii="Times New Roman" w:hAnsi="Times New Roman"/>
          <w:sz w:val="24"/>
          <w:szCs w:val="24"/>
        </w:rPr>
        <w:t xml:space="preserve">Tumor growth in nude mice after the inoculation of </w:t>
      </w:r>
      <w:r w:rsidR="001B39A0" w:rsidRPr="00AD254B">
        <w:rPr>
          <w:rFonts w:ascii="Times New Roman" w:hAnsi="Times New Roman"/>
          <w:noProof/>
          <w:sz w:val="24"/>
          <w:szCs w:val="24"/>
        </w:rPr>
        <w:t>ID-8</w:t>
      </w:r>
      <w:r w:rsidR="001B39A0" w:rsidRPr="00AD254B">
        <w:rPr>
          <w:rFonts w:ascii="Times New Roman" w:hAnsi="Times New Roman"/>
          <w:sz w:val="24"/>
          <w:szCs w:val="24"/>
        </w:rPr>
        <w:t xml:space="preserve"> cell </w:t>
      </w:r>
      <w:r w:rsidR="00034DC3" w:rsidRPr="00AD254B">
        <w:rPr>
          <w:rFonts w:ascii="Times New Roman" w:hAnsi="Times New Roman"/>
          <w:sz w:val="24"/>
          <w:szCs w:val="24"/>
        </w:rPr>
        <w:t xml:space="preserve">treated </w:t>
      </w:r>
      <w:r w:rsidR="001B39A0" w:rsidRPr="00AD254B">
        <w:rPr>
          <w:rFonts w:ascii="Times New Roman" w:hAnsi="Times New Roman"/>
          <w:sz w:val="24"/>
          <w:szCs w:val="24"/>
        </w:rPr>
        <w:t xml:space="preserve">with vehicle control or </w:t>
      </w:r>
      <w:proofErr w:type="spellStart"/>
      <w:r w:rsidR="00034DC3" w:rsidRPr="00AD254B">
        <w:rPr>
          <w:rFonts w:ascii="Times New Roman" w:hAnsi="Times New Roman"/>
          <w:sz w:val="24"/>
          <w:szCs w:val="24"/>
        </w:rPr>
        <w:t>cerulenin</w:t>
      </w:r>
      <w:proofErr w:type="spellEnd"/>
      <w:r w:rsidR="001B39A0" w:rsidRPr="00AD254B">
        <w:rPr>
          <w:rFonts w:ascii="Times New Roman" w:hAnsi="Times New Roman"/>
          <w:sz w:val="24"/>
          <w:szCs w:val="24"/>
        </w:rPr>
        <w:t>. (</w:t>
      </w:r>
      <w:r w:rsidR="00034DC3" w:rsidRPr="00AD254B">
        <w:rPr>
          <w:rFonts w:ascii="Times New Roman" w:hAnsi="Times New Roman"/>
          <w:b/>
          <w:sz w:val="24"/>
          <w:szCs w:val="24"/>
        </w:rPr>
        <w:t>D</w:t>
      </w:r>
      <w:r w:rsidR="001B39A0" w:rsidRPr="00AD254B">
        <w:rPr>
          <w:rFonts w:ascii="Times New Roman" w:hAnsi="Times New Roman"/>
          <w:sz w:val="24"/>
          <w:szCs w:val="24"/>
        </w:rPr>
        <w:t>), CD11c</w:t>
      </w:r>
      <w:r w:rsidR="001B39A0" w:rsidRPr="00AD254B">
        <w:rPr>
          <w:rFonts w:ascii="Times New Roman" w:hAnsi="Times New Roman"/>
          <w:sz w:val="24"/>
          <w:szCs w:val="24"/>
          <w:vertAlign w:val="superscript"/>
        </w:rPr>
        <w:t>+</w:t>
      </w:r>
      <w:r w:rsidR="001B39A0" w:rsidRPr="00AD254B">
        <w:rPr>
          <w:rFonts w:ascii="Times New Roman" w:hAnsi="Times New Roman"/>
          <w:sz w:val="24"/>
          <w:szCs w:val="24"/>
        </w:rPr>
        <w:t xml:space="preserve"> DC cells treated with or without </w:t>
      </w:r>
      <w:proofErr w:type="spellStart"/>
      <w:r w:rsidR="001B39A0" w:rsidRPr="00AD254B">
        <w:rPr>
          <w:rFonts w:ascii="Times New Roman" w:hAnsi="Times New Roman"/>
          <w:sz w:val="24"/>
          <w:szCs w:val="24"/>
        </w:rPr>
        <w:t>cerulenin</w:t>
      </w:r>
      <w:proofErr w:type="spellEnd"/>
      <w:r w:rsidR="001B39A0" w:rsidRPr="00AD254B">
        <w:rPr>
          <w:rFonts w:ascii="Times New Roman" w:hAnsi="Times New Roman"/>
          <w:sz w:val="24"/>
          <w:szCs w:val="24"/>
        </w:rPr>
        <w:t xml:space="preserve"> 24h, and then </w:t>
      </w:r>
      <w:proofErr w:type="spellStart"/>
      <w:r w:rsidR="001B39A0" w:rsidRPr="00AD254B">
        <w:rPr>
          <w:rFonts w:ascii="Times New Roman" w:hAnsi="Times New Roman"/>
          <w:sz w:val="24"/>
          <w:szCs w:val="24"/>
        </w:rPr>
        <w:t>cocultured</w:t>
      </w:r>
      <w:proofErr w:type="spellEnd"/>
      <w:r w:rsidR="001B39A0" w:rsidRPr="00AD254B">
        <w:rPr>
          <w:rFonts w:ascii="Times New Roman" w:hAnsi="Times New Roman"/>
          <w:sz w:val="24"/>
          <w:szCs w:val="24"/>
        </w:rPr>
        <w:t xml:space="preserve"> with CD8</w:t>
      </w:r>
      <w:r w:rsidR="001B39A0" w:rsidRPr="00AD254B">
        <w:rPr>
          <w:rFonts w:ascii="Times New Roman" w:hAnsi="Times New Roman"/>
          <w:sz w:val="24"/>
          <w:szCs w:val="24"/>
          <w:vertAlign w:val="superscript"/>
        </w:rPr>
        <w:t>+</w:t>
      </w:r>
      <w:r w:rsidR="001B39A0" w:rsidRPr="00AD254B">
        <w:rPr>
          <w:rFonts w:ascii="Times New Roman" w:hAnsi="Times New Roman"/>
          <w:sz w:val="24"/>
          <w:szCs w:val="24"/>
        </w:rPr>
        <w:t xml:space="preserve"> T cell at ratio 1:10 (</w:t>
      </w:r>
      <w:r w:rsidR="001B39A0" w:rsidRPr="00AD254B">
        <w:rPr>
          <w:rFonts w:ascii="Times New Roman" w:hAnsi="Times New Roman"/>
          <w:noProof/>
          <w:sz w:val="24"/>
          <w:szCs w:val="24"/>
        </w:rPr>
        <w:t>DC:</w:t>
      </w:r>
      <w:r w:rsidR="001B39A0" w:rsidRPr="00AD254B">
        <w:rPr>
          <w:rFonts w:ascii="Times New Roman" w:hAnsi="Times New Roman"/>
          <w:sz w:val="24"/>
          <w:szCs w:val="24"/>
        </w:rPr>
        <w:t xml:space="preserve"> CD8</w:t>
      </w:r>
      <w:r w:rsidR="001B39A0" w:rsidRPr="00E613F4">
        <w:rPr>
          <w:rFonts w:ascii="Times New Roman" w:hAnsi="Times New Roman"/>
          <w:sz w:val="24"/>
          <w:szCs w:val="24"/>
          <w:vertAlign w:val="superscript"/>
        </w:rPr>
        <w:t>+</w:t>
      </w:r>
      <w:r w:rsidR="00E613F4">
        <w:rPr>
          <w:rFonts w:ascii="Times New Roman" w:hAnsi="Times New Roman"/>
          <w:sz w:val="24"/>
          <w:szCs w:val="24"/>
        </w:rPr>
        <w:t xml:space="preserve"> </w:t>
      </w:r>
      <w:r w:rsidR="001B39A0" w:rsidRPr="00AD254B">
        <w:rPr>
          <w:rFonts w:ascii="Times New Roman" w:hAnsi="Times New Roman"/>
          <w:sz w:val="24"/>
          <w:szCs w:val="24"/>
        </w:rPr>
        <w:t>T cells). Quantification of CD8</w:t>
      </w:r>
      <w:r w:rsidR="001B39A0" w:rsidRPr="00AD254B">
        <w:rPr>
          <w:rFonts w:ascii="Times New Roman" w:hAnsi="Times New Roman"/>
          <w:sz w:val="24"/>
          <w:szCs w:val="24"/>
          <w:vertAlign w:val="superscript"/>
        </w:rPr>
        <w:t>+</w:t>
      </w:r>
      <w:r w:rsidR="001B39A0" w:rsidRPr="00AD254B">
        <w:rPr>
          <w:rFonts w:ascii="Times New Roman" w:hAnsi="Times New Roman"/>
          <w:sz w:val="24"/>
          <w:szCs w:val="24"/>
        </w:rPr>
        <w:t xml:space="preserve"> T cell proliferation using CFSE dilution was shown (n = 3). </w:t>
      </w:r>
      <w:r w:rsidR="00034DC3" w:rsidRPr="00AD254B">
        <w:rPr>
          <w:rFonts w:ascii="Times New Roman" w:eastAsia="Times New Roman" w:hAnsi="Times New Roman"/>
          <w:bCs/>
          <w:sz w:val="24"/>
          <w:szCs w:val="24"/>
          <w:lang w:eastAsia="en-US"/>
        </w:rPr>
        <w:t>(</w:t>
      </w:r>
      <w:r w:rsidR="00034DC3" w:rsidRPr="00AD254B">
        <w:rPr>
          <w:rFonts w:ascii="Times New Roman" w:eastAsia="Times New Roman" w:hAnsi="Times New Roman"/>
          <w:b/>
          <w:bCs/>
          <w:sz w:val="24"/>
          <w:szCs w:val="24"/>
          <w:lang w:eastAsia="en-US"/>
        </w:rPr>
        <w:t>E</w:t>
      </w:r>
      <w:r w:rsidR="00034DC3" w:rsidRPr="00AD254B">
        <w:rPr>
          <w:rFonts w:ascii="Times New Roman" w:eastAsia="Times New Roman" w:hAnsi="Times New Roman"/>
          <w:bCs/>
          <w:sz w:val="24"/>
          <w:szCs w:val="24"/>
          <w:lang w:eastAsia="en-US"/>
        </w:rPr>
        <w:t>),</w:t>
      </w:r>
      <w:r w:rsidR="00034DC3" w:rsidRPr="00AD254B">
        <w:rPr>
          <w:rFonts w:ascii="Times New Roman" w:hAnsi="Times New Roman"/>
          <w:sz w:val="24"/>
          <w:szCs w:val="24"/>
        </w:rPr>
        <w:t xml:space="preserve"> </w:t>
      </w:r>
      <w:r w:rsidR="008613A0" w:rsidRPr="00AD254B">
        <w:rPr>
          <w:rFonts w:ascii="Times New Roman" w:hAnsi="Times New Roman"/>
          <w:sz w:val="24"/>
          <w:szCs w:val="24"/>
        </w:rPr>
        <w:t>Representative flow cytometric analysis and quantification of IFN-r expression on CD8</w:t>
      </w:r>
      <w:r w:rsidR="008613A0" w:rsidRPr="00AD254B">
        <w:rPr>
          <w:rFonts w:ascii="Times New Roman" w:hAnsi="Times New Roman"/>
          <w:sz w:val="24"/>
          <w:szCs w:val="24"/>
          <w:vertAlign w:val="superscript"/>
        </w:rPr>
        <w:t>+</w:t>
      </w:r>
      <w:r w:rsidR="008613A0" w:rsidRPr="00AD254B">
        <w:rPr>
          <w:rFonts w:ascii="Times New Roman" w:hAnsi="Times New Roman"/>
          <w:sz w:val="24"/>
          <w:szCs w:val="24"/>
        </w:rPr>
        <w:t xml:space="preserve"> T cells population in ID8 tumor with or without the treatment of </w:t>
      </w:r>
      <w:proofErr w:type="spellStart"/>
      <w:r w:rsidR="008613A0" w:rsidRPr="00AD254B">
        <w:rPr>
          <w:rFonts w:ascii="Times New Roman" w:hAnsi="Times New Roman"/>
          <w:sz w:val="24"/>
          <w:szCs w:val="24"/>
        </w:rPr>
        <w:lastRenderedPageBreak/>
        <w:t>cerulenin</w:t>
      </w:r>
      <w:proofErr w:type="spellEnd"/>
      <w:r w:rsidR="008613A0" w:rsidRPr="00AD254B">
        <w:rPr>
          <w:rFonts w:ascii="Times New Roman" w:hAnsi="Times New Roman"/>
          <w:sz w:val="24"/>
          <w:szCs w:val="24"/>
        </w:rPr>
        <w:t xml:space="preserve"> at 14 days post implantation (n = 5). </w:t>
      </w:r>
      <w:r w:rsidR="00034DC3" w:rsidRPr="00AD254B">
        <w:rPr>
          <w:rFonts w:ascii="Times New Roman" w:hAnsi="Times New Roman"/>
          <w:sz w:val="24"/>
          <w:szCs w:val="24"/>
        </w:rPr>
        <w:t>(</w:t>
      </w:r>
      <w:r w:rsidR="00034DC3" w:rsidRPr="00AD254B">
        <w:rPr>
          <w:rFonts w:ascii="Times New Roman" w:hAnsi="Times New Roman"/>
          <w:b/>
          <w:sz w:val="24"/>
          <w:szCs w:val="24"/>
        </w:rPr>
        <w:t>F</w:t>
      </w:r>
      <w:r w:rsidR="00034DC3" w:rsidRPr="00AD254B">
        <w:rPr>
          <w:rFonts w:ascii="Times New Roman" w:hAnsi="Times New Roman"/>
          <w:sz w:val="24"/>
          <w:szCs w:val="24"/>
        </w:rPr>
        <w:t xml:space="preserve">), </w:t>
      </w:r>
      <w:r w:rsidR="008613A0" w:rsidRPr="00AD254B">
        <w:rPr>
          <w:rFonts w:ascii="Times New Roman" w:hAnsi="Times New Roman"/>
          <w:sz w:val="24"/>
          <w:szCs w:val="24"/>
        </w:rPr>
        <w:t>Quantification of PD-1</w:t>
      </w:r>
      <w:r w:rsidR="008613A0" w:rsidRPr="00AD254B">
        <w:rPr>
          <w:rFonts w:ascii="Times New Roman" w:hAnsi="Times New Roman"/>
          <w:sz w:val="24"/>
          <w:szCs w:val="24"/>
          <w:vertAlign w:val="superscript"/>
        </w:rPr>
        <w:t>+</w:t>
      </w:r>
      <w:r w:rsidR="008613A0" w:rsidRPr="00AD254B">
        <w:rPr>
          <w:rFonts w:ascii="Times New Roman" w:hAnsi="Times New Roman"/>
          <w:sz w:val="24"/>
          <w:szCs w:val="24"/>
        </w:rPr>
        <w:t>Eomes</w:t>
      </w:r>
      <w:r w:rsidR="008613A0" w:rsidRPr="00AD254B">
        <w:rPr>
          <w:rFonts w:ascii="Times New Roman" w:hAnsi="Times New Roman"/>
          <w:sz w:val="24"/>
          <w:szCs w:val="24"/>
          <w:vertAlign w:val="superscript"/>
        </w:rPr>
        <w:t>+</w:t>
      </w:r>
      <w:r w:rsidR="008613A0" w:rsidRPr="00AD254B">
        <w:rPr>
          <w:rFonts w:ascii="Times New Roman" w:hAnsi="Times New Roman"/>
          <w:sz w:val="24"/>
          <w:szCs w:val="24"/>
        </w:rPr>
        <w:t xml:space="preserve"> exhausted CD8</w:t>
      </w:r>
      <w:r w:rsidR="008613A0" w:rsidRPr="00881309">
        <w:rPr>
          <w:rFonts w:ascii="Times New Roman" w:hAnsi="Times New Roman"/>
          <w:sz w:val="24"/>
          <w:szCs w:val="24"/>
          <w:vertAlign w:val="superscript"/>
        </w:rPr>
        <w:t>+</w:t>
      </w:r>
      <w:r w:rsidR="008613A0" w:rsidRPr="00AD254B">
        <w:rPr>
          <w:rFonts w:ascii="Times New Roman" w:hAnsi="Times New Roman"/>
          <w:sz w:val="24"/>
          <w:szCs w:val="24"/>
        </w:rPr>
        <w:t xml:space="preserve"> T cells from mice transplanted with ID8 tumor with or without </w:t>
      </w:r>
      <w:proofErr w:type="spellStart"/>
      <w:r w:rsidR="008613A0" w:rsidRPr="00AD254B">
        <w:rPr>
          <w:rFonts w:ascii="Times New Roman" w:hAnsi="Times New Roman"/>
          <w:sz w:val="24"/>
          <w:szCs w:val="24"/>
        </w:rPr>
        <w:t>cerulenin</w:t>
      </w:r>
      <w:proofErr w:type="spellEnd"/>
      <w:r w:rsidR="008613A0" w:rsidRPr="00AD254B">
        <w:rPr>
          <w:rFonts w:ascii="Times New Roman" w:hAnsi="Times New Roman"/>
          <w:sz w:val="24"/>
          <w:szCs w:val="24"/>
        </w:rPr>
        <w:t xml:space="preserve"> treatment at 14 days post implantation (n = 5). </w:t>
      </w:r>
      <w:r w:rsidR="000C6349" w:rsidRPr="00AD254B">
        <w:rPr>
          <w:rFonts w:ascii="Times New Roman" w:hAnsi="Times New Roman"/>
          <w:sz w:val="24"/>
          <w:szCs w:val="24"/>
        </w:rPr>
        <w:t xml:space="preserve">Data presented as </w:t>
      </w:r>
      <w:r w:rsidR="004322E6" w:rsidRPr="00AD254B">
        <w:rPr>
          <w:rFonts w:ascii="Times New Roman" w:hAnsi="Times New Roman"/>
          <w:sz w:val="24"/>
          <w:szCs w:val="24"/>
        </w:rPr>
        <w:t xml:space="preserve">mean ± SEM. </w:t>
      </w:r>
      <w:r w:rsidR="00E6027E" w:rsidRPr="00AD254B">
        <w:rPr>
          <w:rFonts w:ascii="Times New Roman" w:hAnsi="Times New Roman"/>
          <w:sz w:val="24"/>
          <w:szCs w:val="24"/>
        </w:rPr>
        <w:t>NS</w:t>
      </w:r>
      <w:r w:rsidR="00034DC3" w:rsidRPr="00AD254B">
        <w:rPr>
          <w:rFonts w:ascii="Times New Roman" w:hAnsi="Times New Roman"/>
          <w:sz w:val="24"/>
          <w:szCs w:val="24"/>
        </w:rPr>
        <w:t xml:space="preserve">, no significance; *, </w:t>
      </w:r>
      <w:r w:rsidR="00034DC3" w:rsidRPr="00AD254B">
        <w:rPr>
          <w:rFonts w:ascii="Times New Roman" w:hAnsi="Times New Roman"/>
          <w:i/>
          <w:sz w:val="24"/>
          <w:szCs w:val="24"/>
        </w:rPr>
        <w:t>P</w:t>
      </w:r>
      <w:r w:rsidR="00034DC3" w:rsidRPr="00AD254B">
        <w:rPr>
          <w:rFonts w:ascii="Times New Roman" w:hAnsi="Times New Roman"/>
          <w:sz w:val="24"/>
          <w:szCs w:val="24"/>
        </w:rPr>
        <w:t xml:space="preserve"> &lt; 0.05; **, </w:t>
      </w:r>
      <w:r w:rsidR="00034DC3" w:rsidRPr="00AD254B">
        <w:rPr>
          <w:rFonts w:ascii="Times New Roman" w:hAnsi="Times New Roman"/>
          <w:i/>
          <w:sz w:val="24"/>
          <w:szCs w:val="24"/>
        </w:rPr>
        <w:t>P</w:t>
      </w:r>
      <w:r w:rsidR="00034DC3" w:rsidRPr="00AD254B">
        <w:rPr>
          <w:rFonts w:ascii="Times New Roman" w:hAnsi="Times New Roman"/>
          <w:sz w:val="24"/>
          <w:szCs w:val="24"/>
        </w:rPr>
        <w:t xml:space="preserve"> &lt; 0.01.</w:t>
      </w:r>
    </w:p>
    <w:sectPr w:rsidR="00F66650" w:rsidRPr="00AD254B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3DC27B" w14:textId="77777777" w:rsidR="00E42FDF" w:rsidRDefault="00E42FDF" w:rsidP="00FA5202">
      <w:pPr>
        <w:spacing w:after="0" w:line="240" w:lineRule="auto"/>
      </w:pPr>
      <w:r>
        <w:separator/>
      </w:r>
    </w:p>
  </w:endnote>
  <w:endnote w:type="continuationSeparator" w:id="0">
    <w:p w14:paraId="75EDD473" w14:textId="77777777" w:rsidR="00E42FDF" w:rsidRDefault="00E42FDF" w:rsidP="00FA52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32810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998905" w14:textId="067E7BBA" w:rsidR="00FA5202" w:rsidRDefault="00FA520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2DF9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0BBFFD56" w14:textId="77777777" w:rsidR="00FA5202" w:rsidRDefault="00FA52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353B0C" w14:textId="77777777" w:rsidR="00E42FDF" w:rsidRDefault="00E42FDF" w:rsidP="00FA5202">
      <w:pPr>
        <w:spacing w:after="0" w:line="240" w:lineRule="auto"/>
      </w:pPr>
      <w:r>
        <w:separator/>
      </w:r>
    </w:p>
  </w:footnote>
  <w:footnote w:type="continuationSeparator" w:id="0">
    <w:p w14:paraId="7B8D29E0" w14:textId="77777777" w:rsidR="00E42FDF" w:rsidRDefault="00E42FDF" w:rsidP="00FA52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7KwNDA3tDAzMzIysDBQ0lEKTi0uzszPAykwNKsFADuYdiUtAAAA"/>
  </w:docVars>
  <w:rsids>
    <w:rsidRoot w:val="0042352C"/>
    <w:rsid w:val="00000FA0"/>
    <w:rsid w:val="000024EA"/>
    <w:rsid w:val="00010829"/>
    <w:rsid w:val="0001176B"/>
    <w:rsid w:val="00013DB0"/>
    <w:rsid w:val="00034DC3"/>
    <w:rsid w:val="00035A27"/>
    <w:rsid w:val="000441C0"/>
    <w:rsid w:val="0007135C"/>
    <w:rsid w:val="00077E98"/>
    <w:rsid w:val="00092DF9"/>
    <w:rsid w:val="000A3A87"/>
    <w:rsid w:val="000A411D"/>
    <w:rsid w:val="000C6349"/>
    <w:rsid w:val="000D1F75"/>
    <w:rsid w:val="000F53AE"/>
    <w:rsid w:val="001165BF"/>
    <w:rsid w:val="00150801"/>
    <w:rsid w:val="00162581"/>
    <w:rsid w:val="00162D5A"/>
    <w:rsid w:val="001700CB"/>
    <w:rsid w:val="00183680"/>
    <w:rsid w:val="00194B3C"/>
    <w:rsid w:val="001A17FC"/>
    <w:rsid w:val="001B39A0"/>
    <w:rsid w:val="001B3CE1"/>
    <w:rsid w:val="001D4D80"/>
    <w:rsid w:val="001E7B66"/>
    <w:rsid w:val="001F023F"/>
    <w:rsid w:val="001F25A9"/>
    <w:rsid w:val="002031CF"/>
    <w:rsid w:val="00206B60"/>
    <w:rsid w:val="00220B36"/>
    <w:rsid w:val="002270E7"/>
    <w:rsid w:val="00240160"/>
    <w:rsid w:val="00245656"/>
    <w:rsid w:val="0025358E"/>
    <w:rsid w:val="00253645"/>
    <w:rsid w:val="002666AF"/>
    <w:rsid w:val="002756A6"/>
    <w:rsid w:val="002A3A9C"/>
    <w:rsid w:val="002C7D6B"/>
    <w:rsid w:val="0031225B"/>
    <w:rsid w:val="003229A3"/>
    <w:rsid w:val="00325AB9"/>
    <w:rsid w:val="0033367D"/>
    <w:rsid w:val="00351608"/>
    <w:rsid w:val="003522AB"/>
    <w:rsid w:val="003577B4"/>
    <w:rsid w:val="0036277B"/>
    <w:rsid w:val="00375509"/>
    <w:rsid w:val="00376DAC"/>
    <w:rsid w:val="00382E2B"/>
    <w:rsid w:val="0039633C"/>
    <w:rsid w:val="003B4750"/>
    <w:rsid w:val="003B6107"/>
    <w:rsid w:val="003B629D"/>
    <w:rsid w:val="003C4533"/>
    <w:rsid w:val="003C77B0"/>
    <w:rsid w:val="003C7822"/>
    <w:rsid w:val="003F293C"/>
    <w:rsid w:val="003F7AE8"/>
    <w:rsid w:val="00405567"/>
    <w:rsid w:val="00405ECF"/>
    <w:rsid w:val="004110E9"/>
    <w:rsid w:val="0042352C"/>
    <w:rsid w:val="00425970"/>
    <w:rsid w:val="00426783"/>
    <w:rsid w:val="00430BD6"/>
    <w:rsid w:val="0043215D"/>
    <w:rsid w:val="004322E6"/>
    <w:rsid w:val="004414CD"/>
    <w:rsid w:val="00443F45"/>
    <w:rsid w:val="00447733"/>
    <w:rsid w:val="0047132F"/>
    <w:rsid w:val="00472E63"/>
    <w:rsid w:val="00482A9A"/>
    <w:rsid w:val="00492BE2"/>
    <w:rsid w:val="00493316"/>
    <w:rsid w:val="0049724D"/>
    <w:rsid w:val="004A7459"/>
    <w:rsid w:val="004D3227"/>
    <w:rsid w:val="004E57B0"/>
    <w:rsid w:val="00516A41"/>
    <w:rsid w:val="00537E50"/>
    <w:rsid w:val="00540458"/>
    <w:rsid w:val="00570799"/>
    <w:rsid w:val="005712D4"/>
    <w:rsid w:val="00571D09"/>
    <w:rsid w:val="00587360"/>
    <w:rsid w:val="005B276C"/>
    <w:rsid w:val="005C3C19"/>
    <w:rsid w:val="005C70A6"/>
    <w:rsid w:val="005C7401"/>
    <w:rsid w:val="005D02EA"/>
    <w:rsid w:val="005D6C29"/>
    <w:rsid w:val="005E0D1F"/>
    <w:rsid w:val="00600BBF"/>
    <w:rsid w:val="00606FC4"/>
    <w:rsid w:val="00616F75"/>
    <w:rsid w:val="00627E40"/>
    <w:rsid w:val="006304A7"/>
    <w:rsid w:val="00634176"/>
    <w:rsid w:val="0065729F"/>
    <w:rsid w:val="00663F8C"/>
    <w:rsid w:val="00671C17"/>
    <w:rsid w:val="006733BE"/>
    <w:rsid w:val="00693A2E"/>
    <w:rsid w:val="0069574E"/>
    <w:rsid w:val="006B25F5"/>
    <w:rsid w:val="006C368F"/>
    <w:rsid w:val="006C5028"/>
    <w:rsid w:val="006C5CB2"/>
    <w:rsid w:val="006D0706"/>
    <w:rsid w:val="006E1AF2"/>
    <w:rsid w:val="006E370E"/>
    <w:rsid w:val="006E6A48"/>
    <w:rsid w:val="006F01A6"/>
    <w:rsid w:val="006F3575"/>
    <w:rsid w:val="007025B7"/>
    <w:rsid w:val="00704D61"/>
    <w:rsid w:val="007106D3"/>
    <w:rsid w:val="007170E4"/>
    <w:rsid w:val="007218B6"/>
    <w:rsid w:val="00735573"/>
    <w:rsid w:val="00737B96"/>
    <w:rsid w:val="00751E40"/>
    <w:rsid w:val="00773F4A"/>
    <w:rsid w:val="00780067"/>
    <w:rsid w:val="0078094D"/>
    <w:rsid w:val="0078508F"/>
    <w:rsid w:val="007852FD"/>
    <w:rsid w:val="0079106A"/>
    <w:rsid w:val="00795E6C"/>
    <w:rsid w:val="007C0EC9"/>
    <w:rsid w:val="007D57A6"/>
    <w:rsid w:val="007F2998"/>
    <w:rsid w:val="008051BE"/>
    <w:rsid w:val="008122D2"/>
    <w:rsid w:val="00830A54"/>
    <w:rsid w:val="008403EB"/>
    <w:rsid w:val="00841A6E"/>
    <w:rsid w:val="00844CB3"/>
    <w:rsid w:val="0085138F"/>
    <w:rsid w:val="00852EB8"/>
    <w:rsid w:val="00853A40"/>
    <w:rsid w:val="008613A0"/>
    <w:rsid w:val="0086163B"/>
    <w:rsid w:val="008631C3"/>
    <w:rsid w:val="00866BB8"/>
    <w:rsid w:val="008678A6"/>
    <w:rsid w:val="00875F20"/>
    <w:rsid w:val="00881309"/>
    <w:rsid w:val="008846B1"/>
    <w:rsid w:val="008864BF"/>
    <w:rsid w:val="00890B69"/>
    <w:rsid w:val="008917AB"/>
    <w:rsid w:val="008B3BC9"/>
    <w:rsid w:val="008B6401"/>
    <w:rsid w:val="008C323D"/>
    <w:rsid w:val="008C37EB"/>
    <w:rsid w:val="008F34B8"/>
    <w:rsid w:val="00917D95"/>
    <w:rsid w:val="00917E26"/>
    <w:rsid w:val="00920790"/>
    <w:rsid w:val="009276A6"/>
    <w:rsid w:val="00930E10"/>
    <w:rsid w:val="009327FD"/>
    <w:rsid w:val="0094719F"/>
    <w:rsid w:val="009508E9"/>
    <w:rsid w:val="009557D4"/>
    <w:rsid w:val="00971EAF"/>
    <w:rsid w:val="00975D83"/>
    <w:rsid w:val="00986745"/>
    <w:rsid w:val="009873DC"/>
    <w:rsid w:val="009A323F"/>
    <w:rsid w:val="009B2342"/>
    <w:rsid w:val="009D1FC5"/>
    <w:rsid w:val="009F7CA2"/>
    <w:rsid w:val="00A040E2"/>
    <w:rsid w:val="00A31A5B"/>
    <w:rsid w:val="00A41663"/>
    <w:rsid w:val="00A4263C"/>
    <w:rsid w:val="00A462EC"/>
    <w:rsid w:val="00A508DB"/>
    <w:rsid w:val="00A55758"/>
    <w:rsid w:val="00A6680C"/>
    <w:rsid w:val="00A71FE0"/>
    <w:rsid w:val="00A761B2"/>
    <w:rsid w:val="00A87112"/>
    <w:rsid w:val="00AD1C08"/>
    <w:rsid w:val="00AD254B"/>
    <w:rsid w:val="00AD2D46"/>
    <w:rsid w:val="00AE1104"/>
    <w:rsid w:val="00AF106B"/>
    <w:rsid w:val="00AF2A76"/>
    <w:rsid w:val="00B26A0D"/>
    <w:rsid w:val="00B45142"/>
    <w:rsid w:val="00B67CE0"/>
    <w:rsid w:val="00B96357"/>
    <w:rsid w:val="00BB1C77"/>
    <w:rsid w:val="00BD7B85"/>
    <w:rsid w:val="00BE04B8"/>
    <w:rsid w:val="00BF423F"/>
    <w:rsid w:val="00C11AF1"/>
    <w:rsid w:val="00C22708"/>
    <w:rsid w:val="00C25AE0"/>
    <w:rsid w:val="00C32ED3"/>
    <w:rsid w:val="00C459FA"/>
    <w:rsid w:val="00C758E9"/>
    <w:rsid w:val="00C77877"/>
    <w:rsid w:val="00C82C63"/>
    <w:rsid w:val="00C83EE3"/>
    <w:rsid w:val="00C9459B"/>
    <w:rsid w:val="00CB296D"/>
    <w:rsid w:val="00CD059A"/>
    <w:rsid w:val="00CD113B"/>
    <w:rsid w:val="00CF68EA"/>
    <w:rsid w:val="00D02A87"/>
    <w:rsid w:val="00D0604E"/>
    <w:rsid w:val="00D179FC"/>
    <w:rsid w:val="00D2741B"/>
    <w:rsid w:val="00D37B5E"/>
    <w:rsid w:val="00D4312B"/>
    <w:rsid w:val="00D4425F"/>
    <w:rsid w:val="00D518E8"/>
    <w:rsid w:val="00D85B23"/>
    <w:rsid w:val="00D940EA"/>
    <w:rsid w:val="00DB420D"/>
    <w:rsid w:val="00DC141D"/>
    <w:rsid w:val="00DC4EDE"/>
    <w:rsid w:val="00DD68BC"/>
    <w:rsid w:val="00DE2FFF"/>
    <w:rsid w:val="00DF08D2"/>
    <w:rsid w:val="00E0564B"/>
    <w:rsid w:val="00E262E7"/>
    <w:rsid w:val="00E42FDF"/>
    <w:rsid w:val="00E460FF"/>
    <w:rsid w:val="00E572D9"/>
    <w:rsid w:val="00E6027E"/>
    <w:rsid w:val="00E613F4"/>
    <w:rsid w:val="00E61B9C"/>
    <w:rsid w:val="00E940DB"/>
    <w:rsid w:val="00E97E34"/>
    <w:rsid w:val="00EA77F9"/>
    <w:rsid w:val="00EB00DA"/>
    <w:rsid w:val="00EB35DD"/>
    <w:rsid w:val="00EC55DC"/>
    <w:rsid w:val="00EC6C2A"/>
    <w:rsid w:val="00ED1E7B"/>
    <w:rsid w:val="00EF0D8A"/>
    <w:rsid w:val="00EF4AF6"/>
    <w:rsid w:val="00F00391"/>
    <w:rsid w:val="00F03746"/>
    <w:rsid w:val="00F12006"/>
    <w:rsid w:val="00F15B4F"/>
    <w:rsid w:val="00F3121E"/>
    <w:rsid w:val="00F36E17"/>
    <w:rsid w:val="00F43B91"/>
    <w:rsid w:val="00F44820"/>
    <w:rsid w:val="00F62D79"/>
    <w:rsid w:val="00F66650"/>
    <w:rsid w:val="00F70FE4"/>
    <w:rsid w:val="00F7484F"/>
    <w:rsid w:val="00F7693A"/>
    <w:rsid w:val="00F76E75"/>
    <w:rsid w:val="00F92D6F"/>
    <w:rsid w:val="00FA5202"/>
    <w:rsid w:val="00FA57DD"/>
    <w:rsid w:val="00FB0B9A"/>
    <w:rsid w:val="00FB4984"/>
    <w:rsid w:val="00FC045A"/>
    <w:rsid w:val="00FC4542"/>
    <w:rsid w:val="00FC6630"/>
    <w:rsid w:val="00FD0731"/>
    <w:rsid w:val="00FD2FB6"/>
    <w:rsid w:val="00FD6EAB"/>
    <w:rsid w:val="00FD7697"/>
    <w:rsid w:val="00FE148F"/>
    <w:rsid w:val="00FE21F6"/>
    <w:rsid w:val="00FE38AE"/>
    <w:rsid w:val="00FE4F88"/>
    <w:rsid w:val="00FF2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8F77C"/>
  <w15:docId w15:val="{DF53EF83-534E-4019-9D75-041DA05A8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7E40"/>
    <w:pPr>
      <w:spacing w:after="160" w:line="259" w:lineRule="auto"/>
    </w:pPr>
    <w:rPr>
      <w:rFonts w:ascii="Calibri" w:eastAsia="SimSun" w:hAnsi="Calibri" w:cs="Times New Roman"/>
      <w:kern w:val="0"/>
      <w:sz w:val="22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DC4EDE"/>
    <w:pPr>
      <w:numPr>
        <w:numId w:val="1"/>
      </w:numPr>
      <w:spacing w:before="240" w:after="240" w:line="240" w:lineRule="auto"/>
      <w:contextualSpacing w:val="0"/>
      <w:outlineLvl w:val="0"/>
    </w:pPr>
    <w:rPr>
      <w:rFonts w:ascii="Times New Roman" w:eastAsia="Cambria" w:hAnsi="Times New Roman"/>
      <w:b/>
      <w:sz w:val="24"/>
      <w:szCs w:val="24"/>
      <w:lang w:eastAsia="en-US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DC4EDE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DC4EDE"/>
    <w:pPr>
      <w:keepNext/>
      <w:keepLines/>
      <w:numPr>
        <w:ilvl w:val="2"/>
        <w:numId w:val="1"/>
      </w:numPr>
      <w:spacing w:before="40" w:after="120" w:line="240" w:lineRule="auto"/>
      <w:outlineLvl w:val="2"/>
    </w:pPr>
    <w:rPr>
      <w:rFonts w:ascii="Times New Roman" w:eastAsiaTheme="majorEastAsia" w:hAnsi="Times New Roman" w:cstheme="majorBidi"/>
      <w:b/>
      <w:sz w:val="24"/>
      <w:szCs w:val="24"/>
      <w:lang w:eastAsia="en-US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DC4EDE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DC4EDE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27E40"/>
    <w:rPr>
      <w:rFonts w:ascii="Calibri" w:eastAsia="SimSun" w:hAnsi="Calibri" w:cs="Times New Roman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27E40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7E4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E40"/>
    <w:rPr>
      <w:rFonts w:ascii="Calibri" w:eastAsia="SimSun" w:hAnsi="Calibri" w:cs="Times New Roman"/>
      <w:kern w:val="0"/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7E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E40"/>
    <w:rPr>
      <w:rFonts w:ascii="Calibri" w:eastAsia="SimSun" w:hAnsi="Calibri" w:cs="Times New Roman"/>
      <w:b/>
      <w:bCs/>
      <w:kern w:val="0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7E40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E40"/>
    <w:rPr>
      <w:rFonts w:ascii="Calibri" w:eastAsia="SimSun" w:hAnsi="Calibri" w:cs="Times New Roman"/>
      <w:kern w:val="0"/>
      <w:sz w:val="18"/>
      <w:szCs w:val="18"/>
    </w:rPr>
  </w:style>
  <w:style w:type="character" w:customStyle="1" w:styleId="caption-number">
    <w:name w:val="caption-number"/>
    <w:basedOn w:val="DefaultParagraphFont"/>
    <w:rsid w:val="00F92D6F"/>
  </w:style>
  <w:style w:type="character" w:styleId="Hyperlink">
    <w:name w:val="Hyperlink"/>
    <w:basedOn w:val="DefaultParagraphFont"/>
    <w:uiPriority w:val="99"/>
    <w:unhideWhenUsed/>
    <w:rsid w:val="00EF0D8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A52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5202"/>
    <w:rPr>
      <w:rFonts w:ascii="Calibri" w:eastAsia="SimSun" w:hAnsi="Calibri" w:cs="Times New Roman"/>
      <w:kern w:val="0"/>
      <w:sz w:val="22"/>
    </w:rPr>
  </w:style>
  <w:style w:type="paragraph" w:styleId="Footer">
    <w:name w:val="footer"/>
    <w:basedOn w:val="Normal"/>
    <w:link w:val="FooterChar"/>
    <w:uiPriority w:val="99"/>
    <w:unhideWhenUsed/>
    <w:rsid w:val="00FA52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5202"/>
    <w:rPr>
      <w:rFonts w:ascii="Calibri" w:eastAsia="SimSun" w:hAnsi="Calibri" w:cs="Times New Roman"/>
      <w:kern w:val="0"/>
      <w:sz w:val="22"/>
    </w:rPr>
  </w:style>
  <w:style w:type="paragraph" w:customStyle="1" w:styleId="SupplementaryMaterial">
    <w:name w:val="Supplementary Material"/>
    <w:basedOn w:val="Title"/>
    <w:next w:val="Title"/>
    <w:qFormat/>
    <w:rsid w:val="00EB35DD"/>
    <w:pPr>
      <w:suppressLineNumbers/>
      <w:spacing w:before="240" w:after="120"/>
      <w:contextualSpacing w:val="0"/>
      <w:jc w:val="center"/>
    </w:pPr>
    <w:rPr>
      <w:rFonts w:ascii="Times New Roman" w:eastAsiaTheme="minorHAnsi" w:hAnsi="Times New Roman" w:cs="Times New Roman"/>
      <w:b/>
      <w:i/>
      <w:spacing w:val="0"/>
      <w:kern w:val="0"/>
      <w:sz w:val="32"/>
      <w:szCs w:val="32"/>
      <w:lang w:eastAsia="en-US"/>
    </w:rPr>
  </w:style>
  <w:style w:type="paragraph" w:styleId="Title">
    <w:name w:val="Title"/>
    <w:basedOn w:val="Normal"/>
    <w:next w:val="Normal"/>
    <w:link w:val="TitleChar"/>
    <w:qFormat/>
    <w:rsid w:val="00EB35D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EB35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2"/>
    <w:rsid w:val="00DC4EDE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uiPriority w:val="2"/>
    <w:rsid w:val="00DC4EDE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uiPriority w:val="2"/>
    <w:rsid w:val="00DC4EDE"/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2"/>
    <w:rsid w:val="00DC4EDE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2"/>
    <w:rsid w:val="00DC4EDE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numbering" w:customStyle="1" w:styleId="Headings">
    <w:name w:val="Headings"/>
    <w:uiPriority w:val="99"/>
    <w:rsid w:val="00DC4EDE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DC4E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36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7</Pages>
  <Words>880</Words>
  <Characters>5020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Yuan,Xiangliang</cp:lastModifiedBy>
  <cp:revision>43</cp:revision>
  <dcterms:created xsi:type="dcterms:W3CDTF">2018-12-07T07:55:00Z</dcterms:created>
  <dcterms:modified xsi:type="dcterms:W3CDTF">2018-12-07T09:23:00Z</dcterms:modified>
</cp:coreProperties>
</file>