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1A464216" w14:textId="27DD9394" w:rsidR="00A874AB" w:rsidRDefault="00B45200" w:rsidP="00A874AB">
      <w:pPr>
        <w:pStyle w:val="Title"/>
        <w:rPr>
          <w:bCs/>
          <w:lang w:val="en-GB"/>
        </w:rPr>
      </w:pPr>
      <w:r w:rsidRPr="00B45200">
        <w:rPr>
          <w:bCs/>
          <w:lang w:val="en-GB"/>
        </w:rPr>
        <w:t>Efficient Fractionation of Lignin- and Ash-rich Agricultural Residues Following Treatment with a Low-Cost Protic Ionic Liquid</w:t>
      </w:r>
    </w:p>
    <w:p w14:paraId="19D8D69F" w14:textId="77777777" w:rsidR="00A874AB" w:rsidRPr="00CB776E" w:rsidRDefault="00A874AB" w:rsidP="00A874AB">
      <w:pPr>
        <w:pStyle w:val="AuthorList"/>
      </w:pPr>
      <w:r w:rsidRPr="00CB776E">
        <w:t>Clementine L. Chambon</w:t>
      </w:r>
      <w:r w:rsidRPr="00CB776E">
        <w:rPr>
          <w:vertAlign w:val="superscript"/>
        </w:rPr>
        <w:t>1</w:t>
      </w:r>
      <w:r w:rsidRPr="00CB776E">
        <w:t>, Meng Chen</w:t>
      </w:r>
      <w:r w:rsidRPr="00CB776E">
        <w:rPr>
          <w:vertAlign w:val="superscript"/>
        </w:rPr>
        <w:t>1</w:t>
      </w:r>
      <w:r w:rsidRPr="00CB776E">
        <w:t>, Paul S. Fennell</w:t>
      </w:r>
      <w:r w:rsidRPr="00CB776E">
        <w:rPr>
          <w:vertAlign w:val="superscript"/>
        </w:rPr>
        <w:t>1</w:t>
      </w:r>
      <w:r w:rsidRPr="00CB776E">
        <w:t>, Jason P. Hallett</w:t>
      </w:r>
      <w:r w:rsidRPr="00CB776E">
        <w:rPr>
          <w:vertAlign w:val="superscript"/>
        </w:rPr>
        <w:t>1*</w:t>
      </w:r>
    </w:p>
    <w:p w14:paraId="0C8DED4F" w14:textId="687B81BE" w:rsidR="002868E2" w:rsidRDefault="002868E2" w:rsidP="00994A3D">
      <w:pPr>
        <w:spacing w:before="240" w:after="0"/>
        <w:rPr>
          <w:rFonts w:cs="Times New Roman"/>
          <w:szCs w:val="24"/>
          <w:lang w:val="en-GB"/>
        </w:rPr>
      </w:pPr>
      <w:r w:rsidRPr="005350D7">
        <w:rPr>
          <w:rFonts w:cs="Times New Roman"/>
          <w:b/>
          <w:lang w:val="en-GB"/>
        </w:rPr>
        <w:t xml:space="preserve">* Correspondence: </w:t>
      </w:r>
      <w:r w:rsidR="00B45200">
        <w:rPr>
          <w:rFonts w:cs="Times New Roman"/>
          <w:szCs w:val="24"/>
          <w:lang w:val="en-GB"/>
        </w:rPr>
        <w:t>Prof</w:t>
      </w:r>
      <w:r w:rsidR="00A874AB" w:rsidRPr="005350D7">
        <w:rPr>
          <w:rFonts w:cs="Times New Roman"/>
          <w:szCs w:val="24"/>
          <w:lang w:val="en-GB"/>
        </w:rPr>
        <w:t xml:space="preserve"> Jason P. </w:t>
      </w:r>
      <w:proofErr w:type="gramStart"/>
      <w:r w:rsidR="00A874AB" w:rsidRPr="005350D7">
        <w:rPr>
          <w:rFonts w:cs="Times New Roman"/>
          <w:szCs w:val="24"/>
          <w:lang w:val="en-GB"/>
        </w:rPr>
        <w:t>Hallett :</w:t>
      </w:r>
      <w:proofErr w:type="gramEnd"/>
      <w:r w:rsidR="00A874AB" w:rsidRPr="005350D7">
        <w:rPr>
          <w:rFonts w:cs="Times New Roman"/>
          <w:szCs w:val="24"/>
          <w:lang w:val="en-GB"/>
        </w:rPr>
        <w:t xml:space="preserve"> </w:t>
      </w:r>
      <w:hyperlink r:id="rId8" w:history="1">
        <w:r w:rsidR="0045497B" w:rsidRPr="004965E7">
          <w:rPr>
            <w:rStyle w:val="Hyperlink"/>
            <w:rFonts w:cs="Times New Roman"/>
            <w:szCs w:val="24"/>
            <w:lang w:val="en-GB"/>
          </w:rPr>
          <w:t>j.hallett@imperial.ac.uk</w:t>
        </w:r>
      </w:hyperlink>
    </w:p>
    <w:p w14:paraId="7CC4662D" w14:textId="77777777" w:rsidR="0045497B" w:rsidRPr="005350D7" w:rsidRDefault="0045497B" w:rsidP="00994A3D">
      <w:pPr>
        <w:spacing w:before="240" w:after="0"/>
        <w:rPr>
          <w:rFonts w:cs="Times New Roman"/>
          <w:lang w:val="en-GB"/>
        </w:rPr>
      </w:pPr>
    </w:p>
    <w:p w14:paraId="3BD5A427" w14:textId="0CAC77D3" w:rsidR="00EA3D3C" w:rsidRDefault="00A874AB" w:rsidP="0001436A">
      <w:pPr>
        <w:pStyle w:val="Heading1"/>
      </w:pPr>
      <w:r>
        <w:t>Ionic liquid synthesis</w:t>
      </w:r>
    </w:p>
    <w:p w14:paraId="4E499424" w14:textId="479E299E" w:rsidR="00A874AB" w:rsidRPr="00CB776E" w:rsidRDefault="00A874AB" w:rsidP="00A874AB">
      <w:pPr>
        <w:pStyle w:val="ListParagraph"/>
        <w:numPr>
          <w:ilvl w:val="0"/>
          <w:numId w:val="0"/>
        </w:numPr>
        <w:jc w:val="both"/>
      </w:pPr>
      <w:r w:rsidRPr="00CB776E">
        <w:t>The ionic liquid triethylammonium hydrogen sulfate ([TEA][HSO</w:t>
      </w:r>
      <w:r w:rsidRPr="00CB776E">
        <w:rPr>
          <w:vertAlign w:val="subscript"/>
        </w:rPr>
        <w:t>4</w:t>
      </w:r>
      <w:r w:rsidRPr="00CB776E">
        <w:t xml:space="preserve">]) was synthesized according to a previously published protocol </w:t>
      </w:r>
      <w:r w:rsidRPr="00CB776E">
        <w:fldChar w:fldCharType="begin" w:fldLock="1"/>
      </w:r>
      <w:r w:rsidRPr="00CB776E">
        <w:instrText>ADDIN CSL_CITATION { "citationItems" : [ { "id" : "ITEM-1", "itemData" : { "DOI" : "10.1039/c8gc00837j", "author" : [ { "dropping-particle" : "V", "family" : "Gschwend", "given" : "Florence J", "non-dropping-particle" : "", "parse-names" : false, "suffix" : "" }, { "dropping-particle" : "", "family" : "Malaret", "given" : "Francisco", "non-dropping-particle" : "", "parse-names" : false, "suffix" : "" }, { "dropping-particle" : "", "family" : "Shinde", "given" : "Somnath", "non-dropping-particle" : "", "parse-names" : false, "suffix" : "" }, { "dropping-particle" : "", "family" : "Brandt-Talbot", "given" : "Agnieska", "non-dropping-particle" : "", "parse-names" : false, "suffix" : "" }, { "dropping-particle" : "", "family" : "Hallett", "given" : "Jason P", "non-dropping-particle" : "", "parse-names" : false, "suffix" : "" } ], "container-title" : "Green Chemistry", "id" : "ITEM-1", "issued" : { "date-parts" : [ [ "2018" ] ] }, "publisher" : "Royal Society of Chemistry", "title" : "Rapid pretreatment of Miscanthus using the low-cost ionic liquid triethylammonium hydrogen sulfate at elevated temperatures \u2020", "type" : "article-journal", "volume" : "Advance Ar" }, "uris" : [ "http://www.mendeley.com/documents/?uuid=0f1619a6-c148-45f7-a62f-f2a636494d9f" ] } ], "mendeley" : { "formattedCitation" : "(Gschwend et al., 2018)", "plainTextFormattedCitation" : "(Gschwend et al., 2018)", "previouslyFormattedCitation" : "(Gschwend et al., 2018)" }, "properties" : {  }, "schema" : "https://github.com/citation-style-language/schema/raw/master/csl-citation.json" }</w:instrText>
      </w:r>
      <w:r w:rsidRPr="00CB776E">
        <w:fldChar w:fldCharType="separate"/>
      </w:r>
      <w:r w:rsidRPr="00CB776E">
        <w:rPr>
          <w:noProof/>
        </w:rPr>
        <w:t>(Gschwend et al., 2018)</w:t>
      </w:r>
      <w:r w:rsidRPr="00CB776E">
        <w:fldChar w:fldCharType="end"/>
      </w:r>
      <w:r w:rsidRPr="00CB776E">
        <w:t xml:space="preserve">. </w:t>
      </w:r>
      <w:r>
        <w:t>T</w:t>
      </w:r>
      <w:r w:rsidRPr="00CB776E">
        <w:t xml:space="preserve">rimethylamine </w:t>
      </w:r>
      <w:proofErr w:type="gramStart"/>
      <w:r w:rsidRPr="00CB776E">
        <w:t>was cooled</w:t>
      </w:r>
      <w:proofErr w:type="gramEnd"/>
      <w:r w:rsidRPr="00CB776E">
        <w:t xml:space="preserve"> in an ice bath to which 5 M sulfuric acid was added dropwise. Water was removed using a rotary evaporator until the water content in the ionic liquid solution was 20 </w:t>
      </w:r>
      <w:proofErr w:type="spellStart"/>
      <w:proofErr w:type="gramStart"/>
      <w:r w:rsidRPr="00CB776E">
        <w:t>wt</w:t>
      </w:r>
      <w:proofErr w:type="spellEnd"/>
      <w:r w:rsidRPr="00CB776E">
        <w:t>%</w:t>
      </w:r>
      <w:proofErr w:type="gramEnd"/>
      <w:r w:rsidRPr="00CB776E">
        <w:t xml:space="preserve">. A Karl-Fisher </w:t>
      </w:r>
      <w:proofErr w:type="spellStart"/>
      <w:r w:rsidRPr="00CB776E">
        <w:t>titrator</w:t>
      </w:r>
      <w:proofErr w:type="spellEnd"/>
      <w:r w:rsidRPr="00CB776E">
        <w:t xml:space="preserve"> (V20 volumetric </w:t>
      </w:r>
      <w:proofErr w:type="spellStart"/>
      <w:r w:rsidRPr="00CB776E">
        <w:t>titrator</w:t>
      </w:r>
      <w:proofErr w:type="spellEnd"/>
      <w:r w:rsidRPr="00CB776E">
        <w:t xml:space="preserve">, </w:t>
      </w:r>
      <w:proofErr w:type="spellStart"/>
      <w:r w:rsidRPr="00CB776E">
        <w:t>Mettler</w:t>
      </w:r>
      <w:proofErr w:type="spellEnd"/>
      <w:r w:rsidRPr="00CB776E">
        <w:t xml:space="preserve">-Toledo, USA) was used to verify the ionic liquid moisture content according to the standard operating procedure of our laboratory </w:t>
      </w:r>
      <w:r w:rsidRPr="00CB776E">
        <w:fldChar w:fldCharType="begin" w:fldLock="1"/>
      </w:r>
      <w:r w:rsidRPr="00CB776E">
        <w:instrText>ADDIN CSL_CITATION { "citationItems" : [ { "id" : "ITEM-1", "itemData" : { "DOI" : "10.3791/54246", "ISSN" : "1940-087X", "author" : [ { "dropping-particle" : "V.", "family" : "Gschwend", "given" : "Florence J.", "non-dropping-particle" : "", "parse-names" : false, "suffix" : "" }, { "dropping-particle" : "", "family" : "Brandt", "given" : "Agnieszka", "non-dropping-particle" : "", "parse-names" : false, "suffix" : "" }, { "dropping-particle" : "", "family" : "Chambon", "given" : "Clementine L.", "non-dropping-particle" : "", "parse-names" : false, "suffix" : "" }, { "dropping-particle" : "", "family" : "Tu", "given" : "Wei-Chien", "non-dropping-particle" : "", "parse-names" : false, "suffix" : "" }, { "dropping-particle" : "", "family" : "Weigand", "given" : "Lisa", "non-dropping-particle" : "", "parse-names" : false, "suffix" : "" }, { "dropping-particle" : "", "family" : "Hallett", "given" : "Jason P.", "non-dropping-particle" : "", "parse-names" : false, "suffix" : "" } ], "container-title" : "Journal of Visualized Experiments", "id" : "ITEM-1", "issue" : "114", "issued" : { "date-parts" : [ [ "2016" ] ] }, "page" : "e54246-e54246", "title" : "Pretreatment of Lignocellulosic Biomass with Low-cost Ionic Liquids", "type" : "article-journal" }, "uris" : [ "http://www.mendeley.com/documents/?uuid=11091bc1-efe4-4012-8888-7d5e23e7faee" ] } ], "mendeley" : { "formattedCitation" : "(Gschwend et al., 2016)", "plainTextFormattedCitation" : "(Gschwend et al., 2016)", "previouslyFormattedCitation" : "(Gschwend et al., 2016)" }, "properties" : {  }, "schema" : "https://github.com/citation-style-language/schema/raw/master/csl-citation.json" }</w:instrText>
      </w:r>
      <w:r w:rsidRPr="00CB776E">
        <w:fldChar w:fldCharType="separate"/>
      </w:r>
      <w:r w:rsidRPr="00CB776E">
        <w:rPr>
          <w:noProof/>
        </w:rPr>
        <w:t>(Gschwend et al., 2016)</w:t>
      </w:r>
      <w:r w:rsidRPr="00CB776E">
        <w:fldChar w:fldCharType="end"/>
      </w:r>
      <w:r w:rsidRPr="00CB776E">
        <w:t xml:space="preserve">. </w:t>
      </w:r>
      <w:proofErr w:type="gramStart"/>
      <w:r w:rsidRPr="00CB776E">
        <w:rPr>
          <w:vertAlign w:val="superscript"/>
        </w:rPr>
        <w:t>1</w:t>
      </w:r>
      <w:r w:rsidRPr="00CB776E">
        <w:t>H</w:t>
      </w:r>
      <w:proofErr w:type="gramEnd"/>
      <w:r w:rsidRPr="00CB776E">
        <w:t xml:space="preserve"> NMR spectra were conducted in a Bruker 400 MHz spectrometer to verify IL purity. </w:t>
      </w:r>
    </w:p>
    <w:p w14:paraId="77C4FBCC" w14:textId="4F4A8119" w:rsidR="00A874AB" w:rsidRDefault="00A874AB" w:rsidP="00A874AB">
      <w:pPr>
        <w:jc w:val="both"/>
        <w:rPr>
          <w:rFonts w:cs="Times New Roman"/>
        </w:rPr>
      </w:pPr>
      <w:proofErr w:type="gramStart"/>
      <w:r w:rsidRPr="00CB776E">
        <w:rPr>
          <w:rFonts w:cs="Times New Roman"/>
          <w:vertAlign w:val="superscript"/>
        </w:rPr>
        <w:t>1</w:t>
      </w:r>
      <w:r w:rsidRPr="00CB776E">
        <w:rPr>
          <w:rFonts w:cs="Times New Roman"/>
        </w:rPr>
        <w:t>H</w:t>
      </w:r>
      <w:proofErr w:type="gramEnd"/>
      <w:r w:rsidRPr="00CB776E">
        <w:rPr>
          <w:rFonts w:cs="Times New Roman"/>
        </w:rPr>
        <w:t xml:space="preserve"> NMR: </w:t>
      </w:r>
      <w:proofErr w:type="spellStart"/>
      <w:r w:rsidRPr="00CB776E">
        <w:rPr>
          <w:rFonts w:cs="Times New Roman"/>
        </w:rPr>
        <w:t>δH</w:t>
      </w:r>
      <w:proofErr w:type="spellEnd"/>
      <w:r w:rsidRPr="00CB776E">
        <w:rPr>
          <w:rFonts w:cs="Times New Roman"/>
        </w:rPr>
        <w:t xml:space="preserve"> (400 MHz, DMSO-d</w:t>
      </w:r>
      <w:r w:rsidRPr="00CB776E">
        <w:rPr>
          <w:rFonts w:cs="Times New Roman"/>
          <w:vertAlign w:val="subscript"/>
        </w:rPr>
        <w:t>6</w:t>
      </w:r>
      <w:r w:rsidRPr="00CB776E">
        <w:rPr>
          <w:rFonts w:cs="Times New Roman"/>
        </w:rPr>
        <w:t>)/ppm: 3.39 (s (</w:t>
      </w:r>
      <w:proofErr w:type="spellStart"/>
      <w:r w:rsidRPr="00CB776E">
        <w:rPr>
          <w:rFonts w:cs="Times New Roman"/>
        </w:rPr>
        <w:t>br</w:t>
      </w:r>
      <w:proofErr w:type="spellEnd"/>
      <w:r w:rsidRPr="00CB776E">
        <w:rPr>
          <w:rFonts w:cs="Times New Roman"/>
        </w:rPr>
        <w:t xml:space="preserve">), </w:t>
      </w:r>
      <w:r w:rsidRPr="00CB776E">
        <w:rPr>
          <w:rFonts w:cs="Times New Roman"/>
          <w:i/>
        </w:rPr>
        <w:t>H</w:t>
      </w:r>
      <w:r w:rsidRPr="00CB776E">
        <w:rPr>
          <w:rFonts w:cs="Times New Roman"/>
        </w:rPr>
        <w:t>SO</w:t>
      </w:r>
      <w:r w:rsidRPr="00CB776E">
        <w:rPr>
          <w:rFonts w:cs="Times New Roman"/>
          <w:vertAlign w:val="subscript"/>
        </w:rPr>
        <w:t>4</w:t>
      </w:r>
      <w:r w:rsidRPr="00CB776E">
        <w:rPr>
          <w:rFonts w:cs="Times New Roman"/>
          <w:vertAlign w:val="superscript"/>
        </w:rPr>
        <w:t>-</w:t>
      </w:r>
      <w:r w:rsidRPr="00CB776E">
        <w:rPr>
          <w:rFonts w:cs="Times New Roman"/>
        </w:rPr>
        <w:t>, N-</w:t>
      </w:r>
      <w:r w:rsidRPr="00CB776E">
        <w:rPr>
          <w:rFonts w:cs="Times New Roman"/>
          <w:i/>
        </w:rPr>
        <w:t>H</w:t>
      </w:r>
      <w:r w:rsidRPr="00CB776E">
        <w:rPr>
          <w:rFonts w:cs="Times New Roman"/>
          <w:vertAlign w:val="superscript"/>
        </w:rPr>
        <w:t>+</w:t>
      </w:r>
      <w:r w:rsidRPr="00CB776E">
        <w:rPr>
          <w:rFonts w:cs="Times New Roman"/>
        </w:rPr>
        <w:t>), 3.10 (q, J = 7.3 Hz, 6H, N-C</w:t>
      </w:r>
      <w:r w:rsidRPr="00CB776E">
        <w:rPr>
          <w:rFonts w:cs="Times New Roman"/>
          <w:i/>
        </w:rPr>
        <w:t>H</w:t>
      </w:r>
      <w:r w:rsidRPr="00CB776E">
        <w:rPr>
          <w:rFonts w:cs="Times New Roman"/>
          <w:vertAlign w:val="subscript"/>
        </w:rPr>
        <w:t>2</w:t>
      </w:r>
      <w:r w:rsidRPr="00CB776E">
        <w:rPr>
          <w:rFonts w:cs="Times New Roman"/>
        </w:rPr>
        <w:t>), 1.20 (t, J=7.3 Hz, 9H, N-CH</w:t>
      </w:r>
      <w:r w:rsidRPr="00CB776E">
        <w:rPr>
          <w:rFonts w:cs="Times New Roman"/>
          <w:vertAlign w:val="subscript"/>
        </w:rPr>
        <w:t>2</w:t>
      </w:r>
      <w:r w:rsidRPr="00CB776E">
        <w:rPr>
          <w:rFonts w:cs="Times New Roman"/>
        </w:rPr>
        <w:t>-C</w:t>
      </w:r>
      <w:r w:rsidRPr="00CB776E">
        <w:rPr>
          <w:rFonts w:cs="Times New Roman"/>
          <w:i/>
        </w:rPr>
        <w:t>H</w:t>
      </w:r>
      <w:r w:rsidRPr="00CB776E">
        <w:rPr>
          <w:rFonts w:cs="Times New Roman"/>
          <w:vertAlign w:val="subscript"/>
        </w:rPr>
        <w:t>3</w:t>
      </w:r>
      <w:r w:rsidRPr="00CB776E">
        <w:rPr>
          <w:rFonts w:cs="Times New Roman"/>
        </w:rPr>
        <w:t xml:space="preserve">). </w:t>
      </w:r>
      <w:r w:rsidRPr="00CB776E">
        <w:rPr>
          <w:rFonts w:cs="Times New Roman"/>
          <w:vertAlign w:val="superscript"/>
        </w:rPr>
        <w:t>13</w:t>
      </w:r>
      <w:r w:rsidRPr="00CB776E">
        <w:rPr>
          <w:rFonts w:cs="Times New Roman"/>
        </w:rPr>
        <w:t xml:space="preserve">C NMR: </w:t>
      </w:r>
      <w:proofErr w:type="spellStart"/>
      <w:r w:rsidRPr="00CB776E">
        <w:rPr>
          <w:rFonts w:cs="Times New Roman"/>
        </w:rPr>
        <w:t>δC</w:t>
      </w:r>
      <w:proofErr w:type="spellEnd"/>
      <w:r w:rsidRPr="00CB776E">
        <w:rPr>
          <w:rFonts w:cs="Times New Roman"/>
        </w:rPr>
        <w:t xml:space="preserve"> (101 MHz, DMSO-d</w:t>
      </w:r>
      <w:r w:rsidRPr="00CB776E">
        <w:rPr>
          <w:rFonts w:cs="Times New Roman"/>
          <w:vertAlign w:val="superscript"/>
        </w:rPr>
        <w:t>6</w:t>
      </w:r>
      <w:r w:rsidRPr="00CB776E">
        <w:rPr>
          <w:rFonts w:cs="Times New Roman"/>
        </w:rPr>
        <w:t>)/ppm: 46.21 (N-C</w:t>
      </w:r>
      <w:r w:rsidRPr="00CB776E">
        <w:rPr>
          <w:rFonts w:cs="Times New Roman"/>
          <w:i/>
        </w:rPr>
        <w:t>H</w:t>
      </w:r>
      <w:r w:rsidRPr="00CB776E">
        <w:rPr>
          <w:rFonts w:cs="Times New Roman"/>
          <w:vertAlign w:val="subscript"/>
        </w:rPr>
        <w:t>2</w:t>
      </w:r>
      <w:r w:rsidRPr="00CB776E">
        <w:rPr>
          <w:rFonts w:cs="Times New Roman"/>
        </w:rPr>
        <w:t>), 9.15 (N-CH</w:t>
      </w:r>
      <w:r w:rsidRPr="00CB776E">
        <w:rPr>
          <w:rFonts w:cs="Times New Roman"/>
          <w:vertAlign w:val="subscript"/>
        </w:rPr>
        <w:t>2</w:t>
      </w:r>
      <w:r w:rsidRPr="00CB776E">
        <w:rPr>
          <w:rFonts w:cs="Times New Roman"/>
        </w:rPr>
        <w:t>-C</w:t>
      </w:r>
      <w:r w:rsidRPr="00CB776E">
        <w:rPr>
          <w:rFonts w:cs="Times New Roman"/>
          <w:i/>
        </w:rPr>
        <w:t>H</w:t>
      </w:r>
      <w:r w:rsidRPr="00CB776E">
        <w:rPr>
          <w:rFonts w:cs="Times New Roman"/>
          <w:vertAlign w:val="subscript"/>
        </w:rPr>
        <w:t>3</w:t>
      </w:r>
      <w:r w:rsidRPr="00CB776E">
        <w:rPr>
          <w:rFonts w:cs="Times New Roman"/>
        </w:rPr>
        <w:t>).</w:t>
      </w:r>
    </w:p>
    <w:p w14:paraId="78478428" w14:textId="77777777" w:rsidR="0045497B" w:rsidRPr="00CB776E" w:rsidRDefault="0045497B" w:rsidP="00A874AB">
      <w:pPr>
        <w:jc w:val="both"/>
        <w:rPr>
          <w:rFonts w:cs="Times New Roman"/>
        </w:rPr>
      </w:pPr>
    </w:p>
    <w:p w14:paraId="232448CB" w14:textId="127E1FFB" w:rsidR="00A874AB" w:rsidRDefault="00A874AB" w:rsidP="00A874AB">
      <w:pPr>
        <w:pStyle w:val="Heading1"/>
      </w:pPr>
      <w:r>
        <w:t>Compositional analysis</w:t>
      </w:r>
    </w:p>
    <w:p w14:paraId="367314DD" w14:textId="4986106D" w:rsidR="00A874AB" w:rsidRPr="00194BBA" w:rsidRDefault="00A874AB" w:rsidP="00A874AB">
      <w:pPr>
        <w:pStyle w:val="08ArticleText"/>
        <w:spacing w:line="240" w:lineRule="auto"/>
        <w:rPr>
          <w:sz w:val="24"/>
          <w:szCs w:val="24"/>
        </w:rPr>
      </w:pPr>
      <w:proofErr w:type="gramStart"/>
      <w:r w:rsidRPr="00194BBA">
        <w:rPr>
          <w:sz w:val="24"/>
          <w:szCs w:val="24"/>
        </w:rPr>
        <w:t>300</w:t>
      </w:r>
      <w:proofErr w:type="gramEnd"/>
      <w:r w:rsidRPr="00194BBA">
        <w:rPr>
          <w:sz w:val="24"/>
          <w:szCs w:val="24"/>
        </w:rPr>
        <w:t xml:space="preserve"> mg (calculated on ODW basis) of air-dry biomass or recovered biomass was weighed out into a pressure tube and the weight recorded. 3 mL of 72% </w:t>
      </w:r>
      <w:proofErr w:type="spellStart"/>
      <w:r w:rsidRPr="00194BBA">
        <w:rPr>
          <w:sz w:val="24"/>
          <w:szCs w:val="24"/>
        </w:rPr>
        <w:t>sulfuric</w:t>
      </w:r>
      <w:proofErr w:type="spellEnd"/>
      <w:r w:rsidRPr="00194BBA">
        <w:rPr>
          <w:sz w:val="24"/>
          <w:szCs w:val="24"/>
        </w:rPr>
        <w:t xml:space="preserve"> acid </w:t>
      </w:r>
      <w:proofErr w:type="gramStart"/>
      <w:r w:rsidRPr="00194BBA">
        <w:rPr>
          <w:sz w:val="24"/>
          <w:szCs w:val="24"/>
        </w:rPr>
        <w:t>was added</w:t>
      </w:r>
      <w:proofErr w:type="gramEnd"/>
      <w:r w:rsidRPr="00194BBA">
        <w:rPr>
          <w:sz w:val="24"/>
          <w:szCs w:val="24"/>
        </w:rPr>
        <w:t xml:space="preserve">, the samples stirred with a Teflon stir rod and the pressure tubes placed into a preheated water bath at 30°C. The samples were stirred again every 15 min for one hour, then diluted with 84 mL distilled water and the lids closed. The samples were autoclaved (Sanyo </w:t>
      </w:r>
      <w:proofErr w:type="spellStart"/>
      <w:r w:rsidRPr="00194BBA">
        <w:rPr>
          <w:sz w:val="24"/>
          <w:szCs w:val="24"/>
        </w:rPr>
        <w:t>Labo</w:t>
      </w:r>
      <w:proofErr w:type="spellEnd"/>
      <w:r w:rsidRPr="00194BBA">
        <w:rPr>
          <w:sz w:val="24"/>
          <w:szCs w:val="24"/>
        </w:rPr>
        <w:t xml:space="preserve"> Autoclave ML5 3020 U) for 1 hour at 121°C and left to cool to close to ambient temperature. The samples </w:t>
      </w:r>
      <w:proofErr w:type="gramStart"/>
      <w:r w:rsidRPr="00194BBA">
        <w:rPr>
          <w:sz w:val="24"/>
          <w:szCs w:val="24"/>
        </w:rPr>
        <w:t>were then filtered</w:t>
      </w:r>
      <w:proofErr w:type="gramEnd"/>
      <w:r w:rsidRPr="00194BBA">
        <w:rPr>
          <w:sz w:val="24"/>
          <w:szCs w:val="24"/>
        </w:rPr>
        <w:t xml:space="preserve"> through filtering ceramic crucibles of a known weight. The filtrate </w:t>
      </w:r>
      <w:proofErr w:type="gramStart"/>
      <w:r w:rsidRPr="00194BBA">
        <w:rPr>
          <w:sz w:val="24"/>
          <w:szCs w:val="24"/>
        </w:rPr>
        <w:t>was filled</w:t>
      </w:r>
      <w:proofErr w:type="gramEnd"/>
      <w:r w:rsidRPr="00194BBA">
        <w:rPr>
          <w:sz w:val="24"/>
          <w:szCs w:val="24"/>
        </w:rPr>
        <w:t xml:space="preserve"> in two Falcon tubes and the remaining black solid washed with distilled water. The crucibles </w:t>
      </w:r>
      <w:proofErr w:type="gramStart"/>
      <w:r w:rsidRPr="00194BBA">
        <w:rPr>
          <w:sz w:val="24"/>
          <w:szCs w:val="24"/>
        </w:rPr>
        <w:t>were placed</w:t>
      </w:r>
      <w:proofErr w:type="gramEnd"/>
      <w:r w:rsidRPr="00194BBA">
        <w:rPr>
          <w:sz w:val="24"/>
          <w:szCs w:val="24"/>
        </w:rPr>
        <w:t xml:space="preserve"> into a convection oven (VWR </w:t>
      </w:r>
      <w:proofErr w:type="spellStart"/>
      <w:r w:rsidRPr="00194BBA">
        <w:rPr>
          <w:sz w:val="24"/>
          <w:szCs w:val="24"/>
        </w:rPr>
        <w:t>Venti</w:t>
      </w:r>
      <w:proofErr w:type="spellEnd"/>
      <w:r w:rsidRPr="00194BBA">
        <w:rPr>
          <w:sz w:val="24"/>
          <w:szCs w:val="24"/>
        </w:rPr>
        <w:t xml:space="preserve">-Line 115) at 105°C for 24±2 hours. They were then taken out and placed in a desiccator for 15 min before they </w:t>
      </w:r>
      <w:proofErr w:type="gramStart"/>
      <w:r w:rsidRPr="00194BBA">
        <w:rPr>
          <w:sz w:val="24"/>
          <w:szCs w:val="24"/>
        </w:rPr>
        <w:t>were weighed</w:t>
      </w:r>
      <w:proofErr w:type="gramEnd"/>
      <w:r w:rsidRPr="00194BBA">
        <w:rPr>
          <w:sz w:val="24"/>
          <w:szCs w:val="24"/>
        </w:rPr>
        <w:t xml:space="preserve"> and the weight recorded. They </w:t>
      </w:r>
      <w:proofErr w:type="gramStart"/>
      <w:r w:rsidRPr="00194BBA">
        <w:rPr>
          <w:sz w:val="24"/>
          <w:szCs w:val="24"/>
        </w:rPr>
        <w:t>were then placed</w:t>
      </w:r>
      <w:proofErr w:type="gramEnd"/>
      <w:r w:rsidRPr="00194BBA">
        <w:rPr>
          <w:sz w:val="24"/>
          <w:szCs w:val="24"/>
        </w:rPr>
        <w:t xml:space="preserve"> into a muffle oven (</w:t>
      </w:r>
      <w:proofErr w:type="spellStart"/>
      <w:r w:rsidRPr="00194BBA">
        <w:rPr>
          <w:sz w:val="24"/>
          <w:szCs w:val="24"/>
        </w:rPr>
        <w:t>Nabertherm</w:t>
      </w:r>
      <w:proofErr w:type="spellEnd"/>
      <w:r w:rsidRPr="00194BBA">
        <w:rPr>
          <w:sz w:val="24"/>
          <w:szCs w:val="24"/>
        </w:rPr>
        <w:t xml:space="preserve"> + controller P 330) and </w:t>
      </w:r>
      <w:proofErr w:type="spellStart"/>
      <w:r w:rsidRPr="00194BBA">
        <w:rPr>
          <w:sz w:val="24"/>
          <w:szCs w:val="24"/>
        </w:rPr>
        <w:t>ashed</w:t>
      </w:r>
      <w:proofErr w:type="spellEnd"/>
      <w:r w:rsidRPr="00194BBA">
        <w:rPr>
          <w:sz w:val="24"/>
          <w:szCs w:val="24"/>
        </w:rPr>
        <w:t xml:space="preserve"> to constant weight at 575°C. The weight after </w:t>
      </w:r>
      <w:proofErr w:type="spellStart"/>
      <w:r w:rsidRPr="00194BBA">
        <w:rPr>
          <w:sz w:val="24"/>
          <w:szCs w:val="24"/>
        </w:rPr>
        <w:t>ashing</w:t>
      </w:r>
      <w:proofErr w:type="spellEnd"/>
      <w:r w:rsidRPr="00194BBA">
        <w:rPr>
          <w:sz w:val="24"/>
          <w:szCs w:val="24"/>
        </w:rPr>
        <w:t xml:space="preserve"> </w:t>
      </w:r>
      <w:proofErr w:type="gramStart"/>
      <w:r w:rsidRPr="00194BBA">
        <w:rPr>
          <w:sz w:val="24"/>
          <w:szCs w:val="24"/>
        </w:rPr>
        <w:t>was recorded</w:t>
      </w:r>
      <w:proofErr w:type="gramEnd"/>
      <w:r w:rsidRPr="00194BBA">
        <w:rPr>
          <w:sz w:val="24"/>
          <w:szCs w:val="24"/>
        </w:rPr>
        <w:t xml:space="preserve">. The content of acid insoluble lignin (AIL) was determined according to Equation </w:t>
      </w:r>
      <w:r>
        <w:rPr>
          <w:sz w:val="24"/>
          <w:szCs w:val="24"/>
        </w:rPr>
        <w:t>S</w:t>
      </w:r>
      <w:r w:rsidRPr="00194BBA">
        <w:rPr>
          <w:sz w:val="24"/>
          <w:szCs w:val="24"/>
        </w:rPr>
        <w:t xml:space="preserve">1. The content of one of the Falcon tubes </w:t>
      </w:r>
      <w:proofErr w:type="gramStart"/>
      <w:r w:rsidRPr="00194BBA">
        <w:rPr>
          <w:sz w:val="24"/>
          <w:szCs w:val="24"/>
        </w:rPr>
        <w:t>was used</w:t>
      </w:r>
      <w:proofErr w:type="gramEnd"/>
      <w:r w:rsidRPr="00194BBA">
        <w:rPr>
          <w:sz w:val="24"/>
          <w:szCs w:val="24"/>
        </w:rPr>
        <w:t xml:space="preserve"> for the determination of acid soluble lignin content (ASL) by UV analysis at 240 nm (Equation </w:t>
      </w:r>
      <w:r>
        <w:rPr>
          <w:sz w:val="24"/>
          <w:szCs w:val="24"/>
        </w:rPr>
        <w:t>S</w:t>
      </w:r>
      <w:r w:rsidRPr="00194BBA">
        <w:rPr>
          <w:sz w:val="24"/>
          <w:szCs w:val="24"/>
        </w:rPr>
        <w:t xml:space="preserve">2) (Perkin Elmer Lambda 650 UV/Vis spectrometer). </w:t>
      </w:r>
    </w:p>
    <w:p w14:paraId="77F420FF" w14:textId="77777777" w:rsidR="00A874AB" w:rsidRPr="00194BBA" w:rsidRDefault="00A874AB" w:rsidP="00A874AB">
      <w:pPr>
        <w:pStyle w:val="08ArticleText"/>
        <w:spacing w:line="240" w:lineRule="auto"/>
        <w:rPr>
          <w:sz w:val="24"/>
          <w:szCs w:val="24"/>
        </w:rPr>
      </w:pPr>
    </w:p>
    <w:p w14:paraId="6149A594" w14:textId="4E3C9FB4" w:rsidR="00A874AB" w:rsidRPr="00194BBA" w:rsidRDefault="00A874AB" w:rsidP="00A874AB">
      <w:pPr>
        <w:pStyle w:val="08ArticleText"/>
        <w:spacing w:line="240" w:lineRule="auto"/>
        <w:jc w:val="right"/>
        <w:rPr>
          <w:rFonts w:eastAsia="Times New Roman"/>
          <w:sz w:val="24"/>
          <w:szCs w:val="24"/>
        </w:rPr>
      </w:pPr>
      <m:oMath>
        <m:r>
          <w:rPr>
            <w:rFonts w:ascii="Cambria Math" w:eastAsia="Times New Roman" w:hAnsi="Cambria Math"/>
            <w:sz w:val="24"/>
            <w:szCs w:val="24"/>
          </w:rPr>
          <w:lastRenderedPageBreak/>
          <m:t>%AIL=</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Weight</m:t>
                </m:r>
              </m:e>
              <m:sub>
                <m:r>
                  <w:rPr>
                    <w:rFonts w:ascii="Cambria Math" w:eastAsia="Times New Roman" w:hAnsi="Cambria Math"/>
                    <w:sz w:val="24"/>
                    <w:szCs w:val="24"/>
                  </w:rPr>
                  <m:t>crucible plus AIR</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Weight</m:t>
                </m:r>
              </m:e>
              <m:sub>
                <m:r>
                  <w:rPr>
                    <w:rFonts w:ascii="Cambria Math" w:eastAsia="Times New Roman" w:hAnsi="Cambria Math"/>
                    <w:sz w:val="24"/>
                    <w:szCs w:val="24"/>
                  </w:rPr>
                  <m:t>crucible plus ash</m:t>
                </m:r>
              </m:sub>
            </m:sSub>
          </m:num>
          <m:den>
            <m:sSub>
              <m:sSubPr>
                <m:ctrlPr>
                  <w:rPr>
                    <w:rFonts w:ascii="Cambria Math" w:hAnsi="Cambria Math"/>
                    <w:i/>
                    <w:sz w:val="24"/>
                    <w:szCs w:val="24"/>
                  </w:rPr>
                </m:ctrlPr>
              </m:sSubPr>
              <m:e>
                <m:r>
                  <w:rPr>
                    <w:rFonts w:ascii="Cambria Math" w:hAnsi="Cambria Math"/>
                    <w:sz w:val="24"/>
                    <w:szCs w:val="24"/>
                  </w:rPr>
                  <m:t>ODW</m:t>
                </m:r>
              </m:e>
              <m:sub>
                <m:r>
                  <w:rPr>
                    <w:rFonts w:ascii="Cambria Math" w:hAnsi="Cambria Math"/>
                    <w:sz w:val="24"/>
                    <w:szCs w:val="24"/>
                  </w:rPr>
                  <m:t>sample</m:t>
                </m:r>
              </m:sub>
            </m:sSub>
          </m:den>
        </m:f>
        <m:r>
          <w:rPr>
            <w:rFonts w:ascii="Cambria Math" w:eastAsia="Times New Roman" w:hAnsi="Cambria Math"/>
            <w:sz w:val="24"/>
            <w:szCs w:val="24"/>
          </w:rPr>
          <m:t>∙100</m:t>
        </m:r>
      </m:oMath>
      <w:r w:rsidRPr="00194BBA">
        <w:rPr>
          <w:rFonts w:eastAsia="Times New Roman"/>
          <w:sz w:val="24"/>
          <w:szCs w:val="24"/>
        </w:rPr>
        <w:t xml:space="preserve">                       (Eq. </w:t>
      </w:r>
      <w:r>
        <w:rPr>
          <w:rFonts w:eastAsia="Times New Roman"/>
          <w:sz w:val="24"/>
          <w:szCs w:val="24"/>
        </w:rPr>
        <w:t>S</w:t>
      </w:r>
      <w:r w:rsidRPr="00194BBA">
        <w:rPr>
          <w:rFonts w:eastAsia="Times New Roman"/>
          <w:sz w:val="24"/>
          <w:szCs w:val="24"/>
        </w:rPr>
        <w:t>1)</w:t>
      </w:r>
    </w:p>
    <w:p w14:paraId="6161FEE6" w14:textId="77777777" w:rsidR="00A874AB" w:rsidRPr="00194BBA" w:rsidRDefault="00A874AB" w:rsidP="00A874AB">
      <w:pPr>
        <w:pStyle w:val="08ArticleText"/>
        <w:spacing w:line="240" w:lineRule="auto"/>
        <w:rPr>
          <w:sz w:val="24"/>
          <w:szCs w:val="24"/>
        </w:rPr>
      </w:pPr>
    </w:p>
    <w:p w14:paraId="077C991F" w14:textId="093539FF" w:rsidR="00A874AB" w:rsidRPr="00194BBA" w:rsidRDefault="00A874AB" w:rsidP="00A874AB">
      <w:pPr>
        <w:jc w:val="right"/>
        <w:rPr>
          <w:rFonts w:eastAsia="Times New Roman" w:cs="Times New Roman"/>
          <w:szCs w:val="24"/>
        </w:rPr>
      </w:pPr>
      <m:oMath>
        <m:r>
          <w:rPr>
            <w:rFonts w:ascii="Cambria Math" w:hAnsi="Cambria Math" w:cs="Times New Roman"/>
            <w:szCs w:val="24"/>
          </w:rPr>
          <m:t>%ASL=</m:t>
        </m:r>
        <m:f>
          <m:fPr>
            <m:ctrlPr>
              <w:rPr>
                <w:rFonts w:ascii="Cambria Math" w:hAnsi="Cambria Math" w:cs="Times New Roman"/>
                <w:i/>
                <w:szCs w:val="24"/>
              </w:rPr>
            </m:ctrlPr>
          </m:fPr>
          <m:num>
            <m:r>
              <w:rPr>
                <w:rFonts w:ascii="Cambria Math" w:hAnsi="Cambria Math" w:cs="Times New Roman"/>
                <w:szCs w:val="24"/>
              </w:rPr>
              <m:t>A</m:t>
            </m:r>
          </m:num>
          <m:den>
            <m:r>
              <w:rPr>
                <w:rFonts w:ascii="Cambria Math" w:hAnsi="Cambria Math" w:cs="Times New Roman"/>
                <w:szCs w:val="24"/>
              </w:rPr>
              <m:t>l∙ε∙c</m:t>
            </m:r>
          </m:den>
        </m:f>
        <m:r>
          <w:rPr>
            <w:rFonts w:ascii="Cambria Math" w:hAnsi="Cambria Math" w:cs="Times New Roman"/>
            <w:szCs w:val="24"/>
          </w:rPr>
          <m:t>∙100=</m:t>
        </m:r>
        <m:f>
          <m:fPr>
            <m:ctrlPr>
              <w:rPr>
                <w:rFonts w:ascii="Cambria Math" w:hAnsi="Cambria Math" w:cs="Times New Roman"/>
                <w:i/>
                <w:szCs w:val="24"/>
              </w:rPr>
            </m:ctrlPr>
          </m:fPr>
          <m:num>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filtrate</m:t>
                </m:r>
              </m:sub>
            </m:sSub>
          </m:num>
          <m:den>
            <m:r>
              <w:rPr>
                <w:rFonts w:ascii="Cambria Math" w:hAnsi="Cambria Math" w:cs="Times New Roman"/>
                <w:szCs w:val="24"/>
              </w:rPr>
              <m:t>l∙ε∙</m:t>
            </m:r>
            <m:sSub>
              <m:sSubPr>
                <m:ctrlPr>
                  <w:rPr>
                    <w:rFonts w:ascii="Cambria Math" w:hAnsi="Cambria Math" w:cs="Times New Roman"/>
                    <w:i/>
                    <w:szCs w:val="24"/>
                  </w:rPr>
                </m:ctrlPr>
              </m:sSubPr>
              <m:e>
                <m:r>
                  <w:rPr>
                    <w:rFonts w:ascii="Cambria Math" w:hAnsi="Cambria Math" w:cs="Times New Roman"/>
                    <w:szCs w:val="24"/>
                  </w:rPr>
                  <m:t>ODW</m:t>
                </m:r>
              </m:e>
              <m:sub>
                <m:r>
                  <w:rPr>
                    <w:rFonts w:ascii="Cambria Math" w:hAnsi="Cambria Math" w:cs="Times New Roman"/>
                    <w:szCs w:val="24"/>
                  </w:rPr>
                  <m:t>sample</m:t>
                </m:r>
              </m:sub>
            </m:sSub>
          </m:den>
        </m:f>
        <m:r>
          <w:rPr>
            <w:rFonts w:ascii="Cambria Math" w:hAnsi="Cambria Math" w:cs="Times New Roman"/>
            <w:szCs w:val="24"/>
          </w:rPr>
          <m:t>∙100</m:t>
        </m:r>
      </m:oMath>
      <w:r w:rsidRPr="00194BBA">
        <w:rPr>
          <w:rFonts w:eastAsia="Times New Roman" w:cs="Times New Roman"/>
          <w:szCs w:val="24"/>
        </w:rPr>
        <w:tab/>
        <w:t xml:space="preserve">    </w:t>
      </w:r>
      <w:r w:rsidRPr="00194BBA">
        <w:rPr>
          <w:rFonts w:eastAsia="Times New Roman" w:cs="Times New Roman"/>
          <w:szCs w:val="24"/>
        </w:rPr>
        <w:tab/>
      </w:r>
      <w:r w:rsidRPr="00194BBA">
        <w:rPr>
          <w:rFonts w:eastAsia="Times New Roman" w:cs="Times New Roman"/>
          <w:szCs w:val="24"/>
        </w:rPr>
        <w:tab/>
        <w:t xml:space="preserve">     (Eq. </w:t>
      </w:r>
      <w:r>
        <w:rPr>
          <w:rFonts w:eastAsia="Times New Roman" w:cs="Times New Roman"/>
          <w:szCs w:val="24"/>
        </w:rPr>
        <w:t>S</w:t>
      </w:r>
      <w:r w:rsidRPr="00194BBA">
        <w:rPr>
          <w:rFonts w:eastAsia="Times New Roman" w:cs="Times New Roman"/>
          <w:szCs w:val="24"/>
        </w:rPr>
        <w:t>2)</w:t>
      </w:r>
    </w:p>
    <w:p w14:paraId="520AEC63" w14:textId="77777777" w:rsidR="00A874AB" w:rsidRPr="00194BBA" w:rsidRDefault="00A874AB" w:rsidP="00A874AB">
      <w:pPr>
        <w:jc w:val="both"/>
        <w:rPr>
          <w:rFonts w:cs="Times New Roman"/>
          <w:szCs w:val="24"/>
        </w:rPr>
      </w:pPr>
      <w:proofErr w:type="gramStart"/>
      <w:r w:rsidRPr="00194BBA">
        <w:rPr>
          <w:rFonts w:cs="Times New Roman"/>
          <w:szCs w:val="24"/>
        </w:rPr>
        <w:t xml:space="preserve">where </w:t>
      </w:r>
      <w:proofErr w:type="spellStart"/>
      <w:r w:rsidRPr="00AD519C">
        <w:rPr>
          <w:rFonts w:cs="Times New Roman"/>
          <w:i/>
          <w:iCs/>
          <w:szCs w:val="24"/>
        </w:rPr>
        <w:t>Weight</w:t>
      </w:r>
      <w:r w:rsidRPr="00AD519C">
        <w:rPr>
          <w:rFonts w:cs="Times New Roman"/>
          <w:i/>
          <w:iCs/>
          <w:szCs w:val="24"/>
          <w:vertAlign w:val="subscript"/>
        </w:rPr>
        <w:t>crucibles</w:t>
      </w:r>
      <w:proofErr w:type="spellEnd"/>
      <w:r w:rsidRPr="00AD519C">
        <w:rPr>
          <w:rFonts w:cs="Times New Roman"/>
          <w:i/>
          <w:iCs/>
          <w:szCs w:val="24"/>
          <w:vertAlign w:val="subscript"/>
        </w:rPr>
        <w:t xml:space="preserve"> plus AIR</w:t>
      </w:r>
      <w:r w:rsidRPr="00194BBA">
        <w:rPr>
          <w:rFonts w:cs="Times New Roman"/>
          <w:szCs w:val="24"/>
        </w:rPr>
        <w:t xml:space="preserve"> is the weight of the oven-dried crucibles plus the acid insoluble residue, </w:t>
      </w:r>
      <w:proofErr w:type="spellStart"/>
      <w:r w:rsidRPr="00AD519C">
        <w:rPr>
          <w:rFonts w:cs="Times New Roman"/>
          <w:i/>
          <w:iCs/>
          <w:szCs w:val="24"/>
        </w:rPr>
        <w:t>Weight</w:t>
      </w:r>
      <w:r w:rsidRPr="00AD519C">
        <w:rPr>
          <w:rFonts w:cs="Times New Roman"/>
          <w:i/>
          <w:iCs/>
          <w:szCs w:val="24"/>
          <w:vertAlign w:val="subscript"/>
        </w:rPr>
        <w:t>crucibles</w:t>
      </w:r>
      <w:proofErr w:type="spellEnd"/>
      <w:r w:rsidRPr="00AD519C">
        <w:rPr>
          <w:rFonts w:cs="Times New Roman"/>
          <w:i/>
          <w:iCs/>
          <w:szCs w:val="24"/>
          <w:vertAlign w:val="subscript"/>
        </w:rPr>
        <w:t xml:space="preserve"> plus ash</w:t>
      </w:r>
      <w:r w:rsidRPr="00194BBA">
        <w:rPr>
          <w:rFonts w:cs="Times New Roman"/>
          <w:szCs w:val="24"/>
        </w:rPr>
        <w:t xml:space="preserve"> is the weight of the crucibles after </w:t>
      </w:r>
      <w:proofErr w:type="spellStart"/>
      <w:r w:rsidRPr="00194BBA">
        <w:rPr>
          <w:rFonts w:cs="Times New Roman"/>
          <w:szCs w:val="24"/>
        </w:rPr>
        <w:t>ashing</w:t>
      </w:r>
      <w:proofErr w:type="spellEnd"/>
      <w:r w:rsidRPr="00194BBA">
        <w:rPr>
          <w:rFonts w:cs="Times New Roman"/>
          <w:szCs w:val="24"/>
        </w:rPr>
        <w:t xml:space="preserve"> to constant temperature at 575°C, A is the absorbance at 240 nm, l is the </w:t>
      </w:r>
      <w:proofErr w:type="spellStart"/>
      <w:r w:rsidRPr="00194BBA">
        <w:rPr>
          <w:rFonts w:cs="Times New Roman"/>
          <w:szCs w:val="24"/>
        </w:rPr>
        <w:t>pathlength</w:t>
      </w:r>
      <w:proofErr w:type="spellEnd"/>
      <w:r w:rsidRPr="00194BBA">
        <w:rPr>
          <w:rFonts w:cs="Times New Roman"/>
          <w:szCs w:val="24"/>
        </w:rPr>
        <w:t xml:space="preserve"> of the cuvette in cm (1 cm in this case), ε is the extinction coefficient (12 L/g cm for agricultural feedstocks), c is the concentration in mg/mL, ODW is the oven-dried weight of the sample in mg and </w:t>
      </w:r>
      <w:proofErr w:type="spellStart"/>
      <w:r w:rsidRPr="00194BBA">
        <w:rPr>
          <w:rFonts w:cs="Times New Roman"/>
          <w:szCs w:val="24"/>
        </w:rPr>
        <w:t>V</w:t>
      </w:r>
      <w:r w:rsidRPr="00194BBA">
        <w:rPr>
          <w:rFonts w:cs="Times New Roman"/>
          <w:szCs w:val="24"/>
          <w:vertAlign w:val="subscript"/>
        </w:rPr>
        <w:t>filtrate</w:t>
      </w:r>
      <w:proofErr w:type="spellEnd"/>
      <w:r w:rsidRPr="00194BBA">
        <w:rPr>
          <w:rFonts w:cs="Times New Roman"/>
          <w:szCs w:val="24"/>
        </w:rPr>
        <w:t xml:space="preserve"> is the volume of the filtrate in mL and equal to 86.73 </w:t>
      </w:r>
      <w:proofErr w:type="spellStart"/>
      <w:r w:rsidRPr="00194BBA">
        <w:rPr>
          <w:rFonts w:cs="Times New Roman"/>
          <w:szCs w:val="24"/>
        </w:rPr>
        <w:t>mL.</w:t>
      </w:r>
      <w:proofErr w:type="spellEnd"/>
      <w:proofErr w:type="gramEnd"/>
      <w:r w:rsidRPr="00194BBA">
        <w:rPr>
          <w:rFonts w:cs="Times New Roman"/>
          <w:szCs w:val="24"/>
        </w:rPr>
        <w:t xml:space="preserve">  </w:t>
      </w:r>
      <w:r w:rsidRPr="00086281">
        <w:rPr>
          <w:rFonts w:cs="Times New Roman"/>
          <w:szCs w:val="24"/>
        </w:rPr>
        <w:t xml:space="preserve">The AIL and ASL contents were combined and reported as the total lignin content. </w:t>
      </w:r>
      <w:r w:rsidRPr="00194BBA">
        <w:rPr>
          <w:rFonts w:cs="Times New Roman"/>
          <w:szCs w:val="24"/>
        </w:rPr>
        <w:t xml:space="preserve"> </w:t>
      </w:r>
    </w:p>
    <w:p w14:paraId="17713D28" w14:textId="47317C63" w:rsidR="00A874AB" w:rsidRPr="00194BBA" w:rsidRDefault="00A874AB" w:rsidP="00A874AB">
      <w:pPr>
        <w:jc w:val="both"/>
        <w:rPr>
          <w:rFonts w:cs="Times New Roman"/>
          <w:bCs/>
          <w:szCs w:val="24"/>
        </w:rPr>
      </w:pPr>
      <w:r w:rsidRPr="00194BBA">
        <w:rPr>
          <w:rFonts w:cs="Times New Roman"/>
          <w:bCs/>
          <w:szCs w:val="24"/>
        </w:rPr>
        <w:t xml:space="preserve">The </w:t>
      </w:r>
      <w:proofErr w:type="spellStart"/>
      <w:r w:rsidRPr="00194BBA">
        <w:rPr>
          <w:rFonts w:cs="Times New Roman"/>
          <w:bCs/>
          <w:szCs w:val="24"/>
        </w:rPr>
        <w:t>glucan</w:t>
      </w:r>
      <w:proofErr w:type="spellEnd"/>
      <w:r w:rsidRPr="00194BBA">
        <w:rPr>
          <w:rFonts w:cs="Times New Roman"/>
          <w:bCs/>
          <w:szCs w:val="24"/>
        </w:rPr>
        <w:t xml:space="preserve"> content and hemicellulose content of the pulp </w:t>
      </w:r>
      <w:proofErr w:type="gramStart"/>
      <w:r w:rsidRPr="00194BBA">
        <w:rPr>
          <w:rFonts w:cs="Times New Roman"/>
          <w:bCs/>
          <w:szCs w:val="24"/>
        </w:rPr>
        <w:t>can be derived</w:t>
      </w:r>
      <w:proofErr w:type="gramEnd"/>
      <w:r w:rsidRPr="00194BBA">
        <w:rPr>
          <w:rFonts w:cs="Times New Roman"/>
          <w:bCs/>
          <w:szCs w:val="24"/>
        </w:rPr>
        <w:t xml:space="preserve"> from Equation </w:t>
      </w:r>
      <w:r>
        <w:rPr>
          <w:rFonts w:cs="Times New Roman"/>
          <w:bCs/>
          <w:szCs w:val="24"/>
        </w:rPr>
        <w:t>S3</w:t>
      </w:r>
      <w:r w:rsidRPr="00194BBA">
        <w:rPr>
          <w:rFonts w:cs="Times New Roman"/>
          <w:bCs/>
          <w:szCs w:val="24"/>
        </w:rPr>
        <w:t>.</w:t>
      </w:r>
    </w:p>
    <w:p w14:paraId="6E43D9BB" w14:textId="28D99A70" w:rsidR="00A874AB" w:rsidRPr="00194BBA" w:rsidRDefault="00A874AB" w:rsidP="00A874AB">
      <w:pPr>
        <w:jc w:val="right"/>
        <w:rPr>
          <w:rFonts w:cs="Times New Roman"/>
          <w:bCs/>
          <w:szCs w:val="24"/>
        </w:rPr>
      </w:pPr>
      <w:proofErr w:type="spellStart"/>
      <m:oMath>
        <m:r>
          <m:rPr>
            <m:nor/>
          </m:rPr>
          <w:rPr>
            <w:rFonts w:ascii="Cambria Math" w:cs="Times New Roman"/>
            <w:szCs w:val="24"/>
          </w:rPr>
          <m:t>G</m:t>
        </m:r>
        <m:r>
          <m:rPr>
            <m:nor/>
          </m:rPr>
          <w:rPr>
            <w:rFonts w:cs="Times New Roman"/>
            <w:szCs w:val="24"/>
          </w:rPr>
          <m:t>lucan</m:t>
        </m:r>
        <w:proofErr w:type="spellEnd"/>
        <m:r>
          <m:rPr>
            <m:nor/>
          </m:rPr>
          <w:rPr>
            <w:rFonts w:cs="Times New Roman"/>
            <w:szCs w:val="24"/>
          </w:rPr>
          <m:t xml:space="preserve"> or hemicellulose </m:t>
        </m:r>
        <m:r>
          <m:rPr>
            <m:nor/>
          </m:rPr>
          <w:rPr>
            <w:rFonts w:ascii="Cambria Math" w:cs="Times New Roman"/>
            <w:szCs w:val="24"/>
          </w:rPr>
          <m:t xml:space="preserve">content </m:t>
        </m:r>
        <m:r>
          <m:rPr>
            <m:nor/>
          </m:rPr>
          <w:rPr>
            <w:rFonts w:cs="Times New Roman"/>
            <w:szCs w:val="24"/>
          </w:rPr>
          <m:t>=</m:t>
        </m:r>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C</m:t>
                </m:r>
              </m:e>
              <m:sub>
                <m:r>
                  <w:rPr>
                    <w:rFonts w:ascii="Cambria Math" w:hAnsi="Cambria Math" w:cs="Times New Roman"/>
                    <w:szCs w:val="24"/>
                  </w:rPr>
                  <m:t>HPLC</m:t>
                </m:r>
              </m:sub>
            </m:sSub>
            <m:r>
              <w:rPr>
                <w:rFonts w:ascii="Cambria Math" w:hAnsi="Cambria Math" w:cs="Times New Roman"/>
                <w:szCs w:val="24"/>
              </w:rPr>
              <m:t>×V×</m:t>
            </m:r>
            <m:sSub>
              <m:sSubPr>
                <m:ctrlPr>
                  <w:rPr>
                    <w:rFonts w:ascii="Cambria Math" w:hAnsi="Cambria Math" w:cs="Times New Roman"/>
                    <w:bCs/>
                    <w:i/>
                    <w:szCs w:val="24"/>
                  </w:rPr>
                </m:ctrlPr>
              </m:sSubPr>
              <m:e>
                <m:r>
                  <w:rPr>
                    <w:rFonts w:ascii="Cambria Math" w:hAnsi="Cambria Math" w:cs="Times New Roman"/>
                    <w:szCs w:val="24"/>
                  </w:rPr>
                  <m:t>corr</m:t>
                </m:r>
              </m:e>
              <m:sub>
                <m:r>
                  <w:rPr>
                    <w:rFonts w:ascii="Cambria Math" w:hAnsi="Cambria Math" w:cs="Times New Roman"/>
                    <w:szCs w:val="24"/>
                  </w:rPr>
                  <m:t>anhydro</m:t>
                </m:r>
              </m:sub>
            </m:sSub>
          </m:num>
          <m:den>
            <m:r>
              <w:rPr>
                <w:rFonts w:ascii="Cambria Math" w:hAnsi="Cambria Math" w:cs="Times New Roman"/>
                <w:szCs w:val="24"/>
              </w:rPr>
              <m:t>SRC×</m:t>
            </m:r>
            <m:sSub>
              <m:sSubPr>
                <m:ctrlPr>
                  <w:rPr>
                    <w:rFonts w:ascii="Cambria Math" w:hAnsi="Cambria Math" w:cs="Times New Roman"/>
                    <w:bCs/>
                    <w:i/>
                    <w:szCs w:val="24"/>
                  </w:rPr>
                </m:ctrlPr>
              </m:sSubPr>
              <m:e>
                <m:r>
                  <w:rPr>
                    <w:rFonts w:ascii="Cambria Math" w:hAnsi="Cambria Math" w:cs="Times New Roman"/>
                    <w:szCs w:val="24"/>
                  </w:rPr>
                  <m:t>ODW</m:t>
                </m:r>
              </m:e>
              <m:sub>
                <m:r>
                  <w:rPr>
                    <w:rFonts w:ascii="Cambria Math" w:hAnsi="Cambria Math" w:cs="Times New Roman"/>
                    <w:szCs w:val="24"/>
                  </w:rPr>
                  <m:t>sample</m:t>
                </m:r>
              </m:sub>
            </m:sSub>
          </m:den>
        </m:f>
        <m:r>
          <w:rPr>
            <w:rFonts w:ascii="Cambria Math" w:hAnsi="Cambria Math" w:cs="Times New Roman"/>
            <w:szCs w:val="24"/>
          </w:rPr>
          <m:t>∙100</m:t>
        </m:r>
      </m:oMath>
      <w:r w:rsidRPr="00194BBA">
        <w:rPr>
          <w:rFonts w:cs="Times New Roman"/>
          <w:bCs/>
          <w:szCs w:val="24"/>
        </w:rPr>
        <w:t xml:space="preserve"> </w:t>
      </w:r>
      <w:r w:rsidRPr="00194BBA">
        <w:rPr>
          <w:rFonts w:cs="Times New Roman"/>
          <w:bCs/>
          <w:szCs w:val="24"/>
        </w:rPr>
        <w:tab/>
        <w:t xml:space="preserve">               </w:t>
      </w:r>
      <w:r w:rsidRPr="00194BBA">
        <w:rPr>
          <w:rFonts w:cs="Times New Roman"/>
          <w:bCs/>
          <w:szCs w:val="24"/>
        </w:rPr>
        <w:tab/>
        <w:t xml:space="preserve">(Eq. </w:t>
      </w:r>
      <w:r>
        <w:rPr>
          <w:rFonts w:cs="Times New Roman"/>
          <w:bCs/>
          <w:szCs w:val="24"/>
        </w:rPr>
        <w:t>S3</w:t>
      </w:r>
      <w:r w:rsidRPr="00194BBA">
        <w:rPr>
          <w:rFonts w:cs="Times New Roman"/>
          <w:bCs/>
          <w:szCs w:val="24"/>
        </w:rPr>
        <w:t>)</w:t>
      </w:r>
    </w:p>
    <w:p w14:paraId="15F9BD7C" w14:textId="75F74034" w:rsidR="00AD519C" w:rsidRDefault="00AD519C" w:rsidP="00AD519C">
      <w:pPr>
        <w:jc w:val="both"/>
        <w:rPr>
          <w:rFonts w:cs="Times New Roman"/>
          <w:szCs w:val="24"/>
        </w:rPr>
      </w:pPr>
      <w:proofErr w:type="gramStart"/>
      <w:r>
        <w:rPr>
          <w:rFonts w:cs="Times New Roman"/>
          <w:bCs/>
          <w:szCs w:val="24"/>
        </w:rPr>
        <w:t>w</w:t>
      </w:r>
      <w:r w:rsidRPr="00194BBA">
        <w:rPr>
          <w:rFonts w:cs="Times New Roman"/>
          <w:bCs/>
          <w:szCs w:val="24"/>
        </w:rPr>
        <w:t xml:space="preserve">here </w:t>
      </w:r>
      <w:proofErr w:type="spellStart"/>
      <w:r>
        <w:rPr>
          <w:rFonts w:cs="Times New Roman"/>
          <w:bCs/>
          <w:szCs w:val="24"/>
        </w:rPr>
        <w:t>c</w:t>
      </w:r>
      <w:r w:rsidRPr="00194BBA">
        <w:rPr>
          <w:rFonts w:cs="Times New Roman"/>
          <w:bCs/>
          <w:i/>
          <w:iCs/>
          <w:szCs w:val="24"/>
          <w:vertAlign w:val="subscript"/>
        </w:rPr>
        <w:t>HPLC</w:t>
      </w:r>
      <w:proofErr w:type="spellEnd"/>
      <w:r w:rsidRPr="00194BBA">
        <w:rPr>
          <w:rFonts w:cs="Times New Roman"/>
          <w:bCs/>
          <w:szCs w:val="24"/>
        </w:rPr>
        <w:t xml:space="preserve"> represents the sugar concentration detected by HPLC, </w:t>
      </w:r>
      <w:r w:rsidRPr="00194BBA">
        <w:rPr>
          <w:rFonts w:cs="Times New Roman"/>
          <w:bCs/>
          <w:i/>
          <w:iCs/>
          <w:szCs w:val="24"/>
        </w:rPr>
        <w:t>V</w:t>
      </w:r>
      <w:r w:rsidRPr="00194BBA">
        <w:rPr>
          <w:rFonts w:cs="Times New Roman"/>
          <w:bCs/>
          <w:szCs w:val="24"/>
        </w:rPr>
        <w:t xml:space="preserve"> is the initial volume of the sugar solution (10.00 mL for the sugar recovery standards and 86.73 mL for all sugar samples), </w:t>
      </w:r>
      <w:proofErr w:type="spellStart"/>
      <w:r w:rsidRPr="00194BBA">
        <w:rPr>
          <w:rFonts w:cs="Times New Roman"/>
          <w:bCs/>
          <w:i/>
          <w:iCs/>
          <w:szCs w:val="24"/>
        </w:rPr>
        <w:t>corr</w:t>
      </w:r>
      <w:r w:rsidRPr="00194BBA">
        <w:rPr>
          <w:rFonts w:cs="Times New Roman"/>
          <w:bCs/>
          <w:i/>
          <w:iCs/>
          <w:szCs w:val="24"/>
          <w:vertAlign w:val="subscript"/>
        </w:rPr>
        <w:t>anhydro</w:t>
      </w:r>
      <w:proofErr w:type="spellEnd"/>
      <w:r w:rsidRPr="00194BBA">
        <w:rPr>
          <w:rFonts w:cs="Times New Roman"/>
          <w:bCs/>
          <w:szCs w:val="24"/>
        </w:rPr>
        <w:t xml:space="preserve"> is a correction factor for the mass increase during polymeric sugar hydrolysis (0.90 for glucose, galactose and mannose, 0.88 for xylose and arabinose) and </w:t>
      </w:r>
      <m:oMath>
        <m:r>
          <w:rPr>
            <w:rFonts w:ascii="Cambria Math" w:hAnsi="Cambria Math" w:cs="Times New Roman"/>
            <w:szCs w:val="24"/>
          </w:rPr>
          <m:t>SRC</m:t>
        </m:r>
      </m:oMath>
      <w:r w:rsidRPr="00194BBA">
        <w:rPr>
          <w:rFonts w:cs="Times New Roman"/>
          <w:szCs w:val="24"/>
        </w:rPr>
        <w:t xml:space="preserve"> stands for sugar recovery coefficient</w:t>
      </w:r>
      <w:r w:rsidRPr="00194BBA">
        <w:rPr>
          <w:rFonts w:cs="Times New Roman"/>
          <w:bCs/>
          <w:szCs w:val="24"/>
        </w:rPr>
        <w:t>(0.949 for  glucose, 0.878 for galactose, mannose, xylose and arabinose)</w:t>
      </w:r>
      <w:r w:rsidRPr="00194BBA">
        <w:rPr>
          <w:rFonts w:cs="Times New Roman"/>
          <w:szCs w:val="24"/>
        </w:rPr>
        <w:t>.</w:t>
      </w:r>
      <w:proofErr w:type="gramEnd"/>
      <w:r w:rsidRPr="00194BBA">
        <w:rPr>
          <w:rFonts w:cs="Times New Roman"/>
          <w:szCs w:val="24"/>
        </w:rPr>
        <w:t xml:space="preserve"> </w:t>
      </w:r>
    </w:p>
    <w:p w14:paraId="493DF6BF" w14:textId="66F3679C" w:rsidR="00AD519C" w:rsidRPr="00194BBA" w:rsidRDefault="00AD519C" w:rsidP="00AD519C">
      <w:pPr>
        <w:pStyle w:val="08ArticleText"/>
        <w:spacing w:line="240" w:lineRule="auto"/>
        <w:rPr>
          <w:sz w:val="24"/>
          <w:szCs w:val="24"/>
        </w:rPr>
      </w:pPr>
      <w:r>
        <w:rPr>
          <w:sz w:val="24"/>
          <w:szCs w:val="24"/>
        </w:rPr>
        <w:t>C</w:t>
      </w:r>
      <w:r w:rsidRPr="00194BBA">
        <w:rPr>
          <w:sz w:val="24"/>
          <w:szCs w:val="24"/>
        </w:rPr>
        <w:t xml:space="preserve">alcium carbonate </w:t>
      </w:r>
      <w:proofErr w:type="gramStart"/>
      <w:r w:rsidRPr="00194BBA">
        <w:rPr>
          <w:sz w:val="24"/>
          <w:szCs w:val="24"/>
        </w:rPr>
        <w:t>was added</w:t>
      </w:r>
      <w:proofErr w:type="gramEnd"/>
      <w:r w:rsidRPr="00194BBA">
        <w:rPr>
          <w:sz w:val="24"/>
          <w:szCs w:val="24"/>
        </w:rPr>
        <w:t xml:space="preserve"> </w:t>
      </w:r>
      <w:r>
        <w:rPr>
          <w:sz w:val="24"/>
          <w:szCs w:val="24"/>
        </w:rPr>
        <w:t xml:space="preserve">to the contents of the second falcon tube </w:t>
      </w:r>
      <w:r w:rsidRPr="00194BBA">
        <w:rPr>
          <w:sz w:val="24"/>
          <w:szCs w:val="24"/>
        </w:rPr>
        <w:t xml:space="preserve">until the pH reached 5. The liquid was passed through a 0.2 µm PTFE syringe filter and subsequently submitted to HPLC analysis (Shimadzu, </w:t>
      </w:r>
      <w:proofErr w:type="spellStart"/>
      <w:r w:rsidRPr="00194BBA">
        <w:rPr>
          <w:sz w:val="24"/>
          <w:szCs w:val="24"/>
        </w:rPr>
        <w:t>Aminex</w:t>
      </w:r>
      <w:proofErr w:type="spellEnd"/>
      <w:r w:rsidRPr="00194BBA">
        <w:rPr>
          <w:sz w:val="24"/>
          <w:szCs w:val="24"/>
        </w:rPr>
        <w:t xml:space="preserve"> HPX-97P from Bio rad, 300 x 7.8 mm, purified water as mobile phase at 0.6 ml/min, column temperature 85°C) for the determination of total sugar content. Calibration standards with concentrations of 0.1, 1, 2 and 4 mg/mL of glucose, xylose, mannose, arabinose and galactose </w:t>
      </w:r>
      <w:proofErr w:type="gramStart"/>
      <w:r w:rsidRPr="00194BBA">
        <w:rPr>
          <w:sz w:val="24"/>
          <w:szCs w:val="24"/>
        </w:rPr>
        <w:t>were used</w:t>
      </w:r>
      <w:proofErr w:type="gramEnd"/>
      <w:r w:rsidRPr="00194BBA">
        <w:rPr>
          <w:sz w:val="24"/>
          <w:szCs w:val="24"/>
        </w:rPr>
        <w:t xml:space="preserve">. Sugar recovery standards </w:t>
      </w:r>
      <w:proofErr w:type="gramStart"/>
      <w:r w:rsidRPr="00194BBA">
        <w:rPr>
          <w:sz w:val="24"/>
          <w:szCs w:val="24"/>
        </w:rPr>
        <w:t>were made as 10 mL aqueous solutions close to the expected sugar concentration of the samples and transferred to pressure tubes</w:t>
      </w:r>
      <w:proofErr w:type="gramEnd"/>
      <w:r w:rsidRPr="00194BBA">
        <w:rPr>
          <w:sz w:val="24"/>
          <w:szCs w:val="24"/>
        </w:rPr>
        <w:t xml:space="preserve">. </w:t>
      </w:r>
      <w:proofErr w:type="gramStart"/>
      <w:r w:rsidRPr="00194BBA">
        <w:rPr>
          <w:sz w:val="24"/>
          <w:szCs w:val="24"/>
        </w:rPr>
        <w:t>278</w:t>
      </w:r>
      <w:proofErr w:type="gramEnd"/>
      <w:r w:rsidRPr="00194BBA">
        <w:rPr>
          <w:sz w:val="24"/>
          <w:szCs w:val="24"/>
        </w:rPr>
        <w:t xml:space="preserve"> µL 72% </w:t>
      </w:r>
      <w:proofErr w:type="spellStart"/>
      <w:r w:rsidRPr="00194BBA">
        <w:rPr>
          <w:sz w:val="24"/>
          <w:szCs w:val="24"/>
        </w:rPr>
        <w:t>sulfuric</w:t>
      </w:r>
      <w:proofErr w:type="spellEnd"/>
      <w:r w:rsidRPr="00194BBA">
        <w:rPr>
          <w:sz w:val="24"/>
          <w:szCs w:val="24"/>
        </w:rPr>
        <w:t xml:space="preserve"> acid was added, the pressure tube closed and autoclaved and the sugar content determined as described above. The sugar recovery coefficient (SRC) was determined according to </w:t>
      </w:r>
      <w:r>
        <w:rPr>
          <w:sz w:val="24"/>
          <w:szCs w:val="24"/>
        </w:rPr>
        <w:t>E</w:t>
      </w:r>
      <w:r w:rsidRPr="00194BBA">
        <w:rPr>
          <w:sz w:val="24"/>
          <w:szCs w:val="24"/>
        </w:rPr>
        <w:t xml:space="preserve">quation </w:t>
      </w:r>
      <w:r>
        <w:rPr>
          <w:sz w:val="24"/>
          <w:szCs w:val="24"/>
        </w:rPr>
        <w:t>S4</w:t>
      </w:r>
      <w:r w:rsidRPr="00194BBA">
        <w:rPr>
          <w:sz w:val="24"/>
          <w:szCs w:val="24"/>
        </w:rPr>
        <w:t xml:space="preserve"> and the sugar content of the analysed sample using </w:t>
      </w:r>
      <w:r>
        <w:rPr>
          <w:sz w:val="24"/>
          <w:szCs w:val="24"/>
        </w:rPr>
        <w:t>Eq</w:t>
      </w:r>
      <w:r w:rsidRPr="00194BBA">
        <w:rPr>
          <w:sz w:val="24"/>
          <w:szCs w:val="24"/>
        </w:rPr>
        <w:t xml:space="preserve">uation </w:t>
      </w:r>
      <w:r>
        <w:rPr>
          <w:sz w:val="24"/>
          <w:szCs w:val="24"/>
        </w:rPr>
        <w:t>S5</w:t>
      </w:r>
      <w:r w:rsidRPr="00194BBA">
        <w:rPr>
          <w:sz w:val="24"/>
          <w:szCs w:val="24"/>
        </w:rPr>
        <w:t>:</w:t>
      </w:r>
    </w:p>
    <w:p w14:paraId="692FE144" w14:textId="4C0F5BB6" w:rsidR="00AD519C" w:rsidRPr="00194BBA" w:rsidRDefault="00AD519C" w:rsidP="00AD519C">
      <w:pPr>
        <w:jc w:val="right"/>
        <w:rPr>
          <w:rFonts w:eastAsia="Times New Roman" w:cs="Times New Roman"/>
          <w:szCs w:val="24"/>
        </w:rPr>
      </w:pPr>
      <m:oMath>
        <m:r>
          <w:rPr>
            <w:rFonts w:ascii="Cambria Math" w:hAnsi="Cambria Math" w:cs="Times New Roman"/>
            <w:szCs w:val="24"/>
          </w:rPr>
          <m:t>SRC=</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HPLC</m:t>
                </m:r>
              </m:sub>
            </m:sSub>
            <m:r>
              <w:rPr>
                <w:rFonts w:ascii="Cambria Math" w:hAnsi="Cambria Math" w:cs="Times New Roman"/>
                <w:szCs w:val="24"/>
              </w:rPr>
              <m:t>∙V</m:t>
            </m:r>
          </m:num>
          <m:den>
            <m:r>
              <w:rPr>
                <w:rFonts w:ascii="Cambria Math" w:hAnsi="Cambria Math" w:cs="Times New Roman"/>
                <w:szCs w:val="24"/>
              </w:rPr>
              <m:t>initial weight</m:t>
            </m:r>
          </m:den>
        </m:f>
      </m:oMath>
      <w:r w:rsidRPr="00194BBA">
        <w:rPr>
          <w:rFonts w:eastAsia="Times New Roman" w:cs="Times New Roman"/>
          <w:szCs w:val="24"/>
        </w:rPr>
        <w:t xml:space="preserve"> </w:t>
      </w:r>
      <w:r w:rsidRPr="00194BBA">
        <w:rPr>
          <w:rFonts w:eastAsia="Times New Roman" w:cs="Times New Roman"/>
          <w:szCs w:val="24"/>
        </w:rPr>
        <w:tab/>
      </w:r>
      <w:r w:rsidRPr="00194BBA">
        <w:rPr>
          <w:rFonts w:eastAsia="Times New Roman" w:cs="Times New Roman"/>
          <w:szCs w:val="24"/>
        </w:rPr>
        <w:tab/>
      </w:r>
      <w:r w:rsidRPr="00194BBA">
        <w:rPr>
          <w:rFonts w:eastAsia="Times New Roman" w:cs="Times New Roman"/>
          <w:szCs w:val="24"/>
        </w:rPr>
        <w:tab/>
      </w:r>
      <w:r w:rsidRPr="00194BBA">
        <w:rPr>
          <w:rFonts w:eastAsia="Times New Roman" w:cs="Times New Roman"/>
          <w:szCs w:val="24"/>
        </w:rPr>
        <w:tab/>
      </w:r>
      <w:r w:rsidRPr="00194BBA">
        <w:rPr>
          <w:rFonts w:eastAsia="Times New Roman" w:cs="Times New Roman"/>
          <w:szCs w:val="24"/>
        </w:rPr>
        <w:tab/>
        <w:t>(</w:t>
      </w:r>
      <w:r>
        <w:rPr>
          <w:rFonts w:eastAsia="Times New Roman" w:cs="Times New Roman"/>
          <w:szCs w:val="24"/>
        </w:rPr>
        <w:t>E</w:t>
      </w:r>
      <w:r w:rsidRPr="00194BBA">
        <w:rPr>
          <w:rFonts w:eastAsia="Times New Roman" w:cs="Times New Roman"/>
          <w:szCs w:val="24"/>
        </w:rPr>
        <w:t xml:space="preserve">q. </w:t>
      </w:r>
      <w:r>
        <w:rPr>
          <w:rFonts w:eastAsia="Times New Roman" w:cs="Times New Roman"/>
          <w:szCs w:val="24"/>
        </w:rPr>
        <w:t>S4</w:t>
      </w:r>
      <w:r w:rsidRPr="00194BBA">
        <w:rPr>
          <w:rFonts w:eastAsia="Times New Roman" w:cs="Times New Roman"/>
          <w:szCs w:val="24"/>
        </w:rPr>
        <w:t>)</w:t>
      </w:r>
    </w:p>
    <w:p w14:paraId="6CE1CC69" w14:textId="16DDF975" w:rsidR="00AD519C" w:rsidRPr="00194BBA" w:rsidRDefault="00AD519C" w:rsidP="00AD519C">
      <w:pPr>
        <w:jc w:val="right"/>
        <w:rPr>
          <w:rFonts w:eastAsia="Times New Roman" w:cs="Times New Roman"/>
          <w:szCs w:val="24"/>
        </w:rPr>
      </w:pPr>
      <m:oMath>
        <m:r>
          <w:rPr>
            <w:rFonts w:ascii="Cambria Math" w:hAnsi="Cambria Math" w:cs="Times New Roman"/>
            <w:szCs w:val="24"/>
          </w:rPr>
          <m:t>%Sugar=</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HPLC</m:t>
                </m:r>
              </m:sub>
            </m:sSub>
            <m:r>
              <w:rPr>
                <w:rFonts w:ascii="Cambria Math" w:hAnsi="Cambria Math" w:cs="Times New Roman"/>
                <w:szCs w:val="24"/>
              </w:rPr>
              <m:t>∙V</m:t>
            </m:r>
            <m:sSub>
              <m:sSubPr>
                <m:ctrlPr>
                  <w:rPr>
                    <w:rFonts w:ascii="Cambria Math" w:hAnsi="Cambria Math" w:cs="Times New Roman"/>
                    <w:i/>
                    <w:szCs w:val="24"/>
                  </w:rPr>
                </m:ctrlPr>
              </m:sSubPr>
              <m:e>
                <m:r>
                  <w:rPr>
                    <w:rFonts w:ascii="Cambria Math" w:hAnsi="Cambria Math" w:cs="Times New Roman"/>
                    <w:szCs w:val="24"/>
                  </w:rPr>
                  <m:t>∙corr</m:t>
                </m:r>
              </m:e>
              <m:sub>
                <m:r>
                  <w:rPr>
                    <w:rFonts w:ascii="Cambria Math" w:hAnsi="Cambria Math" w:cs="Times New Roman"/>
                    <w:szCs w:val="24"/>
                  </w:rPr>
                  <m:t>anhydro</m:t>
                </m:r>
              </m:sub>
            </m:sSub>
          </m:num>
          <m:den>
            <m:r>
              <w:rPr>
                <w:rFonts w:ascii="Cambria Math" w:hAnsi="Cambria Math" w:cs="Times New Roman"/>
                <w:szCs w:val="24"/>
              </w:rPr>
              <m:t>SRC∙</m:t>
            </m:r>
            <m:sSub>
              <m:sSubPr>
                <m:ctrlPr>
                  <w:rPr>
                    <w:rFonts w:ascii="Cambria Math" w:hAnsi="Cambria Math" w:cs="Times New Roman"/>
                    <w:i/>
                    <w:szCs w:val="24"/>
                  </w:rPr>
                </m:ctrlPr>
              </m:sSubPr>
              <m:e>
                <m:r>
                  <w:rPr>
                    <w:rFonts w:ascii="Cambria Math" w:hAnsi="Cambria Math" w:cs="Times New Roman"/>
                    <w:szCs w:val="24"/>
                  </w:rPr>
                  <m:t>ODW</m:t>
                </m:r>
              </m:e>
              <m:sub>
                <m:r>
                  <w:rPr>
                    <w:rFonts w:ascii="Cambria Math" w:hAnsi="Cambria Math" w:cs="Times New Roman"/>
                    <w:szCs w:val="24"/>
                  </w:rPr>
                  <m:t>sample</m:t>
                </m:r>
              </m:sub>
            </m:sSub>
          </m:den>
        </m:f>
        <m:r>
          <w:rPr>
            <w:rFonts w:ascii="Cambria Math" w:hAnsi="Cambria Math" w:cs="Times New Roman"/>
            <w:szCs w:val="24"/>
          </w:rPr>
          <m:t>∙100</m:t>
        </m:r>
      </m:oMath>
      <w:r w:rsidRPr="00194BBA">
        <w:rPr>
          <w:rFonts w:eastAsia="Times New Roman" w:cs="Times New Roman"/>
          <w:szCs w:val="24"/>
        </w:rPr>
        <w:t xml:space="preserve"> </w:t>
      </w:r>
      <w:r w:rsidRPr="00194BBA">
        <w:rPr>
          <w:rFonts w:eastAsia="Times New Roman" w:cs="Times New Roman"/>
          <w:szCs w:val="24"/>
        </w:rPr>
        <w:tab/>
      </w:r>
      <w:r w:rsidRPr="00194BBA">
        <w:rPr>
          <w:rFonts w:eastAsia="Times New Roman" w:cs="Times New Roman"/>
          <w:szCs w:val="24"/>
        </w:rPr>
        <w:tab/>
      </w:r>
      <w:r w:rsidRPr="00194BBA">
        <w:rPr>
          <w:rFonts w:eastAsia="Times New Roman" w:cs="Times New Roman"/>
          <w:szCs w:val="24"/>
        </w:rPr>
        <w:tab/>
      </w:r>
      <w:r w:rsidRPr="00194BBA">
        <w:rPr>
          <w:rFonts w:eastAsia="Times New Roman" w:cs="Times New Roman"/>
          <w:szCs w:val="24"/>
        </w:rPr>
        <w:tab/>
        <w:t>(</w:t>
      </w:r>
      <w:r>
        <w:rPr>
          <w:rFonts w:eastAsia="Times New Roman" w:cs="Times New Roman"/>
          <w:szCs w:val="24"/>
        </w:rPr>
        <w:t>E</w:t>
      </w:r>
      <w:r w:rsidRPr="00194BBA">
        <w:rPr>
          <w:rFonts w:eastAsia="Times New Roman" w:cs="Times New Roman"/>
          <w:szCs w:val="24"/>
        </w:rPr>
        <w:t xml:space="preserve">q. </w:t>
      </w:r>
      <w:r>
        <w:rPr>
          <w:rFonts w:eastAsia="Times New Roman" w:cs="Times New Roman"/>
          <w:szCs w:val="24"/>
        </w:rPr>
        <w:t>S5</w:t>
      </w:r>
      <w:r w:rsidRPr="00194BBA">
        <w:rPr>
          <w:rFonts w:eastAsia="Times New Roman" w:cs="Times New Roman"/>
          <w:szCs w:val="24"/>
        </w:rPr>
        <w:t>)</w:t>
      </w:r>
    </w:p>
    <w:p w14:paraId="2D6BC8C3" w14:textId="06032135" w:rsidR="00AD519C" w:rsidRDefault="00AD519C" w:rsidP="00AD519C">
      <w:pPr>
        <w:pStyle w:val="08ArticleText"/>
        <w:spacing w:line="240" w:lineRule="auto"/>
        <w:rPr>
          <w:sz w:val="24"/>
          <w:szCs w:val="24"/>
        </w:rPr>
      </w:pPr>
      <w:proofErr w:type="gramStart"/>
      <w:r w:rsidRPr="00194BBA">
        <w:rPr>
          <w:sz w:val="24"/>
          <w:szCs w:val="24"/>
        </w:rPr>
        <w:t xml:space="preserve">where </w:t>
      </w:r>
      <w:proofErr w:type="spellStart"/>
      <w:r w:rsidRPr="00194BBA">
        <w:rPr>
          <w:sz w:val="24"/>
          <w:szCs w:val="24"/>
        </w:rPr>
        <w:t>c</w:t>
      </w:r>
      <w:r w:rsidRPr="00194BBA">
        <w:rPr>
          <w:sz w:val="24"/>
          <w:szCs w:val="24"/>
          <w:vertAlign w:val="subscript"/>
        </w:rPr>
        <w:t>HPLC</w:t>
      </w:r>
      <w:proofErr w:type="spellEnd"/>
      <w:r w:rsidRPr="00194BBA">
        <w:rPr>
          <w:sz w:val="24"/>
          <w:szCs w:val="24"/>
        </w:rPr>
        <w:t xml:space="preserve"> is the sugar concentration detected by HPLC, V is the initial volume of the solution in mL (10.00 mL for the sugar recovery standards and 86.73 mL for the samples), initial weight is the mass of the sugars weighed in, </w:t>
      </w:r>
      <w:proofErr w:type="spellStart"/>
      <w:r w:rsidRPr="00194BBA">
        <w:rPr>
          <w:sz w:val="24"/>
          <w:szCs w:val="24"/>
        </w:rPr>
        <w:t>corr</w:t>
      </w:r>
      <w:r w:rsidRPr="00194BBA">
        <w:rPr>
          <w:sz w:val="24"/>
          <w:szCs w:val="24"/>
          <w:vertAlign w:val="subscript"/>
        </w:rPr>
        <w:t>anhydro</w:t>
      </w:r>
      <w:proofErr w:type="spellEnd"/>
      <w:r w:rsidRPr="00194BBA">
        <w:rPr>
          <w:sz w:val="24"/>
          <w:szCs w:val="24"/>
        </w:rPr>
        <w:t xml:space="preserve"> is the correction for the mass increase during hydrolysis of polymeric sugars (0.90 for C6 sugars glucose, galactose and mannose and 0.88 for C5 sugars xylose and arabinose) and ODW is the oven-dried weight of the sample in mg.</w:t>
      </w:r>
      <w:proofErr w:type="gramEnd"/>
    </w:p>
    <w:p w14:paraId="411D8FE6" w14:textId="58ACDD4A" w:rsidR="00D83EA6" w:rsidRDefault="00D83EA6" w:rsidP="00AD519C">
      <w:pPr>
        <w:pStyle w:val="08ArticleText"/>
        <w:spacing w:line="240" w:lineRule="auto"/>
        <w:rPr>
          <w:sz w:val="24"/>
          <w:szCs w:val="24"/>
        </w:rPr>
      </w:pPr>
    </w:p>
    <w:p w14:paraId="7AB2372C" w14:textId="0B329DE3" w:rsidR="00D83EA6" w:rsidRDefault="00D83EA6" w:rsidP="00AD519C">
      <w:pPr>
        <w:pStyle w:val="08ArticleText"/>
        <w:spacing w:line="240" w:lineRule="auto"/>
        <w:rPr>
          <w:sz w:val="24"/>
          <w:szCs w:val="24"/>
        </w:rPr>
      </w:pPr>
    </w:p>
    <w:p w14:paraId="7F7E1170" w14:textId="15C4A5A0" w:rsidR="00D83EA6" w:rsidRDefault="00D83EA6" w:rsidP="00D83EA6">
      <w:pPr>
        <w:pStyle w:val="Heading1"/>
      </w:pPr>
      <w:r>
        <w:lastRenderedPageBreak/>
        <w:t xml:space="preserve">Feedstock </w:t>
      </w:r>
      <w:proofErr w:type="spellStart"/>
      <w:r>
        <w:t>characterisation</w:t>
      </w:r>
      <w:proofErr w:type="spellEnd"/>
    </w:p>
    <w:p w14:paraId="28525962" w14:textId="4ABB4772" w:rsidR="00A627C3" w:rsidRPr="00A627C3" w:rsidRDefault="00A627C3" w:rsidP="00A627C3">
      <w:r w:rsidRPr="00A627C3">
        <w:t xml:space="preserve">Table </w:t>
      </w:r>
      <w:r>
        <w:t>S</w:t>
      </w:r>
      <w:r w:rsidRPr="00A627C3">
        <w:t xml:space="preserve">1. Elemental and chemical composition of agroresidues investigated in this study, as determined by CHNS analysis and compositional analysis (reported on a </w:t>
      </w:r>
      <w:proofErr w:type="spellStart"/>
      <w:proofErr w:type="gramStart"/>
      <w:r w:rsidRPr="00A627C3">
        <w:t>wt</w:t>
      </w:r>
      <w:proofErr w:type="spellEnd"/>
      <w:r w:rsidRPr="00A627C3">
        <w:t>%</w:t>
      </w:r>
      <w:proofErr w:type="gramEnd"/>
      <w:r w:rsidRPr="00A627C3">
        <w:t xml:space="preserve"> dry basis).</w:t>
      </w:r>
    </w:p>
    <w:tbl>
      <w:tblPr>
        <w:tblStyle w:val="TableGrid"/>
        <w:tblW w:w="5000" w:type="pct"/>
        <w:tblLook w:val="04A0" w:firstRow="1" w:lastRow="0" w:firstColumn="1" w:lastColumn="0" w:noHBand="0" w:noVBand="1"/>
      </w:tblPr>
      <w:tblGrid>
        <w:gridCol w:w="1630"/>
        <w:gridCol w:w="1603"/>
        <w:gridCol w:w="1625"/>
        <w:gridCol w:w="1596"/>
        <w:gridCol w:w="1576"/>
        <w:gridCol w:w="1737"/>
      </w:tblGrid>
      <w:tr w:rsidR="00A627C3" w14:paraId="642F673A" w14:textId="77777777" w:rsidTr="00A627C3">
        <w:trPr>
          <w:trHeight w:hRule="exact" w:val="863"/>
        </w:trPr>
        <w:tc>
          <w:tcPr>
            <w:tcW w:w="834" w:type="pct"/>
          </w:tcPr>
          <w:p w14:paraId="6A362BFE" w14:textId="77777777" w:rsidR="00A627C3" w:rsidRDefault="00A627C3" w:rsidP="00D83EA6"/>
        </w:tc>
        <w:tc>
          <w:tcPr>
            <w:tcW w:w="821" w:type="pct"/>
          </w:tcPr>
          <w:p w14:paraId="2571D103" w14:textId="17A68482" w:rsidR="00A627C3" w:rsidRDefault="00A627C3" w:rsidP="00D83EA6"/>
        </w:tc>
        <w:tc>
          <w:tcPr>
            <w:tcW w:w="832" w:type="pct"/>
          </w:tcPr>
          <w:p w14:paraId="1A6C2780" w14:textId="5404FCCE" w:rsidR="00A627C3" w:rsidRDefault="00A627C3" w:rsidP="00A627C3">
            <w:r>
              <w:t>Wheat straw</w:t>
            </w:r>
          </w:p>
        </w:tc>
        <w:tc>
          <w:tcPr>
            <w:tcW w:w="817" w:type="pct"/>
          </w:tcPr>
          <w:p w14:paraId="423410F2" w14:textId="30250631" w:rsidR="00A627C3" w:rsidRDefault="00A627C3" w:rsidP="00D83EA6">
            <w:r>
              <w:t>Rice straw</w:t>
            </w:r>
          </w:p>
        </w:tc>
        <w:tc>
          <w:tcPr>
            <w:tcW w:w="807" w:type="pct"/>
          </w:tcPr>
          <w:p w14:paraId="627AFDA3" w14:textId="14843AFA" w:rsidR="00A627C3" w:rsidRDefault="00A627C3" w:rsidP="00D83EA6">
            <w:r>
              <w:t>Rice husk</w:t>
            </w:r>
          </w:p>
        </w:tc>
        <w:tc>
          <w:tcPr>
            <w:tcW w:w="889" w:type="pct"/>
          </w:tcPr>
          <w:p w14:paraId="23613B5F" w14:textId="2FA00516" w:rsidR="00A627C3" w:rsidRDefault="00A627C3" w:rsidP="00D83EA6">
            <w:r>
              <w:t>Sugarcane bagasse</w:t>
            </w:r>
          </w:p>
        </w:tc>
      </w:tr>
      <w:tr w:rsidR="00A627C3" w14:paraId="49FC6FF1" w14:textId="77777777" w:rsidTr="00A627C3">
        <w:trPr>
          <w:trHeight w:hRule="exact" w:val="567"/>
        </w:trPr>
        <w:tc>
          <w:tcPr>
            <w:tcW w:w="834" w:type="pct"/>
            <w:vMerge w:val="restart"/>
          </w:tcPr>
          <w:p w14:paraId="045BFAA6" w14:textId="2BBE85B0" w:rsidR="00A627C3" w:rsidRDefault="00A627C3" w:rsidP="00D83EA6">
            <w:r>
              <w:t>Elemental composition</w:t>
            </w:r>
          </w:p>
        </w:tc>
        <w:tc>
          <w:tcPr>
            <w:tcW w:w="821" w:type="pct"/>
          </w:tcPr>
          <w:p w14:paraId="0998135C" w14:textId="3DD1B3CC" w:rsidR="00A627C3" w:rsidRDefault="00A627C3" w:rsidP="00D83EA6">
            <w:r>
              <w:t>C</w:t>
            </w:r>
          </w:p>
        </w:tc>
        <w:tc>
          <w:tcPr>
            <w:tcW w:w="832" w:type="pct"/>
          </w:tcPr>
          <w:p w14:paraId="2A2B6A7E" w14:textId="6280B6D9" w:rsidR="00A627C3" w:rsidRDefault="00A627C3" w:rsidP="00D83EA6">
            <w:r w:rsidRPr="00D83EA6">
              <w:rPr>
                <w:rFonts w:cs="Times New Roman"/>
                <w:szCs w:val="24"/>
              </w:rPr>
              <w:t>48.0</w:t>
            </w:r>
          </w:p>
        </w:tc>
        <w:tc>
          <w:tcPr>
            <w:tcW w:w="817" w:type="pct"/>
          </w:tcPr>
          <w:p w14:paraId="5EA134D8" w14:textId="4BD5DB46" w:rsidR="00A627C3" w:rsidRDefault="00A627C3" w:rsidP="00D83EA6">
            <w:r w:rsidRPr="00D83EA6">
              <w:rPr>
                <w:rFonts w:cs="Times New Roman"/>
                <w:szCs w:val="24"/>
              </w:rPr>
              <w:t>41.8</w:t>
            </w:r>
          </w:p>
        </w:tc>
        <w:tc>
          <w:tcPr>
            <w:tcW w:w="807" w:type="pct"/>
          </w:tcPr>
          <w:p w14:paraId="697530D6" w14:textId="52713E91" w:rsidR="00A627C3" w:rsidRDefault="00A627C3" w:rsidP="00D83EA6">
            <w:r w:rsidRPr="00D83EA6">
              <w:rPr>
                <w:rFonts w:cs="Times New Roman"/>
                <w:szCs w:val="24"/>
              </w:rPr>
              <w:t>41.2</w:t>
            </w:r>
          </w:p>
        </w:tc>
        <w:tc>
          <w:tcPr>
            <w:tcW w:w="889" w:type="pct"/>
          </w:tcPr>
          <w:p w14:paraId="4FDF70EF" w14:textId="600F42B4" w:rsidR="00A627C3" w:rsidRDefault="00A627C3" w:rsidP="00D83EA6">
            <w:r w:rsidRPr="00D83EA6">
              <w:rPr>
                <w:rFonts w:cs="Times New Roman"/>
                <w:szCs w:val="24"/>
              </w:rPr>
              <w:t>48.3</w:t>
            </w:r>
          </w:p>
        </w:tc>
      </w:tr>
      <w:tr w:rsidR="00A627C3" w14:paraId="0FC57EEB" w14:textId="77777777" w:rsidTr="00C50BD0">
        <w:trPr>
          <w:trHeight w:hRule="exact" w:val="567"/>
        </w:trPr>
        <w:tc>
          <w:tcPr>
            <w:tcW w:w="834" w:type="pct"/>
            <w:vMerge/>
          </w:tcPr>
          <w:p w14:paraId="64E56168" w14:textId="77777777" w:rsidR="00A627C3" w:rsidRDefault="00A627C3" w:rsidP="00A627C3"/>
        </w:tc>
        <w:tc>
          <w:tcPr>
            <w:tcW w:w="821" w:type="pct"/>
          </w:tcPr>
          <w:p w14:paraId="745F58B3" w14:textId="4410ECFC" w:rsidR="00A627C3" w:rsidRDefault="00A627C3" w:rsidP="00A627C3">
            <w:r>
              <w:t>H</w:t>
            </w:r>
          </w:p>
        </w:tc>
        <w:tc>
          <w:tcPr>
            <w:tcW w:w="832" w:type="pct"/>
            <w:vAlign w:val="center"/>
          </w:tcPr>
          <w:p w14:paraId="08DAB74D" w14:textId="262EB4B8" w:rsidR="00A627C3" w:rsidRDefault="00A627C3" w:rsidP="00A627C3">
            <w:r w:rsidRPr="00D83EA6">
              <w:rPr>
                <w:rFonts w:cs="Times New Roman"/>
                <w:szCs w:val="24"/>
              </w:rPr>
              <w:t>5.2</w:t>
            </w:r>
          </w:p>
        </w:tc>
        <w:tc>
          <w:tcPr>
            <w:tcW w:w="817" w:type="pct"/>
            <w:vAlign w:val="center"/>
          </w:tcPr>
          <w:p w14:paraId="49B6CA95" w14:textId="6C3F7CD9" w:rsidR="00A627C3" w:rsidRDefault="00A627C3" w:rsidP="00A627C3">
            <w:r w:rsidRPr="00D83EA6">
              <w:rPr>
                <w:rFonts w:cs="Times New Roman"/>
                <w:szCs w:val="24"/>
              </w:rPr>
              <w:t>4.9</w:t>
            </w:r>
          </w:p>
        </w:tc>
        <w:tc>
          <w:tcPr>
            <w:tcW w:w="807" w:type="pct"/>
          </w:tcPr>
          <w:p w14:paraId="04868628" w14:textId="30F8BEEA" w:rsidR="00A627C3" w:rsidRDefault="00A627C3" w:rsidP="00A627C3">
            <w:r w:rsidRPr="00D83EA6">
              <w:rPr>
                <w:rFonts w:cs="Times New Roman"/>
                <w:szCs w:val="24"/>
              </w:rPr>
              <w:t>4.7</w:t>
            </w:r>
          </w:p>
        </w:tc>
        <w:tc>
          <w:tcPr>
            <w:tcW w:w="889" w:type="pct"/>
            <w:vAlign w:val="center"/>
          </w:tcPr>
          <w:p w14:paraId="37D55FB5" w14:textId="13B93668" w:rsidR="00A627C3" w:rsidRDefault="00A627C3" w:rsidP="00A627C3">
            <w:r w:rsidRPr="00D83EA6">
              <w:rPr>
                <w:rFonts w:cs="Times New Roman"/>
                <w:szCs w:val="24"/>
              </w:rPr>
              <w:t>5.3</w:t>
            </w:r>
          </w:p>
        </w:tc>
      </w:tr>
      <w:tr w:rsidR="00A627C3" w14:paraId="6DD2F7E0" w14:textId="77777777" w:rsidTr="001454F8">
        <w:trPr>
          <w:trHeight w:hRule="exact" w:val="567"/>
        </w:trPr>
        <w:tc>
          <w:tcPr>
            <w:tcW w:w="834" w:type="pct"/>
            <w:vMerge/>
          </w:tcPr>
          <w:p w14:paraId="1CDFBEFB" w14:textId="77777777" w:rsidR="00A627C3" w:rsidRDefault="00A627C3" w:rsidP="00A627C3"/>
        </w:tc>
        <w:tc>
          <w:tcPr>
            <w:tcW w:w="821" w:type="pct"/>
          </w:tcPr>
          <w:p w14:paraId="26A2C0E2" w14:textId="0B409E93" w:rsidR="00A627C3" w:rsidRDefault="00A627C3" w:rsidP="00A627C3">
            <w:r>
              <w:t>N</w:t>
            </w:r>
          </w:p>
        </w:tc>
        <w:tc>
          <w:tcPr>
            <w:tcW w:w="832" w:type="pct"/>
            <w:vAlign w:val="center"/>
          </w:tcPr>
          <w:p w14:paraId="4CCE6AD4" w14:textId="0B00879E" w:rsidR="00A627C3" w:rsidRDefault="00A627C3" w:rsidP="00A627C3">
            <w:r w:rsidRPr="00D83EA6">
              <w:rPr>
                <w:rFonts w:cs="Times New Roman"/>
                <w:szCs w:val="24"/>
              </w:rPr>
              <w:t>0.8</w:t>
            </w:r>
          </w:p>
        </w:tc>
        <w:tc>
          <w:tcPr>
            <w:tcW w:w="817" w:type="pct"/>
            <w:vAlign w:val="center"/>
          </w:tcPr>
          <w:p w14:paraId="25E520DB" w14:textId="07FFA65B" w:rsidR="00A627C3" w:rsidRDefault="00A627C3" w:rsidP="00A627C3">
            <w:r w:rsidRPr="00D83EA6">
              <w:rPr>
                <w:rFonts w:cs="Times New Roman"/>
                <w:szCs w:val="24"/>
              </w:rPr>
              <w:t>1.1</w:t>
            </w:r>
          </w:p>
        </w:tc>
        <w:tc>
          <w:tcPr>
            <w:tcW w:w="807" w:type="pct"/>
            <w:vAlign w:val="center"/>
          </w:tcPr>
          <w:p w14:paraId="622A433B" w14:textId="11E2141B" w:rsidR="00A627C3" w:rsidRDefault="00A627C3" w:rsidP="00A627C3">
            <w:r w:rsidRPr="00D83EA6">
              <w:rPr>
                <w:rFonts w:cs="Times New Roman"/>
                <w:szCs w:val="24"/>
              </w:rPr>
              <w:t>0.8</w:t>
            </w:r>
          </w:p>
        </w:tc>
        <w:tc>
          <w:tcPr>
            <w:tcW w:w="889" w:type="pct"/>
            <w:vAlign w:val="center"/>
          </w:tcPr>
          <w:p w14:paraId="0A6207D4" w14:textId="54D5C709" w:rsidR="00A627C3" w:rsidRDefault="00A627C3" w:rsidP="00A627C3">
            <w:r w:rsidRPr="00D83EA6">
              <w:rPr>
                <w:rFonts w:cs="Times New Roman"/>
                <w:szCs w:val="24"/>
              </w:rPr>
              <w:t>0</w:t>
            </w:r>
          </w:p>
        </w:tc>
      </w:tr>
      <w:tr w:rsidR="00A627C3" w14:paraId="11CB3EFB" w14:textId="77777777" w:rsidTr="00780384">
        <w:trPr>
          <w:trHeight w:hRule="exact" w:val="567"/>
        </w:trPr>
        <w:tc>
          <w:tcPr>
            <w:tcW w:w="834" w:type="pct"/>
            <w:vMerge/>
          </w:tcPr>
          <w:p w14:paraId="10F1C690" w14:textId="77777777" w:rsidR="00A627C3" w:rsidRDefault="00A627C3" w:rsidP="00A627C3"/>
        </w:tc>
        <w:tc>
          <w:tcPr>
            <w:tcW w:w="821" w:type="pct"/>
          </w:tcPr>
          <w:p w14:paraId="517C3E7D" w14:textId="0270C5E5" w:rsidR="00A627C3" w:rsidRDefault="00A627C3" w:rsidP="00A627C3">
            <w:r>
              <w:t>S</w:t>
            </w:r>
          </w:p>
        </w:tc>
        <w:tc>
          <w:tcPr>
            <w:tcW w:w="832" w:type="pct"/>
            <w:vAlign w:val="center"/>
          </w:tcPr>
          <w:p w14:paraId="267633D4" w14:textId="1D87F940" w:rsidR="00A627C3" w:rsidRDefault="00A627C3" w:rsidP="00A627C3">
            <w:r w:rsidRPr="00D83EA6">
              <w:rPr>
                <w:rFonts w:cs="Times New Roman"/>
                <w:szCs w:val="24"/>
              </w:rPr>
              <w:t>&lt;0.1</w:t>
            </w:r>
          </w:p>
        </w:tc>
        <w:tc>
          <w:tcPr>
            <w:tcW w:w="817" w:type="pct"/>
            <w:vAlign w:val="center"/>
          </w:tcPr>
          <w:p w14:paraId="1FAF0D81" w14:textId="7B565AA9" w:rsidR="00A627C3" w:rsidRDefault="00A627C3" w:rsidP="00A627C3">
            <w:r w:rsidRPr="00D83EA6">
              <w:rPr>
                <w:rFonts w:cs="Times New Roman"/>
                <w:szCs w:val="24"/>
              </w:rPr>
              <w:t>&lt;0.1</w:t>
            </w:r>
          </w:p>
        </w:tc>
        <w:tc>
          <w:tcPr>
            <w:tcW w:w="807" w:type="pct"/>
            <w:vAlign w:val="center"/>
          </w:tcPr>
          <w:p w14:paraId="19A5DE44" w14:textId="25C99B33" w:rsidR="00A627C3" w:rsidRDefault="00A627C3" w:rsidP="00A627C3">
            <w:r w:rsidRPr="00D83EA6">
              <w:rPr>
                <w:rFonts w:cs="Times New Roman"/>
                <w:szCs w:val="24"/>
              </w:rPr>
              <w:t>0.5</w:t>
            </w:r>
          </w:p>
        </w:tc>
        <w:tc>
          <w:tcPr>
            <w:tcW w:w="889" w:type="pct"/>
            <w:vAlign w:val="center"/>
          </w:tcPr>
          <w:p w14:paraId="0B4C865C" w14:textId="6D3B7873" w:rsidR="00A627C3" w:rsidRDefault="00A627C3" w:rsidP="00A627C3">
            <w:r w:rsidRPr="00D83EA6">
              <w:rPr>
                <w:rFonts w:cs="Times New Roman"/>
                <w:szCs w:val="24"/>
              </w:rPr>
              <w:t>0.7</w:t>
            </w:r>
          </w:p>
        </w:tc>
      </w:tr>
      <w:tr w:rsidR="00A627C3" w14:paraId="66BC507C" w14:textId="77777777" w:rsidTr="008974F3">
        <w:trPr>
          <w:trHeight w:hRule="exact" w:val="567"/>
        </w:trPr>
        <w:tc>
          <w:tcPr>
            <w:tcW w:w="834" w:type="pct"/>
            <w:vMerge/>
          </w:tcPr>
          <w:p w14:paraId="13877F6E" w14:textId="77777777" w:rsidR="00A627C3" w:rsidRDefault="00A627C3" w:rsidP="00A627C3"/>
        </w:tc>
        <w:tc>
          <w:tcPr>
            <w:tcW w:w="821" w:type="pct"/>
          </w:tcPr>
          <w:p w14:paraId="3D3BE891" w14:textId="0B8DC3B6" w:rsidR="00A627C3" w:rsidRDefault="00A627C3" w:rsidP="00A627C3">
            <w:r>
              <w:t xml:space="preserve">O </w:t>
            </w:r>
            <w:r w:rsidRPr="00A627C3">
              <w:rPr>
                <w:vertAlign w:val="superscript"/>
              </w:rPr>
              <w:t>a</w:t>
            </w:r>
          </w:p>
        </w:tc>
        <w:tc>
          <w:tcPr>
            <w:tcW w:w="832" w:type="pct"/>
            <w:vAlign w:val="center"/>
          </w:tcPr>
          <w:p w14:paraId="3E55E428" w14:textId="4B41E2C6" w:rsidR="00A627C3" w:rsidRDefault="00A627C3" w:rsidP="00A627C3">
            <w:r w:rsidRPr="00D83EA6">
              <w:rPr>
                <w:rFonts w:cs="Times New Roman"/>
                <w:szCs w:val="24"/>
              </w:rPr>
              <w:t>46.1</w:t>
            </w:r>
          </w:p>
        </w:tc>
        <w:tc>
          <w:tcPr>
            <w:tcW w:w="817" w:type="pct"/>
            <w:vAlign w:val="center"/>
          </w:tcPr>
          <w:p w14:paraId="001EB870" w14:textId="5357684C" w:rsidR="00A627C3" w:rsidRDefault="00A627C3" w:rsidP="00A627C3">
            <w:r w:rsidRPr="00D83EA6">
              <w:rPr>
                <w:rFonts w:cs="Times New Roman"/>
                <w:szCs w:val="24"/>
              </w:rPr>
              <w:t>52.2</w:t>
            </w:r>
          </w:p>
        </w:tc>
        <w:tc>
          <w:tcPr>
            <w:tcW w:w="807" w:type="pct"/>
            <w:vAlign w:val="center"/>
          </w:tcPr>
          <w:p w14:paraId="3596555D" w14:textId="784456E2" w:rsidR="00A627C3" w:rsidRDefault="00A627C3" w:rsidP="00A627C3">
            <w:r w:rsidRPr="00D83EA6">
              <w:rPr>
                <w:rFonts w:cs="Times New Roman"/>
                <w:szCs w:val="24"/>
              </w:rPr>
              <w:t>52.8</w:t>
            </w:r>
          </w:p>
        </w:tc>
        <w:tc>
          <w:tcPr>
            <w:tcW w:w="889" w:type="pct"/>
            <w:vAlign w:val="center"/>
          </w:tcPr>
          <w:p w14:paraId="63559EDC" w14:textId="728B092D" w:rsidR="00A627C3" w:rsidRDefault="00A627C3" w:rsidP="00A627C3">
            <w:r w:rsidRPr="00D83EA6">
              <w:rPr>
                <w:rFonts w:cs="Times New Roman"/>
                <w:szCs w:val="24"/>
              </w:rPr>
              <w:t>45.7</w:t>
            </w:r>
          </w:p>
        </w:tc>
      </w:tr>
      <w:tr w:rsidR="00A627C3" w14:paraId="26919D43" w14:textId="77777777" w:rsidTr="00034259">
        <w:trPr>
          <w:trHeight w:hRule="exact" w:val="567"/>
        </w:trPr>
        <w:tc>
          <w:tcPr>
            <w:tcW w:w="834" w:type="pct"/>
            <w:vMerge w:val="restart"/>
          </w:tcPr>
          <w:p w14:paraId="697B3CFC" w14:textId="0314F2A9" w:rsidR="00A627C3" w:rsidRDefault="00A627C3" w:rsidP="00A627C3">
            <w:r>
              <w:t>Compositional analysis</w:t>
            </w:r>
          </w:p>
        </w:tc>
        <w:tc>
          <w:tcPr>
            <w:tcW w:w="821" w:type="pct"/>
          </w:tcPr>
          <w:p w14:paraId="61689AD5" w14:textId="41CB4D9F" w:rsidR="00A627C3" w:rsidRDefault="00A627C3" w:rsidP="00A627C3">
            <w:r>
              <w:t>Cellulose</w:t>
            </w:r>
          </w:p>
        </w:tc>
        <w:tc>
          <w:tcPr>
            <w:tcW w:w="832" w:type="pct"/>
            <w:vAlign w:val="center"/>
          </w:tcPr>
          <w:p w14:paraId="0508CBE7" w14:textId="1BC67AB5" w:rsidR="00A627C3" w:rsidRDefault="00A627C3" w:rsidP="00A627C3">
            <w:r w:rsidRPr="00D83EA6">
              <w:rPr>
                <w:rFonts w:cs="Times New Roman"/>
                <w:szCs w:val="24"/>
              </w:rPr>
              <w:t>43.5</w:t>
            </w:r>
          </w:p>
        </w:tc>
        <w:tc>
          <w:tcPr>
            <w:tcW w:w="817" w:type="pct"/>
            <w:vAlign w:val="center"/>
          </w:tcPr>
          <w:p w14:paraId="3D830D52" w14:textId="45B21BC3" w:rsidR="00A627C3" w:rsidRDefault="00A627C3" w:rsidP="00A627C3">
            <w:r w:rsidRPr="00D83EA6">
              <w:rPr>
                <w:rFonts w:cs="Times New Roman"/>
                <w:szCs w:val="24"/>
              </w:rPr>
              <w:t>43.9</w:t>
            </w:r>
          </w:p>
        </w:tc>
        <w:tc>
          <w:tcPr>
            <w:tcW w:w="807" w:type="pct"/>
            <w:vAlign w:val="center"/>
          </w:tcPr>
          <w:p w14:paraId="67A2E9AA" w14:textId="6BEB7B51" w:rsidR="00A627C3" w:rsidRDefault="00A627C3" w:rsidP="00A627C3">
            <w:r w:rsidRPr="00D83EA6">
              <w:rPr>
                <w:rFonts w:cs="Times New Roman"/>
                <w:szCs w:val="24"/>
              </w:rPr>
              <w:t>44.4</w:t>
            </w:r>
          </w:p>
        </w:tc>
        <w:tc>
          <w:tcPr>
            <w:tcW w:w="889" w:type="pct"/>
            <w:vAlign w:val="center"/>
          </w:tcPr>
          <w:p w14:paraId="6FEB07A8" w14:textId="32EDEB15" w:rsidR="00A627C3" w:rsidRDefault="00A627C3" w:rsidP="00A627C3">
            <w:r w:rsidRPr="00D83EA6">
              <w:rPr>
                <w:rFonts w:cs="Times New Roman"/>
                <w:szCs w:val="24"/>
              </w:rPr>
              <w:t>43.5</w:t>
            </w:r>
          </w:p>
        </w:tc>
      </w:tr>
      <w:tr w:rsidR="00A627C3" w14:paraId="1022D169" w14:textId="77777777" w:rsidTr="00BC4914">
        <w:trPr>
          <w:trHeight w:hRule="exact" w:val="567"/>
        </w:trPr>
        <w:tc>
          <w:tcPr>
            <w:tcW w:w="834" w:type="pct"/>
            <w:vMerge/>
          </w:tcPr>
          <w:p w14:paraId="15D43359" w14:textId="77777777" w:rsidR="00A627C3" w:rsidRDefault="00A627C3" w:rsidP="00A627C3"/>
        </w:tc>
        <w:tc>
          <w:tcPr>
            <w:tcW w:w="821" w:type="pct"/>
          </w:tcPr>
          <w:p w14:paraId="3B4AD61A" w14:textId="04D76793" w:rsidR="00A627C3" w:rsidRDefault="00A627C3" w:rsidP="00A627C3">
            <w:r>
              <w:t>Hemicellulose</w:t>
            </w:r>
          </w:p>
        </w:tc>
        <w:tc>
          <w:tcPr>
            <w:tcW w:w="832" w:type="pct"/>
            <w:vAlign w:val="center"/>
          </w:tcPr>
          <w:p w14:paraId="41047737" w14:textId="3DB918EC" w:rsidR="00A627C3" w:rsidRDefault="00A627C3" w:rsidP="00A627C3">
            <w:r w:rsidRPr="00D83EA6">
              <w:rPr>
                <w:rFonts w:cs="Times New Roman"/>
                <w:szCs w:val="24"/>
              </w:rPr>
              <w:t>29.4</w:t>
            </w:r>
          </w:p>
        </w:tc>
        <w:tc>
          <w:tcPr>
            <w:tcW w:w="817" w:type="pct"/>
            <w:vAlign w:val="center"/>
          </w:tcPr>
          <w:p w14:paraId="635E55AA" w14:textId="29626A3E" w:rsidR="00A627C3" w:rsidRDefault="00A627C3" w:rsidP="00A627C3">
            <w:r w:rsidRPr="00D83EA6">
              <w:rPr>
                <w:rFonts w:cs="Times New Roman"/>
                <w:szCs w:val="24"/>
              </w:rPr>
              <w:t>25.8</w:t>
            </w:r>
          </w:p>
        </w:tc>
        <w:tc>
          <w:tcPr>
            <w:tcW w:w="807" w:type="pct"/>
            <w:vAlign w:val="center"/>
          </w:tcPr>
          <w:p w14:paraId="35094F0C" w14:textId="43E6BDB9" w:rsidR="00A627C3" w:rsidRDefault="00A627C3" w:rsidP="00A627C3">
            <w:r w:rsidRPr="00D83EA6">
              <w:rPr>
                <w:rFonts w:cs="Times New Roman"/>
                <w:szCs w:val="24"/>
              </w:rPr>
              <w:t>17.8</w:t>
            </w:r>
          </w:p>
        </w:tc>
        <w:tc>
          <w:tcPr>
            <w:tcW w:w="889" w:type="pct"/>
            <w:vAlign w:val="center"/>
          </w:tcPr>
          <w:p w14:paraId="412A559A" w14:textId="4E065647" w:rsidR="00A627C3" w:rsidRDefault="00A627C3" w:rsidP="00A627C3">
            <w:r w:rsidRPr="00D83EA6">
              <w:rPr>
                <w:rFonts w:cs="Times New Roman"/>
                <w:szCs w:val="24"/>
              </w:rPr>
              <w:t>29.1</w:t>
            </w:r>
          </w:p>
        </w:tc>
      </w:tr>
      <w:tr w:rsidR="00A627C3" w14:paraId="097203DF" w14:textId="77777777" w:rsidTr="002B6043">
        <w:trPr>
          <w:trHeight w:hRule="exact" w:val="567"/>
        </w:trPr>
        <w:tc>
          <w:tcPr>
            <w:tcW w:w="834" w:type="pct"/>
            <w:vMerge/>
          </w:tcPr>
          <w:p w14:paraId="673381F8" w14:textId="77777777" w:rsidR="00A627C3" w:rsidRDefault="00A627C3" w:rsidP="00A627C3"/>
        </w:tc>
        <w:tc>
          <w:tcPr>
            <w:tcW w:w="821" w:type="pct"/>
          </w:tcPr>
          <w:p w14:paraId="3E0DFBAF" w14:textId="2EB0BEB9" w:rsidR="00A627C3" w:rsidRDefault="00A627C3" w:rsidP="00A627C3">
            <w:r>
              <w:t>Lignin</w:t>
            </w:r>
          </w:p>
        </w:tc>
        <w:tc>
          <w:tcPr>
            <w:tcW w:w="832" w:type="pct"/>
            <w:vAlign w:val="center"/>
          </w:tcPr>
          <w:p w14:paraId="397D3454" w14:textId="2DABA4CF" w:rsidR="00A627C3" w:rsidRDefault="00A627C3" w:rsidP="00A627C3">
            <w:r w:rsidRPr="00D83EA6">
              <w:rPr>
                <w:rFonts w:cs="Times New Roman"/>
                <w:szCs w:val="24"/>
              </w:rPr>
              <w:t>21.5</w:t>
            </w:r>
          </w:p>
        </w:tc>
        <w:tc>
          <w:tcPr>
            <w:tcW w:w="817" w:type="pct"/>
            <w:vAlign w:val="center"/>
          </w:tcPr>
          <w:p w14:paraId="134D467F" w14:textId="13F12F54" w:rsidR="00A627C3" w:rsidRDefault="00A627C3" w:rsidP="00A627C3">
            <w:r w:rsidRPr="00D83EA6">
              <w:rPr>
                <w:rFonts w:cs="Times New Roman"/>
                <w:szCs w:val="24"/>
              </w:rPr>
              <w:t>18.1</w:t>
            </w:r>
          </w:p>
        </w:tc>
        <w:tc>
          <w:tcPr>
            <w:tcW w:w="807" w:type="pct"/>
            <w:vAlign w:val="center"/>
          </w:tcPr>
          <w:p w14:paraId="169630A9" w14:textId="0609403F" w:rsidR="00A627C3" w:rsidRDefault="00A627C3" w:rsidP="00A627C3">
            <w:r w:rsidRPr="00D83EA6">
              <w:rPr>
                <w:rFonts w:cs="Times New Roman"/>
                <w:szCs w:val="24"/>
              </w:rPr>
              <w:t>26.8</w:t>
            </w:r>
          </w:p>
        </w:tc>
        <w:tc>
          <w:tcPr>
            <w:tcW w:w="889" w:type="pct"/>
            <w:vAlign w:val="center"/>
          </w:tcPr>
          <w:p w14:paraId="1AD5718E" w14:textId="4A007D66" w:rsidR="00A627C3" w:rsidRDefault="00A627C3" w:rsidP="00A627C3">
            <w:r w:rsidRPr="00D83EA6">
              <w:rPr>
                <w:rFonts w:cs="Times New Roman"/>
                <w:szCs w:val="24"/>
              </w:rPr>
              <w:t>24.1</w:t>
            </w:r>
          </w:p>
        </w:tc>
      </w:tr>
      <w:tr w:rsidR="00A627C3" w14:paraId="04D8A61F" w14:textId="77777777" w:rsidTr="00D576A1">
        <w:trPr>
          <w:trHeight w:hRule="exact" w:val="567"/>
        </w:trPr>
        <w:tc>
          <w:tcPr>
            <w:tcW w:w="834" w:type="pct"/>
            <w:vMerge/>
          </w:tcPr>
          <w:p w14:paraId="453D26D7" w14:textId="77777777" w:rsidR="00A627C3" w:rsidRDefault="00A627C3" w:rsidP="00A627C3"/>
        </w:tc>
        <w:tc>
          <w:tcPr>
            <w:tcW w:w="821" w:type="pct"/>
          </w:tcPr>
          <w:p w14:paraId="5607D8AD" w14:textId="7D46E1AC" w:rsidR="00A627C3" w:rsidRDefault="00A627C3" w:rsidP="00A627C3">
            <w:r>
              <w:t>Extractives</w:t>
            </w:r>
          </w:p>
        </w:tc>
        <w:tc>
          <w:tcPr>
            <w:tcW w:w="832" w:type="pct"/>
            <w:vAlign w:val="center"/>
          </w:tcPr>
          <w:p w14:paraId="06104522" w14:textId="50422DDA" w:rsidR="00A627C3" w:rsidRDefault="00A627C3" w:rsidP="00A627C3">
            <w:r w:rsidRPr="00D83EA6">
              <w:rPr>
                <w:rFonts w:cs="Times New Roman"/>
                <w:szCs w:val="24"/>
              </w:rPr>
              <w:t>4.3</w:t>
            </w:r>
          </w:p>
        </w:tc>
        <w:tc>
          <w:tcPr>
            <w:tcW w:w="817" w:type="pct"/>
            <w:vAlign w:val="center"/>
          </w:tcPr>
          <w:p w14:paraId="3938EC7D" w14:textId="55E08521" w:rsidR="00A627C3" w:rsidRDefault="00A627C3" w:rsidP="00A627C3">
            <w:r w:rsidRPr="00D83EA6">
              <w:rPr>
                <w:rFonts w:cs="Times New Roman"/>
                <w:szCs w:val="24"/>
              </w:rPr>
              <w:t>4.6</w:t>
            </w:r>
          </w:p>
        </w:tc>
        <w:tc>
          <w:tcPr>
            <w:tcW w:w="807" w:type="pct"/>
            <w:vAlign w:val="center"/>
          </w:tcPr>
          <w:p w14:paraId="57D547A8" w14:textId="3F5D2E5D" w:rsidR="00A627C3" w:rsidRDefault="00A627C3" w:rsidP="00A627C3">
            <w:r w:rsidRPr="00D83EA6">
              <w:rPr>
                <w:rFonts w:cs="Times New Roman"/>
                <w:szCs w:val="24"/>
              </w:rPr>
              <w:t>0.4</w:t>
            </w:r>
          </w:p>
        </w:tc>
        <w:tc>
          <w:tcPr>
            <w:tcW w:w="889" w:type="pct"/>
            <w:vAlign w:val="center"/>
          </w:tcPr>
          <w:p w14:paraId="2C2AE67A" w14:textId="6208F915" w:rsidR="00A627C3" w:rsidRDefault="00A627C3" w:rsidP="00A627C3">
            <w:r w:rsidRPr="00D83EA6">
              <w:rPr>
                <w:rFonts w:cs="Times New Roman"/>
                <w:szCs w:val="24"/>
              </w:rPr>
              <w:t>2.6</w:t>
            </w:r>
          </w:p>
        </w:tc>
      </w:tr>
      <w:tr w:rsidR="00A627C3" w14:paraId="40A9109F" w14:textId="77777777" w:rsidTr="00820207">
        <w:trPr>
          <w:trHeight w:hRule="exact" w:val="837"/>
        </w:trPr>
        <w:tc>
          <w:tcPr>
            <w:tcW w:w="834" w:type="pct"/>
            <w:vMerge/>
          </w:tcPr>
          <w:p w14:paraId="21392C14" w14:textId="77777777" w:rsidR="00A627C3" w:rsidRDefault="00A627C3" w:rsidP="00A627C3"/>
        </w:tc>
        <w:tc>
          <w:tcPr>
            <w:tcW w:w="821" w:type="pct"/>
          </w:tcPr>
          <w:p w14:paraId="295CC632" w14:textId="1C174B4A" w:rsidR="00A627C3" w:rsidRDefault="00A627C3" w:rsidP="00A627C3">
            <w:r>
              <w:t>Acid-insoluble ash</w:t>
            </w:r>
          </w:p>
        </w:tc>
        <w:tc>
          <w:tcPr>
            <w:tcW w:w="832" w:type="pct"/>
            <w:vAlign w:val="center"/>
          </w:tcPr>
          <w:p w14:paraId="672C3837" w14:textId="10B40D70" w:rsidR="00A627C3" w:rsidRDefault="00A627C3" w:rsidP="00A627C3">
            <w:r w:rsidRPr="00D83EA6">
              <w:rPr>
                <w:rFonts w:cs="Times New Roman"/>
                <w:szCs w:val="24"/>
              </w:rPr>
              <w:t>1.4</w:t>
            </w:r>
          </w:p>
        </w:tc>
        <w:tc>
          <w:tcPr>
            <w:tcW w:w="817" w:type="pct"/>
            <w:vAlign w:val="center"/>
          </w:tcPr>
          <w:p w14:paraId="26757DD5" w14:textId="04D5EA4E" w:rsidR="00A627C3" w:rsidRDefault="00A627C3" w:rsidP="00A627C3">
            <w:r w:rsidRPr="00D83EA6">
              <w:rPr>
                <w:rFonts w:cs="Times New Roman"/>
                <w:szCs w:val="24"/>
              </w:rPr>
              <w:t>7.6</w:t>
            </w:r>
          </w:p>
        </w:tc>
        <w:tc>
          <w:tcPr>
            <w:tcW w:w="807" w:type="pct"/>
            <w:vAlign w:val="center"/>
          </w:tcPr>
          <w:p w14:paraId="046924C8" w14:textId="7B38049F" w:rsidR="00A627C3" w:rsidRDefault="00A627C3" w:rsidP="00A627C3">
            <w:r w:rsidRPr="00D83EA6">
              <w:rPr>
                <w:rFonts w:cs="Times New Roman"/>
                <w:szCs w:val="24"/>
              </w:rPr>
              <w:t>10.6</w:t>
            </w:r>
          </w:p>
        </w:tc>
        <w:tc>
          <w:tcPr>
            <w:tcW w:w="889" w:type="pct"/>
            <w:vAlign w:val="center"/>
          </w:tcPr>
          <w:p w14:paraId="50B4BC4F" w14:textId="4FC49E33" w:rsidR="00A627C3" w:rsidRDefault="00A627C3" w:rsidP="00A627C3">
            <w:r w:rsidRPr="00D83EA6">
              <w:rPr>
                <w:rFonts w:cs="Times New Roman"/>
                <w:szCs w:val="24"/>
              </w:rPr>
              <w:t>0.7</w:t>
            </w:r>
          </w:p>
        </w:tc>
      </w:tr>
      <w:tr w:rsidR="00A627C3" w14:paraId="3C2D3C4A" w14:textId="77777777" w:rsidTr="001A6B32">
        <w:trPr>
          <w:trHeight w:hRule="exact" w:val="849"/>
        </w:trPr>
        <w:tc>
          <w:tcPr>
            <w:tcW w:w="834" w:type="pct"/>
          </w:tcPr>
          <w:p w14:paraId="04F7A980" w14:textId="77777777" w:rsidR="00A627C3" w:rsidRDefault="00A627C3" w:rsidP="00A627C3"/>
        </w:tc>
        <w:tc>
          <w:tcPr>
            <w:tcW w:w="821" w:type="pct"/>
          </w:tcPr>
          <w:p w14:paraId="2C2E50B8" w14:textId="2BD642BC" w:rsidR="00A627C3" w:rsidRDefault="00A627C3" w:rsidP="00A627C3">
            <w:r>
              <w:t>Total ash at 575 °C</w:t>
            </w:r>
          </w:p>
        </w:tc>
        <w:tc>
          <w:tcPr>
            <w:tcW w:w="832" w:type="pct"/>
            <w:vAlign w:val="center"/>
          </w:tcPr>
          <w:p w14:paraId="07DB65AF" w14:textId="5429366B" w:rsidR="00A627C3" w:rsidRDefault="00A627C3" w:rsidP="00A627C3">
            <w:r w:rsidRPr="00D83EA6">
              <w:rPr>
                <w:rFonts w:cs="Times New Roman"/>
                <w:szCs w:val="24"/>
              </w:rPr>
              <w:t>3.7</w:t>
            </w:r>
          </w:p>
        </w:tc>
        <w:tc>
          <w:tcPr>
            <w:tcW w:w="817" w:type="pct"/>
            <w:vAlign w:val="center"/>
          </w:tcPr>
          <w:p w14:paraId="06D89EF4" w14:textId="3B63BE54" w:rsidR="00A627C3" w:rsidRDefault="00A627C3" w:rsidP="00A627C3">
            <w:r w:rsidRPr="00D83EA6">
              <w:rPr>
                <w:rFonts w:cs="Times New Roman"/>
                <w:szCs w:val="24"/>
              </w:rPr>
              <w:t>12.7</w:t>
            </w:r>
          </w:p>
        </w:tc>
        <w:tc>
          <w:tcPr>
            <w:tcW w:w="807" w:type="pct"/>
            <w:vAlign w:val="center"/>
          </w:tcPr>
          <w:p w14:paraId="3F56A8D8" w14:textId="61D361B3" w:rsidR="00A627C3" w:rsidRDefault="00A627C3" w:rsidP="00A627C3">
            <w:r w:rsidRPr="00D83EA6">
              <w:rPr>
                <w:rFonts w:cs="Times New Roman"/>
                <w:szCs w:val="24"/>
              </w:rPr>
              <w:t>10.7</w:t>
            </w:r>
          </w:p>
        </w:tc>
        <w:tc>
          <w:tcPr>
            <w:tcW w:w="889" w:type="pct"/>
            <w:vAlign w:val="center"/>
          </w:tcPr>
          <w:p w14:paraId="7A9834C4" w14:textId="53F7BBCC" w:rsidR="00A627C3" w:rsidRDefault="00A627C3" w:rsidP="00A627C3">
            <w:r w:rsidRPr="00D83EA6">
              <w:rPr>
                <w:rFonts w:cs="Times New Roman"/>
                <w:szCs w:val="24"/>
              </w:rPr>
              <w:t>0.7</w:t>
            </w:r>
          </w:p>
        </w:tc>
      </w:tr>
    </w:tbl>
    <w:p w14:paraId="419B55D1" w14:textId="0012D16F" w:rsidR="00A627C3" w:rsidRDefault="00A627C3" w:rsidP="00A627C3">
      <w:proofErr w:type="gramStart"/>
      <w:r w:rsidRPr="00A627C3">
        <w:rPr>
          <w:vertAlign w:val="superscript"/>
        </w:rPr>
        <w:t>a</w:t>
      </w:r>
      <w:proofErr w:type="gramEnd"/>
      <w:r w:rsidRPr="00A627C3">
        <w:t xml:space="preserve"> Calculated by difference (O = 100 – C – H – N – S, </w:t>
      </w:r>
      <w:proofErr w:type="spellStart"/>
      <w:r w:rsidRPr="00A627C3">
        <w:t>wt</w:t>
      </w:r>
      <w:proofErr w:type="spellEnd"/>
      <w:r w:rsidRPr="00A627C3">
        <w:t xml:space="preserve"> %).</w:t>
      </w:r>
    </w:p>
    <w:p w14:paraId="6CF94545" w14:textId="36DD18BF" w:rsidR="00B20533" w:rsidRDefault="00B20533" w:rsidP="00A627C3"/>
    <w:p w14:paraId="5B0B228A" w14:textId="3967873F" w:rsidR="00B20533" w:rsidRDefault="00B20533" w:rsidP="00A627C3"/>
    <w:p w14:paraId="53BC6071" w14:textId="722A7847" w:rsidR="00B20533" w:rsidRDefault="00B20533" w:rsidP="00A627C3"/>
    <w:p w14:paraId="625541EA" w14:textId="20FC7514" w:rsidR="00B20533" w:rsidRDefault="00B20533" w:rsidP="00A627C3"/>
    <w:p w14:paraId="10243132" w14:textId="329639B9" w:rsidR="00B20533" w:rsidRDefault="00B20533" w:rsidP="00A627C3"/>
    <w:p w14:paraId="4831450C" w14:textId="6B6A9966" w:rsidR="00B20533" w:rsidRDefault="00B20533" w:rsidP="00A627C3"/>
    <w:p w14:paraId="46E7BB25" w14:textId="054337EB" w:rsidR="00B20533" w:rsidRPr="00A627C3" w:rsidRDefault="00B20533" w:rsidP="00A627C3"/>
    <w:p w14:paraId="0205B342" w14:textId="3A67EA1B" w:rsidR="005350D7" w:rsidRDefault="005350D7" w:rsidP="005350D7">
      <w:pPr>
        <w:pStyle w:val="Heading1"/>
      </w:pPr>
      <w:r>
        <w:lastRenderedPageBreak/>
        <w:t>Effect of pulp drying on saccharification yields</w:t>
      </w:r>
    </w:p>
    <w:p w14:paraId="195631D4" w14:textId="55EB9552" w:rsidR="00D83EA6" w:rsidRDefault="00D83EA6" w:rsidP="00D83EA6"/>
    <w:p w14:paraId="49CC5437" w14:textId="588C2C35" w:rsidR="005350D7" w:rsidRDefault="005350D7" w:rsidP="00D83EA6">
      <w:r w:rsidRPr="00DA3948">
        <w:rPr>
          <w:noProof/>
          <w:color w:val="CC0000"/>
          <w:lang w:val="en-GB" w:eastAsia="zh-CN" w:bidi="hi-IN"/>
        </w:rPr>
        <w:drawing>
          <wp:inline distT="0" distB="0" distL="0" distR="0" wp14:anchorId="39B0F850" wp14:editId="5DB7AA30">
            <wp:extent cx="5730875" cy="3152775"/>
            <wp:effectExtent l="0" t="0" r="317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9B74EE" w14:textId="51CA68A0" w:rsidR="008C0F72" w:rsidRPr="008C0F72" w:rsidRDefault="005350D7" w:rsidP="008C0F72">
      <w:pPr>
        <w:rPr>
          <w:lang w:val="en-GB"/>
        </w:rPr>
      </w:pPr>
      <w:r>
        <w:t xml:space="preserve">Figure S1. </w:t>
      </w:r>
      <w:r w:rsidR="008C0F72">
        <w:rPr>
          <w:lang w:val="en-GB"/>
        </w:rPr>
        <w:t>Glucose</w:t>
      </w:r>
      <w:r w:rsidR="008C0F72" w:rsidRPr="008C0F72">
        <w:rPr>
          <w:lang w:val="en-GB"/>
        </w:rPr>
        <w:t xml:space="preserve"> yields for air-dried (dashed) and wet (continuous) pulps for rice husk pretreated </w:t>
      </w:r>
      <w:r w:rsidR="008C0F72">
        <w:rPr>
          <w:lang w:val="en-GB"/>
        </w:rPr>
        <w:t xml:space="preserve">at 150 </w:t>
      </w:r>
      <w:r w:rsidR="008C0F72">
        <w:t>°C</w:t>
      </w:r>
      <w:r w:rsidR="008C0F72">
        <w:rPr>
          <w:lang w:val="en-GB"/>
        </w:rPr>
        <w:t xml:space="preserve"> and 170 </w:t>
      </w:r>
      <w:r w:rsidR="008C0F72">
        <w:t>°C</w:t>
      </w:r>
      <w:r w:rsidR="008C0F72" w:rsidRPr="008C0F72">
        <w:rPr>
          <w:lang w:val="en-GB"/>
        </w:rPr>
        <w:t xml:space="preserve">. Inset values show factor of increase in glucose yield for </w:t>
      </w:r>
      <w:proofErr w:type="gramStart"/>
      <w:r w:rsidR="008C0F72" w:rsidRPr="008C0F72">
        <w:rPr>
          <w:lang w:val="en-GB"/>
        </w:rPr>
        <w:t xml:space="preserve">wet </w:t>
      </w:r>
      <w:r w:rsidR="008C0F72">
        <w:rPr>
          <w:lang w:val="en-GB"/>
        </w:rPr>
        <w:t>:</w:t>
      </w:r>
      <w:proofErr w:type="gramEnd"/>
      <w:r w:rsidR="008C0F72" w:rsidRPr="008C0F72">
        <w:rPr>
          <w:lang w:val="en-GB"/>
        </w:rPr>
        <w:t xml:space="preserve"> dry pulps.</w:t>
      </w:r>
    </w:p>
    <w:p w14:paraId="1488CBD1" w14:textId="3B230835" w:rsidR="005350D7" w:rsidRDefault="005350D7" w:rsidP="00D83EA6">
      <w:pPr>
        <w:rPr>
          <w:lang w:val="en-GB"/>
        </w:rPr>
      </w:pPr>
    </w:p>
    <w:p w14:paraId="49FEBD82" w14:textId="26985063" w:rsidR="0045497B" w:rsidRDefault="0045497B" w:rsidP="00D83EA6">
      <w:pPr>
        <w:rPr>
          <w:lang w:val="en-GB"/>
        </w:rPr>
      </w:pPr>
    </w:p>
    <w:p w14:paraId="3C509BB0" w14:textId="0E790616" w:rsidR="0045497B" w:rsidRDefault="0045497B" w:rsidP="00D83EA6">
      <w:pPr>
        <w:rPr>
          <w:lang w:val="en-GB"/>
        </w:rPr>
      </w:pPr>
    </w:p>
    <w:p w14:paraId="53EB2719" w14:textId="11D8BA20" w:rsidR="0045497B" w:rsidRDefault="0045497B" w:rsidP="00D83EA6">
      <w:pPr>
        <w:rPr>
          <w:lang w:val="en-GB"/>
        </w:rPr>
      </w:pPr>
    </w:p>
    <w:p w14:paraId="42691E4A" w14:textId="00057E43" w:rsidR="0045497B" w:rsidRDefault="0045497B" w:rsidP="00D83EA6">
      <w:pPr>
        <w:rPr>
          <w:lang w:val="en-GB"/>
        </w:rPr>
      </w:pPr>
    </w:p>
    <w:p w14:paraId="6DC976DA" w14:textId="751097EF" w:rsidR="0045497B" w:rsidRDefault="0045497B" w:rsidP="00D83EA6">
      <w:pPr>
        <w:rPr>
          <w:lang w:val="en-GB"/>
        </w:rPr>
      </w:pPr>
    </w:p>
    <w:p w14:paraId="18A1A549" w14:textId="1D5BAD5C" w:rsidR="0045497B" w:rsidRDefault="0045497B" w:rsidP="00D83EA6">
      <w:pPr>
        <w:rPr>
          <w:lang w:val="en-GB"/>
        </w:rPr>
      </w:pPr>
    </w:p>
    <w:p w14:paraId="61165273" w14:textId="445B241C" w:rsidR="0045497B" w:rsidRDefault="0045497B" w:rsidP="00D83EA6">
      <w:pPr>
        <w:rPr>
          <w:lang w:val="en-GB"/>
        </w:rPr>
      </w:pPr>
    </w:p>
    <w:p w14:paraId="77851272" w14:textId="1329D918" w:rsidR="0045497B" w:rsidRDefault="0045497B" w:rsidP="00D83EA6">
      <w:pPr>
        <w:rPr>
          <w:lang w:val="en-GB"/>
        </w:rPr>
      </w:pPr>
    </w:p>
    <w:p w14:paraId="477A1CA0" w14:textId="1C9E879B" w:rsidR="0045497B" w:rsidRDefault="0045497B" w:rsidP="00D83EA6">
      <w:pPr>
        <w:rPr>
          <w:lang w:val="en-GB"/>
        </w:rPr>
      </w:pPr>
    </w:p>
    <w:p w14:paraId="08C508E6" w14:textId="346211E0" w:rsidR="0045497B" w:rsidRDefault="0045497B" w:rsidP="00D83EA6">
      <w:pPr>
        <w:rPr>
          <w:lang w:val="en-GB"/>
        </w:rPr>
      </w:pPr>
    </w:p>
    <w:p w14:paraId="31549DE9" w14:textId="77777777" w:rsidR="0045497B" w:rsidRPr="008C0F72" w:rsidRDefault="0045497B" w:rsidP="00D83EA6">
      <w:pPr>
        <w:rPr>
          <w:lang w:val="en-GB"/>
        </w:rPr>
      </w:pPr>
    </w:p>
    <w:p w14:paraId="65B53CFA" w14:textId="2AA50763" w:rsidR="00FB5277" w:rsidRDefault="00FB5277" w:rsidP="00FB5277">
      <w:pPr>
        <w:pStyle w:val="Heading1"/>
      </w:pPr>
      <w:r>
        <w:lastRenderedPageBreak/>
        <w:t>Saccharification of four agricultural feedstocks</w:t>
      </w:r>
    </w:p>
    <w:p w14:paraId="48C9977A" w14:textId="448EBADB" w:rsidR="00FB5277" w:rsidRPr="00FB5277" w:rsidRDefault="00FB5277" w:rsidP="00FB5277">
      <w:pPr>
        <w:spacing w:before="240"/>
      </w:pPr>
      <w:bookmarkStart w:id="0" w:name="_Ref489539985"/>
      <w:r w:rsidRPr="00FB5277">
        <w:rPr>
          <w:lang w:val="en-GB"/>
        </w:rPr>
        <w:t xml:space="preserve">Table </w:t>
      </w:r>
      <w:bookmarkEnd w:id="0"/>
      <w:r>
        <w:rPr>
          <w:lang w:val="en-GB"/>
        </w:rPr>
        <w:t>S2</w:t>
      </w:r>
      <w:r w:rsidRPr="00FB5277">
        <w:rPr>
          <w:lang w:val="en-GB"/>
        </w:rPr>
        <w:t xml:space="preserve">. </w:t>
      </w:r>
      <w:r w:rsidRPr="00FB5277">
        <w:t xml:space="preserve">Glucose release after </w:t>
      </w:r>
      <w:proofErr w:type="gramStart"/>
      <w:r w:rsidRPr="00FB5277">
        <w:t>7 day</w:t>
      </w:r>
      <w:proofErr w:type="gramEnd"/>
      <w:r w:rsidRPr="00FB5277">
        <w:t xml:space="preserve"> enzymatic saccharification experiments for a range of pretreated samples and untreated biomass. Data </w:t>
      </w:r>
      <w:proofErr w:type="gramStart"/>
      <w:r w:rsidRPr="00FB5277">
        <w:t>is expressed</w:t>
      </w:r>
      <w:proofErr w:type="gramEnd"/>
      <w:r w:rsidRPr="00FB5277">
        <w:t xml:space="preserve"> as four different percentages of glucose release.</w:t>
      </w:r>
    </w:p>
    <w:tbl>
      <w:tblPr>
        <w:tblStyle w:val="TableGrid"/>
        <w:tblW w:w="0" w:type="auto"/>
        <w:tblLook w:val="04A0" w:firstRow="1" w:lastRow="0" w:firstColumn="1" w:lastColumn="0" w:noHBand="0" w:noVBand="1"/>
      </w:tblPr>
      <w:tblGrid>
        <w:gridCol w:w="2405"/>
        <w:gridCol w:w="1843"/>
        <w:gridCol w:w="1843"/>
        <w:gridCol w:w="1559"/>
        <w:gridCol w:w="1701"/>
      </w:tblGrid>
      <w:tr w:rsidR="00FB5277" w:rsidRPr="00FB5277" w14:paraId="6139A191" w14:textId="77777777" w:rsidTr="0045497B">
        <w:trPr>
          <w:trHeight w:val="480"/>
        </w:trPr>
        <w:tc>
          <w:tcPr>
            <w:tcW w:w="2405" w:type="dxa"/>
            <w:vAlign w:val="bottom"/>
          </w:tcPr>
          <w:p w14:paraId="78C50A91" w14:textId="77777777" w:rsidR="00FB5277" w:rsidRPr="00FB5277" w:rsidRDefault="00FB5277" w:rsidP="00FB5277">
            <w:pPr>
              <w:spacing w:before="240"/>
              <w:rPr>
                <w:b/>
                <w:bCs/>
              </w:rPr>
            </w:pPr>
          </w:p>
        </w:tc>
        <w:tc>
          <w:tcPr>
            <w:tcW w:w="6946" w:type="dxa"/>
            <w:gridSpan w:val="4"/>
            <w:vAlign w:val="center"/>
            <w:hideMark/>
          </w:tcPr>
          <w:p w14:paraId="3A33686B" w14:textId="77777777" w:rsidR="00FB5277" w:rsidRPr="00FB5277" w:rsidRDefault="00FB5277" w:rsidP="0045497B">
            <w:pPr>
              <w:spacing w:before="240"/>
              <w:jc w:val="center"/>
              <w:rPr>
                <w:b/>
                <w:bCs/>
              </w:rPr>
            </w:pPr>
            <w:r w:rsidRPr="00FB5277">
              <w:rPr>
                <w:b/>
                <w:bCs/>
              </w:rPr>
              <w:t>Glucose release</w:t>
            </w:r>
          </w:p>
        </w:tc>
      </w:tr>
      <w:tr w:rsidR="00FB5277" w:rsidRPr="00FB5277" w14:paraId="1925111F" w14:textId="77777777" w:rsidTr="00B45200">
        <w:trPr>
          <w:trHeight w:hRule="exact" w:val="1612"/>
        </w:trPr>
        <w:tc>
          <w:tcPr>
            <w:tcW w:w="2405" w:type="dxa"/>
            <w:vAlign w:val="center"/>
          </w:tcPr>
          <w:p w14:paraId="7AF82990" w14:textId="77777777" w:rsidR="00FB5277" w:rsidRPr="00FB5277" w:rsidRDefault="00FB5277" w:rsidP="00FB5277">
            <w:pPr>
              <w:spacing w:before="240"/>
            </w:pPr>
          </w:p>
        </w:tc>
        <w:tc>
          <w:tcPr>
            <w:tcW w:w="1843" w:type="dxa"/>
            <w:vAlign w:val="center"/>
          </w:tcPr>
          <w:p w14:paraId="1D5F7D1D" w14:textId="47412B4E" w:rsidR="00FB5277" w:rsidRPr="00FB5277" w:rsidRDefault="00FB5277" w:rsidP="00B45200">
            <w:pPr>
              <w:spacing w:before="240"/>
              <w:rPr>
                <w:b/>
                <w:bCs/>
              </w:rPr>
            </w:pPr>
            <w:r w:rsidRPr="00FB5277">
              <w:rPr>
                <w:b/>
                <w:bCs/>
              </w:rPr>
              <w:t xml:space="preserve">As % of untreated </w:t>
            </w:r>
            <w:r w:rsidR="00B45200">
              <w:rPr>
                <w:b/>
                <w:bCs/>
              </w:rPr>
              <w:t>biomass</w:t>
            </w:r>
          </w:p>
        </w:tc>
        <w:tc>
          <w:tcPr>
            <w:tcW w:w="1843" w:type="dxa"/>
            <w:vAlign w:val="center"/>
          </w:tcPr>
          <w:p w14:paraId="734F887D" w14:textId="170D4538" w:rsidR="00FB5277" w:rsidRPr="00FB5277" w:rsidRDefault="00FB5277" w:rsidP="00B45200">
            <w:pPr>
              <w:spacing w:before="240"/>
              <w:rPr>
                <w:b/>
                <w:bCs/>
              </w:rPr>
            </w:pPr>
            <w:r w:rsidRPr="00FB5277">
              <w:rPr>
                <w:b/>
                <w:bCs/>
              </w:rPr>
              <w:t xml:space="preserve">As % of </w:t>
            </w:r>
            <w:proofErr w:type="spellStart"/>
            <w:r w:rsidRPr="00FB5277">
              <w:rPr>
                <w:b/>
                <w:bCs/>
              </w:rPr>
              <w:t>glucan</w:t>
            </w:r>
            <w:proofErr w:type="spellEnd"/>
            <w:r w:rsidRPr="00FB5277">
              <w:rPr>
                <w:b/>
                <w:bCs/>
              </w:rPr>
              <w:t xml:space="preserve"> in untreated </w:t>
            </w:r>
            <w:r w:rsidR="00B45200">
              <w:rPr>
                <w:b/>
                <w:bCs/>
              </w:rPr>
              <w:t>biomass</w:t>
            </w:r>
          </w:p>
        </w:tc>
        <w:tc>
          <w:tcPr>
            <w:tcW w:w="1559" w:type="dxa"/>
            <w:vAlign w:val="center"/>
          </w:tcPr>
          <w:p w14:paraId="4D342423" w14:textId="4EBE6978" w:rsidR="00FB5277" w:rsidRPr="00FB5277" w:rsidRDefault="00FB5277" w:rsidP="00FB5277">
            <w:pPr>
              <w:spacing w:before="240"/>
              <w:rPr>
                <w:b/>
                <w:bCs/>
              </w:rPr>
            </w:pPr>
            <w:r w:rsidRPr="00FB5277">
              <w:rPr>
                <w:b/>
                <w:bCs/>
              </w:rPr>
              <w:t xml:space="preserve">As % of </w:t>
            </w:r>
            <w:r w:rsidR="00B45200">
              <w:rPr>
                <w:b/>
                <w:bCs/>
              </w:rPr>
              <w:t xml:space="preserve">pretreated </w:t>
            </w:r>
            <w:r w:rsidRPr="00FB5277">
              <w:rPr>
                <w:b/>
                <w:bCs/>
              </w:rPr>
              <w:t>pulp</w:t>
            </w:r>
          </w:p>
        </w:tc>
        <w:tc>
          <w:tcPr>
            <w:tcW w:w="1701" w:type="dxa"/>
            <w:vAlign w:val="center"/>
          </w:tcPr>
          <w:p w14:paraId="645B2EF3" w14:textId="77777777" w:rsidR="00FB5277" w:rsidRPr="00FB5277" w:rsidRDefault="00FB5277" w:rsidP="00FB5277">
            <w:pPr>
              <w:spacing w:before="240"/>
              <w:rPr>
                <w:b/>
                <w:bCs/>
              </w:rPr>
            </w:pPr>
            <w:r w:rsidRPr="00FB5277">
              <w:rPr>
                <w:b/>
                <w:bCs/>
              </w:rPr>
              <w:t xml:space="preserve">As % of </w:t>
            </w:r>
            <w:proofErr w:type="spellStart"/>
            <w:r w:rsidRPr="00FB5277">
              <w:rPr>
                <w:b/>
                <w:bCs/>
              </w:rPr>
              <w:t>glucan</w:t>
            </w:r>
            <w:proofErr w:type="spellEnd"/>
            <w:r w:rsidRPr="00FB5277">
              <w:rPr>
                <w:b/>
                <w:bCs/>
              </w:rPr>
              <w:t xml:space="preserve"> in pretreated pulp</w:t>
            </w:r>
          </w:p>
        </w:tc>
      </w:tr>
      <w:tr w:rsidR="00FB5277" w:rsidRPr="00FB5277" w14:paraId="0321CC70" w14:textId="77777777" w:rsidTr="0045497B">
        <w:trPr>
          <w:trHeight w:hRule="exact" w:val="635"/>
        </w:trPr>
        <w:tc>
          <w:tcPr>
            <w:tcW w:w="2405" w:type="dxa"/>
            <w:vAlign w:val="center"/>
          </w:tcPr>
          <w:p w14:paraId="0FBFCDE9" w14:textId="22E7B0DC" w:rsidR="00FB5277" w:rsidRDefault="00FB5277" w:rsidP="0045497B">
            <w:pPr>
              <w:spacing w:before="240"/>
            </w:pPr>
            <w:r>
              <w:t>Wheat straw untreated</w:t>
            </w:r>
          </w:p>
        </w:tc>
        <w:tc>
          <w:tcPr>
            <w:tcW w:w="1843" w:type="dxa"/>
            <w:vAlign w:val="center"/>
          </w:tcPr>
          <w:p w14:paraId="4C4B0D14" w14:textId="2D78A1FE" w:rsidR="00FB5277" w:rsidRPr="00FB5277" w:rsidRDefault="00FB5277" w:rsidP="00FB5277">
            <w:pPr>
              <w:spacing w:before="240"/>
            </w:pPr>
            <w:r w:rsidRPr="00FB5277">
              <w:t>6.7</w:t>
            </w:r>
            <w:r w:rsidRPr="00FB5277">
              <w:sym w:font="Symbol" w:char="F0B1"/>
            </w:r>
            <w:r w:rsidRPr="00FB5277">
              <w:t>0.1</w:t>
            </w:r>
          </w:p>
        </w:tc>
        <w:tc>
          <w:tcPr>
            <w:tcW w:w="1843" w:type="dxa"/>
            <w:vAlign w:val="center"/>
          </w:tcPr>
          <w:p w14:paraId="7641A343" w14:textId="07EB5E59" w:rsidR="00FB5277" w:rsidRPr="00FB5277" w:rsidRDefault="00FB5277" w:rsidP="00FB5277">
            <w:pPr>
              <w:spacing w:before="240"/>
            </w:pPr>
            <w:r w:rsidRPr="00FB5277">
              <w:t>15.4</w:t>
            </w:r>
            <w:r w:rsidRPr="00FB5277">
              <w:sym w:font="Symbol" w:char="F0B1"/>
            </w:r>
            <w:r w:rsidRPr="00FB5277">
              <w:t>0.2</w:t>
            </w:r>
          </w:p>
        </w:tc>
        <w:tc>
          <w:tcPr>
            <w:tcW w:w="1559" w:type="dxa"/>
            <w:vAlign w:val="center"/>
          </w:tcPr>
          <w:p w14:paraId="4F2129DD" w14:textId="6B8F4456" w:rsidR="00FB5277" w:rsidRPr="00FB5277" w:rsidRDefault="00FB5277" w:rsidP="00FB5277">
            <w:pPr>
              <w:spacing w:before="240"/>
            </w:pPr>
            <w:r w:rsidRPr="00FB5277">
              <w:t>-</w:t>
            </w:r>
          </w:p>
        </w:tc>
        <w:tc>
          <w:tcPr>
            <w:tcW w:w="1701" w:type="dxa"/>
            <w:vAlign w:val="center"/>
          </w:tcPr>
          <w:p w14:paraId="464FEC1C" w14:textId="723D866F" w:rsidR="00FB5277" w:rsidRPr="00FB5277" w:rsidRDefault="00FB5277" w:rsidP="00FB5277">
            <w:pPr>
              <w:spacing w:before="240"/>
            </w:pPr>
            <w:r w:rsidRPr="00FB5277">
              <w:t>-</w:t>
            </w:r>
          </w:p>
        </w:tc>
      </w:tr>
      <w:tr w:rsidR="00FB5277" w:rsidRPr="00FB5277" w14:paraId="3A337885" w14:textId="77777777" w:rsidTr="0045497B">
        <w:trPr>
          <w:trHeight w:hRule="exact" w:val="680"/>
        </w:trPr>
        <w:tc>
          <w:tcPr>
            <w:tcW w:w="2405" w:type="dxa"/>
            <w:vAlign w:val="center"/>
          </w:tcPr>
          <w:p w14:paraId="18F08ADB" w14:textId="0DF26E6D" w:rsidR="00FB5277" w:rsidRPr="00FB5277" w:rsidRDefault="00FB5277" w:rsidP="0045497B">
            <w:pPr>
              <w:spacing w:before="240"/>
            </w:pPr>
            <w:r w:rsidRPr="00FB5277">
              <w:t>Wheat straw</w:t>
            </w:r>
          </w:p>
          <w:p w14:paraId="2130877D" w14:textId="5F0BB844" w:rsidR="00FB5277" w:rsidRDefault="00FB5277" w:rsidP="0045497B">
            <w:pPr>
              <w:spacing w:before="240"/>
            </w:pPr>
            <w:r w:rsidRPr="00FB5277">
              <w:t>170 °C 30 min</w:t>
            </w:r>
          </w:p>
        </w:tc>
        <w:tc>
          <w:tcPr>
            <w:tcW w:w="1843" w:type="dxa"/>
            <w:vAlign w:val="center"/>
          </w:tcPr>
          <w:p w14:paraId="5DCA9156" w14:textId="5FA8F832" w:rsidR="00FB5277" w:rsidRPr="00FB5277" w:rsidRDefault="00FB5277" w:rsidP="00FB5277">
            <w:pPr>
              <w:spacing w:before="240"/>
            </w:pPr>
            <w:r w:rsidRPr="00FB5277">
              <w:t>37.6</w:t>
            </w:r>
            <w:r w:rsidRPr="00FB5277">
              <w:sym w:font="Symbol" w:char="F0B1"/>
            </w:r>
            <w:r w:rsidRPr="00FB5277">
              <w:t>1.0</w:t>
            </w:r>
          </w:p>
        </w:tc>
        <w:tc>
          <w:tcPr>
            <w:tcW w:w="1843" w:type="dxa"/>
            <w:vAlign w:val="center"/>
          </w:tcPr>
          <w:p w14:paraId="3F3682A8" w14:textId="70467ACA" w:rsidR="00FB5277" w:rsidRPr="00FB5277" w:rsidRDefault="00FB5277" w:rsidP="00FB5277">
            <w:pPr>
              <w:spacing w:before="240"/>
            </w:pPr>
            <w:r w:rsidRPr="00FB5277">
              <w:t>86.5</w:t>
            </w:r>
            <w:r w:rsidRPr="00FB5277">
              <w:sym w:font="Symbol" w:char="F0B1"/>
            </w:r>
            <w:r w:rsidRPr="00FB5277">
              <w:t>1.9</w:t>
            </w:r>
          </w:p>
        </w:tc>
        <w:tc>
          <w:tcPr>
            <w:tcW w:w="1559" w:type="dxa"/>
            <w:vAlign w:val="center"/>
          </w:tcPr>
          <w:p w14:paraId="293F4EE2" w14:textId="5AE19569" w:rsidR="00FB5277" w:rsidRPr="00FB5277" w:rsidRDefault="00FB5277" w:rsidP="00FB5277">
            <w:pPr>
              <w:spacing w:before="240"/>
            </w:pPr>
            <w:r w:rsidRPr="00FB5277">
              <w:t>90.4</w:t>
            </w:r>
            <w:r w:rsidRPr="00FB5277">
              <w:sym w:font="Symbol" w:char="F0B1"/>
            </w:r>
            <w:r w:rsidRPr="00FB5277">
              <w:t>3.7</w:t>
            </w:r>
          </w:p>
        </w:tc>
        <w:tc>
          <w:tcPr>
            <w:tcW w:w="1701" w:type="dxa"/>
            <w:vAlign w:val="center"/>
          </w:tcPr>
          <w:p w14:paraId="7CC2047F" w14:textId="1B2DCB11" w:rsidR="00FB5277" w:rsidRPr="00FB5277" w:rsidRDefault="00FB5277" w:rsidP="00FB5277">
            <w:pPr>
              <w:spacing w:before="240"/>
            </w:pPr>
            <w:r w:rsidRPr="00FB5277">
              <w:t>98</w:t>
            </w:r>
            <w:r w:rsidRPr="00FB5277">
              <w:sym w:font="Symbol" w:char="F0B1"/>
            </w:r>
            <w:r w:rsidRPr="00FB5277">
              <w:t>0.2</w:t>
            </w:r>
          </w:p>
        </w:tc>
      </w:tr>
      <w:tr w:rsidR="00FB5277" w:rsidRPr="00FB5277" w14:paraId="2F6A158E" w14:textId="77777777" w:rsidTr="0045497B">
        <w:trPr>
          <w:trHeight w:hRule="exact" w:val="770"/>
        </w:trPr>
        <w:tc>
          <w:tcPr>
            <w:tcW w:w="2405" w:type="dxa"/>
            <w:vAlign w:val="center"/>
          </w:tcPr>
          <w:p w14:paraId="04B636EB" w14:textId="138F6B9D" w:rsidR="00FB5277" w:rsidRDefault="00FB5277" w:rsidP="0045497B">
            <w:pPr>
              <w:spacing w:before="240"/>
            </w:pPr>
            <w:r>
              <w:t>Rice straw untreated</w:t>
            </w:r>
          </w:p>
        </w:tc>
        <w:tc>
          <w:tcPr>
            <w:tcW w:w="1843" w:type="dxa"/>
            <w:vAlign w:val="center"/>
          </w:tcPr>
          <w:p w14:paraId="5D65834D" w14:textId="00201120" w:rsidR="00FB5277" w:rsidRPr="00FB5277" w:rsidRDefault="00FB5277" w:rsidP="00FB5277">
            <w:pPr>
              <w:spacing w:before="240"/>
            </w:pPr>
            <w:r w:rsidRPr="00FB5277">
              <w:t>11.4</w:t>
            </w:r>
            <w:r w:rsidRPr="00FB5277">
              <w:sym w:font="Symbol" w:char="F0B1"/>
            </w:r>
            <w:r w:rsidRPr="00FB5277">
              <w:t>3.4</w:t>
            </w:r>
          </w:p>
        </w:tc>
        <w:tc>
          <w:tcPr>
            <w:tcW w:w="1843" w:type="dxa"/>
            <w:vAlign w:val="center"/>
          </w:tcPr>
          <w:p w14:paraId="1A6B0814" w14:textId="693D96BE" w:rsidR="00FB5277" w:rsidRPr="00FB5277" w:rsidRDefault="00FB5277" w:rsidP="00FB5277">
            <w:pPr>
              <w:spacing w:before="240"/>
            </w:pPr>
            <w:r w:rsidRPr="00FB5277">
              <w:t>26.0</w:t>
            </w:r>
            <w:r w:rsidRPr="00FB5277">
              <w:sym w:font="Symbol" w:char="F0B1"/>
            </w:r>
            <w:r w:rsidRPr="00FB5277">
              <w:t>6.3</w:t>
            </w:r>
          </w:p>
        </w:tc>
        <w:tc>
          <w:tcPr>
            <w:tcW w:w="1559" w:type="dxa"/>
            <w:vAlign w:val="center"/>
          </w:tcPr>
          <w:p w14:paraId="17219859" w14:textId="7ACCF7F9" w:rsidR="00FB5277" w:rsidRPr="00FB5277" w:rsidRDefault="00FB5277" w:rsidP="00FB5277">
            <w:pPr>
              <w:spacing w:before="240"/>
            </w:pPr>
            <w:r w:rsidRPr="00FB5277">
              <w:t>-</w:t>
            </w:r>
          </w:p>
        </w:tc>
        <w:tc>
          <w:tcPr>
            <w:tcW w:w="1701" w:type="dxa"/>
            <w:vAlign w:val="center"/>
          </w:tcPr>
          <w:p w14:paraId="7EDE40D5" w14:textId="24520AD6" w:rsidR="00FB5277" w:rsidRPr="00FB5277" w:rsidRDefault="00FB5277" w:rsidP="00FB5277">
            <w:pPr>
              <w:spacing w:before="240"/>
            </w:pPr>
            <w:r w:rsidRPr="00FB5277">
              <w:t>-</w:t>
            </w:r>
          </w:p>
        </w:tc>
      </w:tr>
      <w:tr w:rsidR="00FB5277" w:rsidRPr="00FB5277" w14:paraId="05AEDC58" w14:textId="77777777" w:rsidTr="0045497B">
        <w:trPr>
          <w:trHeight w:hRule="exact" w:val="680"/>
        </w:trPr>
        <w:tc>
          <w:tcPr>
            <w:tcW w:w="2405" w:type="dxa"/>
            <w:vAlign w:val="center"/>
          </w:tcPr>
          <w:p w14:paraId="2FF9FB04" w14:textId="77777777" w:rsidR="00FB5277" w:rsidRPr="00FB5277" w:rsidRDefault="00FB5277" w:rsidP="0045497B">
            <w:pPr>
              <w:spacing w:before="240"/>
            </w:pPr>
            <w:r w:rsidRPr="00FB5277">
              <w:t>Rice straw</w:t>
            </w:r>
          </w:p>
          <w:p w14:paraId="3CDB716A" w14:textId="241F9EC6" w:rsidR="00FB5277" w:rsidRDefault="00FB5277" w:rsidP="0045497B">
            <w:pPr>
              <w:spacing w:before="240"/>
            </w:pPr>
            <w:r w:rsidRPr="00FB5277">
              <w:t>170 °C 30 min</w:t>
            </w:r>
          </w:p>
        </w:tc>
        <w:tc>
          <w:tcPr>
            <w:tcW w:w="1843" w:type="dxa"/>
            <w:vAlign w:val="center"/>
          </w:tcPr>
          <w:p w14:paraId="499AC035" w14:textId="6C1ADD61" w:rsidR="00FB5277" w:rsidRPr="00FB5277" w:rsidRDefault="00FB5277" w:rsidP="00FB5277">
            <w:pPr>
              <w:spacing w:before="240"/>
            </w:pPr>
            <w:r w:rsidRPr="00FB5277">
              <w:t>38.8</w:t>
            </w:r>
            <w:r w:rsidRPr="00FB5277">
              <w:sym w:font="Symbol" w:char="F0B1"/>
            </w:r>
            <w:r w:rsidRPr="00FB5277">
              <w:t>0.1</w:t>
            </w:r>
          </w:p>
        </w:tc>
        <w:tc>
          <w:tcPr>
            <w:tcW w:w="1843" w:type="dxa"/>
            <w:vAlign w:val="center"/>
          </w:tcPr>
          <w:p w14:paraId="50CC7CC8" w14:textId="5DABCF11" w:rsidR="00FB5277" w:rsidRPr="00FB5277" w:rsidRDefault="00FB5277" w:rsidP="00FB5277">
            <w:pPr>
              <w:spacing w:before="240"/>
            </w:pPr>
            <w:r w:rsidRPr="00FB5277">
              <w:t>88.2</w:t>
            </w:r>
            <w:r w:rsidRPr="00FB5277">
              <w:sym w:font="Symbol" w:char="F0B1"/>
            </w:r>
            <w:r w:rsidRPr="00FB5277">
              <w:t>0.2</w:t>
            </w:r>
          </w:p>
        </w:tc>
        <w:tc>
          <w:tcPr>
            <w:tcW w:w="1559" w:type="dxa"/>
            <w:vAlign w:val="center"/>
          </w:tcPr>
          <w:p w14:paraId="4FDBE217" w14:textId="2333B0B2" w:rsidR="00FB5277" w:rsidRPr="00FB5277" w:rsidRDefault="00FB5277" w:rsidP="00FB5277">
            <w:pPr>
              <w:spacing w:before="240"/>
            </w:pPr>
            <w:r w:rsidRPr="00FB5277">
              <w:t>88.0</w:t>
            </w:r>
            <w:r w:rsidRPr="00FB5277">
              <w:sym w:font="Symbol" w:char="F0B1"/>
            </w:r>
            <w:r w:rsidRPr="00FB5277">
              <w:t>5.3</w:t>
            </w:r>
          </w:p>
        </w:tc>
        <w:tc>
          <w:tcPr>
            <w:tcW w:w="1701" w:type="dxa"/>
            <w:vAlign w:val="center"/>
          </w:tcPr>
          <w:p w14:paraId="417D799A" w14:textId="110E5743" w:rsidR="00FB5277" w:rsidRPr="00FB5277" w:rsidRDefault="00FB5277" w:rsidP="00FB5277">
            <w:pPr>
              <w:spacing w:before="240"/>
            </w:pPr>
            <w:r w:rsidRPr="00FB5277">
              <w:t>102.0</w:t>
            </w:r>
            <w:r w:rsidRPr="00FB5277">
              <w:sym w:font="Symbol" w:char="F0B1"/>
            </w:r>
            <w:r w:rsidRPr="00FB5277">
              <w:t>0.2</w:t>
            </w:r>
          </w:p>
        </w:tc>
      </w:tr>
      <w:tr w:rsidR="00FB5277" w:rsidRPr="00FB5277" w14:paraId="6B6EC2EE" w14:textId="77777777" w:rsidTr="0045497B">
        <w:trPr>
          <w:trHeight w:hRule="exact" w:val="703"/>
        </w:trPr>
        <w:tc>
          <w:tcPr>
            <w:tcW w:w="2405" w:type="dxa"/>
            <w:vAlign w:val="center"/>
          </w:tcPr>
          <w:p w14:paraId="59C63902" w14:textId="16845850" w:rsidR="00FB5277" w:rsidRDefault="00FB5277" w:rsidP="0045497B">
            <w:pPr>
              <w:spacing w:before="240"/>
            </w:pPr>
            <w:r>
              <w:t>Rice husk untreated</w:t>
            </w:r>
          </w:p>
        </w:tc>
        <w:tc>
          <w:tcPr>
            <w:tcW w:w="1843" w:type="dxa"/>
            <w:vAlign w:val="center"/>
          </w:tcPr>
          <w:p w14:paraId="2485E3A9" w14:textId="6E3CA277" w:rsidR="00FB5277" w:rsidRPr="00FB5277" w:rsidRDefault="00FB5277" w:rsidP="00FB5277">
            <w:pPr>
              <w:spacing w:before="240"/>
            </w:pPr>
            <w:r w:rsidRPr="00FB5277">
              <w:t>1.08</w:t>
            </w:r>
            <w:r w:rsidRPr="00FB5277">
              <w:sym w:font="Symbol" w:char="F0B1"/>
            </w:r>
            <w:r w:rsidRPr="00FB5277">
              <w:t>0.02</w:t>
            </w:r>
          </w:p>
        </w:tc>
        <w:tc>
          <w:tcPr>
            <w:tcW w:w="1843" w:type="dxa"/>
            <w:vAlign w:val="center"/>
          </w:tcPr>
          <w:p w14:paraId="3F7B8D61" w14:textId="2731B248" w:rsidR="00FB5277" w:rsidRPr="00FB5277" w:rsidRDefault="00FB5277" w:rsidP="00FB5277">
            <w:pPr>
              <w:spacing w:before="240"/>
            </w:pPr>
            <w:r w:rsidRPr="00FB5277">
              <w:t>2.4</w:t>
            </w:r>
            <w:r w:rsidRPr="00FB5277">
              <w:sym w:font="Symbol" w:char="F0B1"/>
            </w:r>
            <w:r w:rsidRPr="00FB5277">
              <w:t>0.0</w:t>
            </w:r>
          </w:p>
        </w:tc>
        <w:tc>
          <w:tcPr>
            <w:tcW w:w="1559" w:type="dxa"/>
            <w:vAlign w:val="center"/>
          </w:tcPr>
          <w:p w14:paraId="01EBAAEB" w14:textId="38914228" w:rsidR="00FB5277" w:rsidRPr="00FB5277" w:rsidRDefault="00FB5277" w:rsidP="00FB5277">
            <w:pPr>
              <w:spacing w:before="240"/>
            </w:pPr>
            <w:r w:rsidRPr="00FB5277">
              <w:t>-</w:t>
            </w:r>
          </w:p>
        </w:tc>
        <w:tc>
          <w:tcPr>
            <w:tcW w:w="1701" w:type="dxa"/>
            <w:vAlign w:val="center"/>
          </w:tcPr>
          <w:p w14:paraId="4908A355" w14:textId="37A3D5BE" w:rsidR="00FB5277" w:rsidRPr="00FB5277" w:rsidRDefault="00FB5277" w:rsidP="00FB5277">
            <w:pPr>
              <w:spacing w:before="240"/>
            </w:pPr>
            <w:r w:rsidRPr="00FB5277">
              <w:t>-</w:t>
            </w:r>
          </w:p>
        </w:tc>
      </w:tr>
      <w:tr w:rsidR="0045497B" w:rsidRPr="00FB5277" w14:paraId="1F204499" w14:textId="77777777" w:rsidTr="0045497B">
        <w:trPr>
          <w:trHeight w:hRule="exact" w:val="680"/>
        </w:trPr>
        <w:tc>
          <w:tcPr>
            <w:tcW w:w="2405" w:type="dxa"/>
            <w:vAlign w:val="center"/>
          </w:tcPr>
          <w:p w14:paraId="4A56899E" w14:textId="28830691" w:rsidR="00FB5277" w:rsidRPr="00FB5277" w:rsidRDefault="00FB5277" w:rsidP="0045497B">
            <w:pPr>
              <w:spacing w:before="240"/>
            </w:pPr>
            <w:r w:rsidRPr="00FB5277">
              <w:t>Rice husk</w:t>
            </w:r>
          </w:p>
          <w:p w14:paraId="3E0E9ADE" w14:textId="74EA56E0" w:rsidR="00FB5277" w:rsidRPr="00FB5277" w:rsidRDefault="00FB5277" w:rsidP="0045497B">
            <w:pPr>
              <w:spacing w:before="240"/>
            </w:pPr>
            <w:r w:rsidRPr="00FB5277">
              <w:t>170 °C 45 min</w:t>
            </w:r>
          </w:p>
        </w:tc>
        <w:tc>
          <w:tcPr>
            <w:tcW w:w="1843" w:type="dxa"/>
            <w:vAlign w:val="center"/>
          </w:tcPr>
          <w:p w14:paraId="515810DD" w14:textId="5D13BF77" w:rsidR="00FB5277" w:rsidRPr="00FB5277" w:rsidRDefault="00FB5277" w:rsidP="00FB5277">
            <w:pPr>
              <w:spacing w:before="240"/>
            </w:pPr>
            <w:r w:rsidRPr="00FB5277">
              <w:t>31.0</w:t>
            </w:r>
            <w:r w:rsidRPr="00FB5277">
              <w:sym w:font="Symbol" w:char="F0B1"/>
            </w:r>
            <w:r w:rsidRPr="00FB5277">
              <w:t>1.4</w:t>
            </w:r>
          </w:p>
        </w:tc>
        <w:tc>
          <w:tcPr>
            <w:tcW w:w="1843" w:type="dxa"/>
            <w:vAlign w:val="center"/>
          </w:tcPr>
          <w:p w14:paraId="3A8BBC70" w14:textId="59A52E3E" w:rsidR="00FB5277" w:rsidRPr="00FB5277" w:rsidRDefault="00FB5277" w:rsidP="00FB5277">
            <w:pPr>
              <w:spacing w:before="240"/>
            </w:pPr>
            <w:r w:rsidRPr="00FB5277">
              <w:t>73.0</w:t>
            </w:r>
            <w:r w:rsidRPr="00FB5277">
              <w:sym w:font="Symbol" w:char="F0B1"/>
            </w:r>
            <w:r w:rsidRPr="00FB5277">
              <w:t>4.2</w:t>
            </w:r>
          </w:p>
        </w:tc>
        <w:tc>
          <w:tcPr>
            <w:tcW w:w="1559" w:type="dxa"/>
            <w:vAlign w:val="center"/>
          </w:tcPr>
          <w:p w14:paraId="1DC8D979" w14:textId="30EBDD96" w:rsidR="00FB5277" w:rsidRPr="00FB5277" w:rsidRDefault="00FB5277" w:rsidP="00FB5277">
            <w:pPr>
              <w:spacing w:before="240"/>
            </w:pPr>
            <w:r w:rsidRPr="00FB5277">
              <w:t>57.5</w:t>
            </w:r>
            <w:r w:rsidRPr="00FB5277">
              <w:sym w:font="Symbol" w:char="F0B1"/>
            </w:r>
            <w:r w:rsidRPr="00FB5277">
              <w:t>2.4</w:t>
            </w:r>
          </w:p>
        </w:tc>
        <w:tc>
          <w:tcPr>
            <w:tcW w:w="1701" w:type="dxa"/>
            <w:vAlign w:val="center"/>
          </w:tcPr>
          <w:p w14:paraId="3D4BC70E" w14:textId="63A08DE5" w:rsidR="00FB5277" w:rsidRPr="00FB5277" w:rsidRDefault="00FB5277" w:rsidP="00FB5277">
            <w:pPr>
              <w:spacing w:before="240"/>
            </w:pPr>
            <w:r w:rsidRPr="00FB5277">
              <w:t>98.2</w:t>
            </w:r>
            <w:r w:rsidRPr="00FB5277">
              <w:sym w:font="Symbol" w:char="F0B1"/>
            </w:r>
            <w:r w:rsidRPr="00FB5277">
              <w:t>0.2</w:t>
            </w:r>
          </w:p>
        </w:tc>
      </w:tr>
      <w:tr w:rsidR="0045497B" w:rsidRPr="00FB5277" w14:paraId="3AA17223" w14:textId="77777777" w:rsidTr="0045497B">
        <w:trPr>
          <w:trHeight w:hRule="exact" w:val="726"/>
        </w:trPr>
        <w:tc>
          <w:tcPr>
            <w:tcW w:w="2405" w:type="dxa"/>
            <w:vAlign w:val="center"/>
          </w:tcPr>
          <w:p w14:paraId="33F45343" w14:textId="0BF98A66" w:rsidR="00FB5277" w:rsidRPr="00FB5277" w:rsidRDefault="00FB5277" w:rsidP="0045497B">
            <w:pPr>
              <w:spacing w:before="240"/>
            </w:pPr>
            <w:r>
              <w:t>Bagasse untreated</w:t>
            </w:r>
          </w:p>
        </w:tc>
        <w:tc>
          <w:tcPr>
            <w:tcW w:w="1843" w:type="dxa"/>
            <w:vAlign w:val="center"/>
          </w:tcPr>
          <w:p w14:paraId="3F2AF53A" w14:textId="77777777" w:rsidR="00FB5277" w:rsidRPr="00FB5277" w:rsidRDefault="00FB5277" w:rsidP="00FB5277">
            <w:pPr>
              <w:spacing w:before="240"/>
            </w:pPr>
            <w:r w:rsidRPr="00FB5277">
              <w:t>4.8</w:t>
            </w:r>
            <w:r w:rsidRPr="00FB5277">
              <w:sym w:font="Symbol" w:char="F0B1"/>
            </w:r>
            <w:r w:rsidRPr="00FB5277">
              <w:t>0.1</w:t>
            </w:r>
          </w:p>
        </w:tc>
        <w:tc>
          <w:tcPr>
            <w:tcW w:w="1843" w:type="dxa"/>
            <w:vAlign w:val="center"/>
          </w:tcPr>
          <w:p w14:paraId="6E0E7B46" w14:textId="77777777" w:rsidR="00FB5277" w:rsidRPr="00FB5277" w:rsidRDefault="00FB5277" w:rsidP="00FB5277">
            <w:pPr>
              <w:spacing w:before="240"/>
            </w:pPr>
            <w:r w:rsidRPr="00FB5277">
              <w:t>11.4</w:t>
            </w:r>
            <w:r w:rsidRPr="00FB5277">
              <w:sym w:font="Symbol" w:char="F0B1"/>
            </w:r>
            <w:r w:rsidRPr="00FB5277">
              <w:t>2.8</w:t>
            </w:r>
          </w:p>
        </w:tc>
        <w:tc>
          <w:tcPr>
            <w:tcW w:w="1559" w:type="dxa"/>
            <w:vAlign w:val="center"/>
          </w:tcPr>
          <w:p w14:paraId="3C9C1807" w14:textId="77777777" w:rsidR="00FB5277" w:rsidRPr="00FB5277" w:rsidRDefault="00FB5277" w:rsidP="00FB5277">
            <w:pPr>
              <w:spacing w:before="240"/>
            </w:pPr>
            <w:r w:rsidRPr="00FB5277">
              <w:t>-</w:t>
            </w:r>
          </w:p>
        </w:tc>
        <w:tc>
          <w:tcPr>
            <w:tcW w:w="1701" w:type="dxa"/>
            <w:vAlign w:val="center"/>
          </w:tcPr>
          <w:p w14:paraId="4B529816" w14:textId="77777777" w:rsidR="00FB5277" w:rsidRPr="00FB5277" w:rsidRDefault="00FB5277" w:rsidP="00FB5277">
            <w:pPr>
              <w:spacing w:before="240"/>
            </w:pPr>
            <w:r w:rsidRPr="00FB5277">
              <w:t>-</w:t>
            </w:r>
          </w:p>
        </w:tc>
      </w:tr>
      <w:tr w:rsidR="0045497B" w:rsidRPr="00FB5277" w14:paraId="3880D368" w14:textId="77777777" w:rsidTr="0045497B">
        <w:trPr>
          <w:trHeight w:hRule="exact" w:val="680"/>
        </w:trPr>
        <w:tc>
          <w:tcPr>
            <w:tcW w:w="2405" w:type="dxa"/>
            <w:vAlign w:val="center"/>
          </w:tcPr>
          <w:p w14:paraId="79D255FB" w14:textId="459FC0A4" w:rsidR="00FB5277" w:rsidRPr="00FB5277" w:rsidRDefault="00FB5277" w:rsidP="0045497B">
            <w:pPr>
              <w:spacing w:before="240"/>
            </w:pPr>
            <w:r w:rsidRPr="00FB5277">
              <w:t>Bagasse</w:t>
            </w:r>
          </w:p>
          <w:p w14:paraId="1539807D" w14:textId="77777777" w:rsidR="00FB5277" w:rsidRPr="00FB5277" w:rsidRDefault="00FB5277" w:rsidP="0045497B">
            <w:pPr>
              <w:spacing w:before="240"/>
            </w:pPr>
            <w:r w:rsidRPr="00FB5277">
              <w:t>170 °C 45 min</w:t>
            </w:r>
          </w:p>
        </w:tc>
        <w:tc>
          <w:tcPr>
            <w:tcW w:w="1843" w:type="dxa"/>
            <w:vAlign w:val="center"/>
          </w:tcPr>
          <w:p w14:paraId="5A02EA17" w14:textId="77777777" w:rsidR="00FB5277" w:rsidRPr="00FB5277" w:rsidRDefault="00FB5277" w:rsidP="00FB5277">
            <w:pPr>
              <w:spacing w:before="240"/>
            </w:pPr>
            <w:r w:rsidRPr="00FB5277">
              <w:t>38.9</w:t>
            </w:r>
            <w:r w:rsidRPr="00FB5277">
              <w:sym w:font="Symbol" w:char="F0B1"/>
            </w:r>
            <w:r w:rsidRPr="00FB5277">
              <w:t>2.9</w:t>
            </w:r>
          </w:p>
        </w:tc>
        <w:tc>
          <w:tcPr>
            <w:tcW w:w="1843" w:type="dxa"/>
            <w:vAlign w:val="center"/>
          </w:tcPr>
          <w:p w14:paraId="3CDB546A" w14:textId="77777777" w:rsidR="00FB5277" w:rsidRPr="00FB5277" w:rsidRDefault="00FB5277" w:rsidP="00FB5277">
            <w:pPr>
              <w:spacing w:before="240"/>
            </w:pPr>
            <w:r w:rsidRPr="00FB5277">
              <w:t>89.4</w:t>
            </w:r>
            <w:r w:rsidRPr="00FB5277">
              <w:sym w:font="Symbol" w:char="F0B1"/>
            </w:r>
            <w:r w:rsidRPr="00FB5277">
              <w:t>5.5</w:t>
            </w:r>
          </w:p>
        </w:tc>
        <w:tc>
          <w:tcPr>
            <w:tcW w:w="1559" w:type="dxa"/>
            <w:vAlign w:val="center"/>
          </w:tcPr>
          <w:p w14:paraId="45423B1A" w14:textId="77777777" w:rsidR="00FB5277" w:rsidRPr="00FB5277" w:rsidRDefault="00FB5277" w:rsidP="00FB5277">
            <w:pPr>
              <w:spacing w:before="240"/>
            </w:pPr>
            <w:r w:rsidRPr="00FB5277">
              <w:t>100.1</w:t>
            </w:r>
            <w:r w:rsidRPr="00FB5277">
              <w:sym w:font="Symbol" w:char="F0B1"/>
            </w:r>
            <w:r w:rsidRPr="00FB5277">
              <w:t>5.6</w:t>
            </w:r>
          </w:p>
        </w:tc>
        <w:tc>
          <w:tcPr>
            <w:tcW w:w="1701" w:type="dxa"/>
            <w:vAlign w:val="center"/>
          </w:tcPr>
          <w:p w14:paraId="18E2310F" w14:textId="77777777" w:rsidR="00FB5277" w:rsidRPr="00FB5277" w:rsidRDefault="00FB5277" w:rsidP="00FB5277">
            <w:pPr>
              <w:spacing w:before="240"/>
            </w:pPr>
            <w:r w:rsidRPr="00FB5277">
              <w:t>109.8</w:t>
            </w:r>
            <w:r w:rsidRPr="00FB5277">
              <w:sym w:font="Symbol" w:char="F0B1"/>
            </w:r>
            <w:r w:rsidRPr="00FB5277">
              <w:t>5.6</w:t>
            </w:r>
          </w:p>
        </w:tc>
      </w:tr>
    </w:tbl>
    <w:p w14:paraId="4AA73203" w14:textId="2917B960" w:rsidR="00FB5277" w:rsidRDefault="00FB5277" w:rsidP="00FB5277">
      <w:pPr>
        <w:spacing w:before="240"/>
      </w:pPr>
    </w:p>
    <w:p w14:paraId="0E2F734A" w14:textId="6B588BFE" w:rsidR="00154FC8" w:rsidRDefault="00154FC8" w:rsidP="00FB5277">
      <w:pPr>
        <w:spacing w:before="240"/>
      </w:pPr>
    </w:p>
    <w:p w14:paraId="3EFF910D" w14:textId="540E33D0" w:rsidR="00154FC8" w:rsidRDefault="00154FC8" w:rsidP="00FB5277">
      <w:pPr>
        <w:spacing w:before="240"/>
      </w:pPr>
    </w:p>
    <w:p w14:paraId="3FE69BFD" w14:textId="32F20539" w:rsidR="00154FC8" w:rsidRDefault="00154FC8" w:rsidP="00FB5277">
      <w:pPr>
        <w:spacing w:before="240"/>
      </w:pPr>
    </w:p>
    <w:p w14:paraId="09BF3A45" w14:textId="3C690643" w:rsidR="00154FC8" w:rsidRDefault="00154FC8" w:rsidP="00FB5277">
      <w:pPr>
        <w:spacing w:before="240"/>
      </w:pPr>
    </w:p>
    <w:p w14:paraId="24220FC8" w14:textId="3A8CF5ED" w:rsidR="00154FC8" w:rsidRDefault="00154FC8" w:rsidP="00FB5277">
      <w:pPr>
        <w:spacing w:before="240"/>
      </w:pPr>
    </w:p>
    <w:p w14:paraId="4CC34982" w14:textId="717C3C21" w:rsidR="00154FC8" w:rsidRDefault="00154FC8" w:rsidP="00FB5277">
      <w:pPr>
        <w:spacing w:before="240"/>
      </w:pPr>
    </w:p>
    <w:p w14:paraId="1A1C1D5D" w14:textId="5C83B453" w:rsidR="00154FC8" w:rsidRPr="00FB5277" w:rsidRDefault="00154FC8" w:rsidP="00FB5277">
      <w:pPr>
        <w:spacing w:before="240"/>
      </w:pPr>
    </w:p>
    <w:p w14:paraId="0142BC62" w14:textId="1B7F04AB" w:rsidR="00154FC8" w:rsidRDefault="00154FC8" w:rsidP="00154FC8">
      <w:pPr>
        <w:pStyle w:val="Heading1"/>
      </w:pPr>
      <w:r>
        <w:t>Lignin HSQC NMR spectra</w:t>
      </w:r>
    </w:p>
    <w:p w14:paraId="2167F48A" w14:textId="6662D47E" w:rsidR="00154FC8" w:rsidRDefault="00154FC8" w:rsidP="00154FC8"/>
    <w:p w14:paraId="2C1D0922" w14:textId="6637F473" w:rsidR="00154FC8" w:rsidRDefault="00333340" w:rsidP="00154FC8">
      <w:r>
        <w:rPr>
          <w:noProof/>
          <w:lang w:val="en-GB" w:eastAsia="zh-CN" w:bidi="hi-IN"/>
        </w:rPr>
        <mc:AlternateContent>
          <mc:Choice Requires="wps">
            <w:drawing>
              <wp:anchor distT="0" distB="0" distL="114300" distR="114300" simplePos="0" relativeHeight="251675648" behindDoc="0" locked="0" layoutInCell="1" allowOverlap="1" wp14:anchorId="5ACD51C2" wp14:editId="3ADEE4B6">
                <wp:simplePos x="0" y="0"/>
                <wp:positionH relativeFrom="column">
                  <wp:posOffset>-156845</wp:posOffset>
                </wp:positionH>
                <wp:positionV relativeFrom="paragraph">
                  <wp:posOffset>236220</wp:posOffset>
                </wp:positionV>
                <wp:extent cx="1609725" cy="24765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47650"/>
                        </a:xfrm>
                        <a:prstGeom prst="rect">
                          <a:avLst/>
                        </a:prstGeom>
                        <a:solidFill>
                          <a:srgbClr val="FFFFFF"/>
                        </a:solidFill>
                        <a:ln w="9525">
                          <a:noFill/>
                          <a:miter lim="800000"/>
                          <a:headEnd/>
                          <a:tailEnd/>
                        </a:ln>
                      </wps:spPr>
                      <wps:txbx>
                        <w:txbxContent>
                          <w:p w14:paraId="23D6FBDA" w14:textId="77777777" w:rsidR="00333340" w:rsidRPr="007D4A12" w:rsidRDefault="00333340" w:rsidP="00333340">
                            <w:pPr>
                              <w:spacing w:before="0"/>
                              <w:rPr>
                                <w:b/>
                                <w:bCs/>
                                <w:sz w:val="20"/>
                                <w:szCs w:val="20"/>
                              </w:rPr>
                            </w:pPr>
                            <w:r>
                              <w:rPr>
                                <w:rFonts w:ascii="Arial" w:hAnsi="Arial" w:cs="Arial"/>
                                <w:b/>
                                <w:bCs/>
                                <w:sz w:val="20"/>
                                <w:szCs w:val="20"/>
                              </w:rPr>
                              <w:t>Wheat straw</w:t>
                            </w:r>
                            <w:r w:rsidRPr="007D4A12">
                              <w:rPr>
                                <w:b/>
                                <w:bCs/>
                                <w:sz w:val="20"/>
                                <w:szCs w:val="20"/>
                              </w:rPr>
                              <w:t xml:space="preserve"> </w:t>
                            </w:r>
                            <w:r>
                              <w:rPr>
                                <w:rFonts w:ascii="Arial" w:hAnsi="Arial" w:cs="Arial"/>
                                <w:b/>
                                <w:bCs/>
                                <w:sz w:val="20"/>
                                <w:szCs w:val="20"/>
                              </w:rPr>
                              <w:t>170°C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D51C2" id="_x0000_t202" coordsize="21600,21600" o:spt="202" path="m,l,21600r21600,l21600,xe">
                <v:stroke joinstyle="miter"/>
                <v:path gradientshapeok="t" o:connecttype="rect"/>
              </v:shapetype>
              <v:shape id="Text Box 2" o:spid="_x0000_s1026" type="#_x0000_t202" style="position:absolute;margin-left:-12.35pt;margin-top:18.6pt;width:126.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" stroked="f">
                <v:textbox>
                  <w:txbxContent>
                    <w:p w14:paraId="23D6FBDA" w14:textId="77777777" w:rsidR="00333340" w:rsidRPr="007D4A12" w:rsidRDefault="00333340" w:rsidP="00333340">
                      <w:pPr>
                        <w:spacing w:before="0"/>
                        <w:rPr>
                          <w:b/>
                          <w:bCs/>
                          <w:sz w:val="20"/>
                          <w:szCs w:val="20"/>
                        </w:rPr>
                      </w:pPr>
                      <w:r>
                        <w:rPr>
                          <w:rFonts w:ascii="Arial" w:hAnsi="Arial" w:cs="Arial"/>
                          <w:b/>
                          <w:bCs/>
                          <w:sz w:val="20"/>
                          <w:szCs w:val="20"/>
                        </w:rPr>
                        <w:t>Wheat straw</w:t>
                      </w:r>
                      <w:r w:rsidRPr="007D4A12">
                        <w:rPr>
                          <w:b/>
                          <w:bCs/>
                          <w:sz w:val="20"/>
                          <w:szCs w:val="20"/>
                        </w:rPr>
                        <w:t xml:space="preserve"> </w:t>
                      </w:r>
                      <w:r>
                        <w:rPr>
                          <w:rFonts w:ascii="Arial" w:hAnsi="Arial" w:cs="Arial"/>
                          <w:b/>
                          <w:bCs/>
                          <w:sz w:val="20"/>
                          <w:szCs w:val="20"/>
                        </w:rPr>
                        <w:t>170°C 30’</w:t>
                      </w:r>
                    </w:p>
                  </w:txbxContent>
                </v:textbox>
              </v:shape>
            </w:pict>
          </mc:Fallback>
        </mc:AlternateContent>
      </w:r>
      <w:r>
        <w:rPr>
          <w:noProof/>
          <w:lang w:val="en-GB" w:eastAsia="zh-CN" w:bidi="hi-IN"/>
        </w:rPr>
        <mc:AlternateContent>
          <mc:Choice Requires="wps">
            <w:drawing>
              <wp:anchor distT="0" distB="0" distL="114300" distR="114300" simplePos="0" relativeHeight="251673600" behindDoc="0" locked="0" layoutInCell="1" allowOverlap="1" wp14:anchorId="7DC84721" wp14:editId="738F4BF4">
                <wp:simplePos x="0" y="0"/>
                <wp:positionH relativeFrom="column">
                  <wp:posOffset>2881630</wp:posOffset>
                </wp:positionH>
                <wp:positionV relativeFrom="paragraph">
                  <wp:posOffset>112396</wp:posOffset>
                </wp:positionV>
                <wp:extent cx="1609725" cy="24765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47650"/>
                        </a:xfrm>
                        <a:prstGeom prst="rect">
                          <a:avLst/>
                        </a:prstGeom>
                        <a:solidFill>
                          <a:srgbClr val="FFFFFF"/>
                        </a:solidFill>
                        <a:ln w="9525">
                          <a:noFill/>
                          <a:miter lim="800000"/>
                          <a:headEnd/>
                          <a:tailEnd/>
                        </a:ln>
                      </wps:spPr>
                      <wps:txbx>
                        <w:txbxContent>
                          <w:p w14:paraId="2EA92788" w14:textId="5442C055" w:rsidR="00333340" w:rsidRPr="007D4A12" w:rsidRDefault="00333340" w:rsidP="00333340">
                            <w:pPr>
                              <w:spacing w:before="0"/>
                              <w:rPr>
                                <w:b/>
                                <w:bCs/>
                                <w:sz w:val="20"/>
                                <w:szCs w:val="20"/>
                              </w:rPr>
                            </w:pPr>
                            <w:r>
                              <w:rPr>
                                <w:rFonts w:ascii="Arial" w:hAnsi="Arial" w:cs="Arial"/>
                                <w:b/>
                                <w:bCs/>
                                <w:sz w:val="20"/>
                                <w:szCs w:val="20"/>
                              </w:rPr>
                              <w:t>Wheat straw</w:t>
                            </w:r>
                            <w:r w:rsidRPr="007D4A12">
                              <w:rPr>
                                <w:b/>
                                <w:bCs/>
                                <w:sz w:val="20"/>
                                <w:szCs w:val="20"/>
                              </w:rPr>
                              <w:t xml:space="preserve"> </w:t>
                            </w:r>
                            <w:r>
                              <w:rPr>
                                <w:rFonts w:ascii="Arial" w:hAnsi="Arial" w:cs="Arial"/>
                                <w:b/>
                                <w:bCs/>
                                <w:sz w:val="20"/>
                                <w:szCs w:val="20"/>
                              </w:rPr>
                              <w:t>170°C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84721" id="_x0000_s1027" type="#_x0000_t202" style="position:absolute;margin-left:226.9pt;margin-top:8.85pt;width:126.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" stroked="f">
                <v:textbox>
                  <w:txbxContent>
                    <w:p w14:paraId="2EA92788" w14:textId="5442C055" w:rsidR="00333340" w:rsidRPr="007D4A12" w:rsidRDefault="00333340" w:rsidP="00333340">
                      <w:pPr>
                        <w:spacing w:before="0"/>
                        <w:rPr>
                          <w:b/>
                          <w:bCs/>
                          <w:sz w:val="20"/>
                          <w:szCs w:val="20"/>
                        </w:rPr>
                      </w:pPr>
                      <w:r>
                        <w:rPr>
                          <w:rFonts w:ascii="Arial" w:hAnsi="Arial" w:cs="Arial"/>
                          <w:b/>
                          <w:bCs/>
                          <w:sz w:val="20"/>
                          <w:szCs w:val="20"/>
                        </w:rPr>
                        <w:t>Wheat</w:t>
                      </w:r>
                      <w:r>
                        <w:rPr>
                          <w:rFonts w:ascii="Arial" w:hAnsi="Arial" w:cs="Arial"/>
                          <w:b/>
                          <w:bCs/>
                          <w:sz w:val="20"/>
                          <w:szCs w:val="20"/>
                        </w:rPr>
                        <w:t xml:space="preserve"> straw</w:t>
                      </w:r>
                      <w:r w:rsidRPr="007D4A12">
                        <w:rPr>
                          <w:b/>
                          <w:bCs/>
                          <w:sz w:val="20"/>
                          <w:szCs w:val="20"/>
                        </w:rPr>
                        <w:t xml:space="preserve"> </w:t>
                      </w:r>
                      <w:r>
                        <w:rPr>
                          <w:rFonts w:ascii="Arial" w:hAnsi="Arial" w:cs="Arial"/>
                          <w:b/>
                          <w:bCs/>
                          <w:sz w:val="20"/>
                          <w:szCs w:val="20"/>
                        </w:rPr>
                        <w:t>170°C 30’</w:t>
                      </w:r>
                    </w:p>
                  </w:txbxContent>
                </v:textbox>
              </v:shape>
            </w:pict>
          </mc:Fallback>
        </mc:AlternateContent>
      </w:r>
      <w:r w:rsidR="00154FC8" w:rsidRPr="00B75352">
        <w:rPr>
          <w:noProof/>
          <w:lang w:val="en-GB" w:eastAsia="zh-CN" w:bidi="hi-IN"/>
        </w:rPr>
        <w:drawing>
          <wp:inline distT="0" distB="0" distL="0" distR="0" wp14:anchorId="2A4F3167" wp14:editId="6F78963A">
            <wp:extent cx="2784760" cy="194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s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4760" cy="1943100"/>
                    </a:xfrm>
                    <a:prstGeom prst="rect">
                      <a:avLst/>
                    </a:prstGeom>
                  </pic:spPr>
                </pic:pic>
              </a:graphicData>
            </a:graphic>
          </wp:inline>
        </w:drawing>
      </w:r>
      <w:r w:rsidR="00154FC8" w:rsidRPr="00B75352">
        <w:rPr>
          <w:noProof/>
          <w:lang w:val="en-GB" w:eastAsia="zh-CN" w:bidi="hi-IN"/>
        </w:rPr>
        <w:drawing>
          <wp:inline distT="0" distB="0" distL="0" distR="0" wp14:anchorId="62129BBD" wp14:editId="7EED8696">
            <wp:extent cx="2800350" cy="1953763"/>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ar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1953763"/>
                    </a:xfrm>
                    <a:prstGeom prst="rect">
                      <a:avLst/>
                    </a:prstGeom>
                  </pic:spPr>
                </pic:pic>
              </a:graphicData>
            </a:graphic>
          </wp:inline>
        </w:drawing>
      </w:r>
    </w:p>
    <w:p w14:paraId="70F41D43" w14:textId="3D9196B2" w:rsidR="00154FC8" w:rsidRDefault="00333340" w:rsidP="00154FC8">
      <w:r>
        <w:rPr>
          <w:noProof/>
          <w:lang w:val="en-GB" w:eastAsia="zh-CN" w:bidi="hi-IN"/>
        </w:rPr>
        <mc:AlternateContent>
          <mc:Choice Requires="wps">
            <w:drawing>
              <wp:anchor distT="0" distB="0" distL="114300" distR="114300" simplePos="0" relativeHeight="251671552" behindDoc="0" locked="0" layoutInCell="1" allowOverlap="1" wp14:anchorId="742974CF" wp14:editId="7383FA08">
                <wp:simplePos x="0" y="0"/>
                <wp:positionH relativeFrom="column">
                  <wp:posOffset>2814955</wp:posOffset>
                </wp:positionH>
                <wp:positionV relativeFrom="paragraph">
                  <wp:posOffset>198120</wp:posOffset>
                </wp:positionV>
                <wp:extent cx="1457325" cy="2476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650"/>
                        </a:xfrm>
                        <a:prstGeom prst="rect">
                          <a:avLst/>
                        </a:prstGeom>
                        <a:solidFill>
                          <a:srgbClr val="FFFFFF"/>
                        </a:solidFill>
                        <a:ln w="9525">
                          <a:noFill/>
                          <a:miter lim="800000"/>
                          <a:headEnd/>
                          <a:tailEnd/>
                        </a:ln>
                      </wps:spPr>
                      <wps:txbx>
                        <w:txbxContent>
                          <w:p w14:paraId="467AAAA0" w14:textId="77777777" w:rsidR="00333340" w:rsidRPr="007D4A12" w:rsidRDefault="00333340" w:rsidP="00333340">
                            <w:pPr>
                              <w:spacing w:before="0"/>
                              <w:rPr>
                                <w:b/>
                                <w:bCs/>
                                <w:sz w:val="20"/>
                                <w:szCs w:val="20"/>
                              </w:rPr>
                            </w:pPr>
                            <w:r>
                              <w:rPr>
                                <w:rFonts w:ascii="Arial" w:hAnsi="Arial" w:cs="Arial"/>
                                <w:b/>
                                <w:bCs/>
                                <w:sz w:val="20"/>
                                <w:szCs w:val="20"/>
                              </w:rPr>
                              <w:t>Rice straw</w:t>
                            </w:r>
                            <w:r w:rsidRPr="007D4A12">
                              <w:rPr>
                                <w:b/>
                                <w:bCs/>
                                <w:sz w:val="20"/>
                                <w:szCs w:val="20"/>
                              </w:rPr>
                              <w:t xml:space="preserve"> </w:t>
                            </w:r>
                            <w:r>
                              <w:rPr>
                                <w:rFonts w:ascii="Arial" w:hAnsi="Arial" w:cs="Arial"/>
                                <w:b/>
                                <w:bCs/>
                                <w:sz w:val="20"/>
                                <w:szCs w:val="20"/>
                              </w:rPr>
                              <w:t>170°C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974CF" id="_x0000_s1028" type="#_x0000_t202" style="position:absolute;margin-left:221.65pt;margin-top:15.6pt;width:114.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" stroked="f">
                <v:textbox>
                  <w:txbxContent>
                    <w:p w14:paraId="467AAAA0" w14:textId="77777777" w:rsidR="00333340" w:rsidRPr="007D4A12" w:rsidRDefault="00333340" w:rsidP="00333340">
                      <w:pPr>
                        <w:spacing w:before="0"/>
                        <w:rPr>
                          <w:b/>
                          <w:bCs/>
                          <w:sz w:val="20"/>
                          <w:szCs w:val="20"/>
                        </w:rPr>
                      </w:pPr>
                      <w:r>
                        <w:rPr>
                          <w:rFonts w:ascii="Arial" w:hAnsi="Arial" w:cs="Arial"/>
                          <w:b/>
                          <w:bCs/>
                          <w:sz w:val="20"/>
                          <w:szCs w:val="20"/>
                        </w:rPr>
                        <w:t>Rice straw</w:t>
                      </w:r>
                      <w:r w:rsidRPr="007D4A12">
                        <w:rPr>
                          <w:b/>
                          <w:bCs/>
                          <w:sz w:val="20"/>
                          <w:szCs w:val="20"/>
                        </w:rPr>
                        <w:t xml:space="preserve"> </w:t>
                      </w:r>
                      <w:r>
                        <w:rPr>
                          <w:rFonts w:ascii="Arial" w:hAnsi="Arial" w:cs="Arial"/>
                          <w:b/>
                          <w:bCs/>
                          <w:sz w:val="20"/>
                          <w:szCs w:val="20"/>
                        </w:rPr>
                        <w:t>170°C 30’</w:t>
                      </w:r>
                    </w:p>
                  </w:txbxContent>
                </v:textbox>
              </v:shape>
            </w:pict>
          </mc:Fallback>
        </mc:AlternateContent>
      </w:r>
      <w:r>
        <w:rPr>
          <w:noProof/>
          <w:lang w:val="en-GB" w:eastAsia="zh-CN" w:bidi="hi-IN"/>
        </w:rPr>
        <mc:AlternateContent>
          <mc:Choice Requires="wps">
            <w:drawing>
              <wp:anchor distT="0" distB="0" distL="114300" distR="114300" simplePos="0" relativeHeight="251669504" behindDoc="0" locked="0" layoutInCell="1" allowOverlap="1" wp14:anchorId="3326B772" wp14:editId="7D1CB800">
                <wp:simplePos x="0" y="0"/>
                <wp:positionH relativeFrom="column">
                  <wp:posOffset>-80646</wp:posOffset>
                </wp:positionH>
                <wp:positionV relativeFrom="paragraph">
                  <wp:posOffset>283845</wp:posOffset>
                </wp:positionV>
                <wp:extent cx="1457325" cy="24765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650"/>
                        </a:xfrm>
                        <a:prstGeom prst="rect">
                          <a:avLst/>
                        </a:prstGeom>
                        <a:solidFill>
                          <a:srgbClr val="FFFFFF"/>
                        </a:solidFill>
                        <a:ln w="9525">
                          <a:noFill/>
                          <a:miter lim="800000"/>
                          <a:headEnd/>
                          <a:tailEnd/>
                        </a:ln>
                      </wps:spPr>
                      <wps:txbx>
                        <w:txbxContent>
                          <w:p w14:paraId="7A4E5B5B" w14:textId="4722BE32" w:rsidR="00333340" w:rsidRPr="007D4A12" w:rsidRDefault="00333340" w:rsidP="00333340">
                            <w:pPr>
                              <w:spacing w:before="0"/>
                              <w:rPr>
                                <w:b/>
                                <w:bCs/>
                                <w:sz w:val="20"/>
                                <w:szCs w:val="20"/>
                              </w:rPr>
                            </w:pPr>
                            <w:r>
                              <w:rPr>
                                <w:rFonts w:ascii="Arial" w:hAnsi="Arial" w:cs="Arial"/>
                                <w:b/>
                                <w:bCs/>
                                <w:sz w:val="20"/>
                                <w:szCs w:val="20"/>
                              </w:rPr>
                              <w:t>Rice straw</w:t>
                            </w:r>
                            <w:r w:rsidRPr="007D4A12">
                              <w:rPr>
                                <w:b/>
                                <w:bCs/>
                                <w:sz w:val="20"/>
                                <w:szCs w:val="20"/>
                              </w:rPr>
                              <w:t xml:space="preserve"> </w:t>
                            </w:r>
                            <w:r>
                              <w:rPr>
                                <w:rFonts w:ascii="Arial" w:hAnsi="Arial" w:cs="Arial"/>
                                <w:b/>
                                <w:bCs/>
                                <w:sz w:val="20"/>
                                <w:szCs w:val="20"/>
                              </w:rPr>
                              <w:t>170°C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6B772" id="_x0000_s1029" type="#_x0000_t202" style="position:absolute;margin-left:-6.35pt;margin-top:22.35pt;width:114.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" stroked="f">
                <v:textbox>
                  <w:txbxContent>
                    <w:p w14:paraId="7A4E5B5B" w14:textId="4722BE32" w:rsidR="00333340" w:rsidRPr="007D4A12" w:rsidRDefault="00333340" w:rsidP="00333340">
                      <w:pPr>
                        <w:spacing w:before="0"/>
                        <w:rPr>
                          <w:b/>
                          <w:bCs/>
                          <w:sz w:val="20"/>
                          <w:szCs w:val="20"/>
                        </w:rPr>
                      </w:pPr>
                      <w:r>
                        <w:rPr>
                          <w:rFonts w:ascii="Arial" w:hAnsi="Arial" w:cs="Arial"/>
                          <w:b/>
                          <w:bCs/>
                          <w:sz w:val="20"/>
                          <w:szCs w:val="20"/>
                        </w:rPr>
                        <w:t xml:space="preserve">Rice </w:t>
                      </w:r>
                      <w:r>
                        <w:rPr>
                          <w:rFonts w:ascii="Arial" w:hAnsi="Arial" w:cs="Arial"/>
                          <w:b/>
                          <w:bCs/>
                          <w:sz w:val="20"/>
                          <w:szCs w:val="20"/>
                        </w:rPr>
                        <w:t>straw</w:t>
                      </w:r>
                      <w:r w:rsidRPr="007D4A12">
                        <w:rPr>
                          <w:b/>
                          <w:bCs/>
                          <w:sz w:val="20"/>
                          <w:szCs w:val="20"/>
                        </w:rPr>
                        <w:t xml:space="preserve"> </w:t>
                      </w:r>
                      <w:r>
                        <w:rPr>
                          <w:rFonts w:ascii="Arial" w:hAnsi="Arial" w:cs="Arial"/>
                          <w:b/>
                          <w:bCs/>
                          <w:sz w:val="20"/>
                          <w:szCs w:val="20"/>
                        </w:rPr>
                        <w:t>170°</w:t>
                      </w:r>
                      <w:r>
                        <w:rPr>
                          <w:rFonts w:ascii="Arial" w:hAnsi="Arial" w:cs="Arial"/>
                          <w:b/>
                          <w:bCs/>
                          <w:sz w:val="20"/>
                          <w:szCs w:val="20"/>
                        </w:rPr>
                        <w:t>C 30</w:t>
                      </w:r>
                      <w:r>
                        <w:rPr>
                          <w:rFonts w:ascii="Arial" w:hAnsi="Arial" w:cs="Arial"/>
                          <w:b/>
                          <w:bCs/>
                          <w:sz w:val="20"/>
                          <w:szCs w:val="20"/>
                        </w:rPr>
                        <w:t>’</w:t>
                      </w:r>
                    </w:p>
                  </w:txbxContent>
                </v:textbox>
              </v:shape>
            </w:pict>
          </mc:Fallback>
        </mc:AlternateContent>
      </w:r>
      <w:r w:rsidR="00154FC8" w:rsidRPr="00B75352">
        <w:rPr>
          <w:noProof/>
          <w:lang w:val="en-GB" w:eastAsia="zh-CN" w:bidi="hi-IN"/>
        </w:rPr>
        <w:drawing>
          <wp:inline distT="0" distB="0" distL="0" distR="0" wp14:anchorId="79511C07" wp14:editId="46A74DD8">
            <wp:extent cx="2798412" cy="195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s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6332" cy="1958152"/>
                    </a:xfrm>
                    <a:prstGeom prst="rect">
                      <a:avLst/>
                    </a:prstGeom>
                  </pic:spPr>
                </pic:pic>
              </a:graphicData>
            </a:graphic>
          </wp:inline>
        </w:drawing>
      </w:r>
      <w:r w:rsidR="00154FC8" w:rsidRPr="00B75352">
        <w:rPr>
          <w:noProof/>
          <w:lang w:val="en-GB" w:eastAsia="zh-CN" w:bidi="hi-IN"/>
        </w:rPr>
        <w:drawing>
          <wp:inline distT="0" distB="0" distL="0" distR="0" wp14:anchorId="0BF0C2EE" wp14:editId="2E72D876">
            <wp:extent cx="2798411" cy="19526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ar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8791" cy="1959868"/>
                    </a:xfrm>
                    <a:prstGeom prst="rect">
                      <a:avLst/>
                    </a:prstGeom>
                  </pic:spPr>
                </pic:pic>
              </a:graphicData>
            </a:graphic>
          </wp:inline>
        </w:drawing>
      </w:r>
    </w:p>
    <w:p w14:paraId="60139138" w14:textId="5D5D3E65" w:rsidR="00154FC8" w:rsidRDefault="00333340" w:rsidP="00154FC8">
      <w:r>
        <w:rPr>
          <w:noProof/>
          <w:lang w:val="en-GB" w:eastAsia="zh-CN" w:bidi="hi-IN"/>
        </w:rPr>
        <mc:AlternateContent>
          <mc:Choice Requires="wps">
            <w:drawing>
              <wp:anchor distT="0" distB="0" distL="114300" distR="114300" simplePos="0" relativeHeight="251667456" behindDoc="0" locked="0" layoutInCell="1" allowOverlap="1" wp14:anchorId="6D2CF499" wp14:editId="150BB6A0">
                <wp:simplePos x="0" y="0"/>
                <wp:positionH relativeFrom="column">
                  <wp:posOffset>2891155</wp:posOffset>
                </wp:positionH>
                <wp:positionV relativeFrom="paragraph">
                  <wp:posOffset>140970</wp:posOffset>
                </wp:positionV>
                <wp:extent cx="1447800" cy="2476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w="9525">
                          <a:noFill/>
                          <a:miter lim="800000"/>
                          <a:headEnd/>
                          <a:tailEnd/>
                        </a:ln>
                      </wps:spPr>
                      <wps:txbx>
                        <w:txbxContent>
                          <w:p w14:paraId="044CEBCF" w14:textId="74A5E1E0" w:rsidR="00333340" w:rsidRPr="007D4A12" w:rsidRDefault="00333340" w:rsidP="00333340">
                            <w:pPr>
                              <w:spacing w:before="0"/>
                              <w:rPr>
                                <w:b/>
                                <w:bCs/>
                                <w:sz w:val="20"/>
                                <w:szCs w:val="20"/>
                              </w:rPr>
                            </w:pPr>
                            <w:r>
                              <w:rPr>
                                <w:rFonts w:ascii="Arial" w:hAnsi="Arial" w:cs="Arial"/>
                                <w:b/>
                                <w:bCs/>
                                <w:sz w:val="20"/>
                                <w:szCs w:val="20"/>
                              </w:rPr>
                              <w:t>Rice husk</w:t>
                            </w:r>
                            <w:r w:rsidRPr="007D4A12">
                              <w:rPr>
                                <w:b/>
                                <w:bCs/>
                                <w:sz w:val="20"/>
                                <w:szCs w:val="20"/>
                              </w:rPr>
                              <w:t xml:space="preserve"> </w:t>
                            </w:r>
                            <w:r>
                              <w:rPr>
                                <w:rFonts w:ascii="Arial" w:hAnsi="Arial" w:cs="Arial"/>
                                <w:b/>
                                <w:bCs/>
                                <w:sz w:val="20"/>
                                <w:szCs w:val="20"/>
                              </w:rPr>
                              <w:t>170°C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CF499" id="_x0000_s1030" type="#_x0000_t202" style="position:absolute;margin-left:227.65pt;margin-top:11.1pt;width:114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" stroked="f">
                <v:textbox>
                  <w:txbxContent>
                    <w:p w14:paraId="044CEBCF" w14:textId="74A5E1E0" w:rsidR="00333340" w:rsidRPr="007D4A12" w:rsidRDefault="00333340" w:rsidP="00333340">
                      <w:pPr>
                        <w:spacing w:before="0"/>
                        <w:rPr>
                          <w:b/>
                          <w:bCs/>
                          <w:sz w:val="20"/>
                          <w:szCs w:val="20"/>
                        </w:rPr>
                      </w:pPr>
                      <w:r>
                        <w:rPr>
                          <w:rFonts w:ascii="Arial" w:hAnsi="Arial" w:cs="Arial"/>
                          <w:b/>
                          <w:bCs/>
                          <w:sz w:val="20"/>
                          <w:szCs w:val="20"/>
                        </w:rPr>
                        <w:t>Rice husk</w:t>
                      </w:r>
                      <w:r w:rsidRPr="007D4A12">
                        <w:rPr>
                          <w:b/>
                          <w:bCs/>
                          <w:sz w:val="20"/>
                          <w:szCs w:val="20"/>
                        </w:rPr>
                        <w:t xml:space="preserve"> </w:t>
                      </w:r>
                      <w:r>
                        <w:rPr>
                          <w:rFonts w:ascii="Arial" w:hAnsi="Arial" w:cs="Arial"/>
                          <w:b/>
                          <w:bCs/>
                          <w:sz w:val="20"/>
                          <w:szCs w:val="20"/>
                        </w:rPr>
                        <w:t>170°C 45’</w:t>
                      </w:r>
                    </w:p>
                  </w:txbxContent>
                </v:textbox>
              </v:shape>
            </w:pict>
          </mc:Fallback>
        </mc:AlternateContent>
      </w:r>
      <w:r>
        <w:rPr>
          <w:noProof/>
          <w:lang w:val="en-GB" w:eastAsia="zh-CN" w:bidi="hi-IN"/>
        </w:rPr>
        <mc:AlternateContent>
          <mc:Choice Requires="wps">
            <w:drawing>
              <wp:anchor distT="0" distB="0" distL="114300" distR="114300" simplePos="0" relativeHeight="251665408" behindDoc="0" locked="0" layoutInCell="1" allowOverlap="1" wp14:anchorId="208A95E8" wp14:editId="0F3FC91D">
                <wp:simplePos x="0" y="0"/>
                <wp:positionH relativeFrom="column">
                  <wp:posOffset>-80645</wp:posOffset>
                </wp:positionH>
                <wp:positionV relativeFrom="paragraph">
                  <wp:posOffset>245745</wp:posOffset>
                </wp:positionV>
                <wp:extent cx="1409700" cy="2476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650"/>
                        </a:xfrm>
                        <a:prstGeom prst="rect">
                          <a:avLst/>
                        </a:prstGeom>
                        <a:solidFill>
                          <a:srgbClr val="FFFFFF"/>
                        </a:solidFill>
                        <a:ln w="9525">
                          <a:noFill/>
                          <a:miter lim="800000"/>
                          <a:headEnd/>
                          <a:tailEnd/>
                        </a:ln>
                      </wps:spPr>
                      <wps:txbx>
                        <w:txbxContent>
                          <w:p w14:paraId="2FE4BA47" w14:textId="468764A1" w:rsidR="00333340" w:rsidRPr="007D4A12" w:rsidRDefault="00333340" w:rsidP="00333340">
                            <w:pPr>
                              <w:spacing w:before="0"/>
                              <w:rPr>
                                <w:b/>
                                <w:bCs/>
                                <w:sz w:val="20"/>
                                <w:szCs w:val="20"/>
                              </w:rPr>
                            </w:pPr>
                            <w:r>
                              <w:rPr>
                                <w:rFonts w:ascii="Arial" w:hAnsi="Arial" w:cs="Arial"/>
                                <w:b/>
                                <w:bCs/>
                                <w:sz w:val="20"/>
                                <w:szCs w:val="20"/>
                              </w:rPr>
                              <w:t>Rice husk</w:t>
                            </w:r>
                            <w:r w:rsidRPr="007D4A12">
                              <w:rPr>
                                <w:b/>
                                <w:bCs/>
                                <w:sz w:val="20"/>
                                <w:szCs w:val="20"/>
                              </w:rPr>
                              <w:t xml:space="preserve"> </w:t>
                            </w:r>
                            <w:r>
                              <w:rPr>
                                <w:rFonts w:ascii="Arial" w:hAnsi="Arial" w:cs="Arial"/>
                                <w:b/>
                                <w:bCs/>
                                <w:sz w:val="20"/>
                                <w:szCs w:val="20"/>
                              </w:rPr>
                              <w:t>170°C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A95E8" id="_x0000_s1031" type="#_x0000_t202" style="position:absolute;margin-left:-6.35pt;margin-top:19.35pt;width:111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" stroked="f">
                <v:textbox>
                  <w:txbxContent>
                    <w:p w14:paraId="2FE4BA47" w14:textId="468764A1" w:rsidR="00333340" w:rsidRPr="007D4A12" w:rsidRDefault="00333340" w:rsidP="00333340">
                      <w:pPr>
                        <w:spacing w:before="0"/>
                        <w:rPr>
                          <w:b/>
                          <w:bCs/>
                          <w:sz w:val="20"/>
                          <w:szCs w:val="20"/>
                        </w:rPr>
                      </w:pPr>
                      <w:r>
                        <w:rPr>
                          <w:rFonts w:ascii="Arial" w:hAnsi="Arial" w:cs="Arial"/>
                          <w:b/>
                          <w:bCs/>
                          <w:sz w:val="20"/>
                          <w:szCs w:val="20"/>
                        </w:rPr>
                        <w:t>Rice husk</w:t>
                      </w:r>
                      <w:r w:rsidRPr="007D4A12">
                        <w:rPr>
                          <w:b/>
                          <w:bCs/>
                          <w:sz w:val="20"/>
                          <w:szCs w:val="20"/>
                        </w:rPr>
                        <w:t xml:space="preserve"> </w:t>
                      </w:r>
                      <w:r>
                        <w:rPr>
                          <w:rFonts w:ascii="Arial" w:hAnsi="Arial" w:cs="Arial"/>
                          <w:b/>
                          <w:bCs/>
                          <w:sz w:val="20"/>
                          <w:szCs w:val="20"/>
                        </w:rPr>
                        <w:t>170°C 45’</w:t>
                      </w:r>
                    </w:p>
                  </w:txbxContent>
                </v:textbox>
              </v:shape>
            </w:pict>
          </mc:Fallback>
        </mc:AlternateContent>
      </w:r>
      <w:r w:rsidR="00154FC8" w:rsidRPr="00B75352">
        <w:rPr>
          <w:noProof/>
          <w:lang w:val="en-GB" w:eastAsia="zh-CN" w:bidi="hi-IN"/>
        </w:rPr>
        <w:drawing>
          <wp:inline distT="0" distB="0" distL="0" distR="0" wp14:anchorId="06E702F5" wp14:editId="67692D8B">
            <wp:extent cx="2812062" cy="19621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_s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1483" cy="1968723"/>
                    </a:xfrm>
                    <a:prstGeom prst="rect">
                      <a:avLst/>
                    </a:prstGeom>
                  </pic:spPr>
                </pic:pic>
              </a:graphicData>
            </a:graphic>
          </wp:inline>
        </w:drawing>
      </w:r>
      <w:r w:rsidR="00154FC8" w:rsidRPr="00B75352">
        <w:rPr>
          <w:noProof/>
          <w:lang w:val="en-GB" w:eastAsia="zh-CN" w:bidi="hi-IN"/>
        </w:rPr>
        <w:drawing>
          <wp:inline distT="0" distB="0" distL="0" distR="0" wp14:anchorId="490524B5" wp14:editId="655E0D37">
            <wp:extent cx="2812060" cy="19621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_ar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5504" cy="1964553"/>
                    </a:xfrm>
                    <a:prstGeom prst="rect">
                      <a:avLst/>
                    </a:prstGeom>
                  </pic:spPr>
                </pic:pic>
              </a:graphicData>
            </a:graphic>
          </wp:inline>
        </w:drawing>
      </w:r>
    </w:p>
    <w:p w14:paraId="69B6F12D" w14:textId="4B8EDE55" w:rsidR="00154FC8" w:rsidRDefault="00333340" w:rsidP="00154FC8">
      <w:r>
        <w:rPr>
          <w:noProof/>
          <w:lang w:val="en-GB" w:eastAsia="zh-CN" w:bidi="hi-IN"/>
        </w:rPr>
        <w:lastRenderedPageBreak/>
        <mc:AlternateContent>
          <mc:Choice Requires="wps">
            <w:drawing>
              <wp:anchor distT="0" distB="0" distL="114300" distR="114300" simplePos="0" relativeHeight="251683840" behindDoc="0" locked="0" layoutInCell="1" allowOverlap="1" wp14:anchorId="42F43CDE" wp14:editId="71650764">
                <wp:simplePos x="0" y="0"/>
                <wp:positionH relativeFrom="column">
                  <wp:posOffset>2891155</wp:posOffset>
                </wp:positionH>
                <wp:positionV relativeFrom="paragraph">
                  <wp:posOffset>2201545</wp:posOffset>
                </wp:positionV>
                <wp:extent cx="1133475" cy="24765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47650"/>
                        </a:xfrm>
                        <a:prstGeom prst="rect">
                          <a:avLst/>
                        </a:prstGeom>
                        <a:solidFill>
                          <a:srgbClr val="FFFFFF"/>
                        </a:solidFill>
                        <a:ln w="9525">
                          <a:noFill/>
                          <a:miter lim="800000"/>
                          <a:headEnd/>
                          <a:tailEnd/>
                        </a:ln>
                      </wps:spPr>
                      <wps:txbx>
                        <w:txbxContent>
                          <w:p w14:paraId="16181DD1" w14:textId="77777777" w:rsidR="00333340" w:rsidRPr="007D4A12" w:rsidRDefault="00333340" w:rsidP="00333340">
                            <w:pPr>
                              <w:spacing w:before="0"/>
                              <w:rPr>
                                <w:b/>
                                <w:bCs/>
                                <w:sz w:val="20"/>
                                <w:szCs w:val="20"/>
                              </w:rPr>
                            </w:pPr>
                            <w:r>
                              <w:rPr>
                                <w:rFonts w:ascii="Arial" w:hAnsi="Arial" w:cs="Arial"/>
                                <w:b/>
                                <w:bCs/>
                                <w:sz w:val="20"/>
                                <w:szCs w:val="20"/>
                              </w:rPr>
                              <w:t>Bagasse EMAL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43CDE" id="_x0000_s1032" type="#_x0000_t202" style="position:absolute;margin-left:227.65pt;margin-top:173.35pt;width:89.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" stroked="f">
                <v:textbox>
                  <w:txbxContent>
                    <w:p w14:paraId="16181DD1" w14:textId="77777777" w:rsidR="00333340" w:rsidRPr="007D4A12" w:rsidRDefault="00333340" w:rsidP="00333340">
                      <w:pPr>
                        <w:spacing w:before="0"/>
                        <w:rPr>
                          <w:b/>
                          <w:bCs/>
                          <w:sz w:val="20"/>
                          <w:szCs w:val="20"/>
                        </w:rPr>
                      </w:pPr>
                      <w:r>
                        <w:rPr>
                          <w:rFonts w:ascii="Arial" w:hAnsi="Arial" w:cs="Arial"/>
                          <w:b/>
                          <w:bCs/>
                          <w:sz w:val="20"/>
                          <w:szCs w:val="20"/>
                        </w:rPr>
                        <w:t>Bagasse EMAL</w:t>
                      </w:r>
                    </w:p>
                  </w:txbxContent>
                </v:textbox>
              </v:shape>
            </w:pict>
          </mc:Fallback>
        </mc:AlternateContent>
      </w:r>
      <w:r>
        <w:rPr>
          <w:noProof/>
          <w:lang w:val="en-GB" w:eastAsia="zh-CN" w:bidi="hi-IN"/>
        </w:rPr>
        <mc:AlternateContent>
          <mc:Choice Requires="wps">
            <w:drawing>
              <wp:anchor distT="0" distB="0" distL="114300" distR="114300" simplePos="0" relativeHeight="251681792" behindDoc="0" locked="0" layoutInCell="1" allowOverlap="1" wp14:anchorId="4A2640E9" wp14:editId="411F4D08">
                <wp:simplePos x="0" y="0"/>
                <wp:positionH relativeFrom="column">
                  <wp:posOffset>81280</wp:posOffset>
                </wp:positionH>
                <wp:positionV relativeFrom="paragraph">
                  <wp:posOffset>2201545</wp:posOffset>
                </wp:positionV>
                <wp:extent cx="1133475" cy="24765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47650"/>
                        </a:xfrm>
                        <a:prstGeom prst="rect">
                          <a:avLst/>
                        </a:prstGeom>
                        <a:solidFill>
                          <a:srgbClr val="FFFFFF"/>
                        </a:solidFill>
                        <a:ln w="9525">
                          <a:noFill/>
                          <a:miter lim="800000"/>
                          <a:headEnd/>
                          <a:tailEnd/>
                        </a:ln>
                      </wps:spPr>
                      <wps:txbx>
                        <w:txbxContent>
                          <w:p w14:paraId="7AC91213" w14:textId="74AD850A" w:rsidR="00333340" w:rsidRPr="007D4A12" w:rsidRDefault="00333340" w:rsidP="00333340">
                            <w:pPr>
                              <w:spacing w:before="0"/>
                              <w:rPr>
                                <w:b/>
                                <w:bCs/>
                                <w:sz w:val="20"/>
                                <w:szCs w:val="20"/>
                              </w:rPr>
                            </w:pPr>
                            <w:r>
                              <w:rPr>
                                <w:rFonts w:ascii="Arial" w:hAnsi="Arial" w:cs="Arial"/>
                                <w:b/>
                                <w:bCs/>
                                <w:sz w:val="20"/>
                                <w:szCs w:val="20"/>
                              </w:rPr>
                              <w:t>Bagasse EMAL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640E9" id="_x0000_s1033" type="#_x0000_t202" style="position:absolute;margin-left:6.4pt;margin-top:173.35pt;width:89.2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" stroked="f">
                <v:textbox>
                  <w:txbxContent>
                    <w:p w14:paraId="7AC91213" w14:textId="74AD850A" w:rsidR="00333340" w:rsidRPr="007D4A12" w:rsidRDefault="00333340" w:rsidP="00333340">
                      <w:pPr>
                        <w:spacing w:before="0"/>
                        <w:rPr>
                          <w:b/>
                          <w:bCs/>
                          <w:sz w:val="20"/>
                          <w:szCs w:val="20"/>
                        </w:rPr>
                      </w:pPr>
                      <w:r>
                        <w:rPr>
                          <w:rFonts w:ascii="Arial" w:hAnsi="Arial" w:cs="Arial"/>
                          <w:b/>
                          <w:bCs/>
                          <w:sz w:val="20"/>
                          <w:szCs w:val="20"/>
                        </w:rPr>
                        <w:t xml:space="preserve">Bagasse </w:t>
                      </w:r>
                      <w:r>
                        <w:rPr>
                          <w:rFonts w:ascii="Arial" w:hAnsi="Arial" w:cs="Arial"/>
                          <w:b/>
                          <w:bCs/>
                          <w:sz w:val="20"/>
                          <w:szCs w:val="20"/>
                        </w:rPr>
                        <w:t>EMAL</w:t>
                      </w:r>
                    </w:p>
                  </w:txbxContent>
                </v:textbox>
              </v:shape>
            </w:pict>
          </mc:Fallback>
        </mc:AlternateContent>
      </w:r>
      <w:r>
        <w:rPr>
          <w:noProof/>
          <w:lang w:val="en-GB" w:eastAsia="zh-CN" w:bidi="hi-IN"/>
        </w:rPr>
        <mc:AlternateContent>
          <mc:Choice Requires="wps">
            <w:drawing>
              <wp:anchor distT="0" distB="0" distL="114300" distR="114300" simplePos="0" relativeHeight="251679744" behindDoc="0" locked="0" layoutInCell="1" allowOverlap="1" wp14:anchorId="030B5201" wp14:editId="1E7C06B2">
                <wp:simplePos x="0" y="0"/>
                <wp:positionH relativeFrom="column">
                  <wp:posOffset>2795905</wp:posOffset>
                </wp:positionH>
                <wp:positionV relativeFrom="paragraph">
                  <wp:posOffset>267970</wp:posOffset>
                </wp:positionV>
                <wp:extent cx="1343025" cy="247650"/>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47650"/>
                        </a:xfrm>
                        <a:prstGeom prst="rect">
                          <a:avLst/>
                        </a:prstGeom>
                        <a:solidFill>
                          <a:srgbClr val="FFFFFF"/>
                        </a:solidFill>
                        <a:ln w="9525">
                          <a:noFill/>
                          <a:miter lim="800000"/>
                          <a:headEnd/>
                          <a:tailEnd/>
                        </a:ln>
                      </wps:spPr>
                      <wps:txbx>
                        <w:txbxContent>
                          <w:p w14:paraId="73DD6EA7" w14:textId="77777777" w:rsidR="00333340" w:rsidRPr="007D4A12" w:rsidRDefault="00333340" w:rsidP="00333340">
                            <w:pPr>
                              <w:spacing w:before="0"/>
                              <w:rPr>
                                <w:b/>
                                <w:bCs/>
                                <w:sz w:val="20"/>
                                <w:szCs w:val="20"/>
                              </w:rPr>
                            </w:pPr>
                            <w:r>
                              <w:rPr>
                                <w:rFonts w:ascii="Arial" w:hAnsi="Arial" w:cs="Arial"/>
                                <w:b/>
                                <w:bCs/>
                                <w:sz w:val="20"/>
                                <w:szCs w:val="20"/>
                              </w:rPr>
                              <w:t>Bagasse 170°C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B5201" id="_x0000_s1034" type="#_x0000_t202" style="position:absolute;margin-left:220.15pt;margin-top:21.1pt;width:105.7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" stroked="f">
                <v:textbox>
                  <w:txbxContent>
                    <w:p w14:paraId="73DD6EA7" w14:textId="77777777" w:rsidR="00333340" w:rsidRPr="007D4A12" w:rsidRDefault="00333340" w:rsidP="00333340">
                      <w:pPr>
                        <w:spacing w:before="0"/>
                        <w:rPr>
                          <w:b/>
                          <w:bCs/>
                          <w:sz w:val="20"/>
                          <w:szCs w:val="20"/>
                        </w:rPr>
                      </w:pPr>
                      <w:r>
                        <w:rPr>
                          <w:rFonts w:ascii="Arial" w:hAnsi="Arial" w:cs="Arial"/>
                          <w:b/>
                          <w:bCs/>
                          <w:sz w:val="20"/>
                          <w:szCs w:val="20"/>
                        </w:rPr>
                        <w:t>Bagasse 170°C 45’</w:t>
                      </w:r>
                    </w:p>
                  </w:txbxContent>
                </v:textbox>
              </v:shape>
            </w:pict>
          </mc:Fallback>
        </mc:AlternateContent>
      </w:r>
      <w:r>
        <w:rPr>
          <w:noProof/>
          <w:lang w:val="en-GB" w:eastAsia="zh-CN" w:bidi="hi-IN"/>
        </w:rPr>
        <mc:AlternateContent>
          <mc:Choice Requires="wps">
            <w:drawing>
              <wp:anchor distT="0" distB="0" distL="114300" distR="114300" simplePos="0" relativeHeight="251677696" behindDoc="0" locked="0" layoutInCell="1" allowOverlap="1" wp14:anchorId="3A21258D" wp14:editId="3C571B75">
                <wp:simplePos x="0" y="0"/>
                <wp:positionH relativeFrom="column">
                  <wp:posOffset>-4445</wp:posOffset>
                </wp:positionH>
                <wp:positionV relativeFrom="paragraph">
                  <wp:posOffset>287020</wp:posOffset>
                </wp:positionV>
                <wp:extent cx="1343025" cy="24765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47650"/>
                        </a:xfrm>
                        <a:prstGeom prst="rect">
                          <a:avLst/>
                        </a:prstGeom>
                        <a:solidFill>
                          <a:srgbClr val="FFFFFF"/>
                        </a:solidFill>
                        <a:ln w="9525">
                          <a:noFill/>
                          <a:miter lim="800000"/>
                          <a:headEnd/>
                          <a:tailEnd/>
                        </a:ln>
                      </wps:spPr>
                      <wps:txbx>
                        <w:txbxContent>
                          <w:p w14:paraId="265AE203" w14:textId="6C2EB9C3" w:rsidR="00333340" w:rsidRPr="007D4A12" w:rsidRDefault="00333340" w:rsidP="00333340">
                            <w:pPr>
                              <w:spacing w:before="0"/>
                              <w:rPr>
                                <w:b/>
                                <w:bCs/>
                                <w:sz w:val="20"/>
                                <w:szCs w:val="20"/>
                              </w:rPr>
                            </w:pPr>
                            <w:r>
                              <w:rPr>
                                <w:rFonts w:ascii="Arial" w:hAnsi="Arial" w:cs="Arial"/>
                                <w:b/>
                                <w:bCs/>
                                <w:sz w:val="20"/>
                                <w:szCs w:val="20"/>
                              </w:rPr>
                              <w:t>Bagasse 170°C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1258D" id="_x0000_s1035" type="#_x0000_t202" style="position:absolute;margin-left:-.35pt;margin-top:22.6pt;width:105.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" stroked="f">
                <v:textbox>
                  <w:txbxContent>
                    <w:p w14:paraId="265AE203" w14:textId="6C2EB9C3" w:rsidR="00333340" w:rsidRPr="007D4A12" w:rsidRDefault="00333340" w:rsidP="00333340">
                      <w:pPr>
                        <w:spacing w:before="0"/>
                        <w:rPr>
                          <w:b/>
                          <w:bCs/>
                          <w:sz w:val="20"/>
                          <w:szCs w:val="20"/>
                        </w:rPr>
                      </w:pPr>
                      <w:r>
                        <w:rPr>
                          <w:rFonts w:ascii="Arial" w:hAnsi="Arial" w:cs="Arial"/>
                          <w:b/>
                          <w:bCs/>
                          <w:sz w:val="20"/>
                          <w:szCs w:val="20"/>
                        </w:rPr>
                        <w:t xml:space="preserve">Bagasse </w:t>
                      </w:r>
                      <w:r>
                        <w:rPr>
                          <w:rFonts w:ascii="Arial" w:hAnsi="Arial" w:cs="Arial"/>
                          <w:b/>
                          <w:bCs/>
                          <w:sz w:val="20"/>
                          <w:szCs w:val="20"/>
                        </w:rPr>
                        <w:t>170°</w:t>
                      </w:r>
                      <w:r>
                        <w:rPr>
                          <w:rFonts w:ascii="Arial" w:hAnsi="Arial" w:cs="Arial"/>
                          <w:b/>
                          <w:bCs/>
                          <w:sz w:val="20"/>
                          <w:szCs w:val="20"/>
                        </w:rPr>
                        <w:t>C 45</w:t>
                      </w:r>
                      <w:r>
                        <w:rPr>
                          <w:rFonts w:ascii="Arial" w:hAnsi="Arial" w:cs="Arial"/>
                          <w:b/>
                          <w:bCs/>
                          <w:sz w:val="20"/>
                          <w:szCs w:val="20"/>
                        </w:rPr>
                        <w:t>’</w:t>
                      </w:r>
                    </w:p>
                  </w:txbxContent>
                </v:textbox>
              </v:shape>
            </w:pict>
          </mc:Fallback>
        </mc:AlternateContent>
      </w:r>
      <w:r w:rsidR="00154FC8" w:rsidRPr="00B75352">
        <w:rPr>
          <w:noProof/>
          <w:lang w:val="en-GB" w:eastAsia="zh-CN" w:bidi="hi-IN"/>
        </w:rPr>
        <w:drawing>
          <wp:inline distT="0" distB="0" distL="0" distR="0" wp14:anchorId="642DF289" wp14:editId="04D1AFC0">
            <wp:extent cx="2781300" cy="194068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_s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7889" cy="1945282"/>
                    </a:xfrm>
                    <a:prstGeom prst="rect">
                      <a:avLst/>
                    </a:prstGeom>
                  </pic:spPr>
                </pic:pic>
              </a:graphicData>
            </a:graphic>
          </wp:inline>
        </w:drawing>
      </w:r>
      <w:r w:rsidR="00154FC8" w:rsidRPr="00B75352">
        <w:rPr>
          <w:noProof/>
          <w:lang w:val="en-GB" w:eastAsia="zh-CN" w:bidi="hi-IN"/>
        </w:rPr>
        <w:drawing>
          <wp:inline distT="0" distB="0" distL="0" distR="0" wp14:anchorId="0F6CAE8F" wp14:editId="57715AF2">
            <wp:extent cx="2798414" cy="19526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_ar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3337" cy="1956060"/>
                    </a:xfrm>
                    <a:prstGeom prst="rect">
                      <a:avLst/>
                    </a:prstGeom>
                  </pic:spPr>
                </pic:pic>
              </a:graphicData>
            </a:graphic>
          </wp:inline>
        </w:drawing>
      </w:r>
      <w:r w:rsidR="00154FC8" w:rsidRPr="00B75352">
        <w:rPr>
          <w:noProof/>
          <w:lang w:val="en-GB" w:eastAsia="zh-CN" w:bidi="hi-IN"/>
        </w:rPr>
        <w:drawing>
          <wp:inline distT="0" distB="0" distL="0" distR="0" wp14:anchorId="32BADC31" wp14:editId="459E1B51">
            <wp:extent cx="2798412" cy="19526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L_s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2439" cy="1955435"/>
                    </a:xfrm>
                    <a:prstGeom prst="rect">
                      <a:avLst/>
                    </a:prstGeom>
                  </pic:spPr>
                </pic:pic>
              </a:graphicData>
            </a:graphic>
          </wp:inline>
        </w:drawing>
      </w:r>
      <w:r w:rsidR="00154FC8" w:rsidRPr="00B75352">
        <w:rPr>
          <w:noProof/>
          <w:lang w:val="en-GB" w:eastAsia="zh-CN" w:bidi="hi-IN"/>
        </w:rPr>
        <w:drawing>
          <wp:inline distT="0" distB="0" distL="0" distR="0" wp14:anchorId="5D8AD242" wp14:editId="31B11408">
            <wp:extent cx="2800350" cy="195397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L_ar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7363" cy="1958871"/>
                    </a:xfrm>
                    <a:prstGeom prst="rect">
                      <a:avLst/>
                    </a:prstGeom>
                  </pic:spPr>
                </pic:pic>
              </a:graphicData>
            </a:graphic>
          </wp:inline>
        </w:drawing>
      </w:r>
    </w:p>
    <w:p w14:paraId="0E82B3A3" w14:textId="267349B7" w:rsidR="00601A28" w:rsidRPr="00352942" w:rsidRDefault="00601A28" w:rsidP="00601A28">
      <w:pPr>
        <w:rPr>
          <w:rFonts w:cs="Times New Roman"/>
          <w:szCs w:val="24"/>
          <w:lang w:val="en-GB"/>
        </w:rPr>
      </w:pPr>
      <w:r>
        <w:rPr>
          <w:rFonts w:cs="Times New Roman"/>
          <w:szCs w:val="24"/>
          <w:lang w:val="en-GB"/>
        </w:rPr>
        <w:t xml:space="preserve">Figure S2. </w:t>
      </w:r>
      <w:r w:rsidRPr="002444FD">
        <w:rPr>
          <w:rFonts w:cs="Times New Roman"/>
          <w:szCs w:val="24"/>
          <w:lang w:val="en-GB"/>
        </w:rPr>
        <w:t xml:space="preserve">HSQC NMR spectra of </w:t>
      </w:r>
      <w:r>
        <w:rPr>
          <w:rFonts w:cs="Times New Roman"/>
          <w:szCs w:val="24"/>
          <w:lang w:val="en-GB"/>
        </w:rPr>
        <w:t>lignins isolated from wheat straw, rice straw, rice husk and sugarcane bagasse</w:t>
      </w:r>
      <w:r w:rsidRPr="002444FD">
        <w:rPr>
          <w:rFonts w:cs="Times New Roman"/>
          <w:szCs w:val="24"/>
          <w:lang w:val="en-GB"/>
        </w:rPr>
        <w:t xml:space="preserve"> after extraction with [TEA</w:t>
      </w:r>
      <w:proofErr w:type="gramStart"/>
      <w:r w:rsidRPr="002444FD">
        <w:rPr>
          <w:rFonts w:cs="Times New Roman"/>
          <w:szCs w:val="24"/>
          <w:lang w:val="en-GB"/>
        </w:rPr>
        <w:t>][</w:t>
      </w:r>
      <w:proofErr w:type="gramEnd"/>
      <w:r w:rsidRPr="002444FD">
        <w:rPr>
          <w:rFonts w:cs="Times New Roman"/>
          <w:szCs w:val="24"/>
          <w:lang w:val="en-GB"/>
        </w:rPr>
        <w:t>HSO</w:t>
      </w:r>
      <w:r w:rsidRPr="002444FD">
        <w:rPr>
          <w:rFonts w:cs="Times New Roman"/>
          <w:szCs w:val="24"/>
          <w:vertAlign w:val="subscript"/>
          <w:lang w:val="en-GB"/>
        </w:rPr>
        <w:t>4</w:t>
      </w:r>
      <w:r>
        <w:rPr>
          <w:rFonts w:cs="Times New Roman"/>
          <w:szCs w:val="24"/>
          <w:lang w:val="en-GB"/>
        </w:rPr>
        <w:t xml:space="preserve">], with a water content of 20 </w:t>
      </w:r>
      <w:proofErr w:type="spellStart"/>
      <w:r>
        <w:rPr>
          <w:rFonts w:cs="Times New Roman"/>
          <w:szCs w:val="24"/>
          <w:lang w:val="en-GB"/>
        </w:rPr>
        <w:t>wt</w:t>
      </w:r>
      <w:proofErr w:type="spellEnd"/>
      <w:r>
        <w:rPr>
          <w:rFonts w:cs="Times New Roman"/>
          <w:szCs w:val="24"/>
          <w:lang w:val="en-GB"/>
        </w:rPr>
        <w:t>% and a</w:t>
      </w:r>
      <w:r w:rsidRPr="002444FD">
        <w:rPr>
          <w:rFonts w:cs="Times New Roman"/>
          <w:szCs w:val="24"/>
          <w:lang w:val="en-GB"/>
        </w:rPr>
        <w:t xml:space="preserve"> biomass to solvent ratio of 1</w:t>
      </w:r>
      <w:r w:rsidR="00B45200">
        <w:rPr>
          <w:rFonts w:cs="Times New Roman"/>
          <w:szCs w:val="24"/>
          <w:lang w:val="en-GB"/>
        </w:rPr>
        <w:t xml:space="preserve"> </w:t>
      </w:r>
      <w:r w:rsidRPr="002444FD">
        <w:rPr>
          <w:rFonts w:cs="Times New Roman"/>
          <w:szCs w:val="24"/>
          <w:lang w:val="en-GB"/>
        </w:rPr>
        <w:t>:</w:t>
      </w:r>
      <w:r w:rsidR="00B45200">
        <w:rPr>
          <w:rFonts w:cs="Times New Roman"/>
          <w:szCs w:val="24"/>
          <w:lang w:val="en-GB"/>
        </w:rPr>
        <w:t xml:space="preserve"> </w:t>
      </w:r>
      <w:bookmarkStart w:id="1" w:name="_GoBack"/>
      <w:bookmarkEnd w:id="1"/>
      <w:r w:rsidRPr="002444FD">
        <w:rPr>
          <w:rFonts w:cs="Times New Roman"/>
          <w:szCs w:val="24"/>
          <w:lang w:val="en-GB"/>
        </w:rPr>
        <w:t>10 g/g</w:t>
      </w:r>
      <w:r>
        <w:rPr>
          <w:rFonts w:cs="Times New Roman"/>
          <w:szCs w:val="24"/>
          <w:lang w:val="en-GB"/>
        </w:rPr>
        <w:t xml:space="preserve">, and enzymatic mild </w:t>
      </w:r>
      <w:proofErr w:type="spellStart"/>
      <w:r>
        <w:rPr>
          <w:rFonts w:cs="Times New Roman"/>
          <w:szCs w:val="24"/>
          <w:lang w:val="en-GB"/>
        </w:rPr>
        <w:t>acidolysis</w:t>
      </w:r>
      <w:proofErr w:type="spellEnd"/>
      <w:r>
        <w:rPr>
          <w:rFonts w:cs="Times New Roman"/>
          <w:szCs w:val="24"/>
          <w:lang w:val="en-GB"/>
        </w:rPr>
        <w:t xml:space="preserve"> lignin </w:t>
      </w:r>
      <w:r w:rsidR="00B14789">
        <w:rPr>
          <w:rFonts w:cs="Times New Roman"/>
          <w:szCs w:val="24"/>
          <w:lang w:val="en-GB"/>
        </w:rPr>
        <w:t xml:space="preserve">(EMAL) </w:t>
      </w:r>
      <w:r>
        <w:rPr>
          <w:rFonts w:cs="Times New Roman"/>
          <w:szCs w:val="24"/>
          <w:lang w:val="en-GB"/>
        </w:rPr>
        <w:t>extracted from bagasse. Si</w:t>
      </w:r>
      <w:r w:rsidRPr="002444FD">
        <w:rPr>
          <w:rFonts w:cs="Times New Roman"/>
          <w:szCs w:val="24"/>
          <w:lang w:val="en-GB"/>
        </w:rPr>
        <w:t>de chain region (left) and aromatic region (right).</w:t>
      </w:r>
    </w:p>
    <w:p w14:paraId="7B65BC41" w14:textId="77777777" w:rsidR="00DE23E8" w:rsidRPr="00601A28" w:rsidRDefault="00DE23E8" w:rsidP="00654E8F">
      <w:pPr>
        <w:spacing w:before="240"/>
        <w:rPr>
          <w:lang w:val="en-GB"/>
        </w:rPr>
      </w:pPr>
    </w:p>
    <w:sectPr w:rsidR="00DE23E8" w:rsidRPr="00601A28"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B6600" w14:textId="77777777" w:rsidR="00EB0081" w:rsidRDefault="00EB0081" w:rsidP="00117666">
      <w:pPr>
        <w:spacing w:after="0"/>
      </w:pPr>
      <w:r>
        <w:separator/>
      </w:r>
    </w:p>
  </w:endnote>
  <w:endnote w:type="continuationSeparator" w:id="0">
    <w:p w14:paraId="018E066D" w14:textId="77777777" w:rsidR="00EB0081" w:rsidRDefault="00EB008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en-GB" w:eastAsia="zh-CN" w:bidi="hi-I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EEE68D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5200">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EEE68D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5200">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en-GB" w:eastAsia="zh-CN" w:bidi="hi-I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80157D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5200">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80157D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5200">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2DCFB" w14:textId="77777777" w:rsidR="00EB0081" w:rsidRDefault="00EB0081" w:rsidP="00117666">
      <w:pPr>
        <w:spacing w:after="0"/>
      </w:pPr>
      <w:r>
        <w:separator/>
      </w:r>
    </w:p>
  </w:footnote>
  <w:footnote w:type="continuationSeparator" w:id="0">
    <w:p w14:paraId="24C71CFB" w14:textId="77777777" w:rsidR="00EB0081" w:rsidRDefault="00EB008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en-GB" w:eastAsia="zh-CN" w:bidi="hi-I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7EF432B3"/>
    <w:multiLevelType w:val="hybridMultilevel"/>
    <w:tmpl w:val="8B24448C"/>
    <w:lvl w:ilvl="0" w:tplc="AB72B820">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54FC8"/>
    <w:rsid w:val="00160065"/>
    <w:rsid w:val="00177D84"/>
    <w:rsid w:val="00267D18"/>
    <w:rsid w:val="002868E2"/>
    <w:rsid w:val="002869C3"/>
    <w:rsid w:val="002936E4"/>
    <w:rsid w:val="002B4A57"/>
    <w:rsid w:val="002C74CA"/>
    <w:rsid w:val="00333340"/>
    <w:rsid w:val="003544FB"/>
    <w:rsid w:val="003D2F2D"/>
    <w:rsid w:val="00401590"/>
    <w:rsid w:val="00447801"/>
    <w:rsid w:val="00452E9C"/>
    <w:rsid w:val="0045497B"/>
    <w:rsid w:val="004735C8"/>
    <w:rsid w:val="004947A6"/>
    <w:rsid w:val="004961FF"/>
    <w:rsid w:val="00517A89"/>
    <w:rsid w:val="005250F2"/>
    <w:rsid w:val="005350D7"/>
    <w:rsid w:val="00593EEA"/>
    <w:rsid w:val="005A5EEE"/>
    <w:rsid w:val="00601A28"/>
    <w:rsid w:val="006375C7"/>
    <w:rsid w:val="00654E8F"/>
    <w:rsid w:val="00660D05"/>
    <w:rsid w:val="006820B1"/>
    <w:rsid w:val="006B7D14"/>
    <w:rsid w:val="00701727"/>
    <w:rsid w:val="0070566C"/>
    <w:rsid w:val="00714C50"/>
    <w:rsid w:val="00721169"/>
    <w:rsid w:val="00725A7D"/>
    <w:rsid w:val="00735ECD"/>
    <w:rsid w:val="007501BE"/>
    <w:rsid w:val="00790BB3"/>
    <w:rsid w:val="007C206C"/>
    <w:rsid w:val="00817DD6"/>
    <w:rsid w:val="00830089"/>
    <w:rsid w:val="0083759F"/>
    <w:rsid w:val="00841E9B"/>
    <w:rsid w:val="00885156"/>
    <w:rsid w:val="008C0F72"/>
    <w:rsid w:val="009151AA"/>
    <w:rsid w:val="0093429D"/>
    <w:rsid w:val="00943573"/>
    <w:rsid w:val="00970F7D"/>
    <w:rsid w:val="00994A3D"/>
    <w:rsid w:val="009C2B12"/>
    <w:rsid w:val="00A174D9"/>
    <w:rsid w:val="00A627C3"/>
    <w:rsid w:val="00A874AB"/>
    <w:rsid w:val="00AA4D24"/>
    <w:rsid w:val="00AB6715"/>
    <w:rsid w:val="00AD519C"/>
    <w:rsid w:val="00B14789"/>
    <w:rsid w:val="00B1671E"/>
    <w:rsid w:val="00B20533"/>
    <w:rsid w:val="00B25EB8"/>
    <w:rsid w:val="00B37F4D"/>
    <w:rsid w:val="00B45200"/>
    <w:rsid w:val="00C52A7B"/>
    <w:rsid w:val="00C56BAF"/>
    <w:rsid w:val="00C679AA"/>
    <w:rsid w:val="00C75972"/>
    <w:rsid w:val="00CD066B"/>
    <w:rsid w:val="00CE4FEE"/>
    <w:rsid w:val="00CF38D9"/>
    <w:rsid w:val="00D83EA6"/>
    <w:rsid w:val="00DB59C3"/>
    <w:rsid w:val="00DC259A"/>
    <w:rsid w:val="00DE23E8"/>
    <w:rsid w:val="00E52377"/>
    <w:rsid w:val="00E64E17"/>
    <w:rsid w:val="00E866C9"/>
    <w:rsid w:val="00EA3D3C"/>
    <w:rsid w:val="00EB0081"/>
    <w:rsid w:val="00EC090A"/>
    <w:rsid w:val="00ED20B5"/>
    <w:rsid w:val="00F46900"/>
    <w:rsid w:val="00F61D89"/>
    <w:rsid w:val="00FB527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08ArticleText">
    <w:name w:val="08 Article Text"/>
    <w:basedOn w:val="Normal"/>
    <w:link w:val="08ArticleTextChar"/>
    <w:qFormat/>
    <w:rsid w:val="00A874AB"/>
    <w:pPr>
      <w:tabs>
        <w:tab w:val="left" w:pos="284"/>
      </w:tabs>
      <w:spacing w:before="0" w:after="0" w:line="240" w:lineRule="exact"/>
      <w:jc w:val="both"/>
    </w:pPr>
    <w:rPr>
      <w:rFonts w:eastAsia="Calibri" w:cs="Times New Roman"/>
      <w:w w:val="108"/>
      <w:sz w:val="18"/>
      <w:szCs w:val="18"/>
      <w:lang w:val="en-GB"/>
    </w:rPr>
  </w:style>
  <w:style w:type="character" w:customStyle="1" w:styleId="08ArticleTextChar">
    <w:name w:val="08 Article Text Char"/>
    <w:link w:val="08ArticleText"/>
    <w:rsid w:val="00A874AB"/>
    <w:rPr>
      <w:rFonts w:ascii="Times New Roman" w:eastAsia="Calibri" w:hAnsi="Times New Roman" w:cs="Times New Roman"/>
      <w:w w:val="108"/>
      <w:sz w:val="18"/>
      <w:szCs w:val="18"/>
      <w:lang w:val="en-GB"/>
    </w:rPr>
  </w:style>
  <w:style w:type="character" w:customStyle="1" w:styleId="G1bFigureCaptionChar">
    <w:name w:val="G1b Figure Caption Char"/>
    <w:link w:val="G1bFigureCaption"/>
    <w:locked/>
    <w:rsid w:val="00D83EA6"/>
    <w:rPr>
      <w:rFonts w:ascii="Calibri Light" w:eastAsia="Calibri" w:hAnsi="Calibri Light" w:cs="Times New Roman"/>
      <w:w w:val="108"/>
      <w:sz w:val="18"/>
      <w:szCs w:val="14"/>
    </w:rPr>
  </w:style>
  <w:style w:type="paragraph" w:customStyle="1" w:styleId="G1bFigureCaption">
    <w:name w:val="G1b Figure Caption"/>
    <w:basedOn w:val="Normal"/>
    <w:next w:val="Normal"/>
    <w:link w:val="G1bFigureCaptionChar"/>
    <w:qFormat/>
    <w:rsid w:val="00D83EA6"/>
    <w:pPr>
      <w:pBdr>
        <w:bottom w:val="single" w:sz="12" w:space="5" w:color="999999"/>
      </w:pBdr>
      <w:spacing w:before="40" w:after="120" w:line="180" w:lineRule="exact"/>
      <w:jc w:val="both"/>
    </w:pPr>
    <w:rPr>
      <w:rFonts w:ascii="Calibri Light" w:eastAsia="Calibri" w:hAnsi="Calibri Light" w:cs="Times New Roman"/>
      <w:w w:val="108"/>
      <w:sz w:val="18"/>
      <w:szCs w:val="14"/>
    </w:rPr>
  </w:style>
  <w:style w:type="paragraph" w:customStyle="1" w:styleId="G4aTableTitle">
    <w:name w:val="G4a Table Title"/>
    <w:basedOn w:val="Normal"/>
    <w:next w:val="Normal"/>
    <w:link w:val="G4aTableTitleChar"/>
    <w:qFormat/>
    <w:rsid w:val="00D83EA6"/>
    <w:pPr>
      <w:keepNext/>
      <w:keepLines/>
      <w:pBdr>
        <w:top w:val="single" w:sz="12" w:space="1" w:color="999999"/>
        <w:bottom w:val="single" w:sz="6" w:space="1" w:color="auto"/>
      </w:pBdr>
      <w:spacing w:after="120" w:line="190" w:lineRule="exact"/>
    </w:pPr>
    <w:rPr>
      <w:rFonts w:ascii="Calibri Light" w:eastAsia="Times New Roman" w:hAnsi="Calibri Light" w:cs="Times New Roman"/>
      <w:sz w:val="18"/>
      <w:szCs w:val="20"/>
      <w:lang w:val="en-GB" w:eastAsia="en-GB"/>
    </w:rPr>
  </w:style>
  <w:style w:type="character" w:customStyle="1" w:styleId="G4aTableTitleChar">
    <w:name w:val="G4a Table Title Char"/>
    <w:link w:val="G4aTableTitle"/>
    <w:rsid w:val="00D83EA6"/>
    <w:rPr>
      <w:rFonts w:ascii="Calibri Light" w:eastAsia="Times New Roman" w:hAnsi="Calibri Light" w:cs="Times New Roman"/>
      <w:sz w:val="18"/>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hallett@imperial.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Thesis\4b%20-%20agri%20feedstocks\sacc_repeat_dryR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229674204529"/>
          <c:y val="4.8753729935375703E-2"/>
          <c:w val="0.85968828458818003"/>
          <c:h val="0.61406126257339222"/>
        </c:manualLayout>
      </c:layout>
      <c:scatterChart>
        <c:scatterStyle val="lineMarker"/>
        <c:varyColors val="0"/>
        <c:ser>
          <c:idx val="3"/>
          <c:order val="0"/>
          <c:tx>
            <c:strRef>
              <c:f>'glucose yield rice husk'!$AQ$34</c:f>
              <c:strCache>
                <c:ptCount val="1"/>
                <c:pt idx="0">
                  <c:v>Dry pulp 150°C</c:v>
                </c:pt>
              </c:strCache>
            </c:strRef>
          </c:tx>
          <c:spPr>
            <a:ln w="19050" cap="rnd">
              <a:solidFill>
                <a:srgbClr val="C00000"/>
              </a:solidFill>
              <a:prstDash val="dash"/>
              <a:round/>
            </a:ln>
            <a:effectLst/>
          </c:spPr>
          <c:marker>
            <c:symbol val="circle"/>
            <c:size val="5"/>
            <c:spPr>
              <a:solidFill>
                <a:srgbClr val="C00000"/>
              </a:solidFill>
              <a:ln w="9525">
                <a:solidFill>
                  <a:srgbClr val="C00000"/>
                </a:solidFill>
              </a:ln>
              <a:effectLst/>
            </c:spPr>
          </c:marker>
          <c:errBars>
            <c:errDir val="y"/>
            <c:errBarType val="both"/>
            <c:errValType val="cust"/>
            <c:noEndCap val="0"/>
            <c:plus>
              <c:numRef>
                <c:f>'glucose yield rice husk'!$AF$13:$AF$19</c:f>
                <c:numCache>
                  <c:formatCode>General</c:formatCode>
                  <c:ptCount val="7"/>
                  <c:pt idx="0">
                    <c:v>0</c:v>
                  </c:pt>
                  <c:pt idx="1">
                    <c:v>6.3684821809300018E-3</c:v>
                  </c:pt>
                  <c:pt idx="2">
                    <c:v>2.1165903809022382</c:v>
                  </c:pt>
                  <c:pt idx="3">
                    <c:v>1.1107291045083016</c:v>
                  </c:pt>
                  <c:pt idx="4">
                    <c:v>0.6951117751031255</c:v>
                  </c:pt>
                  <c:pt idx="5">
                    <c:v>0.97052246700317468</c:v>
                  </c:pt>
                  <c:pt idx="6">
                    <c:v>1.8438466055052167</c:v>
                  </c:pt>
                </c:numCache>
              </c:numRef>
            </c:plus>
            <c:minus>
              <c:numRef>
                <c:f>'glucose yield rice husk'!$AF$13:$AF$19</c:f>
                <c:numCache>
                  <c:formatCode>General</c:formatCode>
                  <c:ptCount val="7"/>
                  <c:pt idx="0">
                    <c:v>0</c:v>
                  </c:pt>
                  <c:pt idx="1">
                    <c:v>6.3684821809300018E-3</c:v>
                  </c:pt>
                  <c:pt idx="2">
                    <c:v>2.1165903809022382</c:v>
                  </c:pt>
                  <c:pt idx="3">
                    <c:v>1.1107291045083016</c:v>
                  </c:pt>
                  <c:pt idx="4">
                    <c:v>0.6951117751031255</c:v>
                  </c:pt>
                  <c:pt idx="5">
                    <c:v>0.97052246700317468</c:v>
                  </c:pt>
                  <c:pt idx="6">
                    <c:v>1.8438466055052167</c:v>
                  </c:pt>
                </c:numCache>
              </c:numRef>
            </c:minus>
            <c:spPr>
              <a:noFill/>
              <a:ln w="9525" cap="flat" cmpd="sng" algn="ctr">
                <a:solidFill>
                  <a:schemeClr val="tx1">
                    <a:lumMod val="65000"/>
                    <a:lumOff val="35000"/>
                  </a:schemeClr>
                </a:solidFill>
                <a:round/>
              </a:ln>
              <a:effectLst/>
            </c:spPr>
          </c:errBars>
          <c:xVal>
            <c:numRef>
              <c:f>'glucose yield rice husk'!$AC$13:$AC$19</c:f>
              <c:numCache>
                <c:formatCode>General</c:formatCode>
                <c:ptCount val="7"/>
                <c:pt idx="0">
                  <c:v>0</c:v>
                </c:pt>
                <c:pt idx="1">
                  <c:v>0.5</c:v>
                </c:pt>
                <c:pt idx="2">
                  <c:v>1</c:v>
                </c:pt>
                <c:pt idx="3">
                  <c:v>1.5</c:v>
                </c:pt>
                <c:pt idx="4">
                  <c:v>2</c:v>
                </c:pt>
                <c:pt idx="5">
                  <c:v>2.5</c:v>
                </c:pt>
                <c:pt idx="6">
                  <c:v>3</c:v>
                </c:pt>
              </c:numCache>
            </c:numRef>
          </c:xVal>
          <c:yVal>
            <c:numRef>
              <c:f>'glucose yield rice husk'!$AE$13:$AE$19</c:f>
              <c:numCache>
                <c:formatCode>0.0</c:formatCode>
                <c:ptCount val="7"/>
                <c:pt idx="0" formatCode="General">
                  <c:v>0</c:v>
                </c:pt>
                <c:pt idx="1">
                  <c:v>21.358949966662294</c:v>
                </c:pt>
                <c:pt idx="2">
                  <c:v>42.128357373772452</c:v>
                </c:pt>
                <c:pt idx="3">
                  <c:v>45.512282835910142</c:v>
                </c:pt>
                <c:pt idx="4">
                  <c:v>44.082591001133835</c:v>
                </c:pt>
                <c:pt idx="5">
                  <c:v>45.582305048860917</c:v>
                </c:pt>
                <c:pt idx="6">
                  <c:v>45.170431596340791</c:v>
                </c:pt>
              </c:numCache>
            </c:numRef>
          </c:yVal>
          <c:smooth val="0"/>
          <c:extLst>
            <c:ext xmlns:c16="http://schemas.microsoft.com/office/drawing/2014/chart" uri="{C3380CC4-5D6E-409C-BE32-E72D297353CC}">
              <c16:uniqueId val="{00000000-DB83-4B38-A87D-09B444057A01}"/>
            </c:ext>
          </c:extLst>
        </c:ser>
        <c:ser>
          <c:idx val="0"/>
          <c:order val="1"/>
          <c:tx>
            <c:strRef>
              <c:f>'glucose yield rice husk'!$AQ$35</c:f>
              <c:strCache>
                <c:ptCount val="1"/>
                <c:pt idx="0">
                  <c:v>Wet pulp 150°C</c:v>
                </c:pt>
              </c:strCache>
            </c:strRef>
          </c:tx>
          <c:spPr>
            <a:ln w="19050">
              <a:solidFill>
                <a:srgbClr val="FF0000"/>
              </a:solidFill>
              <a:prstDash val="solid"/>
            </a:ln>
          </c:spPr>
          <c:marker>
            <c:symbol val="circle"/>
            <c:size val="6"/>
            <c:spPr>
              <a:solidFill>
                <a:srgbClr val="FF0000"/>
              </a:solidFill>
              <a:ln>
                <a:solidFill>
                  <a:srgbClr val="FF0000"/>
                </a:solidFill>
              </a:ln>
            </c:spPr>
          </c:marker>
          <c:errBars>
            <c:errDir val="y"/>
            <c:errBarType val="both"/>
            <c:errValType val="cust"/>
            <c:noEndCap val="0"/>
            <c:plus>
              <c:numRef>
                <c:f>'glucose yield rice husk'!$AJ$19:$AJ$25</c:f>
                <c:numCache>
                  <c:formatCode>General</c:formatCode>
                  <c:ptCount val="7"/>
                  <c:pt idx="0">
                    <c:v>2.0255560945987598E-3</c:v>
                  </c:pt>
                  <c:pt idx="1">
                    <c:v>1.4540016877949593</c:v>
                  </c:pt>
                  <c:pt idx="2">
                    <c:v>3.2989734513244429</c:v>
                  </c:pt>
                  <c:pt idx="3">
                    <c:v>4.0061891447306337</c:v>
                  </c:pt>
                  <c:pt idx="4">
                    <c:v>3.7064373788771726E-2</c:v>
                  </c:pt>
                  <c:pt idx="5">
                    <c:v>3.5634782518248116</c:v>
                  </c:pt>
                  <c:pt idx="6">
                    <c:v>5.9937304283120483</c:v>
                  </c:pt>
                </c:numCache>
              </c:numRef>
            </c:plus>
            <c:minus>
              <c:numRef>
                <c:f>'glucose yield rice husk'!$AJ$19:$AJ$25</c:f>
                <c:numCache>
                  <c:formatCode>General</c:formatCode>
                  <c:ptCount val="7"/>
                  <c:pt idx="0">
                    <c:v>2.0255560945987598E-3</c:v>
                  </c:pt>
                  <c:pt idx="1">
                    <c:v>1.4540016877949593</c:v>
                  </c:pt>
                  <c:pt idx="2">
                    <c:v>3.2989734513244429</c:v>
                  </c:pt>
                  <c:pt idx="3">
                    <c:v>4.0061891447306337</c:v>
                  </c:pt>
                  <c:pt idx="4">
                    <c:v>3.7064373788771726E-2</c:v>
                  </c:pt>
                  <c:pt idx="5">
                    <c:v>3.5634782518248116</c:v>
                  </c:pt>
                  <c:pt idx="6">
                    <c:v>5.9937304283120483</c:v>
                  </c:pt>
                </c:numCache>
              </c:numRef>
            </c:minus>
          </c:errBars>
          <c:xVal>
            <c:numRef>
              <c:f>'glucose yield rice husk'!$AC$13:$AC$19</c:f>
              <c:numCache>
                <c:formatCode>General</c:formatCode>
                <c:ptCount val="7"/>
                <c:pt idx="0">
                  <c:v>0</c:v>
                </c:pt>
                <c:pt idx="1">
                  <c:v>0.5</c:v>
                </c:pt>
                <c:pt idx="2">
                  <c:v>1</c:v>
                </c:pt>
                <c:pt idx="3">
                  <c:v>1.5</c:v>
                </c:pt>
                <c:pt idx="4">
                  <c:v>2</c:v>
                </c:pt>
                <c:pt idx="5">
                  <c:v>2.5</c:v>
                </c:pt>
                <c:pt idx="6">
                  <c:v>3</c:v>
                </c:pt>
              </c:numCache>
            </c:numRef>
          </c:xVal>
          <c:yVal>
            <c:numRef>
              <c:f>'glucose yield rice husk'!$AI$19:$AI$25</c:f>
              <c:numCache>
                <c:formatCode>General</c:formatCode>
                <c:ptCount val="7"/>
                <c:pt idx="0">
                  <c:v>1.583238717304511E-3</c:v>
                </c:pt>
                <c:pt idx="1">
                  <c:v>44.519151140894358</c:v>
                </c:pt>
                <c:pt idx="2">
                  <c:v>68.538266099752761</c:v>
                </c:pt>
                <c:pt idx="3">
                  <c:v>75.10496219363921</c:v>
                </c:pt>
                <c:pt idx="4">
                  <c:v>77.003587662570283</c:v>
                </c:pt>
                <c:pt idx="5">
                  <c:v>77.253485491577266</c:v>
                </c:pt>
                <c:pt idx="6">
                  <c:v>71.049947498479909</c:v>
                </c:pt>
              </c:numCache>
            </c:numRef>
          </c:yVal>
          <c:smooth val="0"/>
          <c:extLst>
            <c:ext xmlns:c16="http://schemas.microsoft.com/office/drawing/2014/chart" uri="{C3380CC4-5D6E-409C-BE32-E72D297353CC}">
              <c16:uniqueId val="{00000001-DB83-4B38-A87D-09B444057A01}"/>
            </c:ext>
          </c:extLst>
        </c:ser>
        <c:ser>
          <c:idx val="1"/>
          <c:order val="2"/>
          <c:tx>
            <c:strRef>
              <c:f>'glucose yield rice husk'!$AQ$36</c:f>
              <c:strCache>
                <c:ptCount val="1"/>
                <c:pt idx="0">
                  <c:v>Dry pulp 170°C</c:v>
                </c:pt>
              </c:strCache>
            </c:strRef>
          </c:tx>
          <c:spPr>
            <a:ln w="19050" cap="rnd">
              <a:solidFill>
                <a:srgbClr val="FF6600"/>
              </a:solidFill>
              <a:prstDash val="dash"/>
              <a:round/>
            </a:ln>
            <a:effectLst/>
          </c:spPr>
          <c:marker>
            <c:symbol val="circle"/>
            <c:size val="5"/>
            <c:spPr>
              <a:solidFill>
                <a:srgbClr val="FF6600"/>
              </a:solidFill>
              <a:ln w="9525">
                <a:solidFill>
                  <a:srgbClr val="FF6600"/>
                </a:solidFill>
              </a:ln>
              <a:effectLst/>
            </c:spPr>
          </c:marker>
          <c:errBars>
            <c:errDir val="y"/>
            <c:errBarType val="both"/>
            <c:errValType val="cust"/>
            <c:noEndCap val="0"/>
            <c:plus>
              <c:numRef>
                <c:f>'glucose yield rice husk'!$S$19:$S$22</c:f>
                <c:numCache>
                  <c:formatCode>General</c:formatCode>
                  <c:ptCount val="4"/>
                  <c:pt idx="0">
                    <c:v>0</c:v>
                  </c:pt>
                  <c:pt idx="1">
                    <c:v>0.94217464577500287</c:v>
                  </c:pt>
                  <c:pt idx="2">
                    <c:v>1.2153777454955832</c:v>
                  </c:pt>
                  <c:pt idx="3">
                    <c:v>0.75892383316021106</c:v>
                  </c:pt>
                </c:numCache>
              </c:numRef>
            </c:plus>
            <c:minus>
              <c:numRef>
                <c:f>'glucose yield rice husk'!$S$19:$S$22</c:f>
                <c:numCache>
                  <c:formatCode>General</c:formatCode>
                  <c:ptCount val="4"/>
                  <c:pt idx="0">
                    <c:v>0</c:v>
                  </c:pt>
                  <c:pt idx="1">
                    <c:v>0.94217464577500287</c:v>
                  </c:pt>
                  <c:pt idx="2">
                    <c:v>1.2153777454955832</c:v>
                  </c:pt>
                  <c:pt idx="3">
                    <c:v>0.75892383316021106</c:v>
                  </c:pt>
                </c:numCache>
              </c:numRef>
            </c:minus>
            <c:spPr>
              <a:noFill/>
              <a:ln w="9525" cap="flat" cmpd="sng" algn="ctr">
                <a:solidFill>
                  <a:schemeClr val="tx1">
                    <a:lumMod val="65000"/>
                    <a:lumOff val="35000"/>
                  </a:schemeClr>
                </a:solidFill>
                <a:round/>
              </a:ln>
              <a:effectLst/>
            </c:spPr>
          </c:errBars>
          <c:xVal>
            <c:numRef>
              <c:f>'glucose yield rice husk'!$Z$13:$Z$17</c:f>
              <c:numCache>
                <c:formatCode>General</c:formatCode>
                <c:ptCount val="5"/>
                <c:pt idx="0">
                  <c:v>0</c:v>
                </c:pt>
                <c:pt idx="1">
                  <c:v>0.25</c:v>
                </c:pt>
                <c:pt idx="2">
                  <c:v>0.5</c:v>
                </c:pt>
                <c:pt idx="3">
                  <c:v>0.75</c:v>
                </c:pt>
                <c:pt idx="4">
                  <c:v>1</c:v>
                </c:pt>
              </c:numCache>
            </c:numRef>
          </c:xVal>
          <c:yVal>
            <c:numRef>
              <c:f>'glucose yield rice husk'!$AB$13:$AB$17</c:f>
              <c:numCache>
                <c:formatCode>0.0</c:formatCode>
                <c:ptCount val="5"/>
                <c:pt idx="0">
                  <c:v>0</c:v>
                </c:pt>
                <c:pt idx="1">
                  <c:v>16.004934477823639</c:v>
                </c:pt>
                <c:pt idx="2">
                  <c:v>51.172287058719839</c:v>
                </c:pt>
                <c:pt idx="3">
                  <c:v>57.617339508721045</c:v>
                </c:pt>
                <c:pt idx="4">
                  <c:v>46.176847123581105</c:v>
                </c:pt>
              </c:numCache>
            </c:numRef>
          </c:yVal>
          <c:smooth val="0"/>
          <c:extLst>
            <c:ext xmlns:c16="http://schemas.microsoft.com/office/drawing/2014/chart" uri="{C3380CC4-5D6E-409C-BE32-E72D297353CC}">
              <c16:uniqueId val="{00000002-DB83-4B38-A87D-09B444057A01}"/>
            </c:ext>
          </c:extLst>
        </c:ser>
        <c:ser>
          <c:idx val="2"/>
          <c:order val="3"/>
          <c:tx>
            <c:strRef>
              <c:f>'glucose yield rice husk'!$AQ$37</c:f>
              <c:strCache>
                <c:ptCount val="1"/>
                <c:pt idx="0">
                  <c:v>Wet pulp 170°C</c:v>
                </c:pt>
              </c:strCache>
            </c:strRef>
          </c:tx>
          <c:spPr>
            <a:ln w="19050">
              <a:solidFill>
                <a:srgbClr val="E3DE00"/>
              </a:solidFill>
            </a:ln>
          </c:spPr>
          <c:marker>
            <c:symbol val="circle"/>
            <c:size val="5"/>
            <c:spPr>
              <a:solidFill>
                <a:srgbClr val="E3DE00"/>
              </a:solidFill>
              <a:ln>
                <a:solidFill>
                  <a:srgbClr val="E3DE00"/>
                </a:solidFill>
              </a:ln>
            </c:spPr>
          </c:marker>
          <c:errBars>
            <c:errDir val="y"/>
            <c:errBarType val="both"/>
            <c:errValType val="cust"/>
            <c:noEndCap val="0"/>
            <c:plus>
              <c:numRef>
                <c:f>'glucose yield rice husk'!$AJ$13:$AJ$16</c:f>
                <c:numCache>
                  <c:formatCode>General</c:formatCode>
                  <c:ptCount val="4"/>
                  <c:pt idx="0">
                    <c:v>2.0255560945987598E-3</c:v>
                  </c:pt>
                  <c:pt idx="1">
                    <c:v>0.12225313623945519</c:v>
                  </c:pt>
                  <c:pt idx="2">
                    <c:v>0.71143437730678727</c:v>
                  </c:pt>
                  <c:pt idx="3">
                    <c:v>4.1815784078693454</c:v>
                  </c:pt>
                </c:numCache>
              </c:numRef>
            </c:plus>
            <c:minus>
              <c:numRef>
                <c:f>'glucose yield rice husk'!$AJ$13:$AJ$16</c:f>
                <c:numCache>
                  <c:formatCode>General</c:formatCode>
                  <c:ptCount val="4"/>
                  <c:pt idx="0">
                    <c:v>2.0255560945987598E-3</c:v>
                  </c:pt>
                  <c:pt idx="1">
                    <c:v>0.12225313623945519</c:v>
                  </c:pt>
                  <c:pt idx="2">
                    <c:v>0.71143437730678727</c:v>
                  </c:pt>
                  <c:pt idx="3">
                    <c:v>4.1815784078693454</c:v>
                  </c:pt>
                </c:numCache>
              </c:numRef>
            </c:minus>
          </c:errBars>
          <c:xVal>
            <c:numRef>
              <c:f>'glucose yield rice husk'!$Z$13:$Z$17</c:f>
              <c:numCache>
                <c:formatCode>General</c:formatCode>
                <c:ptCount val="5"/>
                <c:pt idx="0">
                  <c:v>0</c:v>
                </c:pt>
                <c:pt idx="1">
                  <c:v>0.25</c:v>
                </c:pt>
                <c:pt idx="2">
                  <c:v>0.5</c:v>
                </c:pt>
                <c:pt idx="3">
                  <c:v>0.75</c:v>
                </c:pt>
                <c:pt idx="4">
                  <c:v>1</c:v>
                </c:pt>
              </c:numCache>
            </c:numRef>
          </c:xVal>
          <c:yVal>
            <c:numRef>
              <c:f>'glucose yield rice husk'!$AI$13:$AI$17</c:f>
              <c:numCache>
                <c:formatCode>General</c:formatCode>
                <c:ptCount val="5"/>
                <c:pt idx="0">
                  <c:v>1.583238717304511E-3</c:v>
                </c:pt>
                <c:pt idx="1">
                  <c:v>41.92078470989285</c:v>
                </c:pt>
                <c:pt idx="2">
                  <c:v>68.263110667721463</c:v>
                </c:pt>
                <c:pt idx="3">
                  <c:v>73.036180307011932</c:v>
                </c:pt>
                <c:pt idx="4">
                  <c:v>46.511149855008256</c:v>
                </c:pt>
              </c:numCache>
            </c:numRef>
          </c:yVal>
          <c:smooth val="0"/>
          <c:extLst>
            <c:ext xmlns:c16="http://schemas.microsoft.com/office/drawing/2014/chart" uri="{C3380CC4-5D6E-409C-BE32-E72D297353CC}">
              <c16:uniqueId val="{00000003-DB83-4B38-A87D-09B444057A01}"/>
            </c:ext>
          </c:extLst>
        </c:ser>
        <c:dLbls>
          <c:showLegendKey val="0"/>
          <c:showVal val="0"/>
          <c:showCatName val="0"/>
          <c:showSerName val="0"/>
          <c:showPercent val="0"/>
          <c:showBubbleSize val="0"/>
        </c:dLbls>
        <c:axId val="1188867072"/>
        <c:axId val="1188873344"/>
      </c:scatterChart>
      <c:valAx>
        <c:axId val="1188867072"/>
        <c:scaling>
          <c:orientation val="minMax"/>
        </c:scaling>
        <c:delete val="0"/>
        <c:axPos val="b"/>
        <c:majorGridlines>
          <c:spPr>
            <a:ln w="9525" cap="flat" cmpd="sng" algn="ctr">
              <a:noFill/>
              <a:round/>
            </a:ln>
            <a:effectLst/>
          </c:spPr>
        </c:majorGridlines>
        <c:title>
          <c:tx>
            <c:rich>
              <a:bodyPr/>
              <a:lstStyle/>
              <a:p>
                <a:pPr>
                  <a:defRPr/>
                </a:pPr>
                <a:r>
                  <a:rPr lang="en-US"/>
                  <a:t>Pretreatment time (h)</a:t>
                </a:r>
              </a:p>
            </c:rich>
          </c:tx>
          <c:layout>
            <c:manualLayout>
              <c:xMode val="edge"/>
              <c:yMode val="edge"/>
              <c:x val="0.38964416428555848"/>
              <c:y val="0.74206818078376036"/>
            </c:manualLayout>
          </c:layout>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188873344"/>
        <c:crosses val="autoZero"/>
        <c:crossBetween val="midCat"/>
      </c:valAx>
      <c:valAx>
        <c:axId val="1188873344"/>
        <c:scaling>
          <c:orientation val="minMax"/>
          <c:max val="100"/>
          <c:min val="0"/>
        </c:scaling>
        <c:delete val="0"/>
        <c:axPos val="l"/>
        <c:majorGridlines>
          <c:spPr>
            <a:ln w="9525" cap="flat" cmpd="sng" algn="ctr">
              <a:noFill/>
              <a:round/>
            </a:ln>
            <a:effectLst/>
          </c:spPr>
        </c:majorGridlines>
        <c:title>
          <c:tx>
            <c:rich>
              <a:bodyPr rot="-5400000" vert="horz"/>
              <a:lstStyle/>
              <a:p>
                <a:pPr>
                  <a:defRPr/>
                </a:pPr>
                <a:r>
                  <a:rPr lang="en-US"/>
                  <a:t>Glucose yield (%)</a:t>
                </a:r>
              </a:p>
            </c:rich>
          </c:tx>
          <c:layout>
            <c:manualLayout>
              <c:xMode val="edge"/>
              <c:yMode val="edge"/>
              <c:x val="1.4995441359303769E-2"/>
              <c:y val="0.17014820277374693"/>
            </c:manualLayout>
          </c:layout>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188867072"/>
        <c:crosses val="autoZero"/>
        <c:crossBetween val="midCat"/>
        <c:majorUnit val="20"/>
      </c:valAx>
      <c:spPr>
        <a:noFill/>
        <a:ln>
          <a:noFill/>
        </a:ln>
        <a:effectLst/>
      </c:spPr>
    </c:plotArea>
    <c:legend>
      <c:legendPos val="b"/>
      <c:layout>
        <c:manualLayout>
          <c:xMode val="edge"/>
          <c:yMode val="edge"/>
          <c:x val="9.6536916264968284E-2"/>
          <c:y val="0.83270219835237358"/>
          <c:w val="0.89999998255088298"/>
          <c:h val="0.1468218310946425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0.11993</cdr:x>
      <cdr:y>0.33811</cdr:y>
    </cdr:from>
    <cdr:to>
      <cdr:x>0.20763</cdr:x>
      <cdr:y>0.45485</cdr:y>
    </cdr:to>
    <cdr:sp macro="" textlink="">
      <cdr:nvSpPr>
        <cdr:cNvPr id="2" name="Text Box 2"/>
        <cdr:cNvSpPr txBox="1">
          <a:spLocks xmlns:a="http://schemas.openxmlformats.org/drawingml/2006/main" noChangeArrowheads="1"/>
        </cdr:cNvSpPr>
      </cdr:nvSpPr>
      <cdr:spPr bwMode="auto">
        <a:xfrm xmlns:a="http://schemas.openxmlformats.org/drawingml/2006/main">
          <a:off x="687326" y="1065970"/>
          <a:ext cx="502598" cy="368055"/>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CC00"/>
              </a:solidFill>
              <a:latin typeface="Arial" panose="020B0604020202020204" pitchFamily="34" charset="0"/>
              <a:cs typeface="Arial" panose="020B0604020202020204" pitchFamily="34" charset="0"/>
            </a:rPr>
            <a:t>2.6</a:t>
          </a:r>
        </a:p>
      </cdr:txBody>
    </cdr:sp>
  </cdr:relSizeAnchor>
  <cdr:relSizeAnchor xmlns:cdr="http://schemas.openxmlformats.org/drawingml/2006/chartDrawing">
    <cdr:from>
      <cdr:x>0.18361</cdr:x>
      <cdr:y>0.16083</cdr:y>
    </cdr:from>
    <cdr:to>
      <cdr:x>0.27132</cdr:x>
      <cdr:y>0.27756</cdr:y>
    </cdr:to>
    <cdr:sp macro="" textlink="">
      <cdr:nvSpPr>
        <cdr:cNvPr id="3" name="Text Box 2"/>
        <cdr:cNvSpPr txBox="1">
          <a:spLocks xmlns:a="http://schemas.openxmlformats.org/drawingml/2006/main" noChangeArrowheads="1"/>
        </cdr:cNvSpPr>
      </cdr:nvSpPr>
      <cdr:spPr bwMode="auto">
        <a:xfrm xmlns:a="http://schemas.openxmlformats.org/drawingml/2006/main">
          <a:off x="1052830" y="393700"/>
          <a:ext cx="502920" cy="285750"/>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CC00"/>
              </a:solidFill>
              <a:latin typeface="Arial" panose="020B0604020202020204" pitchFamily="34" charset="0"/>
              <a:cs typeface="Arial" panose="020B0604020202020204" pitchFamily="34" charset="0"/>
            </a:rPr>
            <a:t>1.3</a:t>
          </a:r>
        </a:p>
      </cdr:txBody>
    </cdr:sp>
  </cdr:relSizeAnchor>
  <cdr:relSizeAnchor xmlns:cdr="http://schemas.openxmlformats.org/drawingml/2006/chartDrawing">
    <cdr:from>
      <cdr:x>0.25559</cdr:x>
      <cdr:y>0.11589</cdr:y>
    </cdr:from>
    <cdr:to>
      <cdr:x>0.3433</cdr:x>
      <cdr:y>0.23262</cdr:y>
    </cdr:to>
    <cdr:sp macro="" textlink="">
      <cdr:nvSpPr>
        <cdr:cNvPr id="4" name="Text Box 1"/>
        <cdr:cNvSpPr txBox="1">
          <a:spLocks xmlns:a="http://schemas.openxmlformats.org/drawingml/2006/main" noChangeArrowheads="1"/>
        </cdr:cNvSpPr>
      </cdr:nvSpPr>
      <cdr:spPr bwMode="auto">
        <a:xfrm xmlns:a="http://schemas.openxmlformats.org/drawingml/2006/main">
          <a:off x="1464731" y="365389"/>
          <a:ext cx="502655" cy="368023"/>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CC00"/>
              </a:solidFill>
              <a:latin typeface="Arial" panose="020B0604020202020204" pitchFamily="34" charset="0"/>
              <a:cs typeface="Arial" panose="020B0604020202020204" pitchFamily="34" charset="0"/>
            </a:rPr>
            <a:t>1.3</a:t>
          </a:r>
        </a:p>
      </cdr:txBody>
    </cdr:sp>
  </cdr:relSizeAnchor>
  <cdr:relSizeAnchor xmlns:cdr="http://schemas.openxmlformats.org/drawingml/2006/chartDrawing">
    <cdr:from>
      <cdr:x>0.32757</cdr:x>
      <cdr:y>0.11284</cdr:y>
    </cdr:from>
    <cdr:to>
      <cdr:x>0.41528</cdr:x>
      <cdr:y>0.22957</cdr:y>
    </cdr:to>
    <cdr:sp macro="" textlink="">
      <cdr:nvSpPr>
        <cdr:cNvPr id="6" name="Text Box 1"/>
        <cdr:cNvSpPr txBox="1">
          <a:spLocks xmlns:a="http://schemas.openxmlformats.org/drawingml/2006/main" noChangeArrowheads="1"/>
        </cdr:cNvSpPr>
      </cdr:nvSpPr>
      <cdr:spPr bwMode="auto">
        <a:xfrm xmlns:a="http://schemas.openxmlformats.org/drawingml/2006/main">
          <a:off x="1878330" y="276225"/>
          <a:ext cx="502920" cy="285750"/>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CC00"/>
              </a:solidFill>
              <a:latin typeface="Arial" panose="020B0604020202020204" pitchFamily="34" charset="0"/>
              <a:cs typeface="Arial" panose="020B0604020202020204" pitchFamily="34" charset="0"/>
            </a:rPr>
            <a:t>1.0</a:t>
          </a:r>
        </a:p>
      </cdr:txBody>
    </cdr:sp>
  </cdr:relSizeAnchor>
  <cdr:relSizeAnchor xmlns:cdr="http://schemas.openxmlformats.org/drawingml/2006/chartDrawing">
    <cdr:from>
      <cdr:x>0.80819</cdr:x>
      <cdr:y>0.28575</cdr:y>
    </cdr:from>
    <cdr:to>
      <cdr:x>0.8959</cdr:x>
      <cdr:y>0.40248</cdr:y>
    </cdr:to>
    <cdr:sp macro="" textlink="">
      <cdr:nvSpPr>
        <cdr:cNvPr id="7" name="Text Box 2"/>
        <cdr:cNvSpPr txBox="1">
          <a:spLocks xmlns:a="http://schemas.openxmlformats.org/drawingml/2006/main" noChangeArrowheads="1"/>
        </cdr:cNvSpPr>
      </cdr:nvSpPr>
      <cdr:spPr bwMode="auto">
        <a:xfrm xmlns:a="http://schemas.openxmlformats.org/drawingml/2006/main">
          <a:off x="4631636" y="637984"/>
          <a:ext cx="502655" cy="260618"/>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0000"/>
              </a:solidFill>
              <a:latin typeface="Arial" panose="020B0604020202020204" pitchFamily="34" charset="0"/>
              <a:cs typeface="Arial" panose="020B0604020202020204" pitchFamily="34" charset="0"/>
            </a:rPr>
            <a:t>1.6</a:t>
          </a:r>
        </a:p>
      </cdr:txBody>
    </cdr:sp>
  </cdr:relSizeAnchor>
  <cdr:relSizeAnchor xmlns:cdr="http://schemas.openxmlformats.org/drawingml/2006/chartDrawing">
    <cdr:from>
      <cdr:x>0.69081</cdr:x>
      <cdr:y>0.26672</cdr:y>
    </cdr:from>
    <cdr:to>
      <cdr:x>0.77852</cdr:x>
      <cdr:y>0.38345</cdr:y>
    </cdr:to>
    <cdr:sp macro="" textlink="">
      <cdr:nvSpPr>
        <cdr:cNvPr id="8" name="Text Box 2"/>
        <cdr:cNvSpPr txBox="1">
          <a:spLocks xmlns:a="http://schemas.openxmlformats.org/drawingml/2006/main" noChangeArrowheads="1"/>
        </cdr:cNvSpPr>
      </cdr:nvSpPr>
      <cdr:spPr bwMode="auto">
        <a:xfrm xmlns:a="http://schemas.openxmlformats.org/drawingml/2006/main">
          <a:off x="3958946" y="595492"/>
          <a:ext cx="502655" cy="260618"/>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0000"/>
              </a:solidFill>
              <a:latin typeface="Arial" panose="020B0604020202020204" pitchFamily="34" charset="0"/>
              <a:cs typeface="Arial" panose="020B0604020202020204" pitchFamily="34" charset="0"/>
            </a:rPr>
            <a:t>1.7</a:t>
          </a:r>
        </a:p>
      </cdr:txBody>
    </cdr:sp>
  </cdr:relSizeAnchor>
  <cdr:relSizeAnchor xmlns:cdr="http://schemas.openxmlformats.org/drawingml/2006/chartDrawing">
    <cdr:from>
      <cdr:x>0.56678</cdr:x>
      <cdr:y>0.25548</cdr:y>
    </cdr:from>
    <cdr:to>
      <cdr:x>0.65449</cdr:x>
      <cdr:y>0.37221</cdr:y>
    </cdr:to>
    <cdr:sp macro="" textlink="">
      <cdr:nvSpPr>
        <cdr:cNvPr id="9" name="Text Box 2"/>
        <cdr:cNvSpPr txBox="1">
          <a:spLocks xmlns:a="http://schemas.openxmlformats.org/drawingml/2006/main" noChangeArrowheads="1"/>
        </cdr:cNvSpPr>
      </cdr:nvSpPr>
      <cdr:spPr bwMode="auto">
        <a:xfrm xmlns:a="http://schemas.openxmlformats.org/drawingml/2006/main">
          <a:off x="3248145" y="570391"/>
          <a:ext cx="502655" cy="260618"/>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0000"/>
              </a:solidFill>
              <a:latin typeface="Arial" panose="020B0604020202020204" pitchFamily="34" charset="0"/>
              <a:cs typeface="Arial" panose="020B0604020202020204" pitchFamily="34" charset="0"/>
            </a:rPr>
            <a:t>1.7</a:t>
          </a:r>
        </a:p>
      </cdr:txBody>
    </cdr:sp>
  </cdr:relSizeAnchor>
  <cdr:relSizeAnchor xmlns:cdr="http://schemas.openxmlformats.org/drawingml/2006/chartDrawing">
    <cdr:from>
      <cdr:x>0.44109</cdr:x>
      <cdr:y>0.26456</cdr:y>
    </cdr:from>
    <cdr:to>
      <cdr:x>0.52879</cdr:x>
      <cdr:y>0.38129</cdr:y>
    </cdr:to>
    <cdr:sp macro="" textlink="">
      <cdr:nvSpPr>
        <cdr:cNvPr id="10" name="Text Box 2"/>
        <cdr:cNvSpPr txBox="1">
          <a:spLocks xmlns:a="http://schemas.openxmlformats.org/drawingml/2006/main" noChangeArrowheads="1"/>
        </cdr:cNvSpPr>
      </cdr:nvSpPr>
      <cdr:spPr bwMode="auto">
        <a:xfrm xmlns:a="http://schemas.openxmlformats.org/drawingml/2006/main">
          <a:off x="2527832" y="590664"/>
          <a:ext cx="502597" cy="260618"/>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0000"/>
              </a:solidFill>
              <a:latin typeface="Arial" panose="020B0604020202020204" pitchFamily="34" charset="0"/>
              <a:cs typeface="Arial" panose="020B0604020202020204" pitchFamily="34" charset="0"/>
            </a:rPr>
            <a:t>1.7</a:t>
          </a:r>
        </a:p>
      </cdr:txBody>
    </cdr:sp>
  </cdr:relSizeAnchor>
  <cdr:relSizeAnchor xmlns:cdr="http://schemas.openxmlformats.org/drawingml/2006/chartDrawing">
    <cdr:from>
      <cdr:x>0.3237</cdr:x>
      <cdr:y>0.29698</cdr:y>
    </cdr:from>
    <cdr:to>
      <cdr:x>0.41141</cdr:x>
      <cdr:y>0.41371</cdr:y>
    </cdr:to>
    <cdr:sp macro="" textlink="">
      <cdr:nvSpPr>
        <cdr:cNvPr id="12" name="Text Box 2"/>
        <cdr:cNvSpPr txBox="1">
          <a:spLocks xmlns:a="http://schemas.openxmlformats.org/drawingml/2006/main" noChangeArrowheads="1"/>
        </cdr:cNvSpPr>
      </cdr:nvSpPr>
      <cdr:spPr bwMode="auto">
        <a:xfrm xmlns:a="http://schemas.openxmlformats.org/drawingml/2006/main">
          <a:off x="1855084" y="663047"/>
          <a:ext cx="502655" cy="260619"/>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0000"/>
              </a:solidFill>
              <a:latin typeface="Arial" panose="020B0604020202020204" pitchFamily="34" charset="0"/>
              <a:cs typeface="Arial" panose="020B0604020202020204" pitchFamily="34" charset="0"/>
            </a:rPr>
            <a:t>1.6</a:t>
          </a:r>
        </a:p>
      </cdr:txBody>
    </cdr:sp>
  </cdr:relSizeAnchor>
  <cdr:relSizeAnchor xmlns:cdr="http://schemas.openxmlformats.org/drawingml/2006/chartDrawing">
    <cdr:from>
      <cdr:x>0.18472</cdr:x>
      <cdr:y>0.44915</cdr:y>
    </cdr:from>
    <cdr:to>
      <cdr:x>0.27243</cdr:x>
      <cdr:y>0.56588</cdr:y>
    </cdr:to>
    <cdr:sp macro="" textlink="">
      <cdr:nvSpPr>
        <cdr:cNvPr id="13" name="Text Box 2"/>
        <cdr:cNvSpPr txBox="1">
          <a:spLocks xmlns:a="http://schemas.openxmlformats.org/drawingml/2006/main" noChangeArrowheads="1"/>
        </cdr:cNvSpPr>
      </cdr:nvSpPr>
      <cdr:spPr bwMode="auto">
        <a:xfrm xmlns:a="http://schemas.openxmlformats.org/drawingml/2006/main">
          <a:off x="1058607" y="1002808"/>
          <a:ext cx="502655" cy="260619"/>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sz="1000" b="1">
              <a:solidFill>
                <a:srgbClr val="CC0000"/>
              </a:solidFill>
              <a:latin typeface="+mj-lt"/>
            </a:rPr>
            <a:t>  2.1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D92EE3-4C7C-4EB3-B196-CB3BB515C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39</TotalTime>
  <Pages>7</Pages>
  <Words>1662</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Chambon, Clementine Prisca Lucie Caroline</dc:creator>
  <cp:lastModifiedBy>Chambon, Clementine Prisca Lucie Caroline</cp:lastModifiedBy>
  <cp:revision>13</cp:revision>
  <cp:lastPrinted>2013-10-03T12:51:00Z</cp:lastPrinted>
  <dcterms:created xsi:type="dcterms:W3CDTF">2018-07-29T14:14:00Z</dcterms:created>
  <dcterms:modified xsi:type="dcterms:W3CDTF">2018-09-21T09:34:00Z</dcterms:modified>
</cp:coreProperties>
</file>