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17" w:rsidRPr="00D77462" w:rsidRDefault="006E6A17" w:rsidP="006E6A17">
      <w:pPr>
        <w:pStyle w:val="Bijschrift"/>
        <w:keepNext/>
        <w:jc w:val="both"/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</w:pPr>
      <w:bookmarkStart w:id="0" w:name="_Ref501038043"/>
      <w:bookmarkStart w:id="1" w:name="_GoBack"/>
      <w:bookmarkEnd w:id="1"/>
      <w:r w:rsidRPr="000C000E">
        <w:rPr>
          <w:rFonts w:ascii="Adobe Caslon Pro" w:hAnsi="Adobe Caslon Pro"/>
          <w:color w:val="000000" w:themeColor="text1"/>
          <w:sz w:val="22"/>
          <w:szCs w:val="22"/>
          <w:lang w:val="en-US"/>
        </w:rPr>
        <w:t xml:space="preserve">Table </w:t>
      </w:r>
      <w:bookmarkEnd w:id="0"/>
      <w:r w:rsidR="000C000E" w:rsidRPr="000C000E">
        <w:rPr>
          <w:rFonts w:ascii="Adobe Caslon Pro" w:hAnsi="Adobe Caslon Pro"/>
          <w:color w:val="000000" w:themeColor="text1"/>
          <w:sz w:val="22"/>
          <w:szCs w:val="22"/>
          <w:lang w:val="en-US"/>
        </w:rPr>
        <w:t>S1</w:t>
      </w:r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. Overview of </w:t>
      </w:r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Capsicum</w:t>
      </w:r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 accessions that were screened</w:t>
      </w:r>
      <w:r w:rsidR="009E453E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 </w:t>
      </w:r>
      <w:r w:rsidR="009E453E"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>in</w:t>
      </w:r>
      <w:r w:rsidR="009E453E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 several blocks from </w:t>
      </w:r>
      <w:r w:rsidR="009E453E" w:rsidRPr="009E453E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February 2015 through July 2015 for screening against </w:t>
      </w:r>
      <w:r w:rsidR="009E453E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Thrips</w:t>
      </w:r>
      <w:r w:rsidR="009E453E" w:rsidRPr="009E453E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E453E" w:rsidRPr="009E453E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tabaci</w:t>
      </w:r>
      <w:proofErr w:type="spellEnd"/>
      <w:r w:rsidR="009E453E" w:rsidRPr="009E453E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, August 2015 through January 2016 for screening against </w:t>
      </w:r>
      <w:proofErr w:type="spellStart"/>
      <w:r w:rsidR="009E453E" w:rsidRPr="009E453E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F</w:t>
      </w:r>
      <w:r w:rsidR="009E453E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rankliniella</w:t>
      </w:r>
      <w:proofErr w:type="spellEnd"/>
      <w:r w:rsidR="009E453E" w:rsidRPr="009E453E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E453E" w:rsidRPr="009E453E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occidenta</w:t>
      </w:r>
      <w:r w:rsidR="009E453E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lis</w:t>
      </w:r>
      <w:proofErr w:type="spellEnd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 in no-choice bio-assay in the vegetative, flowering and fruit ripening stage.  </w:t>
      </w:r>
    </w:p>
    <w:tbl>
      <w:tblPr>
        <w:tblStyle w:val="Tabelraster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206"/>
        <w:gridCol w:w="1262"/>
        <w:gridCol w:w="1579"/>
        <w:gridCol w:w="271"/>
        <w:gridCol w:w="1206"/>
        <w:gridCol w:w="1170"/>
        <w:gridCol w:w="1669"/>
      </w:tblGrid>
      <w:tr w:rsidR="006E6A17" w:rsidRPr="00AF067D" w:rsidTr="00B4306E">
        <w:trPr>
          <w:trHeight w:val="302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noWrap/>
            <w:vAlign w:val="bottom"/>
          </w:tcPr>
          <w:p w:rsidR="006E6A17" w:rsidRPr="00AF067D" w:rsidRDefault="000C000E" w:rsidP="00B4306E">
            <w:pPr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Ru-</w:t>
            </w:r>
            <w:r w:rsidR="006E6A17"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code</w:t>
            </w:r>
          </w:p>
        </w:tc>
        <w:tc>
          <w:tcPr>
            <w:tcW w:w="4047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6E6A17" w:rsidRPr="00AF067D" w:rsidRDefault="009E453E" w:rsidP="00B4306E">
            <w:pPr>
              <w:jc w:val="center"/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 xml:space="preserve">Sample block </w:t>
            </w:r>
            <w:r w:rsidR="006E6A17"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 xml:space="preserve">F. </w:t>
            </w:r>
            <w:proofErr w:type="spellStart"/>
            <w:r w:rsidR="006E6A17"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>occidentalis</w:t>
            </w:r>
            <w:proofErr w:type="spellEnd"/>
          </w:p>
        </w:tc>
        <w:tc>
          <w:tcPr>
            <w:tcW w:w="4316" w:type="dxa"/>
            <w:gridSpan w:val="4"/>
            <w:tcBorders>
              <w:top w:val="single" w:sz="4" w:space="0" w:color="auto"/>
            </w:tcBorders>
            <w:vAlign w:val="center"/>
          </w:tcPr>
          <w:p w:rsidR="006E6A17" w:rsidRPr="00AF067D" w:rsidRDefault="009E453E" w:rsidP="00B4306E">
            <w:pPr>
              <w:jc w:val="center"/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</w:pPr>
            <w:r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 xml:space="preserve">Sample block </w:t>
            </w:r>
            <w:r w:rsidR="006E6A17"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 xml:space="preserve">T. </w:t>
            </w:r>
            <w:proofErr w:type="spellStart"/>
            <w:r w:rsidR="006E6A17"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>tabaci</w:t>
            </w:r>
            <w:proofErr w:type="spellEnd"/>
          </w:p>
        </w:tc>
      </w:tr>
      <w:tr w:rsidR="006E6A17" w:rsidRPr="00AF067D" w:rsidTr="00B4306E">
        <w:trPr>
          <w:trHeight w:val="334"/>
        </w:trPr>
        <w:tc>
          <w:tcPr>
            <w:tcW w:w="817" w:type="dxa"/>
            <w:vMerge/>
            <w:tcBorders>
              <w:bottom w:val="single" w:sz="4" w:space="0" w:color="auto"/>
            </w:tcBorders>
            <w:noWrap/>
            <w:vAlign w:val="center"/>
            <w:hideMark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E6A17" w:rsidRPr="00AF067D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Vegetative</w:t>
            </w:r>
          </w:p>
        </w:tc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E6A17" w:rsidRPr="00AF067D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Flowering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E6A17" w:rsidRPr="00AF067D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Fruit ripening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Vegetative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Flowering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ind w:left="109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Fruit ripening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tcBorders>
              <w:top w:val="single" w:sz="4" w:space="0" w:color="auto"/>
            </w:tcBorders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tcBorders>
              <w:top w:val="single" w:sz="4" w:space="0" w:color="auto"/>
            </w:tcBorders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</w:tcBorders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24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26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170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36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37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11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11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11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11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7</w:t>
            </w:r>
          </w:p>
        </w:tc>
        <w:tc>
          <w:tcPr>
            <w:tcW w:w="1669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12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33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13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10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4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B4306E">
        <w:trPr>
          <w:trHeight w:val="218"/>
        </w:trPr>
        <w:tc>
          <w:tcPr>
            <w:tcW w:w="817" w:type="dxa"/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21</w:t>
            </w:r>
          </w:p>
        </w:tc>
        <w:tc>
          <w:tcPr>
            <w:tcW w:w="1206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262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6</w:t>
            </w:r>
          </w:p>
        </w:tc>
        <w:tc>
          <w:tcPr>
            <w:tcW w:w="1579" w:type="dxa"/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11</w:t>
            </w:r>
          </w:p>
        </w:tc>
        <w:tc>
          <w:tcPr>
            <w:tcW w:w="271" w:type="dxa"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1</w:t>
            </w:r>
          </w:p>
        </w:tc>
        <w:tc>
          <w:tcPr>
            <w:tcW w:w="1170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5</w:t>
            </w:r>
          </w:p>
        </w:tc>
        <w:tc>
          <w:tcPr>
            <w:tcW w:w="1669" w:type="dxa"/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9</w:t>
            </w:r>
          </w:p>
        </w:tc>
      </w:tr>
      <w:tr w:rsidR="006E6A17" w:rsidRPr="00AF067D" w:rsidTr="000C000E">
        <w:trPr>
          <w:trHeight w:val="218"/>
        </w:trPr>
        <w:tc>
          <w:tcPr>
            <w:tcW w:w="817" w:type="dxa"/>
            <w:tcBorders>
              <w:bottom w:val="single" w:sz="4" w:space="0" w:color="auto"/>
            </w:tcBorders>
            <w:noWrap/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noWrap/>
            <w:vAlign w:val="center"/>
          </w:tcPr>
          <w:p w:rsidR="006E6A17" w:rsidRPr="000C000E" w:rsidRDefault="00B4306E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noWrap/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  <w:tc>
          <w:tcPr>
            <w:tcW w:w="271" w:type="dxa"/>
            <w:tcBorders>
              <w:bottom w:val="single" w:sz="4" w:space="0" w:color="auto"/>
            </w:tcBorders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6E6A17" w:rsidRPr="000C000E" w:rsidRDefault="009473D3" w:rsidP="00B4306E">
            <w:pPr>
              <w:jc w:val="center"/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</w:pPr>
            <w:r w:rsidRPr="000C000E">
              <w:rPr>
                <w:rFonts w:ascii="Adobe Caslon Pro" w:eastAsia="Times New Roman" w:hAnsi="Adobe Caslon Pro" w:cs="Times New Roman"/>
                <w:color w:val="000000" w:themeColor="text1"/>
                <w:sz w:val="20"/>
                <w:szCs w:val="20"/>
                <w:lang w:val="en-US" w:eastAsia="nl-NL"/>
              </w:rPr>
              <w:t>8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6E6A17" w:rsidRPr="000C000E" w:rsidRDefault="006E6A17" w:rsidP="00B4306E">
            <w:pPr>
              <w:jc w:val="center"/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n.a</w:t>
            </w:r>
            <w:proofErr w:type="spellEnd"/>
            <w:r w:rsidRPr="000C000E">
              <w:rPr>
                <w:rFonts w:ascii="Adobe Caslon Pro" w:hAnsi="Adobe Caslon Pro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</w:tc>
      </w:tr>
      <w:tr w:rsidR="006E6A17" w:rsidRPr="000C000E" w:rsidTr="000C000E">
        <w:trPr>
          <w:trHeight w:val="274"/>
        </w:trPr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n.a</w:t>
            </w:r>
            <w:proofErr w:type="spellEnd"/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 xml:space="preserve">. = not accessed due to </w:t>
            </w:r>
            <w:proofErr w:type="spellStart"/>
            <w:r w:rsidRPr="00AF067D">
              <w:rPr>
                <w:rFonts w:ascii="Adobe Caslon Pro" w:eastAsia="Times New Roman" w:hAnsi="Adobe Caslon Pro" w:cs="Times New Roman"/>
                <w:i/>
                <w:color w:val="000000"/>
                <w:sz w:val="20"/>
                <w:szCs w:val="20"/>
                <w:lang w:val="en-US" w:eastAsia="nl-NL"/>
              </w:rPr>
              <w:t>Aphidoidea</w:t>
            </w:r>
            <w:proofErr w:type="spellEnd"/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 xml:space="preserve"> sp. or </w:t>
            </w:r>
            <w:proofErr w:type="spellStart"/>
            <w:r w:rsidRPr="00AF067D">
              <w:rPr>
                <w:rFonts w:ascii="Adobe Caslon Pro" w:eastAsia="Times New Roman" w:hAnsi="Adobe Caslon Pro" w:cs="Times New Roman"/>
                <w:i/>
                <w:color w:val="000000"/>
                <w:sz w:val="20"/>
                <w:szCs w:val="20"/>
                <w:lang w:val="en-US" w:eastAsia="nl-NL"/>
              </w:rPr>
              <w:t>Tetranychus</w:t>
            </w:r>
            <w:proofErr w:type="spellEnd"/>
            <w:r w:rsidRPr="00AF067D">
              <w:rPr>
                <w:rFonts w:ascii="Adobe Caslon Pro" w:eastAsia="Times New Roman" w:hAnsi="Adobe Caslon Pro" w:cs="Times New Roman"/>
                <w:i/>
                <w:color w:val="000000"/>
                <w:sz w:val="20"/>
                <w:szCs w:val="20"/>
                <w:lang w:val="en-US" w:eastAsia="nl-NL"/>
              </w:rPr>
              <w:t xml:space="preserve"> </w:t>
            </w:r>
            <w:proofErr w:type="spellStart"/>
            <w:r w:rsidRPr="00AF067D">
              <w:rPr>
                <w:rFonts w:ascii="Adobe Caslon Pro" w:eastAsia="Times New Roman" w:hAnsi="Adobe Caslon Pro" w:cs="Times New Roman"/>
                <w:i/>
                <w:color w:val="000000"/>
                <w:sz w:val="20"/>
                <w:szCs w:val="20"/>
                <w:lang w:val="en-US" w:eastAsia="nl-NL"/>
              </w:rPr>
              <w:t>urticae</w:t>
            </w:r>
            <w:proofErr w:type="spellEnd"/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 xml:space="preserve"> (Two spotted spider mite) infection</w:t>
            </w:r>
          </w:p>
        </w:tc>
      </w:tr>
    </w:tbl>
    <w:p w:rsidR="006E6A17" w:rsidRPr="00D77462" w:rsidRDefault="006E6A17" w:rsidP="006E6A17">
      <w:pPr>
        <w:spacing w:line="480" w:lineRule="auto"/>
        <w:rPr>
          <w:rFonts w:ascii="Adobe Caslon Pro" w:eastAsia="Calibri" w:hAnsi="Adobe Caslon Pro" w:cs="Times New Roman"/>
          <w:b/>
          <w:bCs/>
          <w:color w:val="000000" w:themeColor="text1"/>
          <w:lang w:val="en-US"/>
        </w:rPr>
      </w:pPr>
      <w:bookmarkStart w:id="2" w:name="_Ref499908023"/>
      <w:bookmarkStart w:id="3" w:name="_Ref499908001"/>
      <w:r w:rsidRPr="00D77462">
        <w:rPr>
          <w:rFonts w:ascii="Adobe Caslon Pro" w:hAnsi="Adobe Caslon Pro" w:cs="Times New Roman"/>
          <w:color w:val="000000" w:themeColor="text1"/>
          <w:lang w:val="en-US"/>
        </w:rPr>
        <w:br w:type="page"/>
      </w:r>
    </w:p>
    <w:p w:rsidR="006E6A17" w:rsidRPr="00D77462" w:rsidRDefault="006E6A17" w:rsidP="006E6A17">
      <w:pPr>
        <w:pStyle w:val="Bijschrift"/>
        <w:keepNext/>
        <w:spacing w:after="0"/>
        <w:jc w:val="both"/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</w:pPr>
      <w:bookmarkStart w:id="4" w:name="_Ref499908051"/>
      <w:r w:rsidRPr="000C000E">
        <w:rPr>
          <w:rFonts w:ascii="Adobe Caslon Pro" w:hAnsi="Adobe Caslon Pro"/>
          <w:color w:val="000000" w:themeColor="text1"/>
          <w:sz w:val="22"/>
          <w:szCs w:val="22"/>
          <w:lang w:val="en-US"/>
        </w:rPr>
        <w:lastRenderedPageBreak/>
        <w:t xml:space="preserve">Table </w:t>
      </w:r>
      <w:bookmarkEnd w:id="4"/>
      <w:r w:rsidR="000C000E" w:rsidRPr="000C000E">
        <w:rPr>
          <w:rFonts w:ascii="Adobe Caslon Pro" w:hAnsi="Adobe Caslon Pro"/>
          <w:color w:val="000000" w:themeColor="text1"/>
          <w:sz w:val="22"/>
          <w:szCs w:val="22"/>
          <w:lang w:val="en-US"/>
        </w:rPr>
        <w:t>S2</w:t>
      </w:r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>Kruskall</w:t>
      </w:r>
      <w:proofErr w:type="spellEnd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-Wallis H test on the effect of ontogeny on thrips damage in 40 </w:t>
      </w:r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Capsicum</w:t>
      </w:r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 accessions for </w:t>
      </w:r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 xml:space="preserve">F. </w:t>
      </w:r>
      <w:proofErr w:type="spellStart"/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occidentalis</w:t>
      </w:r>
      <w:proofErr w:type="spellEnd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 and </w:t>
      </w:r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 xml:space="preserve">T. </w:t>
      </w:r>
      <w:proofErr w:type="spellStart"/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tabaci</w:t>
      </w:r>
      <w:proofErr w:type="spellEnd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>.  Bold P-values (&lt; 0.01</w:t>
      </w:r>
      <w:r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>5</w:t>
      </w:r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) indicate a significant effect of ontogenetic stage within an accession. </w:t>
      </w:r>
    </w:p>
    <w:tbl>
      <w:tblPr>
        <w:tblW w:w="8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318"/>
        <w:gridCol w:w="821"/>
        <w:gridCol w:w="1385"/>
        <w:gridCol w:w="160"/>
        <w:gridCol w:w="1402"/>
        <w:gridCol w:w="893"/>
        <w:gridCol w:w="1089"/>
        <w:gridCol w:w="146"/>
      </w:tblGrid>
      <w:tr w:rsidR="006E6A17" w:rsidRPr="00AF067D" w:rsidTr="00B4306E">
        <w:trPr>
          <w:trHeight w:val="301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524" w:type="dxa"/>
            <w:gridSpan w:val="3"/>
            <w:tcBorders>
              <w:top w:val="single" w:sz="4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 xml:space="preserve">F. </w:t>
            </w: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>occidentalis</w:t>
            </w:r>
            <w:proofErr w:type="spellEnd"/>
          </w:p>
        </w:tc>
        <w:tc>
          <w:tcPr>
            <w:tcW w:w="160" w:type="dxa"/>
            <w:vMerge w:val="restart"/>
            <w:tcBorders>
              <w:top w:val="single" w:sz="4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3384" w:type="dxa"/>
            <w:gridSpan w:val="3"/>
            <w:tcBorders>
              <w:top w:val="single" w:sz="4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 xml:space="preserve">T. </w:t>
            </w: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>tabaci</w:t>
            </w:r>
            <w:proofErr w:type="spellEnd"/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gridAfter w:val="1"/>
          <w:wAfter w:w="146" w:type="dxa"/>
          <w:trHeight w:val="301"/>
        </w:trPr>
        <w:tc>
          <w:tcPr>
            <w:tcW w:w="1259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Ru-code</w:t>
            </w:r>
          </w:p>
        </w:tc>
        <w:tc>
          <w:tcPr>
            <w:tcW w:w="131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vertAlign w:val="superscript"/>
                <w:lang w:val="en-US" w:eastAsia="nl-NL"/>
              </w:rPr>
            </w:pPr>
            <w:r w:rsidRPr="00AF0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nl-NL"/>
              </w:rPr>
              <w:t>χ</w:t>
            </w: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vertAlign w:val="superscript"/>
                <w:lang w:val="en-US" w:eastAsia="nl-NL"/>
              </w:rPr>
              <w:t>2</w:t>
            </w:r>
          </w:p>
        </w:tc>
        <w:tc>
          <w:tcPr>
            <w:tcW w:w="8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df</w:t>
            </w:r>
            <w:proofErr w:type="spellEnd"/>
          </w:p>
        </w:tc>
        <w:tc>
          <w:tcPr>
            <w:tcW w:w="13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P-value</w:t>
            </w:r>
          </w:p>
        </w:tc>
        <w:tc>
          <w:tcPr>
            <w:tcW w:w="160" w:type="dxa"/>
            <w:vMerge/>
            <w:tcBorders>
              <w:bottom w:val="single" w:sz="2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nl-NL"/>
              </w:rPr>
              <w:t>χ</w:t>
            </w: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vertAlign w:val="superscript"/>
                <w:lang w:val="en-US" w:eastAsia="nl-NL"/>
              </w:rPr>
              <w:t>2</w:t>
            </w:r>
          </w:p>
        </w:tc>
        <w:tc>
          <w:tcPr>
            <w:tcW w:w="89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df</w:t>
            </w:r>
            <w:proofErr w:type="spellEnd"/>
          </w:p>
        </w:tc>
        <w:tc>
          <w:tcPr>
            <w:tcW w:w="10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P-value</w:t>
            </w:r>
          </w:p>
        </w:tc>
      </w:tr>
      <w:tr w:rsidR="006E6A17" w:rsidRPr="00AF067D" w:rsidTr="00B4306E">
        <w:trPr>
          <w:gridAfter w:val="1"/>
          <w:wAfter w:w="146" w:type="dxa"/>
          <w:trHeight w:val="301"/>
        </w:trPr>
        <w:tc>
          <w:tcPr>
            <w:tcW w:w="1259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18" w:type="dxa"/>
            <w:tcBorders>
              <w:top w:val="single" w:sz="2" w:space="0" w:color="auto"/>
            </w:tcBorders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10.331</w:t>
            </w:r>
          </w:p>
        </w:tc>
        <w:tc>
          <w:tcPr>
            <w:tcW w:w="821" w:type="dxa"/>
            <w:tcBorders>
              <w:top w:val="single" w:sz="2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  <w:tcBorders>
              <w:top w:val="single" w:sz="2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0.006</w:t>
            </w:r>
          </w:p>
        </w:tc>
        <w:tc>
          <w:tcPr>
            <w:tcW w:w="160" w:type="dxa"/>
            <w:tcBorders>
              <w:top w:val="single" w:sz="2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11.031</w:t>
            </w:r>
          </w:p>
        </w:tc>
        <w:tc>
          <w:tcPr>
            <w:tcW w:w="893" w:type="dxa"/>
            <w:tcBorders>
              <w:top w:val="single" w:sz="2" w:space="0" w:color="auto"/>
            </w:tcBorders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single" w:sz="2" w:space="0" w:color="auto"/>
            </w:tcBorders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0.004</w:t>
            </w:r>
          </w:p>
        </w:tc>
      </w:tr>
      <w:tr w:rsidR="006E6A17" w:rsidRPr="00AF067D" w:rsidTr="00B4306E">
        <w:trPr>
          <w:gridAfter w:val="1"/>
          <w:wAfter w:w="146" w:type="dxa"/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13.363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0.001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3.415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0.065</w:t>
            </w: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24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3.618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0.164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2.690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0.261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5.026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0.025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2.674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0.263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0.650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0.420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0.006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0.936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13.168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0.001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8.611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4.294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0.117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4.972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0.083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26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1.761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0.415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n.a</w:t>
            </w:r>
            <w:proofErr w:type="spellEnd"/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.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36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0.103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0.748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9.840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0.007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3.199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0.202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0.235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0.628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0.184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0.668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3.458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0.177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10.187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0.006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11.799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14.429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0.001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0.972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4.979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0.083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3.694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0.158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37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8.854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0.011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0.977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0.614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8.308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2.435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0.300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12.756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0.002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4.452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0.108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8.307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2.084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2.084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0.149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5.398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3.557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0.169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9.064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0.410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0.522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6.038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0.049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8.503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0.014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7.695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0.021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0.410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0.522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0.521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0.470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1.2564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0.262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9.638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0.008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10.842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3.356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0.187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3.173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0.205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5.725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0.057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2.677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0.262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0.231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0.631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12.652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8.011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0.0182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5.338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0.069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3.403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0.065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3.572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21.180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0.000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8.841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0.012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8.887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0.011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3.970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9.871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0.007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0.825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0.662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8.337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0.004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11.047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0.004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4.000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0.046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3.158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0.076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gridAfter w:val="1"/>
          <w:wAfter w:w="146" w:type="dxa"/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9.169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0.010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11.626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color w:val="000000"/>
                <w:sz w:val="20"/>
                <w:szCs w:val="20"/>
              </w:rPr>
              <w:t>0.003</w:t>
            </w: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33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7.036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0.030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2.8155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7.410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0.007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3.452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0.178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21</w:t>
            </w:r>
          </w:p>
        </w:tc>
        <w:tc>
          <w:tcPr>
            <w:tcW w:w="1318" w:type="dxa"/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12.877</w:t>
            </w:r>
          </w:p>
        </w:tc>
        <w:tc>
          <w:tcPr>
            <w:tcW w:w="821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sz w:val="20"/>
                <w:szCs w:val="20"/>
              </w:rPr>
              <w:t>2</w:t>
            </w:r>
          </w:p>
        </w:tc>
        <w:tc>
          <w:tcPr>
            <w:tcW w:w="1385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sz w:val="20"/>
                <w:szCs w:val="20"/>
              </w:rPr>
              <w:t>0.002</w:t>
            </w:r>
          </w:p>
        </w:tc>
        <w:tc>
          <w:tcPr>
            <w:tcW w:w="160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7.536</w:t>
            </w:r>
          </w:p>
        </w:tc>
        <w:tc>
          <w:tcPr>
            <w:tcW w:w="893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89" w:type="dxa"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46" w:type="dxa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n.a</w:t>
            </w:r>
            <w:proofErr w:type="spellEnd"/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.</w:t>
            </w: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vAlign w:val="bottom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0.743</w:t>
            </w: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</w:tbl>
    <w:p w:rsidR="006E6A17" w:rsidRPr="00D77462" w:rsidRDefault="006E6A17" w:rsidP="006E6A17">
      <w:pPr>
        <w:spacing w:line="480" w:lineRule="auto"/>
        <w:rPr>
          <w:rFonts w:ascii="Adobe Caslon Pro" w:hAnsi="Adobe Caslon Pro" w:cs="Times New Roman"/>
          <w:noProof/>
          <w:lang w:val="en-US"/>
        </w:rPr>
      </w:pPr>
      <w:r w:rsidRPr="00D77462">
        <w:rPr>
          <w:rFonts w:ascii="Adobe Caslon Pro" w:hAnsi="Adobe Caslon Pro" w:cs="Times New Roman"/>
          <w:noProof/>
          <w:lang w:val="en-US"/>
        </w:rPr>
        <w:br w:type="page"/>
      </w:r>
    </w:p>
    <w:p w:rsidR="006E6A17" w:rsidRPr="00D77462" w:rsidRDefault="006E6A17" w:rsidP="006E6A17">
      <w:pPr>
        <w:pStyle w:val="Bijschrift"/>
        <w:keepNext/>
        <w:jc w:val="both"/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</w:pPr>
      <w:r w:rsidRPr="000C000E">
        <w:rPr>
          <w:rFonts w:ascii="Adobe Caslon Pro" w:hAnsi="Adobe Caslon Pro"/>
          <w:color w:val="000000" w:themeColor="text1"/>
          <w:sz w:val="22"/>
          <w:szCs w:val="22"/>
          <w:lang w:val="en-US"/>
        </w:rPr>
        <w:lastRenderedPageBreak/>
        <w:t xml:space="preserve">Table </w:t>
      </w:r>
      <w:bookmarkEnd w:id="2"/>
      <w:r w:rsidR="000C000E" w:rsidRPr="000C000E">
        <w:rPr>
          <w:rFonts w:ascii="Adobe Caslon Pro" w:hAnsi="Adobe Caslon Pro"/>
          <w:color w:val="000000" w:themeColor="text1"/>
          <w:sz w:val="22"/>
          <w:szCs w:val="22"/>
          <w:lang w:val="en-US"/>
        </w:rPr>
        <w:t>S3</w:t>
      </w:r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>Kruskall</w:t>
      </w:r>
      <w:proofErr w:type="spellEnd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-Wallis H test on the effect of leaf position on thrips damage in the flowering and fruit ripening stage for </w:t>
      </w:r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 xml:space="preserve">F. </w:t>
      </w:r>
      <w:proofErr w:type="spellStart"/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occidentalis</w:t>
      </w:r>
      <w:proofErr w:type="spellEnd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 and </w:t>
      </w:r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 xml:space="preserve">T. </w:t>
      </w:r>
      <w:proofErr w:type="spellStart"/>
      <w:r w:rsidRPr="00D77462">
        <w:rPr>
          <w:rFonts w:ascii="Adobe Caslon Pro" w:hAnsi="Adobe Caslon Pro"/>
          <w:b w:val="0"/>
          <w:i/>
          <w:color w:val="000000" w:themeColor="text1"/>
          <w:sz w:val="22"/>
          <w:szCs w:val="22"/>
          <w:lang w:val="en-US"/>
        </w:rPr>
        <w:t>tabaci</w:t>
      </w:r>
      <w:proofErr w:type="spellEnd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>.  Bold P-values (&lt; 0.01</w:t>
      </w:r>
      <w:r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>5</w:t>
      </w:r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>) indicate a significant effect of leaf position within an accession.</w:t>
      </w:r>
      <w:bookmarkEnd w:id="3"/>
      <w:r w:rsidRPr="00D77462">
        <w:rPr>
          <w:rFonts w:ascii="Adobe Caslon Pro" w:hAnsi="Adobe Caslon Pro"/>
          <w:b w:val="0"/>
          <w:color w:val="000000" w:themeColor="text1"/>
          <w:sz w:val="22"/>
          <w:szCs w:val="22"/>
          <w:lang w:val="en-US"/>
        </w:rPr>
        <w:t xml:space="preserve"> </w:t>
      </w:r>
    </w:p>
    <w:tbl>
      <w:tblPr>
        <w:tblW w:w="94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09"/>
        <w:gridCol w:w="418"/>
        <w:gridCol w:w="858"/>
        <w:gridCol w:w="160"/>
        <w:gridCol w:w="692"/>
        <w:gridCol w:w="50"/>
        <w:gridCol w:w="359"/>
        <w:gridCol w:w="71"/>
        <w:gridCol w:w="830"/>
        <w:gridCol w:w="160"/>
        <w:gridCol w:w="718"/>
        <w:gridCol w:w="396"/>
        <w:gridCol w:w="878"/>
        <w:gridCol w:w="160"/>
        <w:gridCol w:w="721"/>
        <w:gridCol w:w="395"/>
        <w:gridCol w:w="1070"/>
      </w:tblGrid>
      <w:tr w:rsidR="006E6A17" w:rsidRPr="00AF067D" w:rsidTr="00B4306E">
        <w:trPr>
          <w:trHeight w:val="301"/>
        </w:trPr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bookmarkStart w:id="5" w:name="_Ref499742254"/>
          </w:p>
        </w:tc>
        <w:tc>
          <w:tcPr>
            <w:tcW w:w="414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ind w:left="72" w:hanging="72"/>
              <w:jc w:val="center"/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 xml:space="preserve">F. </w:t>
            </w: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>occidentalis</w:t>
            </w:r>
            <w:proofErr w:type="spellEnd"/>
          </w:p>
        </w:tc>
        <w:tc>
          <w:tcPr>
            <w:tcW w:w="160" w:type="dxa"/>
            <w:vMerge w:val="restart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43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 xml:space="preserve">T. </w:t>
            </w: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i/>
                <w:color w:val="000000"/>
                <w:sz w:val="20"/>
                <w:szCs w:val="20"/>
                <w:lang w:val="en-US" w:eastAsia="nl-NL"/>
              </w:rPr>
              <w:t>tabaci</w:t>
            </w:r>
            <w:proofErr w:type="spellEnd"/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Flowering stage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20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Fruit ripening stage</w:t>
            </w:r>
          </w:p>
        </w:tc>
        <w:tc>
          <w:tcPr>
            <w:tcW w:w="160" w:type="dxa"/>
            <w:vMerge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Flowering stage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Fruit ripening stage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Ru-code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vertAlign w:val="superscript"/>
                <w:lang w:val="en-US" w:eastAsia="nl-NL"/>
              </w:rPr>
            </w:pPr>
            <w:r w:rsidRPr="00AF0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nl-NL"/>
              </w:rPr>
              <w:t>χ</w:t>
            </w: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vertAlign w:val="superscript"/>
                <w:lang w:val="en-US" w:eastAsia="nl-N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df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P-value</w:t>
            </w:r>
          </w:p>
        </w:tc>
        <w:tc>
          <w:tcPr>
            <w:tcW w:w="160" w:type="dxa"/>
            <w:vMerge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nl-NL"/>
              </w:rPr>
              <w:t>χ</w:t>
            </w: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vertAlign w:val="superscript"/>
                <w:lang w:val="en-US" w:eastAsia="nl-NL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df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P-value</w:t>
            </w:r>
          </w:p>
        </w:tc>
        <w:tc>
          <w:tcPr>
            <w:tcW w:w="1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nl-NL"/>
              </w:rPr>
              <w:t>χ</w:t>
            </w: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vertAlign w:val="superscript"/>
                <w:lang w:val="en-US" w:eastAsia="nl-NL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df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P-value</w:t>
            </w:r>
          </w:p>
        </w:tc>
        <w:tc>
          <w:tcPr>
            <w:tcW w:w="160" w:type="dxa"/>
            <w:vMerge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nl-NL"/>
              </w:rPr>
              <w:t>χ</w:t>
            </w: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vertAlign w:val="superscript"/>
                <w:lang w:val="en-US" w:eastAsia="nl-NL"/>
              </w:rPr>
              <w:t>2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df</w:t>
            </w:r>
            <w:proofErr w:type="spellEnd"/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  <w:t>P-value</w:t>
            </w:r>
          </w:p>
        </w:tc>
      </w:tr>
      <w:bookmarkEnd w:id="5"/>
      <w:tr w:rsidR="006E6A17" w:rsidRPr="00AF067D" w:rsidTr="00B4306E">
        <w:trPr>
          <w:trHeight w:val="301"/>
        </w:trPr>
        <w:tc>
          <w:tcPr>
            <w:tcW w:w="77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0.56</w:t>
            </w:r>
          </w:p>
        </w:tc>
        <w:tc>
          <w:tcPr>
            <w:tcW w:w="418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0.756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2.35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0.309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6.49</w:t>
            </w: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0.039</w:t>
            </w:r>
          </w:p>
        </w:tc>
        <w:tc>
          <w:tcPr>
            <w:tcW w:w="160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2.33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0.312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1.09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0.578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3.95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0.138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4.59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0.101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2.06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0.358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4.67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0.097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8.84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0.012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5.78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0.055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0.72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0.697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0.93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0.627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3.69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0.158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4.44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0.109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5.04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0.025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4.89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0.087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1.85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0.397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4.76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0.092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0.95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0.621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5.51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0.063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4.46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0.107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1.04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0.595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2.98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0.225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1.00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0.605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10.40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36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3.56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0.169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1.79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0.409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11.39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0.003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1.98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0.372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4.92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0.085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0.14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0.930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4.09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0.252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0.47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0.791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4.11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0.128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2.38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0.304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5.29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11.43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0.003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1.92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0.382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3.68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0.159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2.43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0.296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0.04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0.978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4.97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0.083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2.47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0.291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10.03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5.28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0.071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0.19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0.909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37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6.89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0.032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5.80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0.055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0.87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0.648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3.736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0.155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1.72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0.423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6.54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0.038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2.99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0.224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7.57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0.18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0.912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0.16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0.922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0.777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2.86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0.240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1.73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0.420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2.36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0.307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0.62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0.732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13.19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5.57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0.062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0.03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0.982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4.249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0.120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0.85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0.652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3.59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0.166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5.07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0.079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8.98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0.011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1.06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0.587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2.03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0.363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0.59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0.441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10.46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0.005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9.69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0.92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0.63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0.84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0.657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2.84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0.241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4.85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0.088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3.03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0.220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5.56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0.062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3.40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0.182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2.84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0.241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3.24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0.198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1.47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0.479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1.59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0.453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9.99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0.21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0.901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2.68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0.261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6.43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0.040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7.10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0.029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2.26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0.322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12.21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9.50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0.34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0.842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5.49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0.067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1.56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0.459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0.87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0.646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4.62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0.099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7.57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0.023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11.12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0.004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12.58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3.68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0.158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6.75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0.034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9.46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0.009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4.08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0.130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5.06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0.080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0.15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0.927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5.43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0.066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2.73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0.256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9.11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b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b/>
                <w:bCs/>
                <w:color w:val="000000"/>
                <w:sz w:val="20"/>
                <w:szCs w:val="20"/>
                <w:lang w:val="en-US"/>
              </w:rPr>
              <w:t>0.010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2.68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0.262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9.13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0.010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2.69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0.261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3.49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0.175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5.78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4.35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0.114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5.10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0.078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0.50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0.778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3.42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0.181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33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3.46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0.177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8.68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0.013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2.60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0.056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2.16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0.340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1.26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0.532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30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3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1.59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0.452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0.106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0.948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1.28</w:t>
            </w:r>
          </w:p>
        </w:tc>
        <w:tc>
          <w:tcPr>
            <w:tcW w:w="41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5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0.527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692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4.06</w:t>
            </w:r>
          </w:p>
        </w:tc>
        <w:tc>
          <w:tcPr>
            <w:tcW w:w="409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01" w:type="dxa"/>
            <w:gridSpan w:val="2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0.131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0.28</w:t>
            </w:r>
          </w:p>
        </w:tc>
        <w:tc>
          <w:tcPr>
            <w:tcW w:w="396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78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0.869</w:t>
            </w:r>
          </w:p>
        </w:tc>
        <w:tc>
          <w:tcPr>
            <w:tcW w:w="16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4.71</w:t>
            </w:r>
          </w:p>
        </w:tc>
        <w:tc>
          <w:tcPr>
            <w:tcW w:w="395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070" w:type="dxa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0.095</w:t>
            </w:r>
          </w:p>
        </w:tc>
      </w:tr>
      <w:tr w:rsidR="006E6A17" w:rsidRPr="00AF067D" w:rsidTr="00B4306E">
        <w:trPr>
          <w:trHeight w:val="301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60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n.a</w:t>
            </w:r>
            <w:proofErr w:type="spell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6E6A17" w:rsidRPr="00AF067D" w:rsidRDefault="006E6A17" w:rsidP="00B4306E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</w:p>
        </w:tc>
      </w:tr>
      <w:tr w:rsidR="006E6A17" w:rsidRPr="00AF067D" w:rsidTr="00B4306E">
        <w:trPr>
          <w:trHeight w:val="301"/>
        </w:trPr>
        <w:tc>
          <w:tcPr>
            <w:tcW w:w="9424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E6A17" w:rsidRPr="00AF067D" w:rsidRDefault="006E6A17" w:rsidP="00B4306E">
            <w:pPr>
              <w:spacing w:after="0" w:line="240" w:lineRule="auto"/>
              <w:rPr>
                <w:rFonts w:ascii="Adobe Caslon Pro" w:eastAsia="Times New Roman" w:hAnsi="Adobe Caslon Pro" w:cs="Times New Roman"/>
                <w:color w:val="000000"/>
                <w:sz w:val="20"/>
                <w:szCs w:val="20"/>
                <w:lang w:val="en-US" w:eastAsia="nl-NL"/>
              </w:rPr>
            </w:pPr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 xml:space="preserve">n.a. = </w:t>
            </w:r>
            <w:proofErr w:type="spellStart"/>
            <w:proofErr w:type="gram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not</w:t>
            </w:r>
            <w:proofErr w:type="spellEnd"/>
            <w:proofErr w:type="gramEnd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067D">
              <w:rPr>
                <w:rFonts w:ascii="Adobe Caslon Pro" w:hAnsi="Adobe Caslon Pro" w:cs="Times New Roman"/>
                <w:color w:val="000000"/>
                <w:sz w:val="20"/>
                <w:szCs w:val="20"/>
              </w:rPr>
              <w:t>accessed</w:t>
            </w:r>
            <w:proofErr w:type="spellEnd"/>
          </w:p>
        </w:tc>
      </w:tr>
    </w:tbl>
    <w:p w:rsidR="006E6A17" w:rsidRPr="00D77462" w:rsidRDefault="006E6A17" w:rsidP="006E6A17">
      <w:pPr>
        <w:spacing w:line="480" w:lineRule="auto"/>
        <w:rPr>
          <w:rFonts w:ascii="Adobe Caslon Pro" w:hAnsi="Adobe Caslon Pro" w:cs="Times New Roman"/>
          <w:noProof/>
          <w:lang w:val="en-US"/>
        </w:rPr>
      </w:pPr>
    </w:p>
    <w:p w:rsidR="00D34F88" w:rsidRDefault="00D34F88"/>
    <w:sectPr w:rsidR="00D34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511"/>
    <w:multiLevelType w:val="hybridMultilevel"/>
    <w:tmpl w:val="7F7063DC"/>
    <w:lvl w:ilvl="0" w:tplc="CC72DC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C37A1"/>
    <w:multiLevelType w:val="hybridMultilevel"/>
    <w:tmpl w:val="A30687B4"/>
    <w:lvl w:ilvl="0" w:tplc="9A46D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8E7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4CD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34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D8B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0C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F41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E66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0E47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E46A91"/>
    <w:multiLevelType w:val="hybridMultilevel"/>
    <w:tmpl w:val="F32473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B031F"/>
    <w:multiLevelType w:val="hybridMultilevel"/>
    <w:tmpl w:val="EC9A5DD4"/>
    <w:lvl w:ilvl="0" w:tplc="FF1EBABA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16FF0"/>
    <w:multiLevelType w:val="hybridMultilevel"/>
    <w:tmpl w:val="1F74F720"/>
    <w:lvl w:ilvl="0" w:tplc="B802C8A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50B031C5"/>
    <w:multiLevelType w:val="hybridMultilevel"/>
    <w:tmpl w:val="364ED2BE"/>
    <w:lvl w:ilvl="0" w:tplc="5A9CAD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E3519"/>
    <w:multiLevelType w:val="hybridMultilevel"/>
    <w:tmpl w:val="0BD41D32"/>
    <w:lvl w:ilvl="0" w:tplc="FF1EBABA">
      <w:numFmt w:val="bullet"/>
      <w:lvlText w:val="-"/>
      <w:lvlJc w:val="left"/>
      <w:pPr>
        <w:ind w:left="142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5A2575C7"/>
    <w:multiLevelType w:val="hybridMultilevel"/>
    <w:tmpl w:val="10B89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369AE"/>
    <w:multiLevelType w:val="hybridMultilevel"/>
    <w:tmpl w:val="14E041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17"/>
    <w:rsid w:val="00055482"/>
    <w:rsid w:val="000C000E"/>
    <w:rsid w:val="00657CFF"/>
    <w:rsid w:val="006E6A17"/>
    <w:rsid w:val="0093062A"/>
    <w:rsid w:val="009473D3"/>
    <w:rsid w:val="009615CB"/>
    <w:rsid w:val="009E453E"/>
    <w:rsid w:val="00B4306E"/>
    <w:rsid w:val="00D34F88"/>
    <w:rsid w:val="00DA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6A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E6A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6A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6A1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6A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6A1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A1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link w:val="NormaalwebChar"/>
    <w:uiPriority w:val="99"/>
    <w:unhideWhenUsed/>
    <w:rsid w:val="006E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uiPriority w:val="99"/>
    <w:unhideWhenUsed/>
    <w:rsid w:val="006E6A17"/>
    <w:rPr>
      <w:color w:val="0000FF"/>
      <w:u w:val="single"/>
    </w:rPr>
  </w:style>
  <w:style w:type="character" w:customStyle="1" w:styleId="NormaalwebChar">
    <w:name w:val="Normaal (web) Char"/>
    <w:link w:val="Normaalweb"/>
    <w:uiPriority w:val="99"/>
    <w:rsid w:val="006E6A1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6E6A17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E6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E6A17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E6A17"/>
    <w:pPr>
      <w:ind w:left="720"/>
      <w:contextualSpacing/>
    </w:pPr>
  </w:style>
  <w:style w:type="table" w:styleId="Tabelraster">
    <w:name w:val="Table Grid"/>
    <w:basedOn w:val="Standaardtabel"/>
    <w:uiPriority w:val="59"/>
    <w:rsid w:val="006E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6E6A17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6E6A17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6E6A17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6E6A17"/>
    <w:rPr>
      <w:rFonts w:ascii="Times New Roman" w:hAnsi="Times New Roman" w:cs="Times New Roman"/>
      <w:noProof/>
      <w:sz w:val="24"/>
      <w:lang w:val="en-US"/>
    </w:rPr>
  </w:style>
  <w:style w:type="character" w:styleId="Regelnummer">
    <w:name w:val="line number"/>
    <w:basedOn w:val="Standaardalinea-lettertype"/>
    <w:uiPriority w:val="99"/>
    <w:semiHidden/>
    <w:unhideWhenUsed/>
    <w:rsid w:val="006E6A17"/>
  </w:style>
  <w:style w:type="character" w:styleId="Zwaar">
    <w:name w:val="Strong"/>
    <w:basedOn w:val="Standaardalinea-lettertype"/>
    <w:uiPriority w:val="22"/>
    <w:qFormat/>
    <w:rsid w:val="006E6A17"/>
    <w:rPr>
      <w:b/>
      <w:bCs/>
    </w:rPr>
  </w:style>
  <w:style w:type="character" w:styleId="Nadruk">
    <w:name w:val="Emphasis"/>
    <w:basedOn w:val="Standaardalinea-lettertype"/>
    <w:uiPriority w:val="20"/>
    <w:qFormat/>
    <w:rsid w:val="006E6A17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6E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6A17"/>
  </w:style>
  <w:style w:type="paragraph" w:styleId="Voettekst">
    <w:name w:val="footer"/>
    <w:basedOn w:val="Standaard"/>
    <w:link w:val="VoettekstChar"/>
    <w:uiPriority w:val="99"/>
    <w:unhideWhenUsed/>
    <w:rsid w:val="006E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6A17"/>
  </w:style>
  <w:style w:type="character" w:customStyle="1" w:styleId="binomial">
    <w:name w:val="binomial"/>
    <w:basedOn w:val="Standaardalinea-lettertype"/>
    <w:rsid w:val="006E6A17"/>
  </w:style>
  <w:style w:type="character" w:styleId="GevolgdeHyperlink">
    <w:name w:val="FollowedHyperlink"/>
    <w:basedOn w:val="Standaardalinea-lettertype"/>
    <w:uiPriority w:val="99"/>
    <w:semiHidden/>
    <w:unhideWhenUsed/>
    <w:rsid w:val="006E6A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6A1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6E6A1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E6A17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E6A17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6A1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6A17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6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A17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link w:val="NormaalwebChar"/>
    <w:uiPriority w:val="99"/>
    <w:unhideWhenUsed/>
    <w:rsid w:val="006E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uiPriority w:val="99"/>
    <w:unhideWhenUsed/>
    <w:rsid w:val="006E6A17"/>
    <w:rPr>
      <w:color w:val="0000FF"/>
      <w:u w:val="single"/>
    </w:rPr>
  </w:style>
  <w:style w:type="character" w:customStyle="1" w:styleId="NormaalwebChar">
    <w:name w:val="Normaal (web) Char"/>
    <w:link w:val="Normaalweb"/>
    <w:uiPriority w:val="99"/>
    <w:rsid w:val="006E6A17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ijschrift">
    <w:name w:val="caption"/>
    <w:basedOn w:val="Standaard"/>
    <w:next w:val="Standaard"/>
    <w:uiPriority w:val="35"/>
    <w:unhideWhenUsed/>
    <w:qFormat/>
    <w:rsid w:val="006E6A17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E6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E6A17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6E6A17"/>
    <w:pPr>
      <w:ind w:left="720"/>
      <w:contextualSpacing/>
    </w:pPr>
  </w:style>
  <w:style w:type="table" w:styleId="Tabelraster">
    <w:name w:val="Table Grid"/>
    <w:basedOn w:val="Standaardtabel"/>
    <w:uiPriority w:val="59"/>
    <w:rsid w:val="006E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6E6A17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6E6A17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6E6A17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Standaardalinea-lettertype"/>
    <w:link w:val="EndNoteBibliography"/>
    <w:rsid w:val="006E6A17"/>
    <w:rPr>
      <w:rFonts w:ascii="Times New Roman" w:hAnsi="Times New Roman" w:cs="Times New Roman"/>
      <w:noProof/>
      <w:sz w:val="24"/>
      <w:lang w:val="en-US"/>
    </w:rPr>
  </w:style>
  <w:style w:type="character" w:styleId="Regelnummer">
    <w:name w:val="line number"/>
    <w:basedOn w:val="Standaardalinea-lettertype"/>
    <w:uiPriority w:val="99"/>
    <w:semiHidden/>
    <w:unhideWhenUsed/>
    <w:rsid w:val="006E6A17"/>
  </w:style>
  <w:style w:type="character" w:styleId="Zwaar">
    <w:name w:val="Strong"/>
    <w:basedOn w:val="Standaardalinea-lettertype"/>
    <w:uiPriority w:val="22"/>
    <w:qFormat/>
    <w:rsid w:val="006E6A17"/>
    <w:rPr>
      <w:b/>
      <w:bCs/>
    </w:rPr>
  </w:style>
  <w:style w:type="character" w:styleId="Nadruk">
    <w:name w:val="Emphasis"/>
    <w:basedOn w:val="Standaardalinea-lettertype"/>
    <w:uiPriority w:val="20"/>
    <w:qFormat/>
    <w:rsid w:val="006E6A17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6E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6A17"/>
  </w:style>
  <w:style w:type="paragraph" w:styleId="Voettekst">
    <w:name w:val="footer"/>
    <w:basedOn w:val="Standaard"/>
    <w:link w:val="VoettekstChar"/>
    <w:uiPriority w:val="99"/>
    <w:unhideWhenUsed/>
    <w:rsid w:val="006E6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6A17"/>
  </w:style>
  <w:style w:type="character" w:customStyle="1" w:styleId="binomial">
    <w:name w:val="binomial"/>
    <w:basedOn w:val="Standaardalinea-lettertype"/>
    <w:rsid w:val="006E6A17"/>
  </w:style>
  <w:style w:type="character" w:styleId="GevolgdeHyperlink">
    <w:name w:val="FollowedHyperlink"/>
    <w:basedOn w:val="Standaardalinea-lettertype"/>
    <w:uiPriority w:val="99"/>
    <w:semiHidden/>
    <w:unhideWhenUsed/>
    <w:rsid w:val="006E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</dc:creator>
  <cp:lastModifiedBy>Isabella</cp:lastModifiedBy>
  <cp:revision>2</cp:revision>
  <dcterms:created xsi:type="dcterms:W3CDTF">2019-04-12T14:09:00Z</dcterms:created>
  <dcterms:modified xsi:type="dcterms:W3CDTF">2019-04-12T14:09:00Z</dcterms:modified>
</cp:coreProperties>
</file>