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27EEE6" w14:textId="77777777" w:rsidR="00654E8F" w:rsidRPr="001549D3" w:rsidRDefault="00654E8F" w:rsidP="0001436A">
      <w:pPr>
        <w:pStyle w:val="SupplementaryMaterial"/>
        <w:rPr>
          <w:b w:val="0"/>
        </w:rPr>
      </w:pPr>
      <w:r w:rsidRPr="001549D3">
        <w:t>Supplementary Material</w:t>
      </w:r>
    </w:p>
    <w:p w14:paraId="1104D196" w14:textId="2A7A80D7" w:rsidR="00817DD6" w:rsidRPr="001549D3" w:rsidRDefault="0098260E" w:rsidP="0001436A">
      <w:pPr>
        <w:pStyle w:val="Title"/>
      </w:pPr>
      <w:bookmarkStart w:id="0" w:name="_Hlk529631752"/>
      <w:r w:rsidRPr="009E5C08">
        <w:t>Residents in Seattle, WA Report Differential Use of Free-floating Bikeshare by Age, Gender, Race, and Location</w:t>
      </w:r>
      <w:bookmarkStart w:id="1" w:name="_GoBack"/>
      <w:bookmarkEnd w:id="0"/>
      <w:bookmarkEnd w:id="1"/>
    </w:p>
    <w:p w14:paraId="415D3582" w14:textId="48248A8C" w:rsidR="00200AFD" w:rsidRDefault="00200AFD" w:rsidP="0001436A">
      <w:pPr>
        <w:pStyle w:val="AuthorList"/>
      </w:pPr>
      <w:bookmarkStart w:id="2" w:name="_Hlk529631764"/>
      <w:r>
        <w:t>Jana Hirsch</w:t>
      </w:r>
      <w:r w:rsidRPr="00A545C6">
        <w:rPr>
          <w:vertAlign w:val="superscript"/>
        </w:rPr>
        <w:t>*</w:t>
      </w:r>
      <w:r w:rsidRPr="00376CC5">
        <w:t xml:space="preserve">, </w:t>
      </w:r>
      <w:r>
        <w:t xml:space="preserve">Ian Steward, </w:t>
      </w:r>
      <w:proofErr w:type="spellStart"/>
      <w:r>
        <w:t>Sianna</w:t>
      </w:r>
      <w:proofErr w:type="spellEnd"/>
      <w:r>
        <w:t xml:space="preserve"> Ziegler, Ben Richter, Stephen J. Mooney</w:t>
      </w:r>
      <w:bookmarkEnd w:id="2"/>
      <w:r>
        <w:rPr>
          <w:vertAlign w:val="superscript"/>
        </w:rPr>
        <w:t>4</w:t>
      </w:r>
    </w:p>
    <w:p w14:paraId="0C8DED4F" w14:textId="78D4BD76" w:rsidR="002868E2" w:rsidRPr="00994A3D" w:rsidRDefault="002868E2" w:rsidP="00994A3D">
      <w:pPr>
        <w:spacing w:before="240" w:after="0"/>
        <w:rPr>
          <w:rFonts w:cs="Times New Roman"/>
        </w:rPr>
      </w:pPr>
      <w:r w:rsidRPr="00994A3D">
        <w:rPr>
          <w:rFonts w:cs="Times New Roman"/>
          <w:b/>
        </w:rPr>
        <w:t xml:space="preserve">* Correspondence: </w:t>
      </w:r>
      <w:r w:rsidRPr="00994A3D">
        <w:rPr>
          <w:rFonts w:cs="Times New Roman"/>
        </w:rPr>
        <w:t>Corresponding Author</w:t>
      </w:r>
      <w:r w:rsidR="00994A3D" w:rsidRPr="00994A3D">
        <w:rPr>
          <w:rFonts w:cs="Times New Roman"/>
        </w:rPr>
        <w:t xml:space="preserve">: </w:t>
      </w:r>
      <w:r w:rsidR="00537386">
        <w:rPr>
          <w:rFonts w:cs="Times New Roman"/>
        </w:rPr>
        <w:t>jah474@drexel.edu</w:t>
      </w:r>
    </w:p>
    <w:p w14:paraId="3BD5A427" w14:textId="00115873" w:rsidR="00EA3D3C" w:rsidRDefault="00654E8F" w:rsidP="0001436A">
      <w:pPr>
        <w:pStyle w:val="Heading1"/>
      </w:pPr>
      <w:r w:rsidRPr="00994A3D">
        <w:t xml:space="preserve">Supplementary </w:t>
      </w:r>
      <w:r w:rsidR="00200AFD">
        <w:t>Tables</w:t>
      </w:r>
    </w:p>
    <w:tbl>
      <w:tblPr>
        <w:tblStyle w:val="TableGrid"/>
        <w:tblW w:w="0" w:type="auto"/>
        <w:tblLook w:val="04A0" w:firstRow="1" w:lastRow="0" w:firstColumn="1" w:lastColumn="0" w:noHBand="0" w:noVBand="1"/>
      </w:tblPr>
      <w:tblGrid>
        <w:gridCol w:w="3255"/>
        <w:gridCol w:w="3256"/>
        <w:gridCol w:w="3256"/>
      </w:tblGrid>
      <w:tr w:rsidR="00537386" w14:paraId="7E112A6A" w14:textId="77777777" w:rsidTr="00537386">
        <w:tc>
          <w:tcPr>
            <w:tcW w:w="3255" w:type="dxa"/>
          </w:tcPr>
          <w:p w14:paraId="750ED2C9" w14:textId="5CB414C6" w:rsidR="00537386" w:rsidRDefault="00537386" w:rsidP="00537386">
            <w:r>
              <w:t>Dimension</w:t>
            </w:r>
          </w:p>
        </w:tc>
        <w:tc>
          <w:tcPr>
            <w:tcW w:w="3256" w:type="dxa"/>
          </w:tcPr>
          <w:p w14:paraId="54B96B3E" w14:textId="676D3778" w:rsidR="00537386" w:rsidRDefault="00537386" w:rsidP="00537386">
            <w:r>
              <w:t>Question</w:t>
            </w:r>
          </w:p>
        </w:tc>
        <w:tc>
          <w:tcPr>
            <w:tcW w:w="3256" w:type="dxa"/>
          </w:tcPr>
          <w:p w14:paraId="68541E09" w14:textId="19AF163F" w:rsidR="00537386" w:rsidRDefault="00537386" w:rsidP="00537386">
            <w:r>
              <w:t>Options</w:t>
            </w:r>
          </w:p>
        </w:tc>
      </w:tr>
      <w:tr w:rsidR="00537386" w14:paraId="284FB28F" w14:textId="77777777" w:rsidTr="00537386">
        <w:tc>
          <w:tcPr>
            <w:tcW w:w="3255" w:type="dxa"/>
          </w:tcPr>
          <w:p w14:paraId="73951AF7" w14:textId="26D9D2F4" w:rsidR="00537386" w:rsidRDefault="00537386" w:rsidP="00537386">
            <w:r>
              <w:t>Familiarity</w:t>
            </w:r>
          </w:p>
        </w:tc>
        <w:tc>
          <w:tcPr>
            <w:tcW w:w="3256" w:type="dxa"/>
          </w:tcPr>
          <w:p w14:paraId="3A387CAD" w14:textId="6956914C" w:rsidR="00537386" w:rsidRDefault="00537386" w:rsidP="00537386">
            <w:r w:rsidRPr="00537386">
              <w:t>Currently, three companies —</w:t>
            </w:r>
            <w:proofErr w:type="spellStart"/>
            <w:r w:rsidRPr="00537386">
              <w:t>LimeBike</w:t>
            </w:r>
            <w:proofErr w:type="spellEnd"/>
            <w:r w:rsidRPr="00537386">
              <w:t xml:space="preserve">, </w:t>
            </w:r>
            <w:proofErr w:type="spellStart"/>
            <w:r w:rsidRPr="00537386">
              <w:t>ofo</w:t>
            </w:r>
            <w:proofErr w:type="spellEnd"/>
            <w:r w:rsidRPr="00537386">
              <w:t>, and Spin —operate free-floating, dock-less bike share programs in Seattle, where riders can rent one of the green, yellow, or orange bikes you may have seen around town using a smartphone app. How familiar would you say you are with these bike share programs?</w:t>
            </w:r>
          </w:p>
        </w:tc>
        <w:tc>
          <w:tcPr>
            <w:tcW w:w="3256" w:type="dxa"/>
          </w:tcPr>
          <w:p w14:paraId="208B97C8" w14:textId="77777777" w:rsidR="00537386" w:rsidRDefault="00537386" w:rsidP="00537386">
            <w:r>
              <w:t>Very Familiar</w:t>
            </w:r>
          </w:p>
          <w:p w14:paraId="12F5A124" w14:textId="77777777" w:rsidR="00537386" w:rsidRDefault="00537386" w:rsidP="00537386">
            <w:r>
              <w:t>Somewhat Familiar</w:t>
            </w:r>
          </w:p>
          <w:p w14:paraId="09A22A2A" w14:textId="77777777" w:rsidR="00537386" w:rsidRDefault="00537386" w:rsidP="00537386">
            <w:r>
              <w:t>Not Too Familiar</w:t>
            </w:r>
          </w:p>
          <w:p w14:paraId="2413D7EF" w14:textId="422F7464" w:rsidR="00537386" w:rsidRDefault="00537386" w:rsidP="00537386">
            <w:r>
              <w:t>Not at all Familiar</w:t>
            </w:r>
          </w:p>
        </w:tc>
      </w:tr>
      <w:tr w:rsidR="00537386" w14:paraId="02058D66" w14:textId="77777777" w:rsidTr="00537386">
        <w:tc>
          <w:tcPr>
            <w:tcW w:w="3255" w:type="dxa"/>
          </w:tcPr>
          <w:p w14:paraId="1481DD69" w14:textId="671D9FB8" w:rsidR="00537386" w:rsidRDefault="00626AB2" w:rsidP="00537386">
            <w:r>
              <w:t>Use</w:t>
            </w:r>
          </w:p>
        </w:tc>
        <w:tc>
          <w:tcPr>
            <w:tcW w:w="3256" w:type="dxa"/>
          </w:tcPr>
          <w:p w14:paraId="5517C73B" w14:textId="07449A16" w:rsidR="00537386" w:rsidRDefault="00EA3BD3" w:rsidP="00537386">
            <w:r>
              <w:t>In the last six</w:t>
            </w:r>
            <w:r w:rsidR="00626AB2">
              <w:t xml:space="preserve"> months, about how many times have you ridden one of the green, yellow, or orange bikes that are part of one of the bike share programs currently operating in Seattle?</w:t>
            </w:r>
          </w:p>
        </w:tc>
        <w:tc>
          <w:tcPr>
            <w:tcW w:w="3256" w:type="dxa"/>
          </w:tcPr>
          <w:p w14:paraId="382B7BBF" w14:textId="77777777" w:rsidR="00537386" w:rsidRPr="00626AB2" w:rsidRDefault="00626AB2" w:rsidP="00537386">
            <w:r w:rsidRPr="00626AB2">
              <w:t>I have not used a bike share in the last six months, and I do not plan to in the future</w:t>
            </w:r>
          </w:p>
          <w:p w14:paraId="44FFF512" w14:textId="77777777" w:rsidR="00626AB2" w:rsidRPr="00626AB2" w:rsidRDefault="00626AB2" w:rsidP="00537386">
            <w:r w:rsidRPr="00626AB2">
              <w:t>I have not used a bike share in the last six months, but I am open to using one in the future</w:t>
            </w:r>
          </w:p>
          <w:p w14:paraId="0A0E5E7B" w14:textId="57B0D66C" w:rsidR="00626AB2" w:rsidRPr="00626AB2" w:rsidRDefault="00626AB2" w:rsidP="00626AB2">
            <w:pPr>
              <w:pStyle w:val="Heading1"/>
              <w:numPr>
                <w:ilvl w:val="0"/>
                <w:numId w:val="0"/>
              </w:numPr>
              <w:outlineLvl w:val="0"/>
              <w:rPr>
                <w:b w:val="0"/>
              </w:rPr>
            </w:pPr>
            <w:r>
              <w:rPr>
                <w:b w:val="0"/>
              </w:rPr>
              <w:t>1 to 2</w:t>
            </w:r>
            <w:r w:rsidRPr="00626AB2">
              <w:rPr>
                <w:b w:val="0"/>
              </w:rPr>
              <w:t xml:space="preserve"> times</w:t>
            </w:r>
          </w:p>
          <w:p w14:paraId="37DF94BE" w14:textId="3396EF0E" w:rsidR="00626AB2" w:rsidRPr="00626AB2" w:rsidRDefault="00626AB2" w:rsidP="00626AB2">
            <w:pPr>
              <w:pStyle w:val="Heading1"/>
              <w:numPr>
                <w:ilvl w:val="0"/>
                <w:numId w:val="0"/>
              </w:numPr>
              <w:ind w:left="567" w:hanging="567"/>
              <w:outlineLvl w:val="0"/>
              <w:rPr>
                <w:b w:val="0"/>
              </w:rPr>
            </w:pPr>
            <w:r w:rsidRPr="00626AB2">
              <w:rPr>
                <w:b w:val="0"/>
              </w:rPr>
              <w:t>3 to 10 times</w:t>
            </w:r>
          </w:p>
          <w:p w14:paraId="69585D17" w14:textId="361EBF5B" w:rsidR="00626AB2" w:rsidRDefault="00626AB2" w:rsidP="00537386">
            <w:r w:rsidRPr="00626AB2">
              <w:t>11 to 20 times</w:t>
            </w:r>
          </w:p>
          <w:p w14:paraId="549FE2E5" w14:textId="062FA2F9" w:rsidR="00626AB2" w:rsidRPr="00626AB2" w:rsidRDefault="00626AB2" w:rsidP="00537386">
            <w:r>
              <w:t>More than 20 times</w:t>
            </w:r>
          </w:p>
          <w:p w14:paraId="0C430438" w14:textId="7A45F86D" w:rsidR="00626AB2" w:rsidRPr="00626AB2" w:rsidRDefault="00626AB2" w:rsidP="00537386"/>
        </w:tc>
      </w:tr>
      <w:tr w:rsidR="00537386" w14:paraId="24011631" w14:textId="77777777" w:rsidTr="00537386">
        <w:tc>
          <w:tcPr>
            <w:tcW w:w="3255" w:type="dxa"/>
          </w:tcPr>
          <w:p w14:paraId="2A0E263F" w14:textId="52AEE98D" w:rsidR="00537386" w:rsidRDefault="00C366A6" w:rsidP="00537386">
            <w:r>
              <w:lastRenderedPageBreak/>
              <w:t>Barriers or Drawbacks</w:t>
            </w:r>
          </w:p>
        </w:tc>
        <w:tc>
          <w:tcPr>
            <w:tcW w:w="3256" w:type="dxa"/>
          </w:tcPr>
          <w:p w14:paraId="46FD15E7" w14:textId="77777777" w:rsidR="00537386" w:rsidRDefault="00C366A6" w:rsidP="00537386">
            <w:r w:rsidRPr="00C366A6">
              <w:t>Regardless of how often you use these bike share programs personally, please indicate how strongly you agree or disagree with the following statements.</w:t>
            </w:r>
          </w:p>
          <w:p w14:paraId="1D8BF933" w14:textId="77777777" w:rsidR="00EA3BD3" w:rsidRDefault="00EA3BD3" w:rsidP="00EA3BD3">
            <w:r>
              <w:t>There are too few bike shares near me when I need one (Spatial Access Barrier)</w:t>
            </w:r>
          </w:p>
          <w:p w14:paraId="1DE3E4FC" w14:textId="77777777" w:rsidR="00EA3BD3" w:rsidRDefault="00EA3BD3" w:rsidP="00EA3BD3">
            <w:r>
              <w:t>The bike shares don’t fit my size or physical needs (Physical Barrier)</w:t>
            </w:r>
          </w:p>
          <w:p w14:paraId="4AD447A7" w14:textId="77777777" w:rsidR="00EA3BD3" w:rsidRDefault="00EA3BD3" w:rsidP="00EA3BD3">
            <w:r>
              <w:t>The bike share apps are difficult to use, or don’t work reliably (Technology Barrier)</w:t>
            </w:r>
          </w:p>
          <w:p w14:paraId="4CCD9CAC" w14:textId="77777777" w:rsidR="00EA3BD3" w:rsidRDefault="00EA3BD3" w:rsidP="00EA3BD3">
            <w:r>
              <w:t>The bike shares aren’t well-maintained (Maintenance Barrier)</w:t>
            </w:r>
          </w:p>
          <w:p w14:paraId="07004582" w14:textId="77777777" w:rsidR="00EA3BD3" w:rsidRDefault="00EA3BD3" w:rsidP="00EA3BD3">
            <w:r>
              <w:t>The companies that operate the bike shares don’t respond quickly enough to requests (Maintenance Barrier)</w:t>
            </w:r>
          </w:p>
          <w:p w14:paraId="30774998" w14:textId="77777777" w:rsidR="00EA3BD3" w:rsidRDefault="00EA3BD3" w:rsidP="00EA3BD3">
            <w:r>
              <w:t>There aren’t enough bike trails or protected bike lanes where I want to go (Environmental Barrier; Safety Barrier)</w:t>
            </w:r>
          </w:p>
          <w:p w14:paraId="6B4F1CFD" w14:textId="77777777" w:rsidR="00EA3BD3" w:rsidRDefault="00EA3BD3" w:rsidP="00EA3BD3">
            <w:r>
              <w:t>Bike shares are too expensive for me to use them frequently (Cost Barrier)</w:t>
            </w:r>
          </w:p>
          <w:p w14:paraId="55180EC5" w14:textId="77777777" w:rsidR="00EA3BD3" w:rsidRDefault="00EA3BD3" w:rsidP="00EA3BD3">
            <w:r>
              <w:t>The weight of the bike shares makes them difficult to use safely in traffic or going up hills (Physical Barrier; Safety Barrier)</w:t>
            </w:r>
          </w:p>
          <w:p w14:paraId="16FB74F5" w14:textId="77777777" w:rsidR="00EA3BD3" w:rsidRDefault="00EA3BD3" w:rsidP="00EA3BD3">
            <w:r>
              <w:t>Too many bike share users ride without helmets (Safety Barrier)</w:t>
            </w:r>
          </w:p>
          <w:p w14:paraId="47C2A93B" w14:textId="77777777" w:rsidR="00EA3BD3" w:rsidRDefault="00EA3BD3" w:rsidP="00EA3BD3">
            <w:r>
              <w:t xml:space="preserve">Bike shares are often parked in the middle of sidewalks or </w:t>
            </w:r>
            <w:r>
              <w:lastRenderedPageBreak/>
              <w:t>blocking curb ramps, making it more difficult for those with visual and physical disabilities to get around the city (Social Barrier)</w:t>
            </w:r>
          </w:p>
          <w:p w14:paraId="7BDE0E76" w14:textId="7E58A3C6" w:rsidR="00CC1230" w:rsidRDefault="00EA3BD3" w:rsidP="00EA3BD3">
            <w:r>
              <w:t>Too many bike shares wind up toppled over, littered in parks, dumped in ditches, and left in other places where they don’t belong (Social Barrier)</w:t>
            </w:r>
          </w:p>
        </w:tc>
        <w:tc>
          <w:tcPr>
            <w:tcW w:w="3256" w:type="dxa"/>
          </w:tcPr>
          <w:p w14:paraId="092A2EBB" w14:textId="77777777" w:rsidR="00537386" w:rsidRDefault="00C366A6" w:rsidP="00537386">
            <w:r>
              <w:lastRenderedPageBreak/>
              <w:t>Strongly Agree</w:t>
            </w:r>
          </w:p>
          <w:p w14:paraId="1CD09DA8" w14:textId="0E964DE5" w:rsidR="00C366A6" w:rsidRDefault="00C366A6" w:rsidP="00537386">
            <w:r>
              <w:t>Somewhat Agree</w:t>
            </w:r>
          </w:p>
          <w:p w14:paraId="373702EA" w14:textId="7FB16C2F" w:rsidR="00C366A6" w:rsidRDefault="00C366A6" w:rsidP="00537386">
            <w:r>
              <w:t>Not sure</w:t>
            </w:r>
          </w:p>
          <w:p w14:paraId="5722A7B2" w14:textId="77777777" w:rsidR="00C366A6" w:rsidRDefault="00C366A6" w:rsidP="00537386">
            <w:r>
              <w:t>Somewhat Disagree</w:t>
            </w:r>
          </w:p>
          <w:p w14:paraId="10DDB1F7" w14:textId="0CCD1691" w:rsidR="00C366A6" w:rsidRDefault="00C366A6" w:rsidP="00537386">
            <w:r>
              <w:t>Strongly Disagree</w:t>
            </w:r>
          </w:p>
        </w:tc>
      </w:tr>
      <w:tr w:rsidR="00537386" w14:paraId="3DC3F987" w14:textId="77777777" w:rsidTr="00537386">
        <w:tc>
          <w:tcPr>
            <w:tcW w:w="3255" w:type="dxa"/>
          </w:tcPr>
          <w:p w14:paraId="58BD17E3" w14:textId="367D656C" w:rsidR="00537386" w:rsidRDefault="00EA3BD3" w:rsidP="00537386">
            <w:r>
              <w:t>Openness to future use</w:t>
            </w:r>
          </w:p>
        </w:tc>
        <w:tc>
          <w:tcPr>
            <w:tcW w:w="3256" w:type="dxa"/>
          </w:tcPr>
          <w:p w14:paraId="694A413E" w14:textId="2CAC4B51" w:rsidR="00EA3BD3" w:rsidRDefault="00EA3BD3" w:rsidP="00537386">
            <w:r>
              <w:t>From “In the last six months, about how many times have you ridden one of the green, yellow, or orange bikes that are part of one of the bike share programs currently operating in Seattle?”</w:t>
            </w:r>
          </w:p>
        </w:tc>
        <w:tc>
          <w:tcPr>
            <w:tcW w:w="3256" w:type="dxa"/>
          </w:tcPr>
          <w:p w14:paraId="60B5E94C" w14:textId="41A9EB3A" w:rsidR="00537386" w:rsidRDefault="00EA3BD3" w:rsidP="00537386">
            <w:r>
              <w:t>Response “I have not used a bike share in the last six months but I am open to using one in the future.”</w:t>
            </w:r>
          </w:p>
        </w:tc>
      </w:tr>
      <w:tr w:rsidR="00F0730E" w14:paraId="4654524E" w14:textId="77777777" w:rsidTr="00537386">
        <w:tc>
          <w:tcPr>
            <w:tcW w:w="3255" w:type="dxa"/>
          </w:tcPr>
          <w:p w14:paraId="66A1586B" w14:textId="61482B5D" w:rsidR="00F0730E" w:rsidRDefault="00F0730E" w:rsidP="00537386">
            <w:r>
              <w:t>City Region</w:t>
            </w:r>
          </w:p>
        </w:tc>
        <w:tc>
          <w:tcPr>
            <w:tcW w:w="3256" w:type="dxa"/>
          </w:tcPr>
          <w:p w14:paraId="56C9DE75" w14:textId="4F7D3D32" w:rsidR="00F0730E" w:rsidRDefault="00F0730E" w:rsidP="00537386">
            <w:proofErr w:type="spellStart"/>
            <w:r>
              <w:t>ZIPcode</w:t>
            </w:r>
            <w:proofErr w:type="spellEnd"/>
          </w:p>
        </w:tc>
        <w:tc>
          <w:tcPr>
            <w:tcW w:w="3256" w:type="dxa"/>
          </w:tcPr>
          <w:p w14:paraId="474FF3D0" w14:textId="77777777" w:rsidR="00F0730E" w:rsidRDefault="00F0730E" w:rsidP="00537386">
            <w:r>
              <w:t>North Seattle (98103, 98105, 98107, 98115, 98117, 98125, 98133, 98177)</w:t>
            </w:r>
          </w:p>
          <w:p w14:paraId="6D698BB5" w14:textId="77777777" w:rsidR="00F0730E" w:rsidRDefault="00F0730E" w:rsidP="00537386">
            <w:r>
              <w:t>Central Seattle (98101, 98102, 98104, 98109, 98112, 98119, 98121, 98122, 98134, 98144, 98164, 98199)</w:t>
            </w:r>
          </w:p>
          <w:p w14:paraId="19680353" w14:textId="43EE627F" w:rsidR="00F0730E" w:rsidRDefault="00F0730E" w:rsidP="00537386">
            <w:r>
              <w:t>South Seattle (98106, 98108, 98116, 98118, 98126, 98136, 98146, 98178)</w:t>
            </w:r>
          </w:p>
        </w:tc>
      </w:tr>
    </w:tbl>
    <w:p w14:paraId="7B65BC41" w14:textId="77777777" w:rsidR="00DE23E8" w:rsidRPr="001549D3" w:rsidRDefault="00DE23E8" w:rsidP="00654E8F">
      <w:pPr>
        <w:spacing w:before="240"/>
      </w:pPr>
    </w:p>
    <w:sectPr w:rsidR="00DE23E8" w:rsidRPr="001549D3" w:rsidSect="0093429D">
      <w:headerReference w:type="even" r:id="rId8"/>
      <w:footerReference w:type="even" r:id="rId9"/>
      <w:footerReference w:type="default" r:id="rId10"/>
      <w:headerReference w:type="first" r:id="rId11"/>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24FEDE" w14:textId="77777777" w:rsidR="0097178A" w:rsidRDefault="0097178A" w:rsidP="00117666">
      <w:pPr>
        <w:spacing w:after="0"/>
      </w:pPr>
      <w:r>
        <w:separator/>
      </w:r>
    </w:p>
  </w:endnote>
  <w:endnote w:type="continuationSeparator" w:id="0">
    <w:p w14:paraId="15239A74" w14:textId="77777777" w:rsidR="0097178A" w:rsidRDefault="0097178A"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3025F"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15781C4E"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4609F">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50BC4D33" w14:textId="15781C4E"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4609F">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D6A35"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4730973"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4609F">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570F0D09" w14:textId="74730973"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4609F">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300BFE" w14:textId="77777777" w:rsidR="0097178A" w:rsidRDefault="0097178A" w:rsidP="00117666">
      <w:pPr>
        <w:spacing w:after="0"/>
      </w:pPr>
      <w:r>
        <w:separator/>
      </w:r>
    </w:p>
  </w:footnote>
  <w:footnote w:type="continuationSeparator" w:id="0">
    <w:p w14:paraId="0977D980" w14:textId="77777777" w:rsidR="0097178A" w:rsidRDefault="0097178A"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D68C6" w14:textId="77777777" w:rsidR="00995F6A" w:rsidRDefault="0093429D"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lvlOverride w:ilvl="0">
      <w:startOverride w:val="1"/>
    </w:lvlOverride>
  </w:num>
  <w:num w:numId="21">
    <w:abstractNumId w:val="2"/>
    <w:lvlOverride w:ilvl="0">
      <w:startOverride w:val="1"/>
    </w:lvlOverride>
  </w:num>
  <w:num w:numId="22">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0B5"/>
    <w:rsid w:val="0001436A"/>
    <w:rsid w:val="00034304"/>
    <w:rsid w:val="00035434"/>
    <w:rsid w:val="00052A14"/>
    <w:rsid w:val="00077D53"/>
    <w:rsid w:val="00105FD9"/>
    <w:rsid w:val="00117666"/>
    <w:rsid w:val="001549D3"/>
    <w:rsid w:val="00160065"/>
    <w:rsid w:val="00177D84"/>
    <w:rsid w:val="00200AFD"/>
    <w:rsid w:val="0024609F"/>
    <w:rsid w:val="00267D18"/>
    <w:rsid w:val="002868E2"/>
    <w:rsid w:val="002869C3"/>
    <w:rsid w:val="002936E4"/>
    <w:rsid w:val="002B4A57"/>
    <w:rsid w:val="002C74CA"/>
    <w:rsid w:val="003544FB"/>
    <w:rsid w:val="003D2F2D"/>
    <w:rsid w:val="00401590"/>
    <w:rsid w:val="00447801"/>
    <w:rsid w:val="00452E9C"/>
    <w:rsid w:val="004735C8"/>
    <w:rsid w:val="004947A6"/>
    <w:rsid w:val="004961FF"/>
    <w:rsid w:val="00517A89"/>
    <w:rsid w:val="005250F2"/>
    <w:rsid w:val="00537386"/>
    <w:rsid w:val="00593EEA"/>
    <w:rsid w:val="005A5EEE"/>
    <w:rsid w:val="00626AB2"/>
    <w:rsid w:val="006375C7"/>
    <w:rsid w:val="00654E8F"/>
    <w:rsid w:val="00660D05"/>
    <w:rsid w:val="006820B1"/>
    <w:rsid w:val="006B7D14"/>
    <w:rsid w:val="00701727"/>
    <w:rsid w:val="0070566C"/>
    <w:rsid w:val="00714C50"/>
    <w:rsid w:val="00725A7D"/>
    <w:rsid w:val="007447DB"/>
    <w:rsid w:val="007501BE"/>
    <w:rsid w:val="00790BB3"/>
    <w:rsid w:val="007C206C"/>
    <w:rsid w:val="00817DD6"/>
    <w:rsid w:val="0083759F"/>
    <w:rsid w:val="00860195"/>
    <w:rsid w:val="00885156"/>
    <w:rsid w:val="009151AA"/>
    <w:rsid w:val="0093429D"/>
    <w:rsid w:val="00943573"/>
    <w:rsid w:val="00970F7D"/>
    <w:rsid w:val="0097178A"/>
    <w:rsid w:val="0098260E"/>
    <w:rsid w:val="00994A3D"/>
    <w:rsid w:val="009C2B12"/>
    <w:rsid w:val="009E5C08"/>
    <w:rsid w:val="00A174D9"/>
    <w:rsid w:val="00AA4D24"/>
    <w:rsid w:val="00AA62F0"/>
    <w:rsid w:val="00AB6715"/>
    <w:rsid w:val="00B1671E"/>
    <w:rsid w:val="00B25EB8"/>
    <w:rsid w:val="00B37F4D"/>
    <w:rsid w:val="00C366A6"/>
    <w:rsid w:val="00C52A7B"/>
    <w:rsid w:val="00C56BAF"/>
    <w:rsid w:val="00C679AA"/>
    <w:rsid w:val="00C75972"/>
    <w:rsid w:val="00CC1230"/>
    <w:rsid w:val="00CD066B"/>
    <w:rsid w:val="00CE4FEE"/>
    <w:rsid w:val="00D40DCB"/>
    <w:rsid w:val="00DB59C3"/>
    <w:rsid w:val="00DC259A"/>
    <w:rsid w:val="00DE23E8"/>
    <w:rsid w:val="00E23F2C"/>
    <w:rsid w:val="00E52377"/>
    <w:rsid w:val="00E64E17"/>
    <w:rsid w:val="00E866C9"/>
    <w:rsid w:val="00EA3BD3"/>
    <w:rsid w:val="00EA3D3C"/>
    <w:rsid w:val="00EC090A"/>
    <w:rsid w:val="00ED20B5"/>
    <w:rsid w:val="00F0730E"/>
    <w:rsid w:val="00F46900"/>
    <w:rsid w:val="00F61D89"/>
    <w:rsid w:val="00F87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507A8C6-78CD-3244-B984-8288B3355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C:\Users\joshua.stocco\Documents\Templates\Frontiers_Word_Templates\Supplementary_Material.dotx</Template>
  <TotalTime>1</TotalTime>
  <Pages>3</Pages>
  <Words>461</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Hirsch,Jana</dc:creator>
  <cp:lastModifiedBy>Jonathan Platt</cp:lastModifiedBy>
  <cp:revision>2</cp:revision>
  <cp:lastPrinted>2013-10-03T12:51:00Z</cp:lastPrinted>
  <dcterms:created xsi:type="dcterms:W3CDTF">2019-02-15T20:43:00Z</dcterms:created>
  <dcterms:modified xsi:type="dcterms:W3CDTF">2019-02-15T20:43:00Z</dcterms:modified>
</cp:coreProperties>
</file>