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AA1" w:rsidRDefault="00FA1AA1" w:rsidP="00FA1AA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Appendix - </w:t>
      </w:r>
      <w:r>
        <w:t>Articles Excluded After Full-Text Screening</w:t>
      </w:r>
      <w:r w:rsidRPr="00E2438E" w:rsidDel="00E2438E">
        <w:rPr>
          <w:rFonts w:cs="Times New Roman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6"/>
        <w:gridCol w:w="2985"/>
      </w:tblGrid>
      <w:tr w:rsidR="00FA1AA1" w:rsidTr="00D23B21">
        <w:tc>
          <w:tcPr>
            <w:tcW w:w="7911" w:type="dxa"/>
          </w:tcPr>
          <w:p w:rsidR="00FA1AA1" w:rsidRDefault="00FA1AA1" w:rsidP="00D23B21">
            <w:r>
              <w:t>Reference</w:t>
            </w:r>
          </w:p>
        </w:tc>
        <w:tc>
          <w:tcPr>
            <w:tcW w:w="3544" w:type="dxa"/>
          </w:tcPr>
          <w:p w:rsidR="00FA1AA1" w:rsidRDefault="00FA1AA1" w:rsidP="00D23B21">
            <w:r>
              <w:t>Reason for Exclusion</w:t>
            </w:r>
          </w:p>
        </w:tc>
      </w:tr>
      <w:tr w:rsidR="00FA1AA1" w:rsidTr="00D23B21">
        <w:tc>
          <w:tcPr>
            <w:tcW w:w="7911" w:type="dxa"/>
          </w:tcPr>
          <w:p w:rsidR="00FA1AA1" w:rsidRPr="000205A7" w:rsidRDefault="00FA1AA1" w:rsidP="00D23B21">
            <w:proofErr w:type="spellStart"/>
            <w:r>
              <w:t>Calear</w:t>
            </w:r>
            <w:proofErr w:type="spellEnd"/>
            <w:r>
              <w:t xml:space="preserve">, A.L., Christensen, H., Mackinnon, A., Griffin, K. M., </w:t>
            </w:r>
            <w:proofErr w:type="spellStart"/>
            <w:r>
              <w:t>O’Kearney</w:t>
            </w:r>
            <w:proofErr w:type="spellEnd"/>
            <w:r>
              <w:t xml:space="preserve">, R. (2009) The </w:t>
            </w:r>
            <w:proofErr w:type="spellStart"/>
            <w:r>
              <w:t>YouthMood</w:t>
            </w:r>
            <w:proofErr w:type="spellEnd"/>
            <w:r>
              <w:t xml:space="preserve"> Project: A cluster randomized controlled trial of an online cognitive </w:t>
            </w:r>
            <w:proofErr w:type="spellStart"/>
            <w:r>
              <w:t>behavioural</w:t>
            </w:r>
            <w:proofErr w:type="spellEnd"/>
            <w:r>
              <w:t xml:space="preserve"> program with adolescents. </w:t>
            </w:r>
            <w:r>
              <w:rPr>
                <w:i/>
              </w:rPr>
              <w:t xml:space="preserve">Journal of Consulting and Clinical Psychology </w:t>
            </w:r>
            <w:r>
              <w:t>77(6)</w:t>
            </w:r>
          </w:p>
        </w:tc>
        <w:tc>
          <w:tcPr>
            <w:tcW w:w="3544" w:type="dxa"/>
          </w:tcPr>
          <w:p w:rsidR="00FA1AA1" w:rsidRDefault="00FA1AA1" w:rsidP="00D23B21">
            <w:r>
              <w:t>Duplicate</w:t>
            </w:r>
          </w:p>
        </w:tc>
      </w:tr>
      <w:tr w:rsidR="00FA1AA1" w:rsidTr="00D23B21">
        <w:tc>
          <w:tcPr>
            <w:tcW w:w="7911" w:type="dxa"/>
          </w:tcPr>
          <w:p w:rsidR="00FA1AA1" w:rsidRPr="000205A7" w:rsidRDefault="00FA1AA1" w:rsidP="00D23B21">
            <w:r>
              <w:t xml:space="preserve">Cabot, S., Wilkinson, B. (2016) Using mobile-based games as a means for the self-treatment of depression and anxiety in youth. </w:t>
            </w:r>
            <w:r>
              <w:rPr>
                <w:i/>
              </w:rPr>
              <w:t xml:space="preserve">Serious Games, JCSG </w:t>
            </w:r>
            <w:r>
              <w:t>9894</w:t>
            </w:r>
          </w:p>
        </w:tc>
        <w:tc>
          <w:tcPr>
            <w:tcW w:w="3544" w:type="dxa"/>
          </w:tcPr>
          <w:p w:rsidR="00FA1AA1" w:rsidRDefault="00FA1AA1" w:rsidP="00D23B21">
            <w:r>
              <w:t>Full text not available</w:t>
            </w:r>
          </w:p>
        </w:tc>
      </w:tr>
      <w:tr w:rsidR="00FA1AA1" w:rsidTr="00D23B21">
        <w:tc>
          <w:tcPr>
            <w:tcW w:w="7911" w:type="dxa"/>
          </w:tcPr>
          <w:p w:rsidR="00FA1AA1" w:rsidRPr="000205A7" w:rsidRDefault="00FA1AA1" w:rsidP="00D23B21">
            <w:r>
              <w:t xml:space="preserve">Christensen, H., </w:t>
            </w:r>
            <w:proofErr w:type="spellStart"/>
            <w:r>
              <w:t>Batterham</w:t>
            </w:r>
            <w:proofErr w:type="spellEnd"/>
            <w:r>
              <w:t xml:space="preserve">, P. J., Gosling, J. A., </w:t>
            </w:r>
            <w:proofErr w:type="spellStart"/>
            <w:r>
              <w:t>Ritterband</w:t>
            </w:r>
            <w:proofErr w:type="spellEnd"/>
            <w:r>
              <w:t xml:space="preserve">, L. M., Griffiths, K. M., Thorndike, F. P., </w:t>
            </w:r>
            <w:proofErr w:type="spellStart"/>
            <w:r>
              <w:t>Glozier</w:t>
            </w:r>
            <w:proofErr w:type="spellEnd"/>
            <w:r>
              <w:t xml:space="preserve">, N., O’Dea, B., </w:t>
            </w:r>
            <w:proofErr w:type="spellStart"/>
            <w:r>
              <w:t>Hickie</w:t>
            </w:r>
            <w:proofErr w:type="spellEnd"/>
            <w:r>
              <w:t>, I. B., Mackinnon, A. J. (2016) Effectiveness of an online insomnia program (</w:t>
            </w:r>
            <w:proofErr w:type="spellStart"/>
            <w:r>
              <w:t>SHUTi</w:t>
            </w:r>
            <w:proofErr w:type="spellEnd"/>
            <w:r>
              <w:t xml:space="preserve">) for prevention of depressive episodes (the </w:t>
            </w:r>
            <w:proofErr w:type="spellStart"/>
            <w:r>
              <w:t>GoodNight</w:t>
            </w:r>
            <w:proofErr w:type="spellEnd"/>
            <w:r>
              <w:t xml:space="preserve"> Study): A </w:t>
            </w:r>
            <w:proofErr w:type="spellStart"/>
            <w:r>
              <w:t>randomised</w:t>
            </w:r>
            <w:proofErr w:type="spellEnd"/>
            <w:r>
              <w:t xml:space="preserve"> controlled trial. </w:t>
            </w:r>
            <w:r>
              <w:rPr>
                <w:i/>
              </w:rPr>
              <w:t xml:space="preserve">Lancet Psychiatry </w:t>
            </w:r>
            <w:r>
              <w:t>3(4)</w:t>
            </w:r>
          </w:p>
        </w:tc>
        <w:tc>
          <w:tcPr>
            <w:tcW w:w="3544" w:type="dxa"/>
          </w:tcPr>
          <w:p w:rsidR="00FA1AA1" w:rsidRDefault="00FA1AA1" w:rsidP="00D23B21">
            <w:r>
              <w:t>Wrong age-group studied</w:t>
            </w:r>
          </w:p>
        </w:tc>
      </w:tr>
      <w:tr w:rsidR="00FA1AA1" w:rsidTr="00D23B21">
        <w:tc>
          <w:tcPr>
            <w:tcW w:w="7911" w:type="dxa"/>
          </w:tcPr>
          <w:p w:rsidR="00FA1AA1" w:rsidRPr="000205A7" w:rsidRDefault="00FA1AA1" w:rsidP="00D23B21">
            <w:pPr>
              <w:rPr>
                <w:i/>
              </w:rPr>
            </w:pPr>
            <w:proofErr w:type="spellStart"/>
            <w:r>
              <w:t>Vangbert</w:t>
            </w:r>
            <w:proofErr w:type="spellEnd"/>
            <w:r>
              <w:t xml:space="preserve">, H. C., </w:t>
            </w:r>
            <w:proofErr w:type="spellStart"/>
            <w:r>
              <w:t>Lillevoll</w:t>
            </w:r>
            <w:proofErr w:type="spellEnd"/>
            <w:r>
              <w:t xml:space="preserve">, K R., Waterloo, K., </w:t>
            </w:r>
            <w:proofErr w:type="spellStart"/>
            <w:r>
              <w:t>Elsemann</w:t>
            </w:r>
            <w:proofErr w:type="spellEnd"/>
            <w:r>
              <w:t xml:space="preserve">, M. (2012) Does personality predict depression and use of an internet-based intervention for depression among adolescents? </w:t>
            </w:r>
            <w:r>
              <w:rPr>
                <w:i/>
              </w:rPr>
              <w:t xml:space="preserve">Depression Res Treat </w:t>
            </w:r>
          </w:p>
        </w:tc>
        <w:tc>
          <w:tcPr>
            <w:tcW w:w="3544" w:type="dxa"/>
          </w:tcPr>
          <w:p w:rsidR="00FA1AA1" w:rsidRDefault="00FA1AA1" w:rsidP="00D23B21">
            <w:r>
              <w:t>Not relevant</w:t>
            </w:r>
          </w:p>
        </w:tc>
      </w:tr>
      <w:tr w:rsidR="00FA1AA1" w:rsidTr="00D23B21">
        <w:tc>
          <w:tcPr>
            <w:tcW w:w="7911" w:type="dxa"/>
          </w:tcPr>
          <w:p w:rsidR="00FA1AA1" w:rsidRPr="00F26CDC" w:rsidRDefault="00FA1AA1" w:rsidP="00D23B21">
            <w:r>
              <w:t xml:space="preserve">Cavanagh, K., Strauss, C., </w:t>
            </w:r>
            <w:proofErr w:type="spellStart"/>
            <w:r>
              <w:t>Cicconi</w:t>
            </w:r>
            <w:proofErr w:type="spellEnd"/>
            <w:r>
              <w:t xml:space="preserve">, Fl, Griffiths, N., </w:t>
            </w:r>
            <w:proofErr w:type="spellStart"/>
            <w:r>
              <w:t>Wyper</w:t>
            </w:r>
            <w:proofErr w:type="spellEnd"/>
            <w:r>
              <w:t xml:space="preserve">, A., Jones, F. (2013) A </w:t>
            </w:r>
            <w:proofErr w:type="spellStart"/>
            <w:r>
              <w:t>randomised</w:t>
            </w:r>
            <w:proofErr w:type="spellEnd"/>
            <w:r>
              <w:t xml:space="preserve"> controlled trial of a brief online mindfulness-based intervention </w:t>
            </w:r>
            <w:proofErr w:type="spellStart"/>
            <w:r>
              <w:rPr>
                <w:i/>
              </w:rPr>
              <w:t>Behav</w:t>
            </w:r>
            <w:proofErr w:type="spellEnd"/>
            <w:r>
              <w:rPr>
                <w:i/>
              </w:rPr>
              <w:t xml:space="preserve"> Res </w:t>
            </w:r>
            <w:proofErr w:type="spellStart"/>
            <w:r>
              <w:rPr>
                <w:i/>
              </w:rPr>
              <w:t>Ther</w:t>
            </w:r>
            <w:proofErr w:type="spellEnd"/>
            <w:r>
              <w:rPr>
                <w:i/>
              </w:rPr>
              <w:t xml:space="preserve"> </w:t>
            </w:r>
            <w:r>
              <w:t>51(9)</w:t>
            </w:r>
          </w:p>
        </w:tc>
        <w:tc>
          <w:tcPr>
            <w:tcW w:w="3544" w:type="dxa"/>
          </w:tcPr>
          <w:p w:rsidR="00FA1AA1" w:rsidRDefault="00FA1AA1" w:rsidP="00D23B21">
            <w:r>
              <w:t>Wrong age-group studied</w:t>
            </w:r>
          </w:p>
        </w:tc>
      </w:tr>
      <w:tr w:rsidR="00FA1AA1" w:rsidTr="00D23B21">
        <w:tc>
          <w:tcPr>
            <w:tcW w:w="7911" w:type="dxa"/>
          </w:tcPr>
          <w:p w:rsidR="00FA1AA1" w:rsidRPr="00F26CDC" w:rsidRDefault="00FA1AA1" w:rsidP="00D23B21">
            <w:proofErr w:type="spellStart"/>
            <w:r>
              <w:t>Mewton</w:t>
            </w:r>
            <w:proofErr w:type="spellEnd"/>
            <w:r>
              <w:t xml:space="preserve">, L., Andrews, G. (2015) Cognitive </w:t>
            </w:r>
            <w:proofErr w:type="spellStart"/>
            <w:r>
              <w:t>behaviour</w:t>
            </w:r>
            <w:proofErr w:type="spellEnd"/>
            <w:r>
              <w:t xml:space="preserve"> therapy via the internet for depression: A useful strategy to reduce suicidal ideation. </w:t>
            </w:r>
            <w:r>
              <w:rPr>
                <w:i/>
              </w:rPr>
              <w:t xml:space="preserve">J Affect Disorders </w:t>
            </w:r>
            <w:r>
              <w:t>170</w:t>
            </w:r>
          </w:p>
        </w:tc>
        <w:tc>
          <w:tcPr>
            <w:tcW w:w="3544" w:type="dxa"/>
          </w:tcPr>
          <w:p w:rsidR="00FA1AA1" w:rsidRDefault="00FA1AA1" w:rsidP="00D23B21">
            <w:r>
              <w:t>Wrong age-group studied</w:t>
            </w:r>
          </w:p>
        </w:tc>
      </w:tr>
      <w:tr w:rsidR="00FA1AA1" w:rsidTr="00D23B21">
        <w:tc>
          <w:tcPr>
            <w:tcW w:w="7911" w:type="dxa"/>
          </w:tcPr>
          <w:p w:rsidR="00FA1AA1" w:rsidRPr="00F26CDC" w:rsidRDefault="00FA1AA1" w:rsidP="00D23B21">
            <w:r>
              <w:t xml:space="preserve">Nystrom, M. B. T., </w:t>
            </w:r>
            <w:proofErr w:type="spellStart"/>
            <w:r>
              <w:t>Stenling</w:t>
            </w:r>
            <w:proofErr w:type="spellEnd"/>
            <w:r>
              <w:t xml:space="preserve">, A. Sjostrom, E., Neely, G., Lindner, P., </w:t>
            </w:r>
            <w:proofErr w:type="spellStart"/>
            <w:r>
              <w:t>Hassmen</w:t>
            </w:r>
            <w:proofErr w:type="spellEnd"/>
            <w:r>
              <w:t xml:space="preserve">, P., Andersson, G., Martell, C., </w:t>
            </w:r>
            <w:proofErr w:type="spellStart"/>
            <w:r>
              <w:t>Carlbring</w:t>
            </w:r>
            <w:proofErr w:type="spellEnd"/>
            <w:r>
              <w:t xml:space="preserve">, P. (2017) Behavioral activation versus physical activity via the internet: A randomized controlled trial. </w:t>
            </w:r>
            <w:r>
              <w:rPr>
                <w:i/>
              </w:rPr>
              <w:t xml:space="preserve">J Affect Disorders </w:t>
            </w:r>
            <w:r>
              <w:t>215</w:t>
            </w:r>
          </w:p>
        </w:tc>
        <w:tc>
          <w:tcPr>
            <w:tcW w:w="3544" w:type="dxa"/>
          </w:tcPr>
          <w:p w:rsidR="00FA1AA1" w:rsidRDefault="00FA1AA1" w:rsidP="00D23B21">
            <w:r>
              <w:t>Wrong age-group studied</w:t>
            </w:r>
          </w:p>
        </w:tc>
      </w:tr>
      <w:tr w:rsidR="00FA1AA1" w:rsidTr="00D23B21">
        <w:tc>
          <w:tcPr>
            <w:tcW w:w="7911" w:type="dxa"/>
          </w:tcPr>
          <w:p w:rsidR="00FA1AA1" w:rsidRPr="00F26CDC" w:rsidRDefault="00FA1AA1" w:rsidP="00D23B21">
            <w:pPr>
              <w:rPr>
                <w:i/>
              </w:rPr>
            </w:pPr>
            <w:proofErr w:type="spellStart"/>
            <w:r>
              <w:t>O’Kearney</w:t>
            </w:r>
            <w:proofErr w:type="spellEnd"/>
            <w:r>
              <w:t>, R., Kang, K., Gibson, M., Christensen, H., Griffiths, K. (2007) A CBT internet program for depression in adolescents (</w:t>
            </w:r>
            <w:proofErr w:type="spellStart"/>
            <w:r>
              <w:t>MoodGYM</w:t>
            </w:r>
            <w:proofErr w:type="spellEnd"/>
            <w:r>
              <w:t xml:space="preserve">): Effects on depressive symptoms, attributional style, self-esteem and beliefs about depression. </w:t>
            </w:r>
            <w:r>
              <w:rPr>
                <w:i/>
              </w:rPr>
              <w:t xml:space="preserve">Innovations and Advances in Cognitive </w:t>
            </w:r>
            <w:proofErr w:type="spellStart"/>
            <w:r>
              <w:rPr>
                <w:i/>
              </w:rPr>
              <w:t>Behaviour</w:t>
            </w:r>
            <w:proofErr w:type="spellEnd"/>
            <w:r>
              <w:rPr>
                <w:i/>
              </w:rPr>
              <w:t xml:space="preserve"> Therapy </w:t>
            </w:r>
          </w:p>
        </w:tc>
        <w:tc>
          <w:tcPr>
            <w:tcW w:w="3544" w:type="dxa"/>
          </w:tcPr>
          <w:p w:rsidR="00FA1AA1" w:rsidRDefault="00FA1AA1" w:rsidP="00D23B21">
            <w:r>
              <w:t>Duplicate</w:t>
            </w:r>
          </w:p>
        </w:tc>
      </w:tr>
      <w:tr w:rsidR="00FA1AA1" w:rsidTr="00D23B21">
        <w:tc>
          <w:tcPr>
            <w:tcW w:w="7911" w:type="dxa"/>
          </w:tcPr>
          <w:p w:rsidR="00FA1AA1" w:rsidRDefault="00FA1AA1" w:rsidP="00D23B21">
            <w:r>
              <w:lastRenderedPageBreak/>
              <w:t xml:space="preserve">Van der </w:t>
            </w:r>
            <w:proofErr w:type="spellStart"/>
            <w:r>
              <w:t>Zanden</w:t>
            </w:r>
            <w:proofErr w:type="spellEnd"/>
            <w:r>
              <w:t xml:space="preserve">, R., Curie, K., Van </w:t>
            </w:r>
            <w:proofErr w:type="spellStart"/>
            <w:r>
              <w:t>Londen</w:t>
            </w:r>
            <w:proofErr w:type="spellEnd"/>
            <w:r>
              <w:t xml:space="preserve">, M., Kramer, J., Steen, G., </w:t>
            </w:r>
            <w:proofErr w:type="spellStart"/>
            <w:r>
              <w:t>Cuikpers</w:t>
            </w:r>
            <w:proofErr w:type="spellEnd"/>
            <w:r>
              <w:t>, P. (2014) Web-based depression treatment: Associations of client’s word use with adherence and outcome</w:t>
            </w:r>
          </w:p>
        </w:tc>
        <w:tc>
          <w:tcPr>
            <w:tcW w:w="3544" w:type="dxa"/>
          </w:tcPr>
          <w:p w:rsidR="00FA1AA1" w:rsidRDefault="00FA1AA1" w:rsidP="00D23B21">
            <w:r>
              <w:t>Not relevant</w:t>
            </w:r>
          </w:p>
        </w:tc>
      </w:tr>
      <w:tr w:rsidR="00FA1AA1" w:rsidTr="00D23B21">
        <w:tc>
          <w:tcPr>
            <w:tcW w:w="7911" w:type="dxa"/>
          </w:tcPr>
          <w:p w:rsidR="00FA1AA1" w:rsidRPr="00F26CDC" w:rsidRDefault="00FA1AA1" w:rsidP="00D23B21">
            <w:r>
              <w:t xml:space="preserve">Reid, S. C, </w:t>
            </w:r>
            <w:proofErr w:type="spellStart"/>
            <w:r>
              <w:t>Kauer</w:t>
            </w:r>
            <w:proofErr w:type="spellEnd"/>
            <w:r>
              <w:t xml:space="preserve">, S. D., </w:t>
            </w:r>
            <w:proofErr w:type="spellStart"/>
            <w:r>
              <w:t>Hearps</w:t>
            </w:r>
            <w:proofErr w:type="spellEnd"/>
            <w:r>
              <w:t xml:space="preserve">, S. J., Crooke, A. H., Khor, A. S., </w:t>
            </w:r>
            <w:proofErr w:type="spellStart"/>
            <w:r>
              <w:t>Sanci</w:t>
            </w:r>
            <w:proofErr w:type="spellEnd"/>
            <w:r>
              <w:t xml:space="preserve">, L. A., Patton, G. C. (2011) A mobile phone application for the assessment and management of youth mental health problems in primary care: A </w:t>
            </w:r>
            <w:proofErr w:type="spellStart"/>
            <w:r>
              <w:t>randomised</w:t>
            </w:r>
            <w:proofErr w:type="spellEnd"/>
            <w:r>
              <w:t xml:space="preserve"> controlled trial. </w:t>
            </w:r>
            <w:r>
              <w:rPr>
                <w:i/>
              </w:rPr>
              <w:t xml:space="preserve">BMC Fam </w:t>
            </w:r>
            <w:proofErr w:type="spellStart"/>
            <w:r>
              <w:rPr>
                <w:i/>
              </w:rPr>
              <w:t>Pract</w:t>
            </w:r>
            <w:proofErr w:type="spellEnd"/>
            <w:r>
              <w:rPr>
                <w:i/>
              </w:rPr>
              <w:t xml:space="preserve"> </w:t>
            </w:r>
            <w:r>
              <w:t>12</w:t>
            </w:r>
          </w:p>
        </w:tc>
        <w:tc>
          <w:tcPr>
            <w:tcW w:w="3544" w:type="dxa"/>
          </w:tcPr>
          <w:p w:rsidR="00FA1AA1" w:rsidRDefault="00FA1AA1" w:rsidP="00D23B21">
            <w:r>
              <w:t>Duplicate</w:t>
            </w:r>
          </w:p>
        </w:tc>
      </w:tr>
      <w:tr w:rsidR="00FA1AA1" w:rsidTr="00D23B21">
        <w:tc>
          <w:tcPr>
            <w:tcW w:w="7911" w:type="dxa"/>
          </w:tcPr>
          <w:p w:rsidR="00FA1AA1" w:rsidRPr="00F26CDC" w:rsidRDefault="00FA1AA1" w:rsidP="00D23B21">
            <w:r>
              <w:t xml:space="preserve">Merry, S. M. D., </w:t>
            </w:r>
            <w:proofErr w:type="spellStart"/>
            <w:r>
              <w:t>Stasiak</w:t>
            </w:r>
            <w:proofErr w:type="spellEnd"/>
            <w:r>
              <w:t xml:space="preserve">, K. P. 21.4 SPARX: National implementation of an </w:t>
            </w:r>
            <w:proofErr w:type="spellStart"/>
            <w:r>
              <w:t>eMental</w:t>
            </w:r>
            <w:proofErr w:type="spellEnd"/>
            <w:r>
              <w:t xml:space="preserve"> health service. </w:t>
            </w:r>
            <w:r>
              <w:rPr>
                <w:i/>
              </w:rPr>
              <w:t xml:space="preserve">J or the American Academy of Child and </w:t>
            </w:r>
            <w:proofErr w:type="spellStart"/>
            <w:r>
              <w:rPr>
                <w:i/>
              </w:rPr>
              <w:t>Adolesc</w:t>
            </w:r>
            <w:proofErr w:type="spellEnd"/>
            <w:r>
              <w:rPr>
                <w:i/>
              </w:rPr>
              <w:t xml:space="preserve"> Psych. </w:t>
            </w:r>
            <w:r>
              <w:t>55(10)</w:t>
            </w:r>
          </w:p>
        </w:tc>
        <w:tc>
          <w:tcPr>
            <w:tcW w:w="3544" w:type="dxa"/>
          </w:tcPr>
          <w:p w:rsidR="00FA1AA1" w:rsidRDefault="00FA1AA1" w:rsidP="00D23B21">
            <w:r>
              <w:t>Not relevant</w:t>
            </w:r>
          </w:p>
        </w:tc>
      </w:tr>
      <w:tr w:rsidR="00FA1AA1" w:rsidTr="00D23B21">
        <w:tc>
          <w:tcPr>
            <w:tcW w:w="7911" w:type="dxa"/>
          </w:tcPr>
          <w:p w:rsidR="00FA1AA1" w:rsidRDefault="00FA1AA1" w:rsidP="00D23B21">
            <w:r>
              <w:t>Carli, V. (2016) Prevention suicidality through online tools: The SUPREME Projects</w:t>
            </w:r>
          </w:p>
        </w:tc>
        <w:tc>
          <w:tcPr>
            <w:tcW w:w="3544" w:type="dxa"/>
          </w:tcPr>
          <w:p w:rsidR="00FA1AA1" w:rsidRDefault="00FA1AA1" w:rsidP="00D23B21">
            <w:r>
              <w:t>Duplicate</w:t>
            </w:r>
          </w:p>
        </w:tc>
      </w:tr>
      <w:tr w:rsidR="00FA1AA1" w:rsidTr="00D23B21">
        <w:tc>
          <w:tcPr>
            <w:tcW w:w="7911" w:type="dxa"/>
          </w:tcPr>
          <w:p w:rsidR="00FA1AA1" w:rsidRPr="00F26CDC" w:rsidRDefault="00FA1AA1" w:rsidP="00D23B21">
            <w:r>
              <w:t xml:space="preserve">Ren, Z., Li, X., Zhao, L., Yu, X., Li, Z., Lau, L., </w:t>
            </w:r>
            <w:proofErr w:type="spellStart"/>
            <w:r>
              <w:t>Ruan</w:t>
            </w:r>
            <w:proofErr w:type="spellEnd"/>
            <w:r>
              <w:t xml:space="preserve">, Y., Jiang, G. (2016) Effectiveness and mechanism of internet-based self-help intervention for depression: The Chinese version of </w:t>
            </w:r>
            <w:proofErr w:type="spellStart"/>
            <w:r>
              <w:t>MoodGYM</w:t>
            </w:r>
            <w:proofErr w:type="spellEnd"/>
            <w:r>
              <w:t xml:space="preserve">. </w:t>
            </w:r>
            <w:r>
              <w:rPr>
                <w:i/>
              </w:rPr>
              <w:t xml:space="preserve">Acta </w:t>
            </w:r>
            <w:proofErr w:type="spellStart"/>
            <w:r>
              <w:rPr>
                <w:i/>
              </w:rPr>
              <w:t>Psychologica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Sina</w:t>
            </w:r>
            <w:proofErr w:type="spellEnd"/>
            <w:r>
              <w:rPr>
                <w:i/>
              </w:rPr>
              <w:t xml:space="preserve"> </w:t>
            </w:r>
            <w:r>
              <w:t>48(7)</w:t>
            </w:r>
          </w:p>
        </w:tc>
        <w:tc>
          <w:tcPr>
            <w:tcW w:w="3544" w:type="dxa"/>
          </w:tcPr>
          <w:p w:rsidR="00FA1AA1" w:rsidRDefault="00FA1AA1" w:rsidP="00D23B21">
            <w:r>
              <w:t>Full text not available</w:t>
            </w:r>
          </w:p>
        </w:tc>
      </w:tr>
      <w:tr w:rsidR="00FA1AA1" w:rsidTr="00D23B21">
        <w:tc>
          <w:tcPr>
            <w:tcW w:w="7911" w:type="dxa"/>
          </w:tcPr>
          <w:p w:rsidR="00FA1AA1" w:rsidRDefault="00FA1AA1" w:rsidP="00D23B21">
            <w:proofErr w:type="spellStart"/>
            <w:r>
              <w:t>Zwaanswijk</w:t>
            </w:r>
            <w:proofErr w:type="spellEnd"/>
            <w:r>
              <w:t xml:space="preserve">, M. </w:t>
            </w:r>
            <w:proofErr w:type="spellStart"/>
            <w:r>
              <w:t>Kosters</w:t>
            </w:r>
            <w:proofErr w:type="spellEnd"/>
            <w:r>
              <w:t>, M. P. (2015) Children’s and parents’ evaluations of FRIENDS for Life: An indicated school-based prevention program for children with symptoms of anxiety and depression</w:t>
            </w:r>
          </w:p>
        </w:tc>
        <w:tc>
          <w:tcPr>
            <w:tcW w:w="3544" w:type="dxa"/>
          </w:tcPr>
          <w:p w:rsidR="00FA1AA1" w:rsidRDefault="00FA1AA1" w:rsidP="00D23B21">
            <w:r>
              <w:t>Not relevant</w:t>
            </w:r>
          </w:p>
        </w:tc>
      </w:tr>
      <w:tr w:rsidR="00FA1AA1" w:rsidTr="00D23B21">
        <w:tc>
          <w:tcPr>
            <w:tcW w:w="7911" w:type="dxa"/>
          </w:tcPr>
          <w:p w:rsidR="00FA1AA1" w:rsidRPr="00BD3DC9" w:rsidRDefault="00FA1AA1" w:rsidP="00D23B21">
            <w:proofErr w:type="spellStart"/>
            <w:r>
              <w:t>Sehlen</w:t>
            </w:r>
            <w:proofErr w:type="spellEnd"/>
            <w:r>
              <w:t>, S., Ott, M., Marten-</w:t>
            </w:r>
            <w:proofErr w:type="spellStart"/>
            <w:r>
              <w:t>Mittag</w:t>
            </w:r>
            <w:proofErr w:type="spellEnd"/>
            <w:r>
              <w:t xml:space="preserve">, B., </w:t>
            </w:r>
            <w:proofErr w:type="spellStart"/>
            <w:r>
              <w:t>Haimerl</w:t>
            </w:r>
            <w:proofErr w:type="spellEnd"/>
            <w:r>
              <w:t xml:space="preserve">, W., Dinkel, A., </w:t>
            </w:r>
            <w:proofErr w:type="spellStart"/>
            <w:r>
              <w:t>Duehmke</w:t>
            </w:r>
            <w:proofErr w:type="spellEnd"/>
            <w:r>
              <w:t xml:space="preserve">, E., Klein, C., Schaefer, C., </w:t>
            </w:r>
            <w:proofErr w:type="spellStart"/>
            <w:r>
              <w:t>Herschbach</w:t>
            </w:r>
            <w:proofErr w:type="spellEnd"/>
            <w:r>
              <w:t xml:space="preserve">, P. (2012) Feasibility and acceptance of computer-based assessment for the identification of psychosocially distressed patients in routine clinical care. </w:t>
            </w:r>
            <w:proofErr w:type="spellStart"/>
            <w:r>
              <w:rPr>
                <w:i/>
              </w:rPr>
              <w:t>Psychother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Psychocom</w:t>
            </w:r>
            <w:proofErr w:type="spellEnd"/>
            <w:r>
              <w:rPr>
                <w:i/>
              </w:rPr>
              <w:t xml:space="preserve"> Med Psychol </w:t>
            </w:r>
            <w:r>
              <w:t>62(7)</w:t>
            </w:r>
          </w:p>
        </w:tc>
        <w:tc>
          <w:tcPr>
            <w:tcW w:w="3544" w:type="dxa"/>
          </w:tcPr>
          <w:p w:rsidR="00FA1AA1" w:rsidRDefault="00FA1AA1" w:rsidP="00D23B21">
            <w:r>
              <w:t>Not relevant</w:t>
            </w:r>
          </w:p>
        </w:tc>
      </w:tr>
      <w:tr w:rsidR="00FA1AA1" w:rsidTr="00D23B21">
        <w:tc>
          <w:tcPr>
            <w:tcW w:w="7911" w:type="dxa"/>
          </w:tcPr>
          <w:p w:rsidR="00FA1AA1" w:rsidRPr="00BD3DC9" w:rsidRDefault="00FA1AA1" w:rsidP="00D23B21">
            <w:r>
              <w:t xml:space="preserve">Wagner, B., and </w:t>
            </w:r>
            <w:proofErr w:type="spellStart"/>
            <w:r>
              <w:t>Maercker</w:t>
            </w:r>
            <w:proofErr w:type="spellEnd"/>
            <w:r>
              <w:t xml:space="preserve">, A. (2007) A 1.5-year follow-up of an internet-based intervention for complicated grief. </w:t>
            </w:r>
            <w:r>
              <w:rPr>
                <w:i/>
              </w:rPr>
              <w:t xml:space="preserve">J Trauma Stress </w:t>
            </w:r>
            <w:r>
              <w:t>20(4)</w:t>
            </w:r>
          </w:p>
        </w:tc>
        <w:tc>
          <w:tcPr>
            <w:tcW w:w="3544" w:type="dxa"/>
          </w:tcPr>
          <w:p w:rsidR="00FA1AA1" w:rsidRDefault="00FA1AA1" w:rsidP="00D23B21">
            <w:r>
              <w:t>Wrong age-group studied</w:t>
            </w:r>
          </w:p>
        </w:tc>
      </w:tr>
      <w:tr w:rsidR="00FA1AA1" w:rsidTr="00D23B21">
        <w:tc>
          <w:tcPr>
            <w:tcW w:w="7911" w:type="dxa"/>
          </w:tcPr>
          <w:p w:rsidR="00FA1AA1" w:rsidRPr="00BD3DC9" w:rsidRDefault="00FA1AA1" w:rsidP="00D23B21">
            <w:r>
              <w:t xml:space="preserve">Darcy, A. M., Dooley, B. (2007) A clinical profile of participants in an online support group. </w:t>
            </w:r>
            <w:r>
              <w:rPr>
                <w:i/>
              </w:rPr>
              <w:t xml:space="preserve">European Eating Disorders Review </w:t>
            </w:r>
            <w:r>
              <w:t>15(3)</w:t>
            </w:r>
          </w:p>
        </w:tc>
        <w:tc>
          <w:tcPr>
            <w:tcW w:w="3544" w:type="dxa"/>
          </w:tcPr>
          <w:p w:rsidR="00FA1AA1" w:rsidRDefault="00FA1AA1" w:rsidP="00D23B21">
            <w:r>
              <w:t>Wrong age-group studied</w:t>
            </w:r>
          </w:p>
        </w:tc>
      </w:tr>
      <w:tr w:rsidR="00FA1AA1" w:rsidTr="00D23B21">
        <w:tc>
          <w:tcPr>
            <w:tcW w:w="7911" w:type="dxa"/>
          </w:tcPr>
          <w:p w:rsidR="00FA1AA1" w:rsidRPr="00F33432" w:rsidRDefault="00FA1AA1" w:rsidP="00D23B21">
            <w:proofErr w:type="spellStart"/>
            <w:r>
              <w:t>Meiser</w:t>
            </w:r>
            <w:proofErr w:type="spellEnd"/>
            <w:r>
              <w:t>, B. ,</w:t>
            </w:r>
            <w:proofErr w:type="spellStart"/>
            <w:r>
              <w:t>Peate</w:t>
            </w:r>
            <w:proofErr w:type="spellEnd"/>
            <w:r>
              <w:t xml:space="preserve">, M., Levitan, C., Mitchell, P. B., Trevena, L., Barlow-Stewart, K., Dobbins, T., Christensen, H., Sherman, K. A., Dunlop, K., Schofield, P. R. (2017) A psycho-educational intervention for people with a family history of depression: Pilot results. </w:t>
            </w:r>
            <w:r>
              <w:rPr>
                <w:i/>
              </w:rPr>
              <w:t xml:space="preserve">J of Genetic Counseling </w:t>
            </w:r>
            <w:r>
              <w:t>26(2)</w:t>
            </w:r>
          </w:p>
        </w:tc>
        <w:tc>
          <w:tcPr>
            <w:tcW w:w="3544" w:type="dxa"/>
          </w:tcPr>
          <w:p w:rsidR="00FA1AA1" w:rsidRDefault="00FA1AA1" w:rsidP="00D23B21">
            <w:r>
              <w:t>Wrong age-group studied</w:t>
            </w:r>
          </w:p>
        </w:tc>
        <w:bookmarkStart w:id="0" w:name="_GoBack"/>
        <w:bookmarkEnd w:id="0"/>
      </w:tr>
      <w:tr w:rsidR="00FA1AA1" w:rsidTr="00D23B21">
        <w:tc>
          <w:tcPr>
            <w:tcW w:w="7911" w:type="dxa"/>
          </w:tcPr>
          <w:p w:rsidR="00FA1AA1" w:rsidRPr="00F33432" w:rsidRDefault="00FA1AA1" w:rsidP="00D23B21">
            <w:r>
              <w:lastRenderedPageBreak/>
              <w:t xml:space="preserve">Twomey, C., O’Reilly, G., Byrne, M., Bury, M., White, A., Kissane, S., McMahon, A. Clancy, N. (2014) A randomized controlled trial of the computerized CBT </w:t>
            </w:r>
            <w:proofErr w:type="spellStart"/>
            <w:r>
              <w:t>programme</w:t>
            </w:r>
            <w:proofErr w:type="spellEnd"/>
            <w:r>
              <w:t xml:space="preserve">, </w:t>
            </w:r>
            <w:proofErr w:type="spellStart"/>
            <w:r>
              <w:t>MoodGYM</w:t>
            </w:r>
            <w:proofErr w:type="spellEnd"/>
            <w:r>
              <w:t xml:space="preserve"> for public mental health service users waiting for interventions </w:t>
            </w:r>
            <w:r>
              <w:rPr>
                <w:i/>
              </w:rPr>
              <w:t xml:space="preserve">Br J Clin Psych </w:t>
            </w:r>
            <w:r>
              <w:t>53(4)</w:t>
            </w:r>
          </w:p>
        </w:tc>
        <w:tc>
          <w:tcPr>
            <w:tcW w:w="3544" w:type="dxa"/>
          </w:tcPr>
          <w:p w:rsidR="00FA1AA1" w:rsidRPr="00F33432" w:rsidRDefault="00FA1AA1" w:rsidP="00D23B21">
            <w:r w:rsidRPr="00F33432">
              <w:t xml:space="preserve">Wrong </w:t>
            </w:r>
            <w:r>
              <w:t xml:space="preserve">age-group </w:t>
            </w:r>
            <w:r w:rsidRPr="00F33432">
              <w:t xml:space="preserve"> studied</w:t>
            </w:r>
          </w:p>
        </w:tc>
      </w:tr>
      <w:tr w:rsidR="00FA1AA1" w:rsidTr="00D23B21">
        <w:tc>
          <w:tcPr>
            <w:tcW w:w="7911" w:type="dxa"/>
          </w:tcPr>
          <w:p w:rsidR="00FA1AA1" w:rsidRPr="00F33432" w:rsidRDefault="00FA1AA1" w:rsidP="00D23B21">
            <w:pPr>
              <w:rPr>
                <w:i/>
              </w:rPr>
            </w:pPr>
            <w:r>
              <w:t xml:space="preserve">Becker, D. (2016) Acceptance of mobile mental health treatments. </w:t>
            </w:r>
            <w:r>
              <w:rPr>
                <w:i/>
              </w:rPr>
              <w:t>7</w:t>
            </w:r>
            <w:r w:rsidRPr="00F33432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International Conference on Emerging Ubiquitous Systems and Pervasive Networks (EUSPN 2016)/The 6</w:t>
            </w:r>
            <w:r w:rsidRPr="00F33432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International Conference on Current and Future Trends of Information and Communication Technologies in Healthcare (ICTH-2016)</w:t>
            </w:r>
          </w:p>
        </w:tc>
        <w:tc>
          <w:tcPr>
            <w:tcW w:w="3544" w:type="dxa"/>
          </w:tcPr>
          <w:p w:rsidR="00FA1AA1" w:rsidRPr="00F33432" w:rsidRDefault="00FA1AA1" w:rsidP="00D23B21">
            <w:r>
              <w:t>Full text not available</w:t>
            </w:r>
          </w:p>
        </w:tc>
      </w:tr>
      <w:tr w:rsidR="00FA1AA1" w:rsidTr="00D23B21">
        <w:tc>
          <w:tcPr>
            <w:tcW w:w="7911" w:type="dxa"/>
          </w:tcPr>
          <w:p w:rsidR="00FA1AA1" w:rsidRPr="00EE52B0" w:rsidRDefault="00FA1AA1" w:rsidP="00D23B21">
            <w:proofErr w:type="spellStart"/>
            <w:r>
              <w:t>Hedman</w:t>
            </w:r>
            <w:proofErr w:type="spellEnd"/>
            <w:r>
              <w:t xml:space="preserve">, E., Andersson, E., </w:t>
            </w:r>
            <w:proofErr w:type="spellStart"/>
            <w:r>
              <w:t>Ljotsson</w:t>
            </w:r>
            <w:proofErr w:type="spellEnd"/>
            <w:r>
              <w:t xml:space="preserve">, B., Andersson, G., Andersson, E., </w:t>
            </w:r>
            <w:proofErr w:type="spellStart"/>
            <w:r>
              <w:t>Schalling</w:t>
            </w:r>
            <w:proofErr w:type="spellEnd"/>
            <w:r>
              <w:t xml:space="preserve">, M., </w:t>
            </w:r>
            <w:proofErr w:type="spellStart"/>
            <w:r>
              <w:t>Lindefors</w:t>
            </w:r>
            <w:proofErr w:type="spellEnd"/>
            <w:r>
              <w:t xml:space="preserve">, N., Ruck, C. (2012) Clinical and genetic outcome determinants of internet- and group-based cognitive </w:t>
            </w:r>
            <w:proofErr w:type="spellStart"/>
            <w:r>
              <w:t>behaviour</w:t>
            </w:r>
            <w:proofErr w:type="spellEnd"/>
            <w:r>
              <w:t xml:space="preserve"> therapy for social anxiety disorder. </w:t>
            </w:r>
            <w:r>
              <w:rPr>
                <w:i/>
              </w:rPr>
              <w:t xml:space="preserve">Acta </w:t>
            </w:r>
            <w:proofErr w:type="spellStart"/>
            <w:r>
              <w:rPr>
                <w:i/>
              </w:rPr>
              <w:t>Psychiatrica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Scandinavica</w:t>
            </w:r>
            <w:proofErr w:type="spellEnd"/>
            <w:r>
              <w:rPr>
                <w:i/>
              </w:rPr>
              <w:t xml:space="preserve"> </w:t>
            </w:r>
            <w:r>
              <w:t>126(2)</w:t>
            </w:r>
          </w:p>
        </w:tc>
        <w:tc>
          <w:tcPr>
            <w:tcW w:w="3544" w:type="dxa"/>
          </w:tcPr>
          <w:p w:rsidR="00FA1AA1" w:rsidRDefault="00FA1AA1" w:rsidP="00D23B21">
            <w:r>
              <w:t>Full text not available</w:t>
            </w:r>
          </w:p>
        </w:tc>
      </w:tr>
      <w:tr w:rsidR="00FA1AA1" w:rsidTr="00D23B21">
        <w:tc>
          <w:tcPr>
            <w:tcW w:w="7911" w:type="dxa"/>
          </w:tcPr>
          <w:p w:rsidR="00FA1AA1" w:rsidRPr="005C12B6" w:rsidRDefault="00FA1AA1" w:rsidP="00D23B21">
            <w:r>
              <w:t xml:space="preserve">De Graaf, L. E., Gerhards, S. A., </w:t>
            </w:r>
            <w:proofErr w:type="spellStart"/>
            <w:r>
              <w:t>Arntz</w:t>
            </w:r>
            <w:proofErr w:type="spellEnd"/>
            <w:r>
              <w:t xml:space="preserve">, A., Riper, H., </w:t>
            </w:r>
            <w:proofErr w:type="spellStart"/>
            <w:r>
              <w:t>Metsemakers</w:t>
            </w:r>
            <w:proofErr w:type="spellEnd"/>
            <w:r>
              <w:t xml:space="preserve">, J. F., Evers, S. M., </w:t>
            </w:r>
            <w:proofErr w:type="spellStart"/>
            <w:r>
              <w:t>Severens</w:t>
            </w:r>
            <w:proofErr w:type="spellEnd"/>
            <w:r>
              <w:t xml:space="preserve">, J. L., </w:t>
            </w:r>
            <w:proofErr w:type="spellStart"/>
            <w:r>
              <w:t>Widdershoven</w:t>
            </w:r>
            <w:proofErr w:type="spellEnd"/>
            <w:r>
              <w:t xml:space="preserve">, G., Huibers, M. J. (2009) Clinical effectiveness of online </w:t>
            </w:r>
            <w:proofErr w:type="spellStart"/>
            <w:r>
              <w:t>computerised</w:t>
            </w:r>
            <w:proofErr w:type="spellEnd"/>
            <w:r>
              <w:t xml:space="preserve"> cognitive-</w:t>
            </w:r>
            <w:proofErr w:type="spellStart"/>
            <w:r>
              <w:t>behavioural</w:t>
            </w:r>
            <w:proofErr w:type="spellEnd"/>
            <w:r>
              <w:t xml:space="preserve"> therapy without support for depression in primary care: A </w:t>
            </w:r>
            <w:proofErr w:type="spellStart"/>
            <w:r>
              <w:t>randomised</w:t>
            </w:r>
            <w:proofErr w:type="spellEnd"/>
            <w:r>
              <w:t xml:space="preserve"> controlled trial </w:t>
            </w:r>
            <w:r>
              <w:rPr>
                <w:i/>
              </w:rPr>
              <w:t xml:space="preserve">Br J Psych </w:t>
            </w:r>
            <w:r>
              <w:t>195(1)</w:t>
            </w:r>
          </w:p>
        </w:tc>
        <w:tc>
          <w:tcPr>
            <w:tcW w:w="3544" w:type="dxa"/>
          </w:tcPr>
          <w:p w:rsidR="00FA1AA1" w:rsidRDefault="00FA1AA1" w:rsidP="00D23B21">
            <w:r>
              <w:t>Wrong age-</w:t>
            </w:r>
            <w:proofErr w:type="spellStart"/>
            <w:r>
              <w:t>grup</w:t>
            </w:r>
            <w:proofErr w:type="spellEnd"/>
            <w:r>
              <w:t xml:space="preserve"> studied</w:t>
            </w:r>
          </w:p>
        </w:tc>
      </w:tr>
      <w:tr w:rsidR="00FA1AA1" w:rsidTr="00D23B21">
        <w:tc>
          <w:tcPr>
            <w:tcW w:w="7911" w:type="dxa"/>
          </w:tcPr>
          <w:p w:rsidR="00FA1AA1" w:rsidRPr="005C12B6" w:rsidRDefault="00FA1AA1" w:rsidP="00D23B21">
            <w:proofErr w:type="spellStart"/>
            <w:r>
              <w:t>Dagoo</w:t>
            </w:r>
            <w:proofErr w:type="spellEnd"/>
            <w:r>
              <w:t xml:space="preserve">, J., </w:t>
            </w:r>
            <w:proofErr w:type="spellStart"/>
            <w:r>
              <w:t>Asplund</w:t>
            </w:r>
            <w:proofErr w:type="spellEnd"/>
            <w:r>
              <w:t xml:space="preserve">, R. P., </w:t>
            </w:r>
            <w:proofErr w:type="spellStart"/>
            <w:r>
              <w:t>Bsenko</w:t>
            </w:r>
            <w:proofErr w:type="spellEnd"/>
            <w:r>
              <w:t xml:space="preserve">, H. A., </w:t>
            </w:r>
            <w:proofErr w:type="spellStart"/>
            <w:r>
              <w:t>Hjerling</w:t>
            </w:r>
            <w:proofErr w:type="spellEnd"/>
            <w:r>
              <w:t xml:space="preserve">, S., Holmberg, A., </w:t>
            </w:r>
            <w:proofErr w:type="spellStart"/>
            <w:r>
              <w:t>Westh</w:t>
            </w:r>
            <w:proofErr w:type="spellEnd"/>
            <w:r>
              <w:t xml:space="preserve">, S., Oberg, L., </w:t>
            </w:r>
            <w:proofErr w:type="spellStart"/>
            <w:r>
              <w:t>Ljotsson</w:t>
            </w:r>
            <w:proofErr w:type="spellEnd"/>
            <w:r>
              <w:t xml:space="preserve">, B., </w:t>
            </w:r>
            <w:proofErr w:type="spellStart"/>
            <w:r>
              <w:t>Carlbring</w:t>
            </w:r>
            <w:proofErr w:type="spellEnd"/>
            <w:r>
              <w:t xml:space="preserve">, P., </w:t>
            </w:r>
            <w:proofErr w:type="spellStart"/>
            <w:r>
              <w:t>Furmark</w:t>
            </w:r>
            <w:proofErr w:type="spellEnd"/>
            <w:r>
              <w:t>, T., Andersson, G</w:t>
            </w:r>
            <w:r w:rsidRPr="005C12B6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 xml:space="preserve">(2014) </w:t>
            </w:r>
            <w:r w:rsidRPr="005C12B6">
              <w:rPr>
                <w:rFonts w:cs="Times New Roman"/>
                <w:color w:val="000000"/>
              </w:rPr>
              <w:t>Cognitive behavior therapy versus interpersonal psychotherapy for social anxiety disorder delivered via smartphone and computer: a randomized controlled trial</w:t>
            </w:r>
            <w:r>
              <w:rPr>
                <w:rFonts w:cs="Times New Roman"/>
                <w:color w:val="000000"/>
              </w:rPr>
              <w:t xml:space="preserve">. </w:t>
            </w:r>
            <w:r>
              <w:rPr>
                <w:rFonts w:cs="Times New Roman"/>
                <w:i/>
                <w:color w:val="000000"/>
              </w:rPr>
              <w:t xml:space="preserve">J </w:t>
            </w:r>
            <w:proofErr w:type="spellStart"/>
            <w:r>
              <w:rPr>
                <w:rFonts w:cs="Times New Roman"/>
                <w:i/>
                <w:color w:val="000000"/>
              </w:rPr>
              <w:t>Anx</w:t>
            </w:r>
            <w:proofErr w:type="spellEnd"/>
            <w:r>
              <w:rPr>
                <w:rFonts w:cs="Times New Roman"/>
                <w:i/>
                <w:color w:val="000000"/>
              </w:rPr>
              <w:t xml:space="preserve"> Disorders </w:t>
            </w:r>
            <w:r>
              <w:rPr>
                <w:rFonts w:cs="Times New Roman"/>
                <w:color w:val="000000"/>
              </w:rPr>
              <w:t>28(4)</w:t>
            </w:r>
          </w:p>
        </w:tc>
        <w:tc>
          <w:tcPr>
            <w:tcW w:w="3544" w:type="dxa"/>
          </w:tcPr>
          <w:p w:rsidR="00FA1AA1" w:rsidRDefault="00FA1AA1" w:rsidP="00D23B21">
            <w:r>
              <w:t>Wrong age-group studied</w:t>
            </w:r>
          </w:p>
        </w:tc>
      </w:tr>
      <w:tr w:rsidR="00FA1AA1" w:rsidTr="00D23B21">
        <w:tc>
          <w:tcPr>
            <w:tcW w:w="7911" w:type="dxa"/>
          </w:tcPr>
          <w:p w:rsidR="00FA1AA1" w:rsidRPr="005C12B6" w:rsidRDefault="00FA1AA1" w:rsidP="00D23B21">
            <w:pPr>
              <w:rPr>
                <w:rFonts w:eastAsia="Times New Roman" w:cs="Times New Roman"/>
                <w:color w:val="000000"/>
              </w:rPr>
            </w:pPr>
            <w:r w:rsidRPr="005C12B6">
              <w:rPr>
                <w:rFonts w:eastAsia="Times New Roman" w:cs="Times New Roman"/>
                <w:color w:val="000000"/>
              </w:rPr>
              <w:t xml:space="preserve">S. </w:t>
            </w:r>
            <w:proofErr w:type="spellStart"/>
            <w:r w:rsidRPr="005C12B6">
              <w:rPr>
                <w:rFonts w:eastAsia="Times New Roman" w:cs="Times New Roman"/>
                <w:color w:val="000000"/>
              </w:rPr>
              <w:t>Lokman</w:t>
            </w:r>
            <w:proofErr w:type="spellEnd"/>
            <w:r w:rsidRPr="005C12B6">
              <w:rPr>
                <w:rFonts w:eastAsia="Times New Roman" w:cs="Times New Roman"/>
                <w:color w:val="000000"/>
              </w:rPr>
              <w:t>, S. S. Leone, M. Sommers-</w:t>
            </w:r>
            <w:proofErr w:type="spellStart"/>
            <w:r w:rsidRPr="005C12B6">
              <w:rPr>
                <w:rFonts w:eastAsia="Times New Roman" w:cs="Times New Roman"/>
                <w:color w:val="000000"/>
              </w:rPr>
              <w:t>Spijkerman</w:t>
            </w:r>
            <w:proofErr w:type="spellEnd"/>
            <w:r w:rsidRPr="005C12B6">
              <w:rPr>
                <w:rFonts w:eastAsia="Times New Roman" w:cs="Times New Roman"/>
                <w:color w:val="000000"/>
              </w:rPr>
              <w:t>, A. van der Poel, F. Smit and B. Boon (2017) Complaint-Directed Mini-Interventions for Depressive Complaints: A Randomized Controlled Trial of Unguided Web-Based Self-Help Interventions</w:t>
            </w:r>
          </w:p>
          <w:p w:rsidR="00FA1AA1" w:rsidRPr="005C12B6" w:rsidRDefault="00FA1AA1" w:rsidP="00D23B21">
            <w:pPr>
              <w:rPr>
                <w:rFonts w:eastAsia="Times New Roman" w:cs="Times New Roman"/>
                <w:color w:val="000000"/>
              </w:rPr>
            </w:pPr>
            <w:r w:rsidRPr="005C12B6">
              <w:rPr>
                <w:rFonts w:eastAsia="Times New Roman" w:cs="Times New Roman"/>
                <w:i/>
                <w:color w:val="000000"/>
              </w:rPr>
              <w:t>J Med Internet Res</w:t>
            </w:r>
            <w:r w:rsidRPr="005C12B6">
              <w:rPr>
                <w:rFonts w:eastAsia="Times New Roman" w:cs="Times New Roman"/>
                <w:color w:val="000000"/>
              </w:rPr>
              <w:t xml:space="preserve"> 12(5)</w:t>
            </w:r>
          </w:p>
        </w:tc>
        <w:tc>
          <w:tcPr>
            <w:tcW w:w="3544" w:type="dxa"/>
          </w:tcPr>
          <w:p w:rsidR="00FA1AA1" w:rsidRDefault="00FA1AA1" w:rsidP="00D23B21">
            <w:r>
              <w:t>Wrong age-group studied</w:t>
            </w:r>
          </w:p>
        </w:tc>
      </w:tr>
      <w:tr w:rsidR="00FA1AA1" w:rsidTr="00D23B21">
        <w:tc>
          <w:tcPr>
            <w:tcW w:w="7911" w:type="dxa"/>
          </w:tcPr>
          <w:p w:rsidR="00FA1AA1" w:rsidRPr="005C12B6" w:rsidRDefault="00FA1AA1" w:rsidP="00D23B21">
            <w:pPr>
              <w:rPr>
                <w:rFonts w:eastAsia="Times New Roman" w:cs="Times New Roman"/>
                <w:color w:val="000000"/>
              </w:rPr>
            </w:pPr>
            <w:r w:rsidRPr="005C12B6">
              <w:rPr>
                <w:rFonts w:eastAsia="Times New Roman" w:cs="Times New Roman"/>
                <w:color w:val="000000"/>
              </w:rPr>
              <w:t xml:space="preserve">R. R. Morris, S. M. </w:t>
            </w:r>
            <w:proofErr w:type="spellStart"/>
            <w:r w:rsidRPr="005C12B6">
              <w:rPr>
                <w:rFonts w:eastAsia="Times New Roman" w:cs="Times New Roman"/>
                <w:color w:val="000000"/>
              </w:rPr>
              <w:t>Schueller</w:t>
            </w:r>
            <w:proofErr w:type="spellEnd"/>
            <w:r w:rsidRPr="005C12B6">
              <w:rPr>
                <w:rFonts w:eastAsia="Times New Roman" w:cs="Times New Roman"/>
                <w:color w:val="000000"/>
              </w:rPr>
              <w:t xml:space="preserve"> and R. W. Picard (2015) </w:t>
            </w:r>
          </w:p>
          <w:p w:rsidR="00FA1AA1" w:rsidRPr="005C12B6" w:rsidRDefault="00FA1AA1" w:rsidP="00D23B21">
            <w:pPr>
              <w:rPr>
                <w:rFonts w:eastAsia="Times New Roman" w:cs="Times New Roman"/>
                <w:color w:val="000000"/>
              </w:rPr>
            </w:pPr>
            <w:r w:rsidRPr="005C12B6">
              <w:rPr>
                <w:rFonts w:eastAsia="Times New Roman" w:cs="Times New Roman"/>
                <w:color w:val="000000"/>
              </w:rPr>
              <w:t xml:space="preserve">Efficacy of a Web-based, crowdsourced peer-to-peer cognitive reappraisal platform for depression: Randomized controlled trial </w:t>
            </w:r>
            <w:r w:rsidRPr="005C12B6">
              <w:rPr>
                <w:rFonts w:eastAsia="Times New Roman" w:cs="Times New Roman"/>
                <w:i/>
                <w:color w:val="000000"/>
              </w:rPr>
              <w:t xml:space="preserve">JMIR </w:t>
            </w:r>
            <w:r w:rsidRPr="005C12B6">
              <w:rPr>
                <w:rFonts w:eastAsia="Times New Roman" w:cs="Times New Roman"/>
                <w:color w:val="000000"/>
              </w:rPr>
              <w:t xml:space="preserve">17(3) </w:t>
            </w:r>
          </w:p>
        </w:tc>
        <w:tc>
          <w:tcPr>
            <w:tcW w:w="3544" w:type="dxa"/>
          </w:tcPr>
          <w:p w:rsidR="00FA1AA1" w:rsidRDefault="00FA1AA1" w:rsidP="00D23B21">
            <w:r>
              <w:t>Wrong age-group studied</w:t>
            </w:r>
          </w:p>
        </w:tc>
      </w:tr>
      <w:tr w:rsidR="00FA1AA1" w:rsidTr="00D23B21">
        <w:tc>
          <w:tcPr>
            <w:tcW w:w="7911" w:type="dxa"/>
          </w:tcPr>
          <w:p w:rsidR="00FA1AA1" w:rsidRPr="005C12B6" w:rsidRDefault="00FA1AA1" w:rsidP="00D23B21">
            <w:pPr>
              <w:rPr>
                <w:rFonts w:eastAsia="Times New Roman" w:cs="Times New Roman"/>
                <w:color w:val="000000"/>
              </w:rPr>
            </w:pPr>
            <w:r w:rsidRPr="005C12B6">
              <w:rPr>
                <w:rFonts w:eastAsia="Times New Roman" w:cs="Times New Roman"/>
                <w:color w:val="000000"/>
              </w:rPr>
              <w:t xml:space="preserve">N. Younes, A. </w:t>
            </w:r>
            <w:proofErr w:type="spellStart"/>
            <w:r w:rsidRPr="005C12B6">
              <w:rPr>
                <w:rFonts w:eastAsia="Times New Roman" w:cs="Times New Roman"/>
                <w:color w:val="000000"/>
              </w:rPr>
              <w:t>Chollet</w:t>
            </w:r>
            <w:proofErr w:type="spellEnd"/>
            <w:r w:rsidRPr="005C12B6">
              <w:rPr>
                <w:rFonts w:eastAsia="Times New Roman" w:cs="Times New Roman"/>
                <w:color w:val="000000"/>
              </w:rPr>
              <w:t xml:space="preserve">, E. Menard and M. Melchior (2015) </w:t>
            </w:r>
          </w:p>
          <w:p w:rsidR="00FA1AA1" w:rsidRPr="005C12B6" w:rsidRDefault="00FA1AA1" w:rsidP="00D23B21">
            <w:pPr>
              <w:rPr>
                <w:rFonts w:eastAsia="Times New Roman" w:cs="Times New Roman"/>
                <w:color w:val="000000"/>
              </w:rPr>
            </w:pPr>
            <w:r w:rsidRPr="005C12B6">
              <w:rPr>
                <w:rFonts w:eastAsia="Times New Roman" w:cs="Times New Roman"/>
                <w:color w:val="000000"/>
              </w:rPr>
              <w:lastRenderedPageBreak/>
              <w:t xml:space="preserve">E-mental health care among young adults and help-seeking behaviors: a transversal study in a community sample. </w:t>
            </w:r>
            <w:r w:rsidRPr="005C12B6">
              <w:rPr>
                <w:rFonts w:eastAsia="Times New Roman" w:cs="Times New Roman"/>
                <w:i/>
                <w:color w:val="000000"/>
              </w:rPr>
              <w:t xml:space="preserve">JMIR </w:t>
            </w:r>
            <w:r w:rsidRPr="005C12B6">
              <w:rPr>
                <w:rFonts w:eastAsia="Times New Roman" w:cs="Times New Roman"/>
                <w:color w:val="000000"/>
              </w:rPr>
              <w:t>17(5)</w:t>
            </w:r>
          </w:p>
        </w:tc>
        <w:tc>
          <w:tcPr>
            <w:tcW w:w="3544" w:type="dxa"/>
          </w:tcPr>
          <w:p w:rsidR="00FA1AA1" w:rsidRDefault="00FA1AA1" w:rsidP="00D23B21">
            <w:r>
              <w:lastRenderedPageBreak/>
              <w:t>Wrong age-group studied</w:t>
            </w:r>
          </w:p>
        </w:tc>
      </w:tr>
      <w:tr w:rsidR="00FA1AA1" w:rsidTr="00D23B21">
        <w:tc>
          <w:tcPr>
            <w:tcW w:w="7911" w:type="dxa"/>
          </w:tcPr>
          <w:p w:rsidR="00FA1AA1" w:rsidRPr="00566832" w:rsidRDefault="00FA1AA1" w:rsidP="00D23B2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Frazier, P., Meredith, L., Greer, C., Paulsen, J. A., Howard, K., Dietz, L. R., Qin, K. (2015) </w:t>
            </w:r>
            <w:r w:rsidRPr="00566832">
              <w:rPr>
                <w:rFonts w:eastAsia="Times New Roman" w:cs="Times New Roman"/>
                <w:color w:val="000000"/>
              </w:rPr>
              <w:t>Randomized controlled trial evaluating the effectiveness of a web-based stress management program among community college students</w:t>
            </w:r>
            <w:r>
              <w:rPr>
                <w:rFonts w:eastAsia="Times New Roman" w:cs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i/>
                <w:color w:val="000000"/>
              </w:rPr>
              <w:t xml:space="preserve">Anxiety Stress Coping </w:t>
            </w:r>
            <w:r>
              <w:rPr>
                <w:rFonts w:eastAsia="Times New Roman" w:cs="Times New Roman"/>
                <w:color w:val="000000"/>
              </w:rPr>
              <w:t>28(5)</w:t>
            </w:r>
          </w:p>
          <w:p w:rsidR="00FA1AA1" w:rsidRPr="005C12B6" w:rsidRDefault="00FA1AA1" w:rsidP="00D23B21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FA1AA1" w:rsidRDefault="00FA1AA1" w:rsidP="00D23B21">
            <w:r>
              <w:t>Wrong age-group studied</w:t>
            </w:r>
          </w:p>
        </w:tc>
      </w:tr>
    </w:tbl>
    <w:p w:rsidR="00FA1AA1" w:rsidRPr="007D1829" w:rsidRDefault="00FA1AA1" w:rsidP="00FA1AA1">
      <w:pPr>
        <w:rPr>
          <w:rFonts w:cs="Times New Roman"/>
          <w:szCs w:val="24"/>
        </w:rPr>
      </w:pPr>
    </w:p>
    <w:p w:rsidR="008827C4" w:rsidRDefault="008827C4"/>
    <w:sectPr w:rsidR="008827C4" w:rsidSect="00FA1A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40" w:right="1276" w:bottom="1140" w:left="1179" w:header="28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68D" w:rsidRDefault="00F6568D" w:rsidP="00FA1AA1">
      <w:pPr>
        <w:spacing w:before="0" w:after="0"/>
      </w:pPr>
      <w:r>
        <w:separator/>
      </w:r>
    </w:p>
  </w:endnote>
  <w:endnote w:type="continuationSeparator" w:id="0">
    <w:p w:rsidR="00F6568D" w:rsidRDefault="00F6568D" w:rsidP="00FA1A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00D" w:rsidRPr="00577C4C" w:rsidRDefault="00F6568D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B16865" wp14:editId="66FEC654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05" cy="504190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05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100D" w:rsidRPr="00E9561B" w:rsidRDefault="00F6568D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B168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39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SNIQIAAB0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" stroked="f">
              <v:textbox style="mso-fit-shape-to-text:t">
                <w:txbxContent>
                  <w:p w:rsidR="00F4100D" w:rsidRPr="00E9561B" w:rsidRDefault="00F6568D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0B63F9" wp14:editId="6B07310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4100D" w:rsidRPr="00577C4C" w:rsidRDefault="00F6568D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2B0DE4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58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0B63F9" id="Text Box 1" o:spid="_x0000_s1027" type="#_x0000_t202" style="position:absolute;margin-left:67.6pt;margin-top:0;width:118.8pt;height:26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" filled="f" stroked="f" strokeweight=".5pt">
              <v:textbox style="mso-fit-shape-to-text:t">
                <w:txbxContent>
                  <w:p w:rsidR="00F4100D" w:rsidRPr="00577C4C" w:rsidRDefault="00F6568D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2B0DE4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58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00D" w:rsidRPr="00577C4C" w:rsidRDefault="00F6568D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F0D720" wp14:editId="6B79AA9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4100D" w:rsidRPr="00577C4C" w:rsidRDefault="00F6568D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2B0DE4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57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0D72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26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" filled="f" stroked="f" strokeweight=".5pt">
              <v:textbox style="mso-fit-shape-to-text:t">
                <w:txbxContent>
                  <w:p w:rsidR="00F4100D" w:rsidRPr="00577C4C" w:rsidRDefault="00F6568D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2B0DE4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57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68D" w:rsidRDefault="00F6568D" w:rsidP="00FA1AA1">
      <w:pPr>
        <w:spacing w:before="0" w:after="0"/>
      </w:pPr>
      <w:r>
        <w:separator/>
      </w:r>
    </w:p>
  </w:footnote>
  <w:footnote w:type="continuationSeparator" w:id="0">
    <w:p w:rsidR="00F6568D" w:rsidRDefault="00F6568D" w:rsidP="00FA1A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00D" w:rsidRPr="007E3148" w:rsidRDefault="00F6568D" w:rsidP="005305EA">
    <w:pPr>
      <w:pStyle w:val="Header"/>
      <w:jc w:val="right"/>
    </w:pPr>
    <w:r>
      <w:t>Digital Mental Health Interventions for Young People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00D" w:rsidRPr="00A53000" w:rsidRDefault="00F6568D" w:rsidP="005305EA">
    <w:pPr>
      <w:pStyle w:val="Header"/>
      <w:jc w:val="right"/>
    </w:pPr>
    <w:r w:rsidRPr="007E3148">
      <w:ptab w:relativeTo="margin" w:alignment="center" w:leader="none"/>
    </w:r>
    <w:r>
      <w:t>Digital Mental Health Interventions for Young People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00D" w:rsidRDefault="00F6568D" w:rsidP="00A53000">
    <w:pPr>
      <w:pStyle w:val="Header"/>
    </w:pPr>
    <w:r w:rsidRPr="005A1D84">
      <w:rPr>
        <w:noProof/>
        <w:color w:val="A6A6A6" w:themeColor="background1" w:themeShade="A6"/>
      </w:rPr>
      <w:drawing>
        <wp:inline distT="0" distB="0" distL="0" distR="0" wp14:anchorId="35920CAB" wp14:editId="3EFCBD62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A1"/>
    <w:rsid w:val="008827C4"/>
    <w:rsid w:val="00F6568D"/>
    <w:rsid w:val="00FA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48376-8A3F-4B22-AE18-65182ED2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1AA1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AA1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A1AA1"/>
    <w:rPr>
      <w:rFonts w:ascii="Times New Roman" w:hAnsi="Times New Roman"/>
      <w:b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1AA1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1AA1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FA1AA1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A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Florine Lièvre</dc:creator>
  <cp:keywords/>
  <dc:description/>
  <cp:lastModifiedBy>Florine Lièvre</cp:lastModifiedBy>
  <cp:revision>1</cp:revision>
  <dcterms:created xsi:type="dcterms:W3CDTF">2019-09-20T10:07:00Z</dcterms:created>
  <dcterms:modified xsi:type="dcterms:W3CDTF">2019-09-20T10:08:00Z</dcterms:modified>
</cp:coreProperties>
</file>