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70D4F" w14:textId="77777777" w:rsidR="00D47600" w:rsidRPr="00285BCD" w:rsidRDefault="00D47600" w:rsidP="00D47600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 w:themeColor="text1"/>
          <w:sz w:val="32"/>
          <w:szCs w:val="32"/>
        </w:rPr>
      </w:pPr>
      <w:r w:rsidRPr="00285BCD">
        <w:rPr>
          <w:b/>
          <w:bCs/>
          <w:color w:val="000000" w:themeColor="text1"/>
          <w:sz w:val="32"/>
          <w:szCs w:val="32"/>
        </w:rPr>
        <w:t>Isolation, culture and functional characterization of glia and endothelial cells from adult pig brain</w:t>
      </w:r>
    </w:p>
    <w:p w14:paraId="4FD68363" w14:textId="77777777" w:rsidR="00D47600" w:rsidRPr="00015B53" w:rsidRDefault="00D47600" w:rsidP="00D47600">
      <w:pPr>
        <w:pStyle w:val="Normal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015B53">
        <w:rPr>
          <w:bCs/>
          <w:color w:val="000000"/>
        </w:rPr>
        <w:t>Goutam Kumar Tanti</w:t>
      </w:r>
      <w:r w:rsidRPr="00015B53">
        <w:rPr>
          <w:bCs/>
          <w:color w:val="000000"/>
          <w:vertAlign w:val="superscript"/>
        </w:rPr>
        <w:t>1</w:t>
      </w:r>
      <w:r w:rsidRPr="00015B53">
        <w:rPr>
          <w:bCs/>
          <w:color w:val="000000"/>
        </w:rPr>
        <w:t>, Rajneesh Srivastava</w:t>
      </w:r>
      <w:r w:rsidRPr="00015B53">
        <w:rPr>
          <w:bCs/>
          <w:color w:val="000000"/>
          <w:vertAlign w:val="superscript"/>
        </w:rPr>
        <w:t>1</w:t>
      </w:r>
      <w:r w:rsidRPr="00015B53">
        <w:rPr>
          <w:bCs/>
          <w:color w:val="000000"/>
        </w:rPr>
        <w:t>, Sudhakar Reddy Kalluri</w:t>
      </w:r>
      <w:r w:rsidRPr="00015B53">
        <w:rPr>
          <w:bCs/>
          <w:color w:val="000000"/>
          <w:vertAlign w:val="superscript"/>
        </w:rPr>
        <w:t>1</w:t>
      </w:r>
      <w:r w:rsidRPr="00015B53">
        <w:rPr>
          <w:bCs/>
          <w:color w:val="000000"/>
        </w:rPr>
        <w:t>, Carina Nowak</w:t>
      </w:r>
      <w:r w:rsidRPr="00015B53">
        <w:rPr>
          <w:bCs/>
          <w:color w:val="000000"/>
          <w:vertAlign w:val="superscript"/>
        </w:rPr>
        <w:t xml:space="preserve">1 </w:t>
      </w:r>
      <w:r w:rsidRPr="00015B53">
        <w:rPr>
          <w:bCs/>
          <w:color w:val="000000"/>
        </w:rPr>
        <w:t>and Bernhard Hemmer</w:t>
      </w:r>
      <w:r>
        <w:rPr>
          <w:bCs/>
          <w:color w:val="000000"/>
        </w:rPr>
        <w:t>*</w:t>
      </w:r>
      <w:r w:rsidRPr="00015B53">
        <w:rPr>
          <w:bCs/>
          <w:color w:val="000000"/>
          <w:vertAlign w:val="superscript"/>
        </w:rPr>
        <w:t>1,2</w:t>
      </w:r>
      <w:r w:rsidRPr="00015B53">
        <w:rPr>
          <w:bCs/>
          <w:color w:val="000000"/>
        </w:rPr>
        <w:t xml:space="preserve"> </w:t>
      </w:r>
    </w:p>
    <w:p w14:paraId="737B582F" w14:textId="77777777" w:rsidR="00D47600" w:rsidRPr="00015B53" w:rsidRDefault="00D47600" w:rsidP="00D47600">
      <w:pPr>
        <w:pStyle w:val="NormalWeb"/>
        <w:spacing w:before="0" w:beforeAutospacing="0" w:after="0" w:afterAutospacing="0" w:line="480" w:lineRule="auto"/>
        <w:jc w:val="both"/>
        <w:rPr>
          <w:bCs/>
          <w:color w:val="000000" w:themeColor="text1"/>
        </w:rPr>
      </w:pPr>
      <w:r w:rsidRPr="00015B53">
        <w:rPr>
          <w:bCs/>
          <w:color w:val="000000"/>
          <w:vertAlign w:val="superscript"/>
        </w:rPr>
        <w:t>1</w:t>
      </w:r>
      <w:r w:rsidRPr="00015B53">
        <w:rPr>
          <w:bCs/>
          <w:color w:val="000000" w:themeColor="text1"/>
        </w:rPr>
        <w:t>Department of Neurology, School of Medicine, Technical University of Munich, Munich Germany</w:t>
      </w:r>
    </w:p>
    <w:p w14:paraId="5DF30081" w14:textId="77777777" w:rsidR="00D47600" w:rsidRPr="00015B53" w:rsidRDefault="00D47600" w:rsidP="00D47600">
      <w:pPr>
        <w:pStyle w:val="NormalWeb"/>
        <w:spacing w:before="0" w:beforeAutospacing="0" w:after="0" w:afterAutospacing="0" w:line="480" w:lineRule="auto"/>
        <w:jc w:val="both"/>
        <w:rPr>
          <w:bCs/>
          <w:color w:val="000000" w:themeColor="text1"/>
        </w:rPr>
      </w:pPr>
      <w:r w:rsidRPr="00015B53">
        <w:rPr>
          <w:bCs/>
          <w:color w:val="000000"/>
          <w:vertAlign w:val="superscript"/>
        </w:rPr>
        <w:t>2</w:t>
      </w:r>
      <w:r w:rsidRPr="00015B53">
        <w:t>Munich Cluster for Systems Neurology (</w:t>
      </w:r>
      <w:proofErr w:type="spellStart"/>
      <w:r w:rsidRPr="00015B53">
        <w:t>SyNergy</w:t>
      </w:r>
      <w:proofErr w:type="spellEnd"/>
      <w:r w:rsidRPr="00015B53">
        <w:t>), Munich, Germany.</w:t>
      </w:r>
    </w:p>
    <w:p w14:paraId="4E673166" w14:textId="77777777" w:rsidR="00D47600" w:rsidRPr="00015B53" w:rsidRDefault="00D47600" w:rsidP="00D47600">
      <w:pPr>
        <w:pStyle w:val="NormalWeb"/>
        <w:spacing w:before="0" w:beforeAutospacing="0" w:after="0" w:afterAutospacing="0" w:line="480" w:lineRule="auto"/>
        <w:jc w:val="both"/>
      </w:pPr>
    </w:p>
    <w:p w14:paraId="67DEFC68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>
        <w:rPr>
          <w:rFonts w:cs="Times New Roman"/>
        </w:rPr>
        <w:t>Correspondence:</w:t>
      </w:r>
    </w:p>
    <w:p w14:paraId="70860043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 w:rsidRPr="00015B53">
        <w:rPr>
          <w:rFonts w:cs="Times New Roman"/>
        </w:rPr>
        <w:t>Bernhard Hemmer</w:t>
      </w:r>
    </w:p>
    <w:p w14:paraId="5FC50C6A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 w:rsidRPr="00015B53">
        <w:rPr>
          <w:rFonts w:cs="Times New Roman"/>
        </w:rPr>
        <w:t xml:space="preserve">Department of Neurology, </w:t>
      </w:r>
    </w:p>
    <w:p w14:paraId="257A24F0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  <w:lang w:val="de-DE"/>
        </w:rPr>
      </w:pPr>
      <w:r w:rsidRPr="00015B53">
        <w:rPr>
          <w:rFonts w:cs="Times New Roman"/>
          <w:lang w:val="de-DE"/>
        </w:rPr>
        <w:t>Klinikum rechts der Isar, Technical University of Munich</w:t>
      </w:r>
    </w:p>
    <w:p w14:paraId="59E7CA47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proofErr w:type="spellStart"/>
      <w:r w:rsidRPr="00015B53">
        <w:rPr>
          <w:rFonts w:cs="Times New Roman"/>
        </w:rPr>
        <w:t>Ismaninger</w:t>
      </w:r>
      <w:proofErr w:type="spellEnd"/>
      <w:r w:rsidRPr="00015B53">
        <w:rPr>
          <w:rFonts w:cs="Times New Roman"/>
        </w:rPr>
        <w:t xml:space="preserve"> Str. 22</w:t>
      </w:r>
    </w:p>
    <w:p w14:paraId="2C47DD63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 w:rsidRPr="00015B53">
        <w:rPr>
          <w:rFonts w:cs="Times New Roman"/>
        </w:rPr>
        <w:t>81675 Munich</w:t>
      </w:r>
    </w:p>
    <w:p w14:paraId="5C04DF67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 w:rsidRPr="00015B53">
        <w:rPr>
          <w:rFonts w:cs="Times New Roman"/>
        </w:rPr>
        <w:t>Germany</w:t>
      </w:r>
    </w:p>
    <w:p w14:paraId="41FB5459" w14:textId="77777777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 w:rsidRPr="00015B53">
        <w:rPr>
          <w:rFonts w:cs="Times New Roman"/>
        </w:rPr>
        <w:t>Phone +498941404601</w:t>
      </w:r>
    </w:p>
    <w:p w14:paraId="61DFC3AE" w14:textId="21466CF9" w:rsidR="00D47600" w:rsidRPr="00015B53" w:rsidRDefault="00D47600" w:rsidP="00D47600">
      <w:pPr>
        <w:spacing w:before="0" w:line="480" w:lineRule="auto"/>
        <w:jc w:val="both"/>
        <w:rPr>
          <w:rFonts w:cs="Times New Roman"/>
        </w:rPr>
      </w:pPr>
      <w:r w:rsidRPr="00015B53">
        <w:rPr>
          <w:rFonts w:cs="Times New Roman"/>
        </w:rPr>
        <w:t>Fax +498941407681</w:t>
      </w:r>
    </w:p>
    <w:p w14:paraId="6062D2E2" w14:textId="77777777" w:rsidR="00D47600" w:rsidRPr="00015B53" w:rsidRDefault="00D47600" w:rsidP="00D47600">
      <w:pPr>
        <w:spacing w:before="0" w:line="480" w:lineRule="auto"/>
        <w:jc w:val="both"/>
        <w:rPr>
          <w:rStyle w:val="Hyperlink"/>
          <w:rFonts w:cs="Times New Roman"/>
        </w:rPr>
      </w:pPr>
      <w:r w:rsidRPr="00015B53">
        <w:rPr>
          <w:rFonts w:cs="Times New Roman"/>
        </w:rPr>
        <w:t>Email</w:t>
      </w:r>
      <w:r w:rsidRPr="00015B53">
        <w:rPr>
          <w:rStyle w:val="Hyperlink"/>
          <w:rFonts w:cs="Times New Roman"/>
          <w:color w:val="000000" w:themeColor="text1"/>
        </w:rPr>
        <w:t>:</w:t>
      </w:r>
      <w:r w:rsidRPr="00015B53">
        <w:rPr>
          <w:rStyle w:val="Hyperlink"/>
          <w:rFonts w:cs="Times New Roman"/>
        </w:rPr>
        <w:t xml:space="preserve"> hemmer@tum.de</w:t>
      </w:r>
    </w:p>
    <w:p w14:paraId="3306DD00" w14:textId="77777777" w:rsidR="00D47600" w:rsidRDefault="00D47600" w:rsidP="00D47600">
      <w:pPr>
        <w:pStyle w:val="Heading1"/>
        <w:numPr>
          <w:ilvl w:val="0"/>
          <w:numId w:val="0"/>
        </w:numPr>
      </w:pPr>
    </w:p>
    <w:p w14:paraId="7CD600E6" w14:textId="77777777" w:rsidR="00D47600" w:rsidRPr="006F799B" w:rsidRDefault="00D47600" w:rsidP="00A1000F">
      <w:pPr>
        <w:spacing w:before="0" w:after="0" w:line="480" w:lineRule="auto"/>
        <w:jc w:val="both"/>
        <w:rPr>
          <w:rFonts w:cs="Times New Roman"/>
          <w:b/>
          <w:szCs w:val="24"/>
        </w:rPr>
      </w:pPr>
      <w:r w:rsidRPr="006F799B">
        <w:rPr>
          <w:rFonts w:cs="Times New Roman"/>
          <w:b/>
          <w:szCs w:val="24"/>
        </w:rPr>
        <w:lastRenderedPageBreak/>
        <w:t>Supplementary material</w:t>
      </w:r>
    </w:p>
    <w:p w14:paraId="38ED7E80" w14:textId="4192AFA5" w:rsidR="00D47600" w:rsidRPr="006F799B" w:rsidRDefault="005E711B" w:rsidP="00A1000F">
      <w:pPr>
        <w:spacing w:before="0" w:after="0" w:line="48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Supplemental t</w:t>
      </w:r>
      <w:r w:rsidR="00D47600" w:rsidRPr="006F799B">
        <w:rPr>
          <w:rFonts w:cs="Times New Roman"/>
          <w:b/>
          <w:szCs w:val="24"/>
        </w:rPr>
        <w:t>able 1: Components of the dissociation buffer</w:t>
      </w:r>
    </w:p>
    <w:tbl>
      <w:tblPr>
        <w:tblStyle w:val="TableGrid"/>
        <w:tblW w:w="9071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2126"/>
        <w:gridCol w:w="2410"/>
        <w:gridCol w:w="1984"/>
      </w:tblGrid>
      <w:tr w:rsidR="00D47600" w:rsidRPr="00B67199" w14:paraId="09CD2B01" w14:textId="77777777" w:rsidTr="00106D16">
        <w:trPr>
          <w:trHeight w:val="148"/>
        </w:trPr>
        <w:tc>
          <w:tcPr>
            <w:tcW w:w="566" w:type="dxa"/>
          </w:tcPr>
          <w:p w14:paraId="0A1AD39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1985" w:type="dxa"/>
          </w:tcPr>
          <w:p w14:paraId="4233E83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2126" w:type="dxa"/>
          </w:tcPr>
          <w:p w14:paraId="5C60BE8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2410" w:type="dxa"/>
          </w:tcPr>
          <w:p w14:paraId="067A297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Stock Concentration</w:t>
            </w:r>
          </w:p>
        </w:tc>
        <w:tc>
          <w:tcPr>
            <w:tcW w:w="1984" w:type="dxa"/>
          </w:tcPr>
          <w:p w14:paraId="1796A88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Final Concentration</w:t>
            </w:r>
          </w:p>
        </w:tc>
      </w:tr>
      <w:tr w:rsidR="00D47600" w:rsidRPr="00B67199" w14:paraId="6030D7F3" w14:textId="77777777" w:rsidTr="00106D16">
        <w:trPr>
          <w:trHeight w:val="148"/>
        </w:trPr>
        <w:tc>
          <w:tcPr>
            <w:tcW w:w="566" w:type="dxa"/>
          </w:tcPr>
          <w:p w14:paraId="1EF7698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4993C2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HBSS</w:t>
            </w:r>
          </w:p>
        </w:tc>
        <w:tc>
          <w:tcPr>
            <w:tcW w:w="2126" w:type="dxa"/>
          </w:tcPr>
          <w:p w14:paraId="55A5C6F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14025092)</w:t>
            </w:r>
          </w:p>
        </w:tc>
        <w:tc>
          <w:tcPr>
            <w:tcW w:w="4394" w:type="dxa"/>
            <w:gridSpan w:val="2"/>
          </w:tcPr>
          <w:p w14:paraId="53CFA66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/>
                <w:sz w:val="20"/>
                <w:szCs w:val="20"/>
              </w:rPr>
              <w:t>To make up the volume</w:t>
            </w:r>
          </w:p>
        </w:tc>
      </w:tr>
      <w:tr w:rsidR="00D47600" w:rsidRPr="00B67199" w14:paraId="2B9502C5" w14:textId="77777777" w:rsidTr="00106D16">
        <w:trPr>
          <w:trHeight w:val="148"/>
        </w:trPr>
        <w:tc>
          <w:tcPr>
            <w:tcW w:w="566" w:type="dxa"/>
          </w:tcPr>
          <w:p w14:paraId="4CD9672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B5665B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D (+) Glucose </w:t>
            </w:r>
          </w:p>
        </w:tc>
        <w:tc>
          <w:tcPr>
            <w:tcW w:w="2126" w:type="dxa"/>
          </w:tcPr>
          <w:p w14:paraId="4C89A3B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G8270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575B0CE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2.25 M</w:t>
            </w:r>
          </w:p>
        </w:tc>
        <w:tc>
          <w:tcPr>
            <w:tcW w:w="1984" w:type="dxa"/>
          </w:tcPr>
          <w:p w14:paraId="5B0A0CA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22.5 mM</w:t>
            </w:r>
          </w:p>
        </w:tc>
      </w:tr>
      <w:tr w:rsidR="00D47600" w:rsidRPr="00B67199" w14:paraId="6B077D6A" w14:textId="77777777" w:rsidTr="00106D16">
        <w:trPr>
          <w:trHeight w:val="148"/>
        </w:trPr>
        <w:tc>
          <w:tcPr>
            <w:tcW w:w="566" w:type="dxa"/>
          </w:tcPr>
          <w:p w14:paraId="0E9802B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8AC83A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Fructose </w:t>
            </w:r>
          </w:p>
        </w:tc>
        <w:tc>
          <w:tcPr>
            <w:tcW w:w="2126" w:type="dxa"/>
          </w:tcPr>
          <w:p w14:paraId="0D42F2A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F3510</w:t>
            </w:r>
          </w:p>
        </w:tc>
        <w:tc>
          <w:tcPr>
            <w:tcW w:w="2410" w:type="dxa"/>
          </w:tcPr>
          <w:p w14:paraId="5C640D5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2.25 M</w:t>
            </w:r>
          </w:p>
        </w:tc>
        <w:tc>
          <w:tcPr>
            <w:tcW w:w="1984" w:type="dxa"/>
          </w:tcPr>
          <w:p w14:paraId="0560BB8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22.5 mM</w:t>
            </w:r>
          </w:p>
        </w:tc>
      </w:tr>
      <w:tr w:rsidR="00D47600" w:rsidRPr="00B67199" w14:paraId="448D83D8" w14:textId="77777777" w:rsidTr="00106D16">
        <w:trPr>
          <w:trHeight w:val="148"/>
        </w:trPr>
        <w:tc>
          <w:tcPr>
            <w:tcW w:w="566" w:type="dxa"/>
          </w:tcPr>
          <w:p w14:paraId="1963350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0DF55DF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NaHCO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92307E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S5761</w:t>
            </w:r>
          </w:p>
        </w:tc>
        <w:tc>
          <w:tcPr>
            <w:tcW w:w="2410" w:type="dxa"/>
          </w:tcPr>
          <w:p w14:paraId="6FF2F8B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 M</w:t>
            </w:r>
          </w:p>
        </w:tc>
        <w:tc>
          <w:tcPr>
            <w:tcW w:w="1984" w:type="dxa"/>
          </w:tcPr>
          <w:p w14:paraId="573C6F7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26 mM</w:t>
            </w:r>
          </w:p>
        </w:tc>
      </w:tr>
      <w:tr w:rsidR="00D47600" w:rsidRPr="00B67199" w14:paraId="1304E787" w14:textId="77777777" w:rsidTr="00106D16">
        <w:trPr>
          <w:trHeight w:val="286"/>
        </w:trPr>
        <w:tc>
          <w:tcPr>
            <w:tcW w:w="566" w:type="dxa"/>
          </w:tcPr>
          <w:p w14:paraId="0407DE3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3CE4E1A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DNase I </w:t>
            </w:r>
          </w:p>
        </w:tc>
        <w:tc>
          <w:tcPr>
            <w:tcW w:w="2126" w:type="dxa"/>
          </w:tcPr>
          <w:p w14:paraId="33B0F52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Sigma (#D-4527</w:t>
            </w:r>
          </w:p>
        </w:tc>
        <w:tc>
          <w:tcPr>
            <w:tcW w:w="2410" w:type="dxa"/>
          </w:tcPr>
          <w:p w14:paraId="26B9587F" w14:textId="36B5F0DD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="000A14DB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 mg/ml</w:t>
            </w:r>
          </w:p>
        </w:tc>
        <w:tc>
          <w:tcPr>
            <w:tcW w:w="1984" w:type="dxa"/>
          </w:tcPr>
          <w:p w14:paraId="2F84C1A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 mg/ml</w:t>
            </w:r>
          </w:p>
        </w:tc>
      </w:tr>
      <w:tr w:rsidR="00D47600" w:rsidRPr="00B67199" w14:paraId="7B33ACE7" w14:textId="77777777" w:rsidTr="00106D16">
        <w:trPr>
          <w:trHeight w:val="297"/>
        </w:trPr>
        <w:tc>
          <w:tcPr>
            <w:tcW w:w="566" w:type="dxa"/>
          </w:tcPr>
          <w:p w14:paraId="3E32D5B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3F3CFB9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Collagenase D </w:t>
            </w:r>
          </w:p>
        </w:tc>
        <w:tc>
          <w:tcPr>
            <w:tcW w:w="2126" w:type="dxa"/>
          </w:tcPr>
          <w:p w14:paraId="218C6EE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Worthington (#LS004197) </w:t>
            </w:r>
          </w:p>
        </w:tc>
        <w:tc>
          <w:tcPr>
            <w:tcW w:w="2410" w:type="dxa"/>
          </w:tcPr>
          <w:p w14:paraId="238668D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50 mg/ml </w:t>
            </w:r>
          </w:p>
        </w:tc>
        <w:tc>
          <w:tcPr>
            <w:tcW w:w="1984" w:type="dxa"/>
          </w:tcPr>
          <w:p w14:paraId="76717F7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5 mg/ml </w:t>
            </w:r>
          </w:p>
        </w:tc>
      </w:tr>
      <w:tr w:rsidR="00D47600" w:rsidRPr="00B67199" w14:paraId="20BDF9AC" w14:textId="77777777" w:rsidTr="00106D16">
        <w:trPr>
          <w:trHeight w:val="297"/>
        </w:trPr>
        <w:tc>
          <w:tcPr>
            <w:tcW w:w="566" w:type="dxa"/>
          </w:tcPr>
          <w:p w14:paraId="087D0E6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409F7D2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Hyaluronidase </w:t>
            </w:r>
          </w:p>
        </w:tc>
        <w:tc>
          <w:tcPr>
            <w:tcW w:w="2126" w:type="dxa"/>
          </w:tcPr>
          <w:p w14:paraId="41924B2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Worthington (#LS005474)</w:t>
            </w:r>
          </w:p>
        </w:tc>
        <w:tc>
          <w:tcPr>
            <w:tcW w:w="2410" w:type="dxa"/>
          </w:tcPr>
          <w:p w14:paraId="2459807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5 k Unit/ml</w:t>
            </w:r>
          </w:p>
        </w:tc>
        <w:tc>
          <w:tcPr>
            <w:tcW w:w="1984" w:type="dxa"/>
          </w:tcPr>
          <w:p w14:paraId="18A22DA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10 unit/ml</w:t>
            </w:r>
          </w:p>
        </w:tc>
      </w:tr>
      <w:tr w:rsidR="00D47600" w:rsidRPr="00B67199" w14:paraId="449AC27E" w14:textId="77777777" w:rsidTr="00106D16">
        <w:trPr>
          <w:trHeight w:val="148"/>
        </w:trPr>
        <w:tc>
          <w:tcPr>
            <w:tcW w:w="566" w:type="dxa"/>
          </w:tcPr>
          <w:p w14:paraId="331FF01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6B4A431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L-cysteine </w:t>
            </w:r>
          </w:p>
        </w:tc>
        <w:tc>
          <w:tcPr>
            <w:tcW w:w="2126" w:type="dxa"/>
          </w:tcPr>
          <w:p w14:paraId="1AFCFE6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W326305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76B7C97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1 M</w:t>
            </w:r>
          </w:p>
        </w:tc>
        <w:tc>
          <w:tcPr>
            <w:tcW w:w="1984" w:type="dxa"/>
          </w:tcPr>
          <w:p w14:paraId="03B7FE1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 mM</w:t>
            </w:r>
          </w:p>
        </w:tc>
      </w:tr>
      <w:tr w:rsidR="00D47600" w:rsidRPr="00B67199" w14:paraId="7C1BCCCA" w14:textId="77777777" w:rsidTr="00106D16">
        <w:trPr>
          <w:trHeight w:val="148"/>
        </w:trPr>
        <w:tc>
          <w:tcPr>
            <w:tcW w:w="566" w:type="dxa"/>
          </w:tcPr>
          <w:p w14:paraId="0024405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09C4A73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CaCl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 xml:space="preserve">2   </w:t>
            </w:r>
          </w:p>
        </w:tc>
        <w:tc>
          <w:tcPr>
            <w:tcW w:w="2126" w:type="dxa"/>
          </w:tcPr>
          <w:p w14:paraId="584FB48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C1016)</w:t>
            </w:r>
          </w:p>
        </w:tc>
        <w:tc>
          <w:tcPr>
            <w:tcW w:w="2410" w:type="dxa"/>
          </w:tcPr>
          <w:p w14:paraId="04CCCB0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1 M</w:t>
            </w:r>
          </w:p>
        </w:tc>
        <w:tc>
          <w:tcPr>
            <w:tcW w:w="1984" w:type="dxa"/>
          </w:tcPr>
          <w:p w14:paraId="3F9617C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3 mM</w:t>
            </w:r>
          </w:p>
        </w:tc>
      </w:tr>
      <w:tr w:rsidR="00D47600" w:rsidRPr="00B67199" w14:paraId="5CC07206" w14:textId="77777777" w:rsidTr="00106D16">
        <w:trPr>
          <w:trHeight w:val="150"/>
        </w:trPr>
        <w:tc>
          <w:tcPr>
            <w:tcW w:w="566" w:type="dxa"/>
          </w:tcPr>
          <w:p w14:paraId="518C5FDC" w14:textId="77777777" w:rsidR="00D47600" w:rsidRPr="00B67199" w:rsidRDefault="00D47600" w:rsidP="00A1000F">
            <w:pPr>
              <w:shd w:val="clear" w:color="auto" w:fill="FFFFFF"/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11466C24" w14:textId="77777777" w:rsidR="00D47600" w:rsidRPr="00B67199" w:rsidRDefault="00D47600" w:rsidP="00A1000F">
            <w:pPr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KH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PO4 </w:t>
            </w:r>
          </w:p>
        </w:tc>
        <w:tc>
          <w:tcPr>
            <w:tcW w:w="2126" w:type="dxa"/>
          </w:tcPr>
          <w:p w14:paraId="55AF662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Sigma (#P5655)</w:t>
            </w:r>
          </w:p>
        </w:tc>
        <w:tc>
          <w:tcPr>
            <w:tcW w:w="2410" w:type="dxa"/>
          </w:tcPr>
          <w:p w14:paraId="44EF1ED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 M</w:t>
            </w:r>
          </w:p>
        </w:tc>
        <w:tc>
          <w:tcPr>
            <w:tcW w:w="1984" w:type="dxa"/>
          </w:tcPr>
          <w:p w14:paraId="247FFAA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25 mM</w:t>
            </w:r>
          </w:p>
        </w:tc>
      </w:tr>
      <w:tr w:rsidR="00D47600" w:rsidRPr="00B67199" w14:paraId="344DA1BC" w14:textId="77777777" w:rsidTr="00106D16">
        <w:trPr>
          <w:trHeight w:val="50"/>
        </w:trPr>
        <w:tc>
          <w:tcPr>
            <w:tcW w:w="566" w:type="dxa"/>
          </w:tcPr>
          <w:p w14:paraId="5DE32C5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6F28EF7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 xml:space="preserve">Pen/Strep </w:t>
            </w:r>
          </w:p>
        </w:tc>
        <w:tc>
          <w:tcPr>
            <w:tcW w:w="2126" w:type="dxa"/>
          </w:tcPr>
          <w:p w14:paraId="10780E6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Gibco (#15070)</w:t>
            </w:r>
          </w:p>
        </w:tc>
        <w:tc>
          <w:tcPr>
            <w:tcW w:w="2410" w:type="dxa"/>
          </w:tcPr>
          <w:p w14:paraId="68CDABF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1 %</w:t>
            </w:r>
          </w:p>
        </w:tc>
        <w:tc>
          <w:tcPr>
            <w:tcW w:w="1984" w:type="dxa"/>
          </w:tcPr>
          <w:p w14:paraId="354BB43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1%</w:t>
            </w:r>
          </w:p>
        </w:tc>
      </w:tr>
    </w:tbl>
    <w:p w14:paraId="21427786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p w14:paraId="0DF01B70" w14:textId="0FBE6D49" w:rsidR="00D47600" w:rsidRPr="006F799B" w:rsidRDefault="005E711B" w:rsidP="00A1000F">
      <w:pPr>
        <w:spacing w:before="0" w:after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Supplemental t</w:t>
      </w:r>
      <w:r w:rsidR="00D47600" w:rsidRPr="006F799B">
        <w:rPr>
          <w:rFonts w:cs="Times New Roman"/>
          <w:b/>
          <w:szCs w:val="24"/>
        </w:rPr>
        <w:t xml:space="preserve">able 2: Components of the Basal Chemically Defined Media (BDM) </w:t>
      </w:r>
    </w:p>
    <w:p w14:paraId="4F593D4D" w14:textId="77777777" w:rsidR="00D47600" w:rsidRPr="00B67199" w:rsidRDefault="00D47600" w:rsidP="00A1000F">
      <w:pPr>
        <w:spacing w:before="0" w:after="0"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0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65"/>
        <w:gridCol w:w="1985"/>
        <w:gridCol w:w="1984"/>
        <w:gridCol w:w="2552"/>
        <w:gridCol w:w="1984"/>
      </w:tblGrid>
      <w:tr w:rsidR="00D47600" w:rsidRPr="00B67199" w14:paraId="0B70A2DA" w14:textId="77777777" w:rsidTr="00106D16">
        <w:trPr>
          <w:trHeight w:val="208"/>
        </w:trPr>
        <w:tc>
          <w:tcPr>
            <w:tcW w:w="565" w:type="dxa"/>
          </w:tcPr>
          <w:p w14:paraId="2D9193D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1985" w:type="dxa"/>
          </w:tcPr>
          <w:p w14:paraId="44E20D1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1984" w:type="dxa"/>
          </w:tcPr>
          <w:p w14:paraId="2F1C8DE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2552" w:type="dxa"/>
          </w:tcPr>
          <w:p w14:paraId="757CEEB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Stock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1984" w:type="dxa"/>
          </w:tcPr>
          <w:p w14:paraId="54DF093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Final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</w:tr>
      <w:tr w:rsidR="00D47600" w:rsidRPr="00B67199" w14:paraId="2A8CC956" w14:textId="77777777" w:rsidTr="00106D16">
        <w:trPr>
          <w:trHeight w:val="214"/>
        </w:trPr>
        <w:tc>
          <w:tcPr>
            <w:tcW w:w="565" w:type="dxa"/>
          </w:tcPr>
          <w:p w14:paraId="7B2436F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75CD32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L Glutamine </w:t>
            </w:r>
          </w:p>
        </w:tc>
        <w:tc>
          <w:tcPr>
            <w:tcW w:w="1984" w:type="dxa"/>
          </w:tcPr>
          <w:p w14:paraId="7F1C848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(#00473)</w:t>
            </w:r>
          </w:p>
        </w:tc>
        <w:tc>
          <w:tcPr>
            <w:tcW w:w="2552" w:type="dxa"/>
          </w:tcPr>
          <w:p w14:paraId="0414622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100X (200mM)</w:t>
            </w:r>
          </w:p>
        </w:tc>
        <w:tc>
          <w:tcPr>
            <w:tcW w:w="1984" w:type="dxa"/>
          </w:tcPr>
          <w:p w14:paraId="1D06D7A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 (2mM)</w:t>
            </w:r>
          </w:p>
        </w:tc>
      </w:tr>
      <w:tr w:rsidR="00D47600" w:rsidRPr="00B67199" w14:paraId="0A0C203D" w14:textId="77777777" w:rsidTr="00106D16">
        <w:trPr>
          <w:trHeight w:val="289"/>
        </w:trPr>
        <w:tc>
          <w:tcPr>
            <w:tcW w:w="565" w:type="dxa"/>
          </w:tcPr>
          <w:p w14:paraId="7614B8A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3FC419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Sodium Pyruvate </w:t>
            </w:r>
          </w:p>
        </w:tc>
        <w:tc>
          <w:tcPr>
            <w:tcW w:w="1984" w:type="dxa"/>
          </w:tcPr>
          <w:p w14:paraId="4F6D5223" w14:textId="77777777" w:rsidR="00D47600" w:rsidRPr="00B67199" w:rsidRDefault="00D47600" w:rsidP="00A1000F">
            <w:pPr>
              <w:spacing w:before="0" w:after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</w:t>
            </w:r>
            <w:r w:rsidRPr="00B67199">
              <w:rPr>
                <w:rFonts w:eastAsia="Times New Roman" w:cs="Times New Roman"/>
                <w:bCs/>
                <w:sz w:val="20"/>
                <w:szCs w:val="20"/>
              </w:rPr>
              <w:t>P2256</w:t>
            </w:r>
            <w:r w:rsidRPr="00B6719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2FF4F47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eastAsia="Times New Roman" w:cs="Times New Roman"/>
                <w:bCs/>
                <w:sz w:val="20"/>
                <w:szCs w:val="20"/>
              </w:rPr>
              <w:t>100 mM</w:t>
            </w:r>
          </w:p>
        </w:tc>
        <w:tc>
          <w:tcPr>
            <w:tcW w:w="1984" w:type="dxa"/>
          </w:tcPr>
          <w:p w14:paraId="6353345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 mM</w:t>
            </w:r>
          </w:p>
        </w:tc>
      </w:tr>
      <w:tr w:rsidR="00D47600" w:rsidRPr="00B67199" w14:paraId="6A4D9968" w14:textId="77777777" w:rsidTr="00106D16">
        <w:trPr>
          <w:trHeight w:val="266"/>
        </w:trPr>
        <w:tc>
          <w:tcPr>
            <w:tcW w:w="565" w:type="dxa"/>
          </w:tcPr>
          <w:p w14:paraId="0E3D78D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675177D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Transferrin </w:t>
            </w:r>
          </w:p>
        </w:tc>
        <w:tc>
          <w:tcPr>
            <w:tcW w:w="1984" w:type="dxa"/>
          </w:tcPr>
          <w:p w14:paraId="3B6E711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(#T8158)</w:t>
            </w:r>
          </w:p>
        </w:tc>
        <w:tc>
          <w:tcPr>
            <w:tcW w:w="2552" w:type="dxa"/>
          </w:tcPr>
          <w:p w14:paraId="16F5ED0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50 mg/ml</w:t>
            </w:r>
          </w:p>
        </w:tc>
        <w:tc>
          <w:tcPr>
            <w:tcW w:w="1984" w:type="dxa"/>
          </w:tcPr>
          <w:p w14:paraId="739305A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50 µg/ml</w:t>
            </w:r>
          </w:p>
        </w:tc>
      </w:tr>
      <w:tr w:rsidR="00D47600" w:rsidRPr="00B67199" w14:paraId="46BFA1CC" w14:textId="77777777" w:rsidTr="00106D16">
        <w:trPr>
          <w:trHeight w:val="142"/>
        </w:trPr>
        <w:tc>
          <w:tcPr>
            <w:tcW w:w="565" w:type="dxa"/>
          </w:tcPr>
          <w:p w14:paraId="3E0329C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1A66D94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BSA </w:t>
            </w:r>
          </w:p>
        </w:tc>
        <w:tc>
          <w:tcPr>
            <w:tcW w:w="1984" w:type="dxa"/>
          </w:tcPr>
          <w:p w14:paraId="76AABA7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Sigma (#</w:t>
            </w:r>
            <w:r w:rsidRPr="00B6719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A9647)</w:t>
            </w:r>
          </w:p>
        </w:tc>
        <w:tc>
          <w:tcPr>
            <w:tcW w:w="2552" w:type="dxa"/>
          </w:tcPr>
          <w:p w14:paraId="0EC0EF4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(10% in DMEM)</w:t>
            </w:r>
          </w:p>
        </w:tc>
        <w:tc>
          <w:tcPr>
            <w:tcW w:w="1984" w:type="dxa"/>
          </w:tcPr>
          <w:p w14:paraId="1AA8548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0.1 %</w:t>
            </w:r>
          </w:p>
        </w:tc>
      </w:tr>
      <w:tr w:rsidR="00D47600" w:rsidRPr="00B67199" w14:paraId="7CCFE8B1" w14:textId="77777777" w:rsidTr="00106D16">
        <w:trPr>
          <w:trHeight w:val="206"/>
        </w:trPr>
        <w:tc>
          <w:tcPr>
            <w:tcW w:w="565" w:type="dxa"/>
          </w:tcPr>
          <w:p w14:paraId="40AEF86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137BA95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Insulin</w:t>
            </w:r>
            <w:r w:rsidRPr="00B67199"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14:paraId="0A1B102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I6634</w:t>
            </w:r>
          </w:p>
        </w:tc>
        <w:tc>
          <w:tcPr>
            <w:tcW w:w="2552" w:type="dxa"/>
          </w:tcPr>
          <w:p w14:paraId="4B472A1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27901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 µg/ml</w:t>
            </w:r>
          </w:p>
        </w:tc>
      </w:tr>
      <w:tr w:rsidR="00D47600" w:rsidRPr="00B67199" w14:paraId="4DEBF1FB" w14:textId="77777777" w:rsidTr="00106D16">
        <w:trPr>
          <w:trHeight w:val="282"/>
        </w:trPr>
        <w:tc>
          <w:tcPr>
            <w:tcW w:w="565" w:type="dxa"/>
          </w:tcPr>
          <w:p w14:paraId="4F1ED7C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6D496C92" w14:textId="77777777" w:rsidR="00D47600" w:rsidRPr="00B67199" w:rsidRDefault="00D47600" w:rsidP="00A1000F">
            <w:pPr>
              <w:numPr>
                <w:ilvl w:val="0"/>
                <w:numId w:val="21"/>
              </w:numPr>
              <w:pBdr>
                <w:right w:val="single" w:sz="6" w:space="5" w:color="D7D7D7"/>
              </w:pBdr>
              <w:shd w:val="clear" w:color="auto" w:fill="FDFDFD"/>
              <w:spacing w:before="0" w:after="0"/>
              <w:ind w:left="0" w:right="15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Hydrocortisone </w:t>
            </w:r>
          </w:p>
        </w:tc>
        <w:tc>
          <w:tcPr>
            <w:tcW w:w="1984" w:type="dxa"/>
          </w:tcPr>
          <w:p w14:paraId="34D7177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Sigma (#H0888</w:t>
            </w:r>
            <w:r w:rsidRPr="00B6719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3AAC4F4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 µM</w:t>
            </w:r>
          </w:p>
        </w:tc>
        <w:tc>
          <w:tcPr>
            <w:tcW w:w="1984" w:type="dxa"/>
          </w:tcPr>
          <w:p w14:paraId="7F6B2EB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10 </w:t>
            </w:r>
            <w:proofErr w:type="spellStart"/>
            <w:r w:rsidRPr="00B67199">
              <w:rPr>
                <w:rFonts w:cs="Times New Roman"/>
                <w:sz w:val="20"/>
                <w:szCs w:val="20"/>
              </w:rPr>
              <w:t>nM</w:t>
            </w:r>
            <w:proofErr w:type="spellEnd"/>
          </w:p>
        </w:tc>
      </w:tr>
      <w:tr w:rsidR="00D47600" w:rsidRPr="00B67199" w14:paraId="62B1F9D8" w14:textId="77777777" w:rsidTr="00106D16">
        <w:trPr>
          <w:trHeight w:val="204"/>
        </w:trPr>
        <w:tc>
          <w:tcPr>
            <w:tcW w:w="565" w:type="dxa"/>
          </w:tcPr>
          <w:p w14:paraId="6FAEF96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26A1FE3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Sodium Selenite </w:t>
            </w:r>
          </w:p>
        </w:tc>
        <w:tc>
          <w:tcPr>
            <w:tcW w:w="1984" w:type="dxa"/>
          </w:tcPr>
          <w:p w14:paraId="2FA2671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Sigma (#S5261)</w:t>
            </w:r>
          </w:p>
        </w:tc>
        <w:tc>
          <w:tcPr>
            <w:tcW w:w="2552" w:type="dxa"/>
          </w:tcPr>
          <w:p w14:paraId="045A82E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30 µM</w:t>
            </w:r>
          </w:p>
        </w:tc>
        <w:tc>
          <w:tcPr>
            <w:tcW w:w="1984" w:type="dxa"/>
          </w:tcPr>
          <w:p w14:paraId="1F5D8B3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30 </w:t>
            </w:r>
            <w:proofErr w:type="spellStart"/>
            <w:r w:rsidRPr="00B67199">
              <w:rPr>
                <w:rFonts w:cs="Times New Roman"/>
                <w:sz w:val="20"/>
                <w:szCs w:val="20"/>
              </w:rPr>
              <w:t>nM</w:t>
            </w:r>
            <w:proofErr w:type="spellEnd"/>
          </w:p>
        </w:tc>
      </w:tr>
      <w:tr w:rsidR="00D47600" w:rsidRPr="00B67199" w14:paraId="5E17DF2A" w14:textId="77777777" w:rsidTr="00106D16">
        <w:trPr>
          <w:trHeight w:val="252"/>
        </w:trPr>
        <w:tc>
          <w:tcPr>
            <w:tcW w:w="565" w:type="dxa"/>
          </w:tcPr>
          <w:p w14:paraId="60CAB6E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5BD770D1" w14:textId="77777777" w:rsidR="00D47600" w:rsidRPr="00B67199" w:rsidRDefault="00D47600" w:rsidP="00A1000F">
            <w:pPr>
              <w:pStyle w:val="NormalWeb"/>
              <w:numPr>
                <w:ilvl w:val="0"/>
                <w:numId w:val="20"/>
              </w:numPr>
              <w:pBdr>
                <w:right w:val="single" w:sz="6" w:space="5" w:color="D7D7D7"/>
              </w:pBdr>
              <w:shd w:val="clear" w:color="auto" w:fill="FDFDFD"/>
              <w:spacing w:before="0" w:beforeAutospacing="0" w:after="0" w:afterAutospacing="0"/>
              <w:ind w:left="0" w:right="150"/>
              <w:jc w:val="both"/>
              <w:rPr>
                <w:bCs/>
                <w:color w:val="6D6D6D"/>
                <w:sz w:val="20"/>
                <w:szCs w:val="20"/>
              </w:rPr>
            </w:pPr>
            <w:r w:rsidRPr="00B67199">
              <w:rPr>
                <w:sz w:val="20"/>
                <w:szCs w:val="20"/>
              </w:rPr>
              <w:t xml:space="preserve">D-biotin </w:t>
            </w:r>
          </w:p>
        </w:tc>
        <w:tc>
          <w:tcPr>
            <w:tcW w:w="1984" w:type="dxa"/>
          </w:tcPr>
          <w:p w14:paraId="730FE4E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B4501)</w:t>
            </w:r>
          </w:p>
        </w:tc>
        <w:tc>
          <w:tcPr>
            <w:tcW w:w="2552" w:type="dxa"/>
          </w:tcPr>
          <w:p w14:paraId="43CD701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 µM</w:t>
            </w:r>
          </w:p>
        </w:tc>
        <w:tc>
          <w:tcPr>
            <w:tcW w:w="1984" w:type="dxa"/>
          </w:tcPr>
          <w:p w14:paraId="3B52446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10 </w:t>
            </w:r>
            <w:proofErr w:type="spellStart"/>
            <w:r w:rsidRPr="00B67199">
              <w:rPr>
                <w:rFonts w:cs="Times New Roman"/>
                <w:sz w:val="20"/>
                <w:szCs w:val="20"/>
              </w:rPr>
              <w:t>nM</w:t>
            </w:r>
            <w:proofErr w:type="spellEnd"/>
          </w:p>
        </w:tc>
      </w:tr>
      <w:tr w:rsidR="00D47600" w:rsidRPr="00B67199" w14:paraId="46847561" w14:textId="77777777" w:rsidTr="00106D16">
        <w:trPr>
          <w:trHeight w:val="198"/>
        </w:trPr>
        <w:tc>
          <w:tcPr>
            <w:tcW w:w="565" w:type="dxa"/>
          </w:tcPr>
          <w:p w14:paraId="54D938B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2C623C0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Progesterone </w:t>
            </w:r>
          </w:p>
        </w:tc>
        <w:tc>
          <w:tcPr>
            <w:tcW w:w="1984" w:type="dxa"/>
          </w:tcPr>
          <w:p w14:paraId="4FA6513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(#P8783)</w:t>
            </w:r>
          </w:p>
        </w:tc>
        <w:tc>
          <w:tcPr>
            <w:tcW w:w="2552" w:type="dxa"/>
          </w:tcPr>
          <w:p w14:paraId="3A87191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30 mg/ml</w:t>
            </w:r>
          </w:p>
        </w:tc>
        <w:tc>
          <w:tcPr>
            <w:tcW w:w="1984" w:type="dxa"/>
          </w:tcPr>
          <w:p w14:paraId="6BDADE0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60 ng/ml</w:t>
            </w:r>
          </w:p>
        </w:tc>
      </w:tr>
      <w:tr w:rsidR="00D47600" w:rsidRPr="00B67199" w14:paraId="77268752" w14:textId="77777777" w:rsidTr="00106D16">
        <w:trPr>
          <w:trHeight w:val="198"/>
        </w:trPr>
        <w:tc>
          <w:tcPr>
            <w:tcW w:w="565" w:type="dxa"/>
          </w:tcPr>
          <w:p w14:paraId="6297E4F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7838236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DMEM </w:t>
            </w:r>
          </w:p>
        </w:tc>
        <w:tc>
          <w:tcPr>
            <w:tcW w:w="1984" w:type="dxa"/>
          </w:tcPr>
          <w:p w14:paraId="1CB25B4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(#11960-044)</w:t>
            </w:r>
          </w:p>
        </w:tc>
        <w:tc>
          <w:tcPr>
            <w:tcW w:w="4536" w:type="dxa"/>
            <w:gridSpan w:val="2"/>
          </w:tcPr>
          <w:p w14:paraId="0164128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To make up the volume</w:t>
            </w:r>
          </w:p>
        </w:tc>
      </w:tr>
    </w:tbl>
    <w:p w14:paraId="6CA1EBDE" w14:textId="77777777" w:rsidR="00D47600" w:rsidRPr="006F799B" w:rsidRDefault="00D47600" w:rsidP="00A1000F">
      <w:pPr>
        <w:spacing w:before="0" w:after="0"/>
        <w:jc w:val="both"/>
        <w:rPr>
          <w:rFonts w:cs="Times New Roman"/>
          <w:szCs w:val="24"/>
        </w:rPr>
      </w:pPr>
    </w:p>
    <w:p w14:paraId="1AE28D73" w14:textId="09C05012" w:rsidR="00D47600" w:rsidRPr="006F799B" w:rsidRDefault="005E711B" w:rsidP="00A1000F">
      <w:pPr>
        <w:spacing w:before="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Supplemental t</w:t>
      </w:r>
      <w:r w:rsidR="00D47600" w:rsidRPr="006F799B">
        <w:rPr>
          <w:rFonts w:cs="Times New Roman"/>
          <w:b/>
          <w:szCs w:val="24"/>
        </w:rPr>
        <w:t>able 3: Reagents for cell separation and culture</w:t>
      </w:r>
    </w:p>
    <w:p w14:paraId="00593A8A" w14:textId="77777777" w:rsidR="00D47600" w:rsidRPr="00B67199" w:rsidRDefault="00D47600" w:rsidP="00A1000F">
      <w:pPr>
        <w:spacing w:before="0" w:after="0"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2"/>
        <w:gridCol w:w="3077"/>
        <w:gridCol w:w="3260"/>
        <w:gridCol w:w="2268"/>
      </w:tblGrid>
      <w:tr w:rsidR="00D47600" w:rsidRPr="00B67199" w14:paraId="2B318F40" w14:textId="77777777" w:rsidTr="00106D16">
        <w:tc>
          <w:tcPr>
            <w:tcW w:w="462" w:type="dxa"/>
          </w:tcPr>
          <w:p w14:paraId="7A2777B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3077" w:type="dxa"/>
          </w:tcPr>
          <w:p w14:paraId="5729123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AD4CC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Company (Catalogue No)</w:t>
            </w:r>
          </w:p>
        </w:tc>
        <w:tc>
          <w:tcPr>
            <w:tcW w:w="2268" w:type="dxa"/>
          </w:tcPr>
          <w:p w14:paraId="5C685FD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Dilution</w:t>
            </w:r>
          </w:p>
        </w:tc>
      </w:tr>
      <w:tr w:rsidR="00D47600" w:rsidRPr="00B67199" w14:paraId="73C4B427" w14:textId="77777777" w:rsidTr="00106D16">
        <w:tc>
          <w:tcPr>
            <w:tcW w:w="462" w:type="dxa"/>
          </w:tcPr>
          <w:p w14:paraId="2751636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</w:tcPr>
          <w:p w14:paraId="785FB93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CD11b</w:t>
            </w:r>
          </w:p>
        </w:tc>
        <w:tc>
          <w:tcPr>
            <w:tcW w:w="3260" w:type="dxa"/>
          </w:tcPr>
          <w:p w14:paraId="0B5064E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MACS (#5180516447)</w:t>
            </w:r>
          </w:p>
        </w:tc>
        <w:tc>
          <w:tcPr>
            <w:tcW w:w="2268" w:type="dxa"/>
          </w:tcPr>
          <w:p w14:paraId="263C563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1:10 in separation buffer</w:t>
            </w:r>
          </w:p>
        </w:tc>
      </w:tr>
      <w:tr w:rsidR="00D47600" w:rsidRPr="00B67199" w14:paraId="7218FBD4" w14:textId="77777777" w:rsidTr="00106D16">
        <w:tc>
          <w:tcPr>
            <w:tcW w:w="462" w:type="dxa"/>
          </w:tcPr>
          <w:p w14:paraId="5C40282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</w:tcPr>
          <w:p w14:paraId="2450BD2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O4</w:t>
            </w:r>
          </w:p>
        </w:tc>
        <w:tc>
          <w:tcPr>
            <w:tcW w:w="3260" w:type="dxa"/>
          </w:tcPr>
          <w:p w14:paraId="487647D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MACS (#5180522145)</w:t>
            </w:r>
          </w:p>
        </w:tc>
        <w:tc>
          <w:tcPr>
            <w:tcW w:w="2268" w:type="dxa"/>
          </w:tcPr>
          <w:p w14:paraId="7CAF749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1:10 in separation buffer</w:t>
            </w:r>
          </w:p>
        </w:tc>
      </w:tr>
      <w:tr w:rsidR="00D47600" w:rsidRPr="00B67199" w14:paraId="3AC27371" w14:textId="77777777" w:rsidTr="00106D16">
        <w:tc>
          <w:tcPr>
            <w:tcW w:w="462" w:type="dxa"/>
          </w:tcPr>
          <w:p w14:paraId="4381E3B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</w:tcPr>
          <w:p w14:paraId="690A768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CD31</w:t>
            </w:r>
          </w:p>
        </w:tc>
        <w:tc>
          <w:tcPr>
            <w:tcW w:w="3260" w:type="dxa"/>
          </w:tcPr>
          <w:p w14:paraId="517284C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MACS (#5180523016)</w:t>
            </w:r>
          </w:p>
        </w:tc>
        <w:tc>
          <w:tcPr>
            <w:tcW w:w="2268" w:type="dxa"/>
          </w:tcPr>
          <w:p w14:paraId="315C3DF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1:10 in separation buffer</w:t>
            </w:r>
          </w:p>
        </w:tc>
      </w:tr>
      <w:tr w:rsidR="00D47600" w:rsidRPr="00B67199" w14:paraId="3575013A" w14:textId="77777777" w:rsidTr="00106D16">
        <w:tc>
          <w:tcPr>
            <w:tcW w:w="462" w:type="dxa"/>
          </w:tcPr>
          <w:p w14:paraId="50D384C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077" w:type="dxa"/>
          </w:tcPr>
          <w:p w14:paraId="5D9A82A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FcRn blocker</w:t>
            </w:r>
          </w:p>
        </w:tc>
        <w:tc>
          <w:tcPr>
            <w:tcW w:w="3260" w:type="dxa"/>
          </w:tcPr>
          <w:p w14:paraId="0B92A31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MACS (#5180219621)</w:t>
            </w:r>
          </w:p>
        </w:tc>
        <w:tc>
          <w:tcPr>
            <w:tcW w:w="2268" w:type="dxa"/>
          </w:tcPr>
          <w:p w14:paraId="1386CD0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1:10 in separation buffer</w:t>
            </w:r>
          </w:p>
        </w:tc>
      </w:tr>
      <w:tr w:rsidR="00D47600" w:rsidRPr="00B67199" w14:paraId="6594C0A4" w14:textId="77777777" w:rsidTr="00106D16">
        <w:tc>
          <w:tcPr>
            <w:tcW w:w="462" w:type="dxa"/>
          </w:tcPr>
          <w:p w14:paraId="64BCECE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077" w:type="dxa"/>
          </w:tcPr>
          <w:p w14:paraId="3EDA3EA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L-ornithine</w:t>
            </w:r>
          </w:p>
        </w:tc>
        <w:tc>
          <w:tcPr>
            <w:tcW w:w="3260" w:type="dxa"/>
          </w:tcPr>
          <w:p w14:paraId="55A25E7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(#P3655)</w:t>
            </w:r>
          </w:p>
        </w:tc>
        <w:tc>
          <w:tcPr>
            <w:tcW w:w="2268" w:type="dxa"/>
          </w:tcPr>
          <w:p w14:paraId="510FC8B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20 µg/ml</w:t>
            </w:r>
          </w:p>
        </w:tc>
      </w:tr>
      <w:tr w:rsidR="00D47600" w:rsidRPr="00B67199" w14:paraId="31576D4D" w14:textId="77777777" w:rsidTr="00106D16">
        <w:trPr>
          <w:trHeight w:val="277"/>
        </w:trPr>
        <w:tc>
          <w:tcPr>
            <w:tcW w:w="462" w:type="dxa"/>
          </w:tcPr>
          <w:p w14:paraId="16AF467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077" w:type="dxa"/>
          </w:tcPr>
          <w:p w14:paraId="5D2E485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Laminin</w:t>
            </w:r>
          </w:p>
        </w:tc>
        <w:tc>
          <w:tcPr>
            <w:tcW w:w="3260" w:type="dxa"/>
          </w:tcPr>
          <w:p w14:paraId="539A5C5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Life Technologies (#23017015)</w:t>
            </w:r>
          </w:p>
        </w:tc>
        <w:tc>
          <w:tcPr>
            <w:tcW w:w="2268" w:type="dxa"/>
          </w:tcPr>
          <w:p w14:paraId="63D65A6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 µg/ml</w:t>
            </w:r>
          </w:p>
        </w:tc>
      </w:tr>
      <w:tr w:rsidR="00D47600" w:rsidRPr="00B67199" w14:paraId="4A909935" w14:textId="77777777" w:rsidTr="00106D16">
        <w:tc>
          <w:tcPr>
            <w:tcW w:w="462" w:type="dxa"/>
          </w:tcPr>
          <w:p w14:paraId="0208DFD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077" w:type="dxa"/>
          </w:tcPr>
          <w:p w14:paraId="297F1B4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Cover slips</w:t>
            </w:r>
          </w:p>
          <w:p w14:paraId="0C46888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(of 12mm diameter number 1 glass)</w:t>
            </w:r>
          </w:p>
        </w:tc>
        <w:tc>
          <w:tcPr>
            <w:tcW w:w="3260" w:type="dxa"/>
          </w:tcPr>
          <w:p w14:paraId="08EF843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(#LOT 0288)</w:t>
            </w:r>
          </w:p>
        </w:tc>
        <w:tc>
          <w:tcPr>
            <w:tcW w:w="2268" w:type="dxa"/>
          </w:tcPr>
          <w:p w14:paraId="67AF490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 µg/ml</w:t>
            </w:r>
          </w:p>
        </w:tc>
      </w:tr>
      <w:tr w:rsidR="00D47600" w:rsidRPr="00B67199" w14:paraId="46FC1E09" w14:textId="77777777" w:rsidTr="00106D16">
        <w:tc>
          <w:tcPr>
            <w:tcW w:w="462" w:type="dxa"/>
          </w:tcPr>
          <w:p w14:paraId="28526B0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077" w:type="dxa"/>
          </w:tcPr>
          <w:p w14:paraId="7CE0F78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Hoechst 33342</w:t>
            </w:r>
          </w:p>
        </w:tc>
        <w:tc>
          <w:tcPr>
            <w:tcW w:w="3260" w:type="dxa"/>
          </w:tcPr>
          <w:p w14:paraId="5D841BC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(#H1399)</w:t>
            </w:r>
          </w:p>
        </w:tc>
        <w:tc>
          <w:tcPr>
            <w:tcW w:w="2268" w:type="dxa"/>
          </w:tcPr>
          <w:p w14:paraId="302999C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 µg/ml</w:t>
            </w:r>
          </w:p>
        </w:tc>
      </w:tr>
      <w:tr w:rsidR="00D47600" w:rsidRPr="00B67199" w14:paraId="40DCDDF6" w14:textId="77777777" w:rsidTr="00106D16">
        <w:tc>
          <w:tcPr>
            <w:tcW w:w="462" w:type="dxa"/>
          </w:tcPr>
          <w:p w14:paraId="51191D7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077" w:type="dxa"/>
          </w:tcPr>
          <w:p w14:paraId="4B8BD15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CellTrace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™ </w:t>
            </w:r>
            <w:proofErr w:type="spellStart"/>
            <w:r w:rsidRPr="00B67199">
              <w:rPr>
                <w:rFonts w:cs="Times New Roman"/>
                <w:sz w:val="20"/>
                <w:szCs w:val="20"/>
              </w:rPr>
              <w:t>Calcein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 Green, AM</w:t>
            </w:r>
          </w:p>
        </w:tc>
        <w:tc>
          <w:tcPr>
            <w:tcW w:w="3260" w:type="dxa"/>
          </w:tcPr>
          <w:p w14:paraId="4DEAED8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(#C34852)</w:t>
            </w:r>
          </w:p>
        </w:tc>
        <w:tc>
          <w:tcPr>
            <w:tcW w:w="2268" w:type="dxa"/>
          </w:tcPr>
          <w:p w14:paraId="48A6C4E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 µg/ml</w:t>
            </w:r>
          </w:p>
        </w:tc>
      </w:tr>
      <w:tr w:rsidR="00D47600" w:rsidRPr="00B67199" w14:paraId="618EF4CF" w14:textId="77777777" w:rsidTr="00106D16">
        <w:tc>
          <w:tcPr>
            <w:tcW w:w="462" w:type="dxa"/>
          </w:tcPr>
          <w:p w14:paraId="743BEC7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077" w:type="dxa"/>
          </w:tcPr>
          <w:p w14:paraId="39ECC4F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CellTrace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™ </w:t>
            </w:r>
            <w:proofErr w:type="spellStart"/>
            <w:r w:rsidRPr="00B67199">
              <w:rPr>
                <w:rFonts w:cs="Times New Roman"/>
                <w:sz w:val="20"/>
                <w:szCs w:val="20"/>
              </w:rPr>
              <w:t>Calcein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 Red, AM</w:t>
            </w:r>
          </w:p>
        </w:tc>
        <w:tc>
          <w:tcPr>
            <w:tcW w:w="3260" w:type="dxa"/>
          </w:tcPr>
          <w:p w14:paraId="4B4C0E5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(#C34851)</w:t>
            </w:r>
          </w:p>
        </w:tc>
        <w:tc>
          <w:tcPr>
            <w:tcW w:w="2268" w:type="dxa"/>
          </w:tcPr>
          <w:p w14:paraId="3FCE1F2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 µg/ml</w:t>
            </w:r>
          </w:p>
        </w:tc>
      </w:tr>
      <w:tr w:rsidR="00D47600" w:rsidRPr="00B67199" w14:paraId="7AD18271" w14:textId="77777777" w:rsidTr="00106D16">
        <w:tc>
          <w:tcPr>
            <w:tcW w:w="462" w:type="dxa"/>
          </w:tcPr>
          <w:p w14:paraId="4452A5E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077" w:type="dxa"/>
          </w:tcPr>
          <w:p w14:paraId="31B28C2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Matrigel Matrix</w:t>
            </w:r>
          </w:p>
        </w:tc>
        <w:tc>
          <w:tcPr>
            <w:tcW w:w="3260" w:type="dxa"/>
          </w:tcPr>
          <w:p w14:paraId="29B828E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Corning (#356237)</w:t>
            </w:r>
          </w:p>
        </w:tc>
        <w:tc>
          <w:tcPr>
            <w:tcW w:w="2268" w:type="dxa"/>
          </w:tcPr>
          <w:p w14:paraId="1905491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N/A</w:t>
            </w:r>
          </w:p>
        </w:tc>
      </w:tr>
    </w:tbl>
    <w:p w14:paraId="528624C2" w14:textId="6995BB23" w:rsidR="00D47600" w:rsidRPr="006F799B" w:rsidRDefault="00D47600" w:rsidP="00167DD0">
      <w:pPr>
        <w:spacing w:before="0" w:after="0"/>
        <w:jc w:val="both"/>
        <w:rPr>
          <w:rFonts w:cs="Times New Roman"/>
          <w:b/>
          <w:szCs w:val="24"/>
        </w:rPr>
      </w:pPr>
      <w:r w:rsidRPr="00167DD0">
        <w:rPr>
          <w:rFonts w:cs="Times New Roman"/>
          <w:sz w:val="20"/>
          <w:szCs w:val="20"/>
        </w:rPr>
        <w:br w:type="page"/>
      </w:r>
      <w:r w:rsidR="005E711B">
        <w:rPr>
          <w:rFonts w:cs="Times New Roman"/>
          <w:b/>
          <w:szCs w:val="24"/>
        </w:rPr>
        <w:lastRenderedPageBreak/>
        <w:t>Supplemental t</w:t>
      </w:r>
      <w:r w:rsidRPr="006F799B">
        <w:rPr>
          <w:rFonts w:cs="Times New Roman"/>
          <w:b/>
          <w:szCs w:val="24"/>
        </w:rPr>
        <w:t>able 4: Microglia growth medium</w:t>
      </w:r>
    </w:p>
    <w:p w14:paraId="7F3CFC1E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462"/>
        <w:gridCol w:w="2537"/>
        <w:gridCol w:w="2740"/>
        <w:gridCol w:w="6"/>
        <w:gridCol w:w="1350"/>
        <w:gridCol w:w="1963"/>
      </w:tblGrid>
      <w:tr w:rsidR="00D47600" w:rsidRPr="00B67199" w14:paraId="5C635A06" w14:textId="77777777" w:rsidTr="00106D16">
        <w:tc>
          <w:tcPr>
            <w:tcW w:w="462" w:type="dxa"/>
          </w:tcPr>
          <w:p w14:paraId="61A0FC5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2537" w:type="dxa"/>
          </w:tcPr>
          <w:p w14:paraId="77FD6FB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2746" w:type="dxa"/>
            <w:gridSpan w:val="2"/>
          </w:tcPr>
          <w:p w14:paraId="50B4B99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1350" w:type="dxa"/>
          </w:tcPr>
          <w:p w14:paraId="403FDF1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Stock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1963" w:type="dxa"/>
          </w:tcPr>
          <w:p w14:paraId="6D5E796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Final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47600" w:rsidRPr="00B67199" w14:paraId="63FCA91F" w14:textId="77777777" w:rsidTr="00106D16">
        <w:tc>
          <w:tcPr>
            <w:tcW w:w="462" w:type="dxa"/>
          </w:tcPr>
          <w:p w14:paraId="6A8185A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05F1199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BDM</w:t>
            </w:r>
          </w:p>
        </w:tc>
        <w:tc>
          <w:tcPr>
            <w:tcW w:w="2746" w:type="dxa"/>
            <w:gridSpan w:val="2"/>
          </w:tcPr>
          <w:p w14:paraId="0D70232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0172D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10X</w:t>
            </w:r>
          </w:p>
        </w:tc>
        <w:tc>
          <w:tcPr>
            <w:tcW w:w="1963" w:type="dxa"/>
          </w:tcPr>
          <w:p w14:paraId="2C9ED27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3F5BB69B" w14:textId="77777777" w:rsidTr="00106D16">
        <w:tc>
          <w:tcPr>
            <w:tcW w:w="462" w:type="dxa"/>
          </w:tcPr>
          <w:p w14:paraId="6EF0E33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14:paraId="2A490CA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FCS </w:t>
            </w:r>
          </w:p>
        </w:tc>
        <w:tc>
          <w:tcPr>
            <w:tcW w:w="2746" w:type="dxa"/>
            <w:gridSpan w:val="2"/>
          </w:tcPr>
          <w:p w14:paraId="4F77E0C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(Sigma #F7524)</w:t>
            </w:r>
          </w:p>
        </w:tc>
        <w:tc>
          <w:tcPr>
            <w:tcW w:w="1350" w:type="dxa"/>
          </w:tcPr>
          <w:p w14:paraId="44F5FD6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963" w:type="dxa"/>
          </w:tcPr>
          <w:p w14:paraId="2C07B94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10%</w:t>
            </w:r>
          </w:p>
        </w:tc>
      </w:tr>
      <w:tr w:rsidR="00D47600" w:rsidRPr="00B67199" w14:paraId="3E60E254" w14:textId="77777777" w:rsidTr="00106D16">
        <w:tc>
          <w:tcPr>
            <w:tcW w:w="462" w:type="dxa"/>
          </w:tcPr>
          <w:p w14:paraId="3C791BA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537" w:type="dxa"/>
          </w:tcPr>
          <w:p w14:paraId="0D27544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Pen/Strep </w:t>
            </w:r>
          </w:p>
        </w:tc>
        <w:tc>
          <w:tcPr>
            <w:tcW w:w="2746" w:type="dxa"/>
            <w:gridSpan w:val="2"/>
          </w:tcPr>
          <w:p w14:paraId="38D8E38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(Thermo Fisher Scientific #15070)</w:t>
            </w:r>
          </w:p>
        </w:tc>
        <w:tc>
          <w:tcPr>
            <w:tcW w:w="1350" w:type="dxa"/>
          </w:tcPr>
          <w:p w14:paraId="739CE98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963" w:type="dxa"/>
          </w:tcPr>
          <w:p w14:paraId="65B7270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1%</w:t>
            </w:r>
          </w:p>
        </w:tc>
      </w:tr>
      <w:tr w:rsidR="00D47600" w:rsidRPr="00B67199" w14:paraId="7DBCE37C" w14:textId="77777777" w:rsidTr="00106D16">
        <w:tc>
          <w:tcPr>
            <w:tcW w:w="462" w:type="dxa"/>
          </w:tcPr>
          <w:p w14:paraId="25D77F7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537" w:type="dxa"/>
          </w:tcPr>
          <w:p w14:paraId="5742C97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DMEM </w:t>
            </w:r>
          </w:p>
        </w:tc>
        <w:tc>
          <w:tcPr>
            <w:tcW w:w="2740" w:type="dxa"/>
          </w:tcPr>
          <w:p w14:paraId="3838632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(#11960-044)</w:t>
            </w:r>
          </w:p>
        </w:tc>
        <w:tc>
          <w:tcPr>
            <w:tcW w:w="3319" w:type="dxa"/>
            <w:gridSpan w:val="3"/>
          </w:tcPr>
          <w:p w14:paraId="664199F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To make up the volume</w:t>
            </w:r>
          </w:p>
        </w:tc>
      </w:tr>
    </w:tbl>
    <w:p w14:paraId="526FF9D1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p w14:paraId="34F289E4" w14:textId="329BAA92" w:rsidR="00D47600" w:rsidRPr="006F799B" w:rsidRDefault="005E711B" w:rsidP="00A1000F">
      <w:pPr>
        <w:spacing w:before="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Supplemental t</w:t>
      </w:r>
      <w:r w:rsidR="00D47600" w:rsidRPr="006F799B">
        <w:rPr>
          <w:rFonts w:cs="Times New Roman"/>
          <w:b/>
          <w:szCs w:val="24"/>
        </w:rPr>
        <w:t>able 5: Oligodendrocyte medium</w:t>
      </w:r>
    </w:p>
    <w:p w14:paraId="57A0D0DC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461"/>
        <w:gridCol w:w="2671"/>
        <w:gridCol w:w="2656"/>
        <w:gridCol w:w="1350"/>
        <w:gridCol w:w="1958"/>
      </w:tblGrid>
      <w:tr w:rsidR="00D47600" w:rsidRPr="00B67199" w14:paraId="1000B8ED" w14:textId="77777777" w:rsidTr="00106D16">
        <w:tc>
          <w:tcPr>
            <w:tcW w:w="423" w:type="dxa"/>
          </w:tcPr>
          <w:p w14:paraId="4F796A6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2671" w:type="dxa"/>
          </w:tcPr>
          <w:p w14:paraId="7FF2D8A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2656" w:type="dxa"/>
          </w:tcPr>
          <w:p w14:paraId="226DD76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1350" w:type="dxa"/>
          </w:tcPr>
          <w:p w14:paraId="6AED83B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Stock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1958" w:type="dxa"/>
          </w:tcPr>
          <w:p w14:paraId="34E3535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Final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47600" w:rsidRPr="00B67199" w14:paraId="41730554" w14:textId="77777777" w:rsidTr="00106D16">
        <w:tc>
          <w:tcPr>
            <w:tcW w:w="423" w:type="dxa"/>
          </w:tcPr>
          <w:p w14:paraId="06C315C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71" w:type="dxa"/>
          </w:tcPr>
          <w:p w14:paraId="0527E15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BDM</w:t>
            </w:r>
          </w:p>
        </w:tc>
        <w:tc>
          <w:tcPr>
            <w:tcW w:w="2656" w:type="dxa"/>
          </w:tcPr>
          <w:p w14:paraId="65FCA33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0E624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10X</w:t>
            </w:r>
          </w:p>
        </w:tc>
        <w:tc>
          <w:tcPr>
            <w:tcW w:w="1958" w:type="dxa"/>
          </w:tcPr>
          <w:p w14:paraId="4ADDFE5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48333A22" w14:textId="77777777" w:rsidTr="00106D16">
        <w:tc>
          <w:tcPr>
            <w:tcW w:w="423" w:type="dxa"/>
          </w:tcPr>
          <w:p w14:paraId="74A04A6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71" w:type="dxa"/>
          </w:tcPr>
          <w:p w14:paraId="4453E21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NAC </w:t>
            </w:r>
          </w:p>
        </w:tc>
        <w:tc>
          <w:tcPr>
            <w:tcW w:w="2656" w:type="dxa"/>
          </w:tcPr>
          <w:p w14:paraId="6115192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(#A7250)</w:t>
            </w:r>
          </w:p>
        </w:tc>
        <w:tc>
          <w:tcPr>
            <w:tcW w:w="1350" w:type="dxa"/>
          </w:tcPr>
          <w:p w14:paraId="017362C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1000X</w:t>
            </w:r>
          </w:p>
        </w:tc>
        <w:tc>
          <w:tcPr>
            <w:tcW w:w="1958" w:type="dxa"/>
          </w:tcPr>
          <w:p w14:paraId="42A17C8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3FAE1F42" w14:textId="77777777" w:rsidTr="00106D16">
        <w:tc>
          <w:tcPr>
            <w:tcW w:w="423" w:type="dxa"/>
          </w:tcPr>
          <w:p w14:paraId="704A0FA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71" w:type="dxa"/>
          </w:tcPr>
          <w:p w14:paraId="644769A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T3 </w:t>
            </w:r>
          </w:p>
        </w:tc>
        <w:tc>
          <w:tcPr>
            <w:tcW w:w="2656" w:type="dxa"/>
          </w:tcPr>
          <w:p w14:paraId="22AE4DB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(#T2752)</w:t>
            </w:r>
          </w:p>
        </w:tc>
        <w:tc>
          <w:tcPr>
            <w:tcW w:w="1350" w:type="dxa"/>
          </w:tcPr>
          <w:p w14:paraId="13E7677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 (0.5 mM)</w:t>
            </w:r>
          </w:p>
        </w:tc>
        <w:tc>
          <w:tcPr>
            <w:tcW w:w="1958" w:type="dxa"/>
          </w:tcPr>
          <w:p w14:paraId="2F78930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1X </w:t>
            </w:r>
          </w:p>
        </w:tc>
      </w:tr>
      <w:tr w:rsidR="00D47600" w:rsidRPr="00B67199" w14:paraId="1ADCF137" w14:textId="77777777" w:rsidTr="00106D16">
        <w:tc>
          <w:tcPr>
            <w:tcW w:w="423" w:type="dxa"/>
          </w:tcPr>
          <w:p w14:paraId="15F1F00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71" w:type="dxa"/>
          </w:tcPr>
          <w:p w14:paraId="7D92409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B67199">
              <w:rPr>
                <w:rFonts w:cs="Times New Roman"/>
                <w:sz w:val="20"/>
                <w:szCs w:val="20"/>
                <w:lang w:val="de-DE"/>
              </w:rPr>
              <w:t xml:space="preserve">T4; (L-Thyroxine) </w:t>
            </w:r>
          </w:p>
        </w:tc>
        <w:tc>
          <w:tcPr>
            <w:tcW w:w="2656" w:type="dxa"/>
          </w:tcPr>
          <w:p w14:paraId="6EC3D67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  <w:lang w:val="de-DE"/>
              </w:rPr>
              <w:t>Sigma (#T2376)</w:t>
            </w:r>
          </w:p>
        </w:tc>
        <w:tc>
          <w:tcPr>
            <w:tcW w:w="1350" w:type="dxa"/>
          </w:tcPr>
          <w:p w14:paraId="6A075A5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1000X </w:t>
            </w:r>
          </w:p>
        </w:tc>
        <w:tc>
          <w:tcPr>
            <w:tcW w:w="1958" w:type="dxa"/>
          </w:tcPr>
          <w:p w14:paraId="37217D9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7A56DBB5" w14:textId="77777777" w:rsidTr="00106D16">
        <w:tc>
          <w:tcPr>
            <w:tcW w:w="423" w:type="dxa"/>
          </w:tcPr>
          <w:p w14:paraId="291E842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</w:tcPr>
          <w:p w14:paraId="12C0965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CNTF </w:t>
            </w:r>
          </w:p>
        </w:tc>
        <w:tc>
          <w:tcPr>
            <w:tcW w:w="2656" w:type="dxa"/>
          </w:tcPr>
          <w:p w14:paraId="0154A76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(#C3710)</w:t>
            </w:r>
          </w:p>
        </w:tc>
        <w:tc>
          <w:tcPr>
            <w:tcW w:w="1350" w:type="dxa"/>
          </w:tcPr>
          <w:p w14:paraId="27A7EB4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50 µg/ml</w:t>
            </w:r>
          </w:p>
        </w:tc>
        <w:tc>
          <w:tcPr>
            <w:tcW w:w="1958" w:type="dxa"/>
          </w:tcPr>
          <w:p w14:paraId="6FFA8F4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 ng/ ml</w:t>
            </w:r>
          </w:p>
        </w:tc>
      </w:tr>
      <w:tr w:rsidR="00D47600" w:rsidRPr="00B67199" w14:paraId="6803968D" w14:textId="77777777" w:rsidTr="00106D16">
        <w:tc>
          <w:tcPr>
            <w:tcW w:w="423" w:type="dxa"/>
          </w:tcPr>
          <w:p w14:paraId="7137B99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71" w:type="dxa"/>
          </w:tcPr>
          <w:p w14:paraId="01D7EC6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Pen/Strep </w:t>
            </w:r>
          </w:p>
        </w:tc>
        <w:tc>
          <w:tcPr>
            <w:tcW w:w="2656" w:type="dxa"/>
          </w:tcPr>
          <w:p w14:paraId="539468A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(#15070)</w:t>
            </w:r>
          </w:p>
        </w:tc>
        <w:tc>
          <w:tcPr>
            <w:tcW w:w="1350" w:type="dxa"/>
          </w:tcPr>
          <w:p w14:paraId="7F7FD4F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100X</w:t>
            </w:r>
          </w:p>
        </w:tc>
        <w:tc>
          <w:tcPr>
            <w:tcW w:w="1958" w:type="dxa"/>
          </w:tcPr>
          <w:p w14:paraId="6618FF3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1325EC47" w14:textId="77777777" w:rsidTr="00106D16">
        <w:tc>
          <w:tcPr>
            <w:tcW w:w="423" w:type="dxa"/>
          </w:tcPr>
          <w:p w14:paraId="6CB39A8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71" w:type="dxa"/>
          </w:tcPr>
          <w:p w14:paraId="413D12A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PDGF </w:t>
            </w:r>
          </w:p>
        </w:tc>
        <w:tc>
          <w:tcPr>
            <w:tcW w:w="2656" w:type="dxa"/>
          </w:tcPr>
          <w:p w14:paraId="5F024FA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(#H8291)</w:t>
            </w:r>
          </w:p>
        </w:tc>
        <w:tc>
          <w:tcPr>
            <w:tcW w:w="1350" w:type="dxa"/>
          </w:tcPr>
          <w:p w14:paraId="76B6036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50 µg/ml</w:t>
            </w:r>
          </w:p>
        </w:tc>
        <w:tc>
          <w:tcPr>
            <w:tcW w:w="1958" w:type="dxa"/>
          </w:tcPr>
          <w:p w14:paraId="3FAE0C9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 ng/ml</w:t>
            </w:r>
          </w:p>
        </w:tc>
      </w:tr>
      <w:tr w:rsidR="00D47600" w:rsidRPr="00B67199" w14:paraId="22C7CC1D" w14:textId="77777777" w:rsidTr="00106D16">
        <w:tc>
          <w:tcPr>
            <w:tcW w:w="423" w:type="dxa"/>
          </w:tcPr>
          <w:p w14:paraId="30E6171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71" w:type="dxa"/>
          </w:tcPr>
          <w:p w14:paraId="0610A92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Heat Inactivated HS </w:t>
            </w:r>
          </w:p>
        </w:tc>
        <w:tc>
          <w:tcPr>
            <w:tcW w:w="2656" w:type="dxa"/>
          </w:tcPr>
          <w:p w14:paraId="4835B77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(#H3667)</w:t>
            </w:r>
          </w:p>
        </w:tc>
        <w:tc>
          <w:tcPr>
            <w:tcW w:w="1350" w:type="dxa"/>
          </w:tcPr>
          <w:p w14:paraId="4FCC7E4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958" w:type="dxa"/>
          </w:tcPr>
          <w:p w14:paraId="7315B4D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0.5 %</w:t>
            </w:r>
          </w:p>
        </w:tc>
      </w:tr>
      <w:tr w:rsidR="00D47600" w:rsidRPr="00B67199" w14:paraId="691F5234" w14:textId="77777777" w:rsidTr="00106D16">
        <w:tc>
          <w:tcPr>
            <w:tcW w:w="423" w:type="dxa"/>
          </w:tcPr>
          <w:p w14:paraId="65EE41E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671" w:type="dxa"/>
          </w:tcPr>
          <w:p w14:paraId="0064600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DMEM </w:t>
            </w:r>
          </w:p>
        </w:tc>
        <w:tc>
          <w:tcPr>
            <w:tcW w:w="2656" w:type="dxa"/>
          </w:tcPr>
          <w:p w14:paraId="25C44C6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(#11960-044)</w:t>
            </w:r>
          </w:p>
        </w:tc>
        <w:tc>
          <w:tcPr>
            <w:tcW w:w="3308" w:type="dxa"/>
            <w:gridSpan w:val="2"/>
          </w:tcPr>
          <w:p w14:paraId="76B3C1D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To make up the volume</w:t>
            </w:r>
          </w:p>
        </w:tc>
      </w:tr>
    </w:tbl>
    <w:p w14:paraId="71A188A7" w14:textId="77777777" w:rsidR="00D47600" w:rsidRPr="00B67199" w:rsidRDefault="00D47600" w:rsidP="00A1000F">
      <w:pPr>
        <w:spacing w:before="0" w:after="0"/>
        <w:jc w:val="both"/>
        <w:rPr>
          <w:rFonts w:cs="Times New Roman"/>
          <w:sz w:val="20"/>
          <w:szCs w:val="20"/>
        </w:rPr>
      </w:pPr>
    </w:p>
    <w:p w14:paraId="0C04AADF" w14:textId="7F009E98" w:rsidR="00D47600" w:rsidRPr="006F799B" w:rsidRDefault="005E711B" w:rsidP="00A1000F">
      <w:pPr>
        <w:spacing w:before="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Supplemental t</w:t>
      </w:r>
      <w:r w:rsidR="00D47600" w:rsidRPr="006F799B">
        <w:rPr>
          <w:rFonts w:cs="Times New Roman"/>
          <w:b/>
          <w:szCs w:val="24"/>
        </w:rPr>
        <w:t>able 6: Endothelial growth medium</w:t>
      </w:r>
    </w:p>
    <w:p w14:paraId="2A1BE369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461"/>
        <w:gridCol w:w="2766"/>
        <w:gridCol w:w="2543"/>
        <w:gridCol w:w="1350"/>
        <w:gridCol w:w="1976"/>
      </w:tblGrid>
      <w:tr w:rsidR="00D47600" w:rsidRPr="00B67199" w14:paraId="6C0BCA79" w14:textId="77777777" w:rsidTr="00106D16">
        <w:tc>
          <w:tcPr>
            <w:tcW w:w="423" w:type="dxa"/>
          </w:tcPr>
          <w:p w14:paraId="0AF0080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2766" w:type="dxa"/>
          </w:tcPr>
          <w:p w14:paraId="357139C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2543" w:type="dxa"/>
          </w:tcPr>
          <w:p w14:paraId="53C17DF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1350" w:type="dxa"/>
          </w:tcPr>
          <w:p w14:paraId="4109AF2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Stock Concentration</w:t>
            </w:r>
          </w:p>
        </w:tc>
        <w:tc>
          <w:tcPr>
            <w:tcW w:w="1976" w:type="dxa"/>
          </w:tcPr>
          <w:p w14:paraId="2B90C61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Final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47600" w:rsidRPr="00B67199" w14:paraId="690D0833" w14:textId="77777777" w:rsidTr="00106D16">
        <w:tc>
          <w:tcPr>
            <w:tcW w:w="423" w:type="dxa"/>
          </w:tcPr>
          <w:p w14:paraId="1B6382A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66" w:type="dxa"/>
          </w:tcPr>
          <w:p w14:paraId="53986D3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BDM</w:t>
            </w:r>
          </w:p>
        </w:tc>
        <w:tc>
          <w:tcPr>
            <w:tcW w:w="2543" w:type="dxa"/>
          </w:tcPr>
          <w:p w14:paraId="19A3302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79FE3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10X</w:t>
            </w:r>
          </w:p>
        </w:tc>
        <w:tc>
          <w:tcPr>
            <w:tcW w:w="1976" w:type="dxa"/>
          </w:tcPr>
          <w:p w14:paraId="771B2FF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0835A9D9" w14:textId="77777777" w:rsidTr="00106D16">
        <w:tc>
          <w:tcPr>
            <w:tcW w:w="423" w:type="dxa"/>
          </w:tcPr>
          <w:p w14:paraId="3400802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766" w:type="dxa"/>
          </w:tcPr>
          <w:p w14:paraId="1240C95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Endothelial Supplement </w:t>
            </w:r>
          </w:p>
        </w:tc>
        <w:tc>
          <w:tcPr>
            <w:tcW w:w="2543" w:type="dxa"/>
          </w:tcPr>
          <w:p w14:paraId="5A789D1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Promocell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 (#C-39225)</w:t>
            </w:r>
          </w:p>
        </w:tc>
        <w:tc>
          <w:tcPr>
            <w:tcW w:w="1350" w:type="dxa"/>
          </w:tcPr>
          <w:p w14:paraId="602E713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976" w:type="dxa"/>
          </w:tcPr>
          <w:p w14:paraId="70B91A5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5%</w:t>
            </w:r>
          </w:p>
        </w:tc>
      </w:tr>
      <w:tr w:rsidR="00D47600" w:rsidRPr="00B67199" w14:paraId="00A083E5" w14:textId="77777777" w:rsidTr="00106D16">
        <w:tc>
          <w:tcPr>
            <w:tcW w:w="423" w:type="dxa"/>
          </w:tcPr>
          <w:p w14:paraId="0DC19CB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766" w:type="dxa"/>
          </w:tcPr>
          <w:p w14:paraId="57A5B26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Pen/Strep </w:t>
            </w:r>
          </w:p>
        </w:tc>
        <w:tc>
          <w:tcPr>
            <w:tcW w:w="2543" w:type="dxa"/>
          </w:tcPr>
          <w:p w14:paraId="0ABA13C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(#15070)</w:t>
            </w:r>
          </w:p>
        </w:tc>
        <w:tc>
          <w:tcPr>
            <w:tcW w:w="1350" w:type="dxa"/>
          </w:tcPr>
          <w:p w14:paraId="1F95848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976" w:type="dxa"/>
          </w:tcPr>
          <w:p w14:paraId="4609CA3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1%</w:t>
            </w:r>
          </w:p>
        </w:tc>
      </w:tr>
      <w:tr w:rsidR="00D47600" w:rsidRPr="00B67199" w14:paraId="0EE48373" w14:textId="77777777" w:rsidTr="00106D16">
        <w:tc>
          <w:tcPr>
            <w:tcW w:w="423" w:type="dxa"/>
          </w:tcPr>
          <w:p w14:paraId="28F093B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66" w:type="dxa"/>
          </w:tcPr>
          <w:p w14:paraId="30600E8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DMEM </w:t>
            </w:r>
          </w:p>
        </w:tc>
        <w:tc>
          <w:tcPr>
            <w:tcW w:w="2543" w:type="dxa"/>
          </w:tcPr>
          <w:p w14:paraId="7019383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(#11960-044)</w:t>
            </w:r>
          </w:p>
        </w:tc>
        <w:tc>
          <w:tcPr>
            <w:tcW w:w="3326" w:type="dxa"/>
            <w:gridSpan w:val="2"/>
          </w:tcPr>
          <w:p w14:paraId="128EE49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To make up the volume</w:t>
            </w:r>
          </w:p>
        </w:tc>
      </w:tr>
    </w:tbl>
    <w:p w14:paraId="07A0F3AA" w14:textId="77777777" w:rsidR="00D47600" w:rsidRDefault="00D47600" w:rsidP="00A1000F">
      <w:pP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44B063E6" w14:textId="21A71B77" w:rsidR="00D47600" w:rsidRPr="006F799B" w:rsidRDefault="005E711B" w:rsidP="00A1000F">
      <w:pPr>
        <w:spacing w:before="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Supplemental table 7</w:t>
      </w:r>
      <w:r w:rsidR="00D47600" w:rsidRPr="006F799B">
        <w:rPr>
          <w:rFonts w:cs="Times New Roman"/>
          <w:b/>
          <w:szCs w:val="24"/>
        </w:rPr>
        <w:t>: Astrocyte medium</w:t>
      </w:r>
    </w:p>
    <w:p w14:paraId="3DF54FAA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461"/>
        <w:gridCol w:w="2764"/>
        <w:gridCol w:w="2545"/>
        <w:gridCol w:w="1350"/>
        <w:gridCol w:w="1976"/>
      </w:tblGrid>
      <w:tr w:rsidR="00D47600" w:rsidRPr="00B67199" w14:paraId="3EEEF917" w14:textId="77777777" w:rsidTr="00106D16">
        <w:tc>
          <w:tcPr>
            <w:tcW w:w="423" w:type="dxa"/>
          </w:tcPr>
          <w:p w14:paraId="06FDEFD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2764" w:type="dxa"/>
          </w:tcPr>
          <w:p w14:paraId="56E6149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2545" w:type="dxa"/>
          </w:tcPr>
          <w:p w14:paraId="53AFF13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1350" w:type="dxa"/>
          </w:tcPr>
          <w:p w14:paraId="1FC6A6F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Stock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1976" w:type="dxa"/>
          </w:tcPr>
          <w:p w14:paraId="22FF806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Final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47600" w:rsidRPr="00B67199" w14:paraId="2FD16BE8" w14:textId="77777777" w:rsidTr="00106D16">
        <w:tc>
          <w:tcPr>
            <w:tcW w:w="423" w:type="dxa"/>
          </w:tcPr>
          <w:p w14:paraId="70D6CE3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64" w:type="dxa"/>
          </w:tcPr>
          <w:p w14:paraId="7BB2965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BDM</w:t>
            </w:r>
          </w:p>
        </w:tc>
        <w:tc>
          <w:tcPr>
            <w:tcW w:w="2545" w:type="dxa"/>
          </w:tcPr>
          <w:p w14:paraId="0D3E201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6294E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10X</w:t>
            </w:r>
          </w:p>
        </w:tc>
        <w:tc>
          <w:tcPr>
            <w:tcW w:w="1976" w:type="dxa"/>
          </w:tcPr>
          <w:p w14:paraId="17F8689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D47600" w:rsidRPr="00B67199" w14:paraId="4A820094" w14:textId="77777777" w:rsidTr="00106D16">
        <w:tc>
          <w:tcPr>
            <w:tcW w:w="423" w:type="dxa"/>
          </w:tcPr>
          <w:p w14:paraId="1025713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764" w:type="dxa"/>
          </w:tcPr>
          <w:p w14:paraId="0774D48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Pen/Strep </w:t>
            </w:r>
          </w:p>
        </w:tc>
        <w:tc>
          <w:tcPr>
            <w:tcW w:w="2545" w:type="dxa"/>
          </w:tcPr>
          <w:p w14:paraId="2808E89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(#15070)</w:t>
            </w:r>
          </w:p>
        </w:tc>
        <w:tc>
          <w:tcPr>
            <w:tcW w:w="1350" w:type="dxa"/>
          </w:tcPr>
          <w:p w14:paraId="78D014F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976" w:type="dxa"/>
          </w:tcPr>
          <w:p w14:paraId="61C12A5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1%</w:t>
            </w:r>
          </w:p>
        </w:tc>
      </w:tr>
      <w:tr w:rsidR="00D47600" w:rsidRPr="00B67199" w14:paraId="749A5496" w14:textId="77777777" w:rsidTr="00106D16">
        <w:tc>
          <w:tcPr>
            <w:tcW w:w="423" w:type="dxa"/>
          </w:tcPr>
          <w:p w14:paraId="785D17B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764" w:type="dxa"/>
          </w:tcPr>
          <w:p w14:paraId="26639B2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FCS</w:t>
            </w:r>
          </w:p>
        </w:tc>
        <w:tc>
          <w:tcPr>
            <w:tcW w:w="2545" w:type="dxa"/>
          </w:tcPr>
          <w:p w14:paraId="5644E32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(Sigma #F7524)</w:t>
            </w:r>
          </w:p>
        </w:tc>
        <w:tc>
          <w:tcPr>
            <w:tcW w:w="1350" w:type="dxa"/>
          </w:tcPr>
          <w:p w14:paraId="2BCAB51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976" w:type="dxa"/>
          </w:tcPr>
          <w:p w14:paraId="1A922B7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1%</w:t>
            </w:r>
          </w:p>
        </w:tc>
      </w:tr>
      <w:tr w:rsidR="00D47600" w:rsidRPr="00B67199" w14:paraId="305E4CAF" w14:textId="77777777" w:rsidTr="00106D16">
        <w:tc>
          <w:tcPr>
            <w:tcW w:w="423" w:type="dxa"/>
          </w:tcPr>
          <w:p w14:paraId="5FABEEF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64" w:type="dxa"/>
          </w:tcPr>
          <w:p w14:paraId="61FB1F9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Heparin-Binding Epidermal Growth Factor (HBEGF) </w:t>
            </w:r>
          </w:p>
        </w:tc>
        <w:tc>
          <w:tcPr>
            <w:tcW w:w="2545" w:type="dxa"/>
          </w:tcPr>
          <w:p w14:paraId="79F6F37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(#E4643)</w:t>
            </w:r>
          </w:p>
        </w:tc>
        <w:tc>
          <w:tcPr>
            <w:tcW w:w="1350" w:type="dxa"/>
          </w:tcPr>
          <w:p w14:paraId="11E6E46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 µg/ml</w:t>
            </w:r>
          </w:p>
        </w:tc>
        <w:tc>
          <w:tcPr>
            <w:tcW w:w="1976" w:type="dxa"/>
          </w:tcPr>
          <w:p w14:paraId="61D480C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 ng/ml</w:t>
            </w:r>
          </w:p>
        </w:tc>
      </w:tr>
      <w:tr w:rsidR="00D47600" w:rsidRPr="00B67199" w14:paraId="4B73412F" w14:textId="77777777" w:rsidTr="00106D16">
        <w:tc>
          <w:tcPr>
            <w:tcW w:w="423" w:type="dxa"/>
          </w:tcPr>
          <w:p w14:paraId="2CB093F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764" w:type="dxa"/>
          </w:tcPr>
          <w:p w14:paraId="0D2A368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DMEM </w:t>
            </w:r>
          </w:p>
        </w:tc>
        <w:tc>
          <w:tcPr>
            <w:tcW w:w="2545" w:type="dxa"/>
          </w:tcPr>
          <w:p w14:paraId="277A251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(#11960-044)</w:t>
            </w:r>
          </w:p>
        </w:tc>
        <w:tc>
          <w:tcPr>
            <w:tcW w:w="3326" w:type="dxa"/>
            <w:gridSpan w:val="2"/>
          </w:tcPr>
          <w:p w14:paraId="13EECE7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To make up the volume</w:t>
            </w:r>
          </w:p>
        </w:tc>
      </w:tr>
    </w:tbl>
    <w:p w14:paraId="1F988A62" w14:textId="77777777" w:rsidR="00D47600" w:rsidRPr="00B67199" w:rsidRDefault="00D47600" w:rsidP="00A1000F">
      <w:pPr>
        <w:pBdr>
          <w:top w:val="none" w:sz="4" w:space="4" w:color="000000"/>
        </w:pBdr>
        <w:spacing w:before="0" w:after="0"/>
        <w:jc w:val="both"/>
        <w:rPr>
          <w:rFonts w:cs="Times New Roman"/>
          <w:sz w:val="20"/>
          <w:szCs w:val="20"/>
        </w:rPr>
      </w:pPr>
    </w:p>
    <w:p w14:paraId="3A019111" w14:textId="77777777" w:rsidR="00D47600" w:rsidRPr="00B67199" w:rsidRDefault="00D47600" w:rsidP="00A1000F">
      <w:pPr>
        <w:spacing w:before="0" w:after="0"/>
        <w:rPr>
          <w:rFonts w:cs="Times New Roman"/>
          <w:b/>
          <w:sz w:val="20"/>
          <w:szCs w:val="20"/>
        </w:rPr>
      </w:pPr>
      <w:r w:rsidRPr="00B67199">
        <w:rPr>
          <w:rFonts w:cs="Times New Roman"/>
          <w:b/>
          <w:sz w:val="20"/>
          <w:szCs w:val="20"/>
        </w:rPr>
        <w:br w:type="page"/>
      </w:r>
    </w:p>
    <w:p w14:paraId="69270D3E" w14:textId="3AA4406D" w:rsidR="00D47600" w:rsidRDefault="005E711B" w:rsidP="00A1000F">
      <w:pPr>
        <w:pBdr>
          <w:top w:val="none" w:sz="4" w:space="4" w:color="000000"/>
        </w:pBdr>
        <w:spacing w:before="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Supplemental t</w:t>
      </w:r>
      <w:r w:rsidR="00D47600" w:rsidRPr="006F799B">
        <w:rPr>
          <w:rFonts w:cs="Times New Roman"/>
          <w:b/>
          <w:szCs w:val="24"/>
        </w:rPr>
        <w:t>able 8: Neuronal medium</w:t>
      </w:r>
    </w:p>
    <w:p w14:paraId="7C4AAC02" w14:textId="77777777" w:rsidR="00A1000F" w:rsidRPr="006F799B" w:rsidRDefault="00A1000F" w:rsidP="00A1000F">
      <w:pPr>
        <w:pBdr>
          <w:top w:val="none" w:sz="4" w:space="4" w:color="000000"/>
        </w:pBdr>
        <w:spacing w:before="0" w:after="0"/>
        <w:jc w:val="both"/>
        <w:rPr>
          <w:rFonts w:cs="Times New Roman"/>
          <w:b/>
          <w:szCs w:val="24"/>
        </w:rPr>
      </w:pPr>
    </w:p>
    <w:tbl>
      <w:tblPr>
        <w:tblStyle w:val="TableGrid"/>
        <w:tblpPr w:leftFromText="180" w:rightFromText="180" w:vertAnchor="text" w:horzAnchor="margin" w:tblpY="81"/>
        <w:tblW w:w="9058" w:type="dxa"/>
        <w:tblLook w:val="04A0" w:firstRow="1" w:lastRow="0" w:firstColumn="1" w:lastColumn="0" w:noHBand="0" w:noVBand="1"/>
      </w:tblPr>
      <w:tblGrid>
        <w:gridCol w:w="461"/>
        <w:gridCol w:w="2751"/>
        <w:gridCol w:w="2533"/>
        <w:gridCol w:w="1350"/>
        <w:gridCol w:w="1963"/>
      </w:tblGrid>
      <w:tr w:rsidR="006F799B" w:rsidRPr="00B67199" w14:paraId="344E62CA" w14:textId="77777777" w:rsidTr="006F799B">
        <w:tc>
          <w:tcPr>
            <w:tcW w:w="461" w:type="dxa"/>
          </w:tcPr>
          <w:p w14:paraId="26F26440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2751" w:type="dxa"/>
          </w:tcPr>
          <w:p w14:paraId="3BFCBE0C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Components</w:t>
            </w:r>
          </w:p>
        </w:tc>
        <w:tc>
          <w:tcPr>
            <w:tcW w:w="2533" w:type="dxa"/>
          </w:tcPr>
          <w:p w14:paraId="6A13A12F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Company (Catalogue Number)</w:t>
            </w:r>
          </w:p>
        </w:tc>
        <w:tc>
          <w:tcPr>
            <w:tcW w:w="1350" w:type="dxa"/>
          </w:tcPr>
          <w:p w14:paraId="0E1B6537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Stock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1963" w:type="dxa"/>
          </w:tcPr>
          <w:p w14:paraId="4C0699FD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Final 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</w:rPr>
              <w:t>Concentration</w:t>
            </w:r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F799B" w:rsidRPr="00B67199" w14:paraId="4B1DE409" w14:textId="77777777" w:rsidTr="006F799B">
        <w:tc>
          <w:tcPr>
            <w:tcW w:w="461" w:type="dxa"/>
          </w:tcPr>
          <w:p w14:paraId="3E30BE18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</w:tcPr>
          <w:p w14:paraId="6EF968F8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Neurobasal Medium </w:t>
            </w:r>
          </w:p>
        </w:tc>
        <w:tc>
          <w:tcPr>
            <w:tcW w:w="2533" w:type="dxa"/>
          </w:tcPr>
          <w:p w14:paraId="713CF285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(#21103-049)</w:t>
            </w:r>
          </w:p>
        </w:tc>
        <w:tc>
          <w:tcPr>
            <w:tcW w:w="3313" w:type="dxa"/>
            <w:gridSpan w:val="2"/>
          </w:tcPr>
          <w:p w14:paraId="4A30BF0B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To make up the volume</w:t>
            </w:r>
          </w:p>
        </w:tc>
      </w:tr>
      <w:tr w:rsidR="006F799B" w:rsidRPr="00B67199" w14:paraId="5C86119D" w14:textId="77777777" w:rsidTr="006F799B">
        <w:tc>
          <w:tcPr>
            <w:tcW w:w="461" w:type="dxa"/>
          </w:tcPr>
          <w:p w14:paraId="54C1FB58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751" w:type="dxa"/>
          </w:tcPr>
          <w:p w14:paraId="30D44326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N2 Supplement </w:t>
            </w:r>
          </w:p>
        </w:tc>
        <w:tc>
          <w:tcPr>
            <w:tcW w:w="2533" w:type="dxa"/>
          </w:tcPr>
          <w:p w14:paraId="5A20DD06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(#A13707-01)</w:t>
            </w:r>
          </w:p>
        </w:tc>
        <w:tc>
          <w:tcPr>
            <w:tcW w:w="1350" w:type="dxa"/>
          </w:tcPr>
          <w:p w14:paraId="39CC0F50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100X</w:t>
            </w:r>
          </w:p>
        </w:tc>
        <w:tc>
          <w:tcPr>
            <w:tcW w:w="1963" w:type="dxa"/>
          </w:tcPr>
          <w:p w14:paraId="64744B9F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6F799B" w:rsidRPr="00B67199" w14:paraId="2B310F97" w14:textId="77777777" w:rsidTr="006F799B">
        <w:tc>
          <w:tcPr>
            <w:tcW w:w="461" w:type="dxa"/>
          </w:tcPr>
          <w:p w14:paraId="1E5EA1BC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2F6F59C7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dBcAMP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</w:tcPr>
          <w:p w14:paraId="5DD3EEC6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 (#</w:t>
            </w:r>
            <w:r w:rsidRPr="00B67199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D0627</w:t>
            </w:r>
            <w:r w:rsidRPr="00B6719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267C06B6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0.25M</w:t>
            </w:r>
          </w:p>
        </w:tc>
        <w:tc>
          <w:tcPr>
            <w:tcW w:w="1963" w:type="dxa"/>
          </w:tcPr>
          <w:p w14:paraId="7F1A335A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0.25 mM</w:t>
            </w:r>
          </w:p>
        </w:tc>
      </w:tr>
      <w:tr w:rsidR="006F799B" w:rsidRPr="00B67199" w14:paraId="4E50A4B5" w14:textId="77777777" w:rsidTr="006F799B">
        <w:tc>
          <w:tcPr>
            <w:tcW w:w="461" w:type="dxa"/>
          </w:tcPr>
          <w:p w14:paraId="142FCC21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51" w:type="dxa"/>
          </w:tcPr>
          <w:p w14:paraId="08B6D147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Pen/Strep </w:t>
            </w:r>
          </w:p>
        </w:tc>
        <w:tc>
          <w:tcPr>
            <w:tcW w:w="2533" w:type="dxa"/>
          </w:tcPr>
          <w:p w14:paraId="6887489D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Thermo Fisher Scientific (#15070)</w:t>
            </w:r>
          </w:p>
        </w:tc>
        <w:tc>
          <w:tcPr>
            <w:tcW w:w="1350" w:type="dxa"/>
          </w:tcPr>
          <w:p w14:paraId="28F9953D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100X</w:t>
            </w:r>
          </w:p>
        </w:tc>
        <w:tc>
          <w:tcPr>
            <w:tcW w:w="1963" w:type="dxa"/>
          </w:tcPr>
          <w:p w14:paraId="09DF15B6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  <w:tr w:rsidR="006F799B" w:rsidRPr="00B67199" w14:paraId="2836F5F1" w14:textId="77777777" w:rsidTr="006F799B">
        <w:tc>
          <w:tcPr>
            <w:tcW w:w="461" w:type="dxa"/>
          </w:tcPr>
          <w:p w14:paraId="06CB996F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751" w:type="dxa"/>
          </w:tcPr>
          <w:p w14:paraId="4BC9FD75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Glutamax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</w:tcPr>
          <w:p w14:paraId="1F0D4BF2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Gibco (#00473)</w:t>
            </w:r>
          </w:p>
        </w:tc>
        <w:tc>
          <w:tcPr>
            <w:tcW w:w="1350" w:type="dxa"/>
          </w:tcPr>
          <w:p w14:paraId="5C273F9B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100X</w:t>
            </w:r>
          </w:p>
        </w:tc>
        <w:tc>
          <w:tcPr>
            <w:tcW w:w="1963" w:type="dxa"/>
          </w:tcPr>
          <w:p w14:paraId="68BFFC17" w14:textId="77777777" w:rsidR="006F799B" w:rsidRPr="00B67199" w:rsidRDefault="006F799B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1X</w:t>
            </w:r>
          </w:p>
        </w:tc>
      </w:tr>
    </w:tbl>
    <w:p w14:paraId="1A33FC16" w14:textId="77777777" w:rsidR="00D47600" w:rsidRPr="00B67199" w:rsidRDefault="00D47600" w:rsidP="00A1000F">
      <w:pPr>
        <w:pBdr>
          <w:top w:val="none" w:sz="4" w:space="4" w:color="000000"/>
        </w:pBd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0473AE2C" w14:textId="77777777" w:rsidR="00D47600" w:rsidRPr="00B67199" w:rsidRDefault="00D47600" w:rsidP="00A1000F">
      <w:pPr>
        <w:pBdr>
          <w:top w:val="none" w:sz="4" w:space="4" w:color="000000"/>
        </w:pBd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5D065D38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299BBC93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413F278C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29397995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0A5062E1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 w:val="20"/>
          <w:szCs w:val="20"/>
        </w:rPr>
      </w:pPr>
    </w:p>
    <w:p w14:paraId="158993AA" w14:textId="77777777" w:rsidR="006F799B" w:rsidRDefault="006F799B" w:rsidP="00A1000F">
      <w:pPr>
        <w:spacing w:before="0" w:after="0"/>
      </w:pPr>
    </w:p>
    <w:p w14:paraId="6FAF7877" w14:textId="77777777" w:rsidR="006F799B" w:rsidRPr="006F799B" w:rsidRDefault="006F799B" w:rsidP="00A1000F">
      <w:pPr>
        <w:spacing w:before="0" w:after="0"/>
        <w:rPr>
          <w:b/>
        </w:rPr>
      </w:pPr>
    </w:p>
    <w:p w14:paraId="084CC95E" w14:textId="0801E87D" w:rsidR="00D47600" w:rsidRDefault="005E711B" w:rsidP="00A1000F">
      <w:pPr>
        <w:spacing w:before="0" w:after="0"/>
        <w:rPr>
          <w:b/>
        </w:rPr>
      </w:pPr>
      <w:r>
        <w:rPr>
          <w:b/>
        </w:rPr>
        <w:t>Supplemental t</w:t>
      </w:r>
      <w:r w:rsidR="00D47600" w:rsidRPr="006F799B">
        <w:rPr>
          <w:b/>
        </w:rPr>
        <w:t xml:space="preserve">able 9: </w:t>
      </w:r>
      <w:proofErr w:type="spellStart"/>
      <w:r w:rsidR="00D47600" w:rsidRPr="006F799B">
        <w:rPr>
          <w:b/>
        </w:rPr>
        <w:t>Taqman</w:t>
      </w:r>
      <w:proofErr w:type="spellEnd"/>
      <w:r w:rsidR="00D47600" w:rsidRPr="006F799B">
        <w:rPr>
          <w:b/>
        </w:rPr>
        <w:t xml:space="preserve"> probes</w:t>
      </w:r>
    </w:p>
    <w:p w14:paraId="20CD228B" w14:textId="77777777" w:rsidR="00A1000F" w:rsidRPr="00B67199" w:rsidRDefault="00A1000F" w:rsidP="00A1000F">
      <w:pPr>
        <w:spacing w:before="0" w:after="0"/>
        <w:rPr>
          <w:rFonts w:cs="Times New Roman"/>
          <w:b/>
          <w:sz w:val="20"/>
          <w:szCs w:val="20"/>
        </w:rPr>
      </w:pPr>
    </w:p>
    <w:p w14:paraId="2C89891D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951"/>
        <w:tblW w:w="9067" w:type="dxa"/>
        <w:tblLook w:val="04A0" w:firstRow="1" w:lastRow="0" w:firstColumn="1" w:lastColumn="0" w:noHBand="0" w:noVBand="1"/>
      </w:tblPr>
      <w:tblGrid>
        <w:gridCol w:w="560"/>
        <w:gridCol w:w="1136"/>
        <w:gridCol w:w="3793"/>
        <w:gridCol w:w="3578"/>
      </w:tblGrid>
      <w:tr w:rsidR="00A1000F" w:rsidRPr="00E55ACB" w14:paraId="06CBF001" w14:textId="77777777" w:rsidTr="00167DD0">
        <w:trPr>
          <w:trHeight w:val="470"/>
        </w:trPr>
        <w:tc>
          <w:tcPr>
            <w:tcW w:w="562" w:type="dxa"/>
          </w:tcPr>
          <w:p w14:paraId="57D35668" w14:textId="77777777" w:rsidR="00A1000F" w:rsidRPr="00E55ACB" w:rsidRDefault="00A1000F" w:rsidP="00A1000F">
            <w:pPr>
              <w:spacing w:before="0" w:after="0"/>
            </w:pPr>
            <w:r w:rsidRPr="00E55ACB">
              <w:t>S No</w:t>
            </w:r>
          </w:p>
        </w:tc>
        <w:tc>
          <w:tcPr>
            <w:tcW w:w="1042" w:type="dxa"/>
          </w:tcPr>
          <w:p w14:paraId="61A6AAC5" w14:textId="77777777" w:rsidR="00A1000F" w:rsidRPr="00E55ACB" w:rsidRDefault="00A1000F" w:rsidP="00A1000F">
            <w:pPr>
              <w:spacing w:before="0" w:after="0"/>
            </w:pPr>
            <w:r w:rsidRPr="00E55ACB">
              <w:t>Gene</w:t>
            </w:r>
          </w:p>
        </w:tc>
        <w:tc>
          <w:tcPr>
            <w:tcW w:w="3844" w:type="dxa"/>
          </w:tcPr>
          <w:p w14:paraId="51F24359" w14:textId="77777777" w:rsidR="00A1000F" w:rsidRPr="00E55ACB" w:rsidRDefault="00A1000F" w:rsidP="00A1000F">
            <w:pPr>
              <w:spacing w:before="0" w:after="0"/>
            </w:pPr>
            <w:r w:rsidRPr="00E55ACB">
              <w:t>Company (Catalogue Number)</w:t>
            </w:r>
          </w:p>
        </w:tc>
        <w:tc>
          <w:tcPr>
            <w:tcW w:w="3619" w:type="dxa"/>
          </w:tcPr>
          <w:p w14:paraId="560E89DE" w14:textId="77777777" w:rsidR="00A1000F" w:rsidRPr="00E55ACB" w:rsidRDefault="00A1000F" w:rsidP="00A1000F">
            <w:pPr>
              <w:spacing w:before="0" w:after="0"/>
            </w:pPr>
            <w:r w:rsidRPr="00E55ACB">
              <w:t>Assay</w:t>
            </w:r>
          </w:p>
        </w:tc>
      </w:tr>
      <w:tr w:rsidR="00A1000F" w:rsidRPr="00E55ACB" w14:paraId="150C2953" w14:textId="77777777" w:rsidTr="00167DD0">
        <w:tc>
          <w:tcPr>
            <w:tcW w:w="562" w:type="dxa"/>
          </w:tcPr>
          <w:p w14:paraId="58C30E7C" w14:textId="77777777" w:rsidR="00A1000F" w:rsidRPr="00E55ACB" w:rsidRDefault="00A1000F" w:rsidP="00A1000F">
            <w:pPr>
              <w:spacing w:before="0" w:after="0"/>
            </w:pPr>
            <w:r w:rsidRPr="00E55ACB">
              <w:t>1</w:t>
            </w:r>
          </w:p>
        </w:tc>
        <w:tc>
          <w:tcPr>
            <w:tcW w:w="1042" w:type="dxa"/>
          </w:tcPr>
          <w:p w14:paraId="4E0F86C2" w14:textId="77777777" w:rsidR="00A1000F" w:rsidRPr="00167DD0" w:rsidRDefault="00A1000F" w:rsidP="00A1000F">
            <w:pPr>
              <w:spacing w:before="0" w:after="0"/>
              <w:rPr>
                <w:i/>
              </w:rPr>
            </w:pPr>
            <w:r w:rsidRPr="00167DD0">
              <w:rPr>
                <w:i/>
              </w:rPr>
              <w:t>CD68</w:t>
            </w:r>
          </w:p>
        </w:tc>
        <w:tc>
          <w:tcPr>
            <w:tcW w:w="3844" w:type="dxa"/>
          </w:tcPr>
          <w:p w14:paraId="44B1A6E7" w14:textId="77777777" w:rsidR="00A1000F" w:rsidRPr="00E55ACB" w:rsidRDefault="00A1000F" w:rsidP="00A1000F">
            <w:pPr>
              <w:spacing w:before="0" w:after="0"/>
            </w:pPr>
            <w:r w:rsidRPr="00E55ACB">
              <w:t>Thermo Fisher Scientific (#4448514) </w:t>
            </w:r>
          </w:p>
        </w:tc>
        <w:tc>
          <w:tcPr>
            <w:tcW w:w="3619" w:type="dxa"/>
          </w:tcPr>
          <w:p w14:paraId="79D9011A" w14:textId="3F2C1FE7" w:rsidR="00A1000F" w:rsidRPr="00E55ACB" w:rsidRDefault="00A1000F" w:rsidP="00A1000F">
            <w:pPr>
              <w:spacing w:before="0" w:after="0"/>
            </w:pPr>
            <w:r w:rsidRPr="00E55ACB">
              <w:t>Customized</w:t>
            </w:r>
            <w:r w:rsidR="004B4BF8">
              <w:t xml:space="preserve"> </w:t>
            </w:r>
            <w:r w:rsidRPr="00E55ACB">
              <w:t>CD68_NM_00129177</w:t>
            </w:r>
          </w:p>
        </w:tc>
      </w:tr>
      <w:tr w:rsidR="00A1000F" w:rsidRPr="00E55ACB" w14:paraId="3D1811AD" w14:textId="77777777" w:rsidTr="00167DD0">
        <w:trPr>
          <w:trHeight w:val="415"/>
        </w:trPr>
        <w:tc>
          <w:tcPr>
            <w:tcW w:w="562" w:type="dxa"/>
          </w:tcPr>
          <w:p w14:paraId="0E9A17C4" w14:textId="77777777" w:rsidR="00A1000F" w:rsidRPr="00E55ACB" w:rsidRDefault="00A1000F" w:rsidP="00A1000F">
            <w:pPr>
              <w:spacing w:before="0" w:after="0"/>
            </w:pPr>
            <w:r w:rsidRPr="00E55ACB">
              <w:t>2</w:t>
            </w:r>
          </w:p>
        </w:tc>
        <w:tc>
          <w:tcPr>
            <w:tcW w:w="1042" w:type="dxa"/>
          </w:tcPr>
          <w:p w14:paraId="488E8009" w14:textId="77777777" w:rsidR="00A1000F" w:rsidRPr="00167DD0" w:rsidRDefault="00A1000F" w:rsidP="00A1000F">
            <w:pPr>
              <w:spacing w:before="0" w:after="0"/>
              <w:rPr>
                <w:i/>
              </w:rPr>
            </w:pPr>
            <w:r w:rsidRPr="00167DD0">
              <w:rPr>
                <w:i/>
              </w:rPr>
              <w:t>MBP</w:t>
            </w:r>
          </w:p>
        </w:tc>
        <w:tc>
          <w:tcPr>
            <w:tcW w:w="3844" w:type="dxa"/>
          </w:tcPr>
          <w:p w14:paraId="1DD2BE33" w14:textId="77777777" w:rsidR="00A1000F" w:rsidRPr="00E55ACB" w:rsidRDefault="00A1000F" w:rsidP="00A1000F">
            <w:pPr>
              <w:spacing w:before="0" w:after="0"/>
            </w:pPr>
            <w:r w:rsidRPr="00E55ACB">
              <w:t>Thermo Fisher Scientific (#4331182)</w:t>
            </w:r>
          </w:p>
        </w:tc>
        <w:tc>
          <w:tcPr>
            <w:tcW w:w="3619" w:type="dxa"/>
          </w:tcPr>
          <w:p w14:paraId="38D777B4" w14:textId="77777777" w:rsidR="00A1000F" w:rsidRPr="00E55ACB" w:rsidRDefault="00A1000F" w:rsidP="00A1000F">
            <w:pPr>
              <w:spacing w:before="0" w:after="0"/>
            </w:pPr>
            <w:r w:rsidRPr="00E55ACB">
              <w:t>Ss03385047_u1</w:t>
            </w:r>
          </w:p>
        </w:tc>
      </w:tr>
      <w:tr w:rsidR="00A1000F" w:rsidRPr="00E55ACB" w14:paraId="408E7B53" w14:textId="77777777" w:rsidTr="00167DD0">
        <w:trPr>
          <w:trHeight w:val="308"/>
        </w:trPr>
        <w:tc>
          <w:tcPr>
            <w:tcW w:w="562" w:type="dxa"/>
          </w:tcPr>
          <w:p w14:paraId="5F6AF928" w14:textId="77777777" w:rsidR="00A1000F" w:rsidRPr="00E55ACB" w:rsidRDefault="00A1000F" w:rsidP="00A1000F">
            <w:pPr>
              <w:spacing w:before="0" w:after="0"/>
            </w:pPr>
            <w:r w:rsidRPr="00E55ACB">
              <w:t>3</w:t>
            </w:r>
          </w:p>
        </w:tc>
        <w:tc>
          <w:tcPr>
            <w:tcW w:w="1042" w:type="dxa"/>
          </w:tcPr>
          <w:p w14:paraId="25E54F2C" w14:textId="1AD0C626" w:rsidR="00A1000F" w:rsidRPr="00E55ACB" w:rsidRDefault="00197BB6" w:rsidP="00A1000F">
            <w:pPr>
              <w:spacing w:before="0" w:after="0"/>
            </w:pPr>
            <w:r w:rsidRPr="00E947C6">
              <w:rPr>
                <w:rFonts w:cs="Times New Roman"/>
                <w:i/>
                <w:szCs w:val="24"/>
              </w:rPr>
              <w:t>PECAM1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r w:rsidRPr="00167DD0">
              <w:rPr>
                <w:rFonts w:cs="Times New Roman"/>
                <w:szCs w:val="24"/>
              </w:rPr>
              <w:t>(</w:t>
            </w:r>
            <w:r w:rsidR="00A1000F" w:rsidRPr="00197BB6">
              <w:t>31</w:t>
            </w:r>
            <w:r>
              <w:t>)</w:t>
            </w:r>
          </w:p>
        </w:tc>
        <w:tc>
          <w:tcPr>
            <w:tcW w:w="3844" w:type="dxa"/>
          </w:tcPr>
          <w:p w14:paraId="691B0414" w14:textId="77777777" w:rsidR="00A1000F" w:rsidRPr="00E55ACB" w:rsidRDefault="00A1000F" w:rsidP="00A1000F">
            <w:pPr>
              <w:spacing w:before="0" w:after="0"/>
            </w:pPr>
            <w:r w:rsidRPr="00E55ACB">
              <w:t>Thermo Fisher Scientific (#4331182)</w:t>
            </w:r>
          </w:p>
        </w:tc>
        <w:tc>
          <w:tcPr>
            <w:tcW w:w="3619" w:type="dxa"/>
          </w:tcPr>
          <w:p w14:paraId="4C785CD7" w14:textId="77777777" w:rsidR="00A1000F" w:rsidRPr="00E55ACB" w:rsidRDefault="00A1000F" w:rsidP="00A1000F">
            <w:pPr>
              <w:spacing w:before="0" w:after="0"/>
            </w:pPr>
            <w:r w:rsidRPr="00E55ACB">
              <w:t>Ss03392600_u1</w:t>
            </w:r>
          </w:p>
        </w:tc>
      </w:tr>
      <w:tr w:rsidR="00A1000F" w:rsidRPr="00E55ACB" w14:paraId="6C452051" w14:textId="77777777" w:rsidTr="00167DD0">
        <w:tc>
          <w:tcPr>
            <w:tcW w:w="562" w:type="dxa"/>
          </w:tcPr>
          <w:p w14:paraId="351DE31D" w14:textId="77777777" w:rsidR="00A1000F" w:rsidRPr="00E55ACB" w:rsidRDefault="00A1000F" w:rsidP="00A1000F">
            <w:pPr>
              <w:spacing w:before="0" w:after="0"/>
            </w:pPr>
            <w:r w:rsidRPr="00E55ACB">
              <w:t>4</w:t>
            </w:r>
          </w:p>
        </w:tc>
        <w:tc>
          <w:tcPr>
            <w:tcW w:w="1042" w:type="dxa"/>
          </w:tcPr>
          <w:p w14:paraId="569E9FB5" w14:textId="77777777" w:rsidR="00A1000F" w:rsidRPr="00167DD0" w:rsidRDefault="00A1000F" w:rsidP="00A1000F">
            <w:pPr>
              <w:spacing w:before="0" w:after="0"/>
              <w:rPr>
                <w:i/>
              </w:rPr>
            </w:pPr>
            <w:r w:rsidRPr="00167DD0">
              <w:rPr>
                <w:i/>
              </w:rPr>
              <w:t>GFAP</w:t>
            </w:r>
          </w:p>
        </w:tc>
        <w:tc>
          <w:tcPr>
            <w:tcW w:w="3844" w:type="dxa"/>
          </w:tcPr>
          <w:p w14:paraId="1E61CA3B" w14:textId="77777777" w:rsidR="00A1000F" w:rsidRPr="00E55ACB" w:rsidRDefault="00A1000F" w:rsidP="00A1000F">
            <w:pPr>
              <w:spacing w:before="0" w:after="0"/>
            </w:pPr>
            <w:r w:rsidRPr="00E55ACB">
              <w:t>Thermo Fisher Scientific (#4331182)</w:t>
            </w:r>
          </w:p>
        </w:tc>
        <w:tc>
          <w:tcPr>
            <w:tcW w:w="3619" w:type="dxa"/>
          </w:tcPr>
          <w:p w14:paraId="28980D5B" w14:textId="77777777" w:rsidR="00A1000F" w:rsidRPr="00E55ACB" w:rsidRDefault="00A1000F" w:rsidP="00A1000F">
            <w:pPr>
              <w:spacing w:before="0" w:after="0"/>
            </w:pPr>
            <w:r w:rsidRPr="00E55ACB">
              <w:t>Ss03373545_g1</w:t>
            </w:r>
          </w:p>
        </w:tc>
      </w:tr>
      <w:tr w:rsidR="00A1000F" w:rsidRPr="00E55ACB" w14:paraId="08E51E4A" w14:textId="77777777" w:rsidTr="00167DD0">
        <w:tc>
          <w:tcPr>
            <w:tcW w:w="562" w:type="dxa"/>
          </w:tcPr>
          <w:p w14:paraId="32F5AF79" w14:textId="77777777" w:rsidR="00A1000F" w:rsidRPr="00E55ACB" w:rsidRDefault="00A1000F" w:rsidP="00A1000F">
            <w:pPr>
              <w:spacing w:before="0" w:after="0"/>
            </w:pPr>
            <w:r w:rsidRPr="00E55ACB">
              <w:t>5</w:t>
            </w:r>
          </w:p>
        </w:tc>
        <w:tc>
          <w:tcPr>
            <w:tcW w:w="1042" w:type="dxa"/>
          </w:tcPr>
          <w:p w14:paraId="16598C1A" w14:textId="77777777" w:rsidR="00A1000F" w:rsidRPr="00167DD0" w:rsidRDefault="00A1000F" w:rsidP="00A1000F">
            <w:pPr>
              <w:spacing w:before="0" w:after="0"/>
              <w:rPr>
                <w:i/>
              </w:rPr>
            </w:pPr>
            <w:r w:rsidRPr="00167DD0">
              <w:rPr>
                <w:i/>
              </w:rPr>
              <w:t>Rpl13a</w:t>
            </w:r>
          </w:p>
        </w:tc>
        <w:tc>
          <w:tcPr>
            <w:tcW w:w="3844" w:type="dxa"/>
          </w:tcPr>
          <w:p w14:paraId="04607E71" w14:textId="77777777" w:rsidR="00A1000F" w:rsidRPr="00E55ACB" w:rsidRDefault="00A1000F" w:rsidP="00A1000F">
            <w:pPr>
              <w:spacing w:before="0" w:after="0"/>
            </w:pPr>
            <w:r w:rsidRPr="00E55ACB">
              <w:t>Thermo Fisher Scientific (#4351372)</w:t>
            </w:r>
          </w:p>
        </w:tc>
        <w:tc>
          <w:tcPr>
            <w:tcW w:w="3619" w:type="dxa"/>
          </w:tcPr>
          <w:p w14:paraId="04DF62FC" w14:textId="77777777" w:rsidR="00A1000F" w:rsidRPr="00E55ACB" w:rsidRDefault="00A1000F" w:rsidP="00A1000F">
            <w:pPr>
              <w:spacing w:before="0" w:after="0"/>
            </w:pPr>
            <w:r w:rsidRPr="00E55ACB">
              <w:t>Ss03376908_u1</w:t>
            </w:r>
          </w:p>
        </w:tc>
      </w:tr>
    </w:tbl>
    <w:p w14:paraId="335DEBFC" w14:textId="77777777" w:rsidR="00D47600" w:rsidRPr="00B67199" w:rsidRDefault="00D47600" w:rsidP="00A1000F">
      <w:pPr>
        <w:spacing w:before="0" w:after="0"/>
        <w:jc w:val="both"/>
        <w:rPr>
          <w:rFonts w:cs="Times New Roman"/>
          <w:b/>
          <w:sz w:val="20"/>
          <w:szCs w:val="20"/>
        </w:rPr>
      </w:pPr>
    </w:p>
    <w:p w14:paraId="0BAC0477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Cs w:val="24"/>
        </w:rPr>
      </w:pPr>
    </w:p>
    <w:p w14:paraId="55A1F8A2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Cs w:val="24"/>
        </w:rPr>
      </w:pPr>
    </w:p>
    <w:p w14:paraId="1834C963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Cs w:val="24"/>
        </w:rPr>
      </w:pPr>
    </w:p>
    <w:p w14:paraId="170CFFDF" w14:textId="77777777" w:rsidR="006F799B" w:rsidRDefault="006F799B" w:rsidP="00A1000F">
      <w:pPr>
        <w:spacing w:before="0" w:after="0"/>
        <w:jc w:val="both"/>
        <w:rPr>
          <w:rFonts w:cs="Times New Roman"/>
          <w:b/>
          <w:i/>
          <w:szCs w:val="24"/>
        </w:rPr>
      </w:pPr>
    </w:p>
    <w:p w14:paraId="6B781601" w14:textId="77777777" w:rsidR="00E55ACB" w:rsidRDefault="00E55ACB" w:rsidP="00A1000F">
      <w:pPr>
        <w:spacing w:before="0" w:after="0"/>
        <w:jc w:val="both"/>
        <w:rPr>
          <w:rFonts w:cs="Times New Roman"/>
          <w:b/>
          <w:szCs w:val="24"/>
        </w:rPr>
      </w:pPr>
    </w:p>
    <w:p w14:paraId="2E92340A" w14:textId="77777777" w:rsidR="00E55ACB" w:rsidRDefault="00E55ACB" w:rsidP="00A1000F">
      <w:pPr>
        <w:spacing w:before="0" w:after="0"/>
        <w:jc w:val="both"/>
        <w:rPr>
          <w:rFonts w:cs="Times New Roman"/>
          <w:b/>
          <w:szCs w:val="24"/>
        </w:rPr>
      </w:pPr>
    </w:p>
    <w:p w14:paraId="42347065" w14:textId="36D021FD" w:rsidR="00A1000F" w:rsidRDefault="00A1000F">
      <w:pPr>
        <w:spacing w:before="0" w:after="200" w:line="276" w:lineRule="auto"/>
        <w:rPr>
          <w:rFonts w:cs="Times New Roman"/>
          <w:b/>
          <w:szCs w:val="24"/>
        </w:rPr>
      </w:pPr>
    </w:p>
    <w:p w14:paraId="69B4ADDD" w14:textId="57FB9483" w:rsidR="00A1000F" w:rsidRDefault="00A1000F">
      <w:pPr>
        <w:spacing w:before="0" w:after="200" w:line="276" w:lineRule="auto"/>
        <w:rPr>
          <w:rFonts w:cs="Times New Roman"/>
          <w:b/>
          <w:szCs w:val="24"/>
        </w:rPr>
      </w:pPr>
    </w:p>
    <w:p w14:paraId="697D4C3D" w14:textId="4BFB32AE" w:rsidR="00A1000F" w:rsidRDefault="00A1000F">
      <w:pPr>
        <w:spacing w:before="0" w:after="200" w:line="276" w:lineRule="auto"/>
        <w:rPr>
          <w:rFonts w:cs="Times New Roman"/>
          <w:b/>
          <w:szCs w:val="24"/>
        </w:rPr>
      </w:pPr>
    </w:p>
    <w:p w14:paraId="7A0E5C6D" w14:textId="77777777" w:rsidR="00A1000F" w:rsidRDefault="00A1000F" w:rsidP="00A1000F">
      <w:pPr>
        <w:spacing w:before="0" w:after="0"/>
        <w:jc w:val="both"/>
        <w:rPr>
          <w:rFonts w:cs="Times New Roman"/>
          <w:b/>
          <w:szCs w:val="24"/>
        </w:rPr>
      </w:pPr>
    </w:p>
    <w:p w14:paraId="6B5D5822" w14:textId="7C915D4A" w:rsidR="00D47600" w:rsidRDefault="005E711B" w:rsidP="00A1000F">
      <w:pPr>
        <w:spacing w:before="0"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Supplemental t</w:t>
      </w:r>
      <w:r w:rsidR="00D47600" w:rsidRPr="006F799B">
        <w:rPr>
          <w:rFonts w:cs="Times New Roman"/>
          <w:b/>
          <w:szCs w:val="24"/>
        </w:rPr>
        <w:t>able 10: Antibody details and their dilutions used</w:t>
      </w:r>
    </w:p>
    <w:p w14:paraId="7D56370A" w14:textId="0B6BA06B" w:rsidR="00D47600" w:rsidRPr="00B67199" w:rsidRDefault="00D47600" w:rsidP="00A1000F">
      <w:pPr>
        <w:spacing w:before="0" w:after="0"/>
        <w:jc w:val="both"/>
        <w:rPr>
          <w:rFonts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871"/>
        <w:gridCol w:w="1809"/>
        <w:gridCol w:w="2127"/>
        <w:gridCol w:w="1706"/>
      </w:tblGrid>
      <w:tr w:rsidR="00D47600" w:rsidRPr="00B67199" w14:paraId="45DEEBEA" w14:textId="77777777" w:rsidTr="00F24F14">
        <w:tc>
          <w:tcPr>
            <w:tcW w:w="567" w:type="dxa"/>
            <w:vMerge w:val="restart"/>
          </w:tcPr>
          <w:p w14:paraId="6F8A69E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 No</w:t>
            </w:r>
          </w:p>
        </w:tc>
        <w:tc>
          <w:tcPr>
            <w:tcW w:w="851" w:type="dxa"/>
            <w:vMerge w:val="restart"/>
          </w:tcPr>
          <w:p w14:paraId="2C0D92B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Antibody</w:t>
            </w:r>
          </w:p>
        </w:tc>
        <w:tc>
          <w:tcPr>
            <w:tcW w:w="1871" w:type="dxa"/>
            <w:vMerge w:val="restart"/>
          </w:tcPr>
          <w:p w14:paraId="1FC2618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Company (Catalogue Number)</w:t>
            </w:r>
          </w:p>
        </w:tc>
        <w:tc>
          <w:tcPr>
            <w:tcW w:w="1809" w:type="dxa"/>
            <w:vMerge w:val="restart"/>
          </w:tcPr>
          <w:p w14:paraId="7F254DB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Host</w:t>
            </w:r>
          </w:p>
        </w:tc>
        <w:tc>
          <w:tcPr>
            <w:tcW w:w="3833" w:type="dxa"/>
            <w:gridSpan w:val="2"/>
          </w:tcPr>
          <w:p w14:paraId="55234A1C" w14:textId="77777777" w:rsidR="00D47600" w:rsidRPr="00B67199" w:rsidRDefault="00D47600" w:rsidP="00A1000F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Dilution</w:t>
            </w:r>
            <w:r>
              <w:rPr>
                <w:rFonts w:cs="Times New Roman"/>
                <w:sz w:val="20"/>
                <w:szCs w:val="20"/>
              </w:rPr>
              <w:t xml:space="preserve"> used</w:t>
            </w:r>
          </w:p>
        </w:tc>
      </w:tr>
      <w:tr w:rsidR="00D47600" w:rsidRPr="00B67199" w14:paraId="2775B6CF" w14:textId="77777777" w:rsidTr="00F24F14">
        <w:tc>
          <w:tcPr>
            <w:tcW w:w="567" w:type="dxa"/>
            <w:vMerge/>
          </w:tcPr>
          <w:p w14:paraId="140D3E63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1F0F4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14:paraId="519A73F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14:paraId="2D6045D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63306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Immunocytochemistry</w:t>
            </w:r>
          </w:p>
        </w:tc>
        <w:tc>
          <w:tcPr>
            <w:tcW w:w="1706" w:type="dxa"/>
          </w:tcPr>
          <w:p w14:paraId="3544B23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FACS</w:t>
            </w:r>
          </w:p>
        </w:tc>
      </w:tr>
      <w:tr w:rsidR="00D47600" w:rsidRPr="00B67199" w14:paraId="5E6895EF" w14:textId="77777777" w:rsidTr="00F24F14">
        <w:tc>
          <w:tcPr>
            <w:tcW w:w="567" w:type="dxa"/>
          </w:tcPr>
          <w:p w14:paraId="69F2D9F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4A0F6D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Olig2</w:t>
            </w:r>
          </w:p>
        </w:tc>
        <w:tc>
          <w:tcPr>
            <w:tcW w:w="1871" w:type="dxa"/>
          </w:tcPr>
          <w:p w14:paraId="4E2A06E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ABCam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>: (#ab136253)</w:t>
            </w:r>
          </w:p>
        </w:tc>
        <w:tc>
          <w:tcPr>
            <w:tcW w:w="1809" w:type="dxa"/>
          </w:tcPr>
          <w:p w14:paraId="3D575DE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Rabbit polyclonal</w:t>
            </w:r>
          </w:p>
        </w:tc>
        <w:tc>
          <w:tcPr>
            <w:tcW w:w="2127" w:type="dxa"/>
          </w:tcPr>
          <w:p w14:paraId="5BBA312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1:700 in 5% Goat serum </w:t>
            </w:r>
          </w:p>
        </w:tc>
        <w:tc>
          <w:tcPr>
            <w:tcW w:w="1706" w:type="dxa"/>
          </w:tcPr>
          <w:p w14:paraId="10FD3F0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47600" w:rsidRPr="00B67199" w14:paraId="01D65030" w14:textId="77777777" w:rsidTr="00F24F14">
        <w:tc>
          <w:tcPr>
            <w:tcW w:w="567" w:type="dxa"/>
          </w:tcPr>
          <w:p w14:paraId="6D4CE53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A023E5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MAP2</w:t>
            </w:r>
          </w:p>
        </w:tc>
        <w:tc>
          <w:tcPr>
            <w:tcW w:w="1871" w:type="dxa"/>
          </w:tcPr>
          <w:p w14:paraId="031E042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Millipore (#AB5622)</w:t>
            </w:r>
          </w:p>
        </w:tc>
        <w:tc>
          <w:tcPr>
            <w:tcW w:w="1809" w:type="dxa"/>
          </w:tcPr>
          <w:p w14:paraId="3191BAF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Rabbit polyclonal</w:t>
            </w:r>
          </w:p>
        </w:tc>
        <w:tc>
          <w:tcPr>
            <w:tcW w:w="2127" w:type="dxa"/>
          </w:tcPr>
          <w:p w14:paraId="3EBD453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1:1000 in 5% Goat serum</w:t>
            </w:r>
          </w:p>
        </w:tc>
        <w:tc>
          <w:tcPr>
            <w:tcW w:w="1706" w:type="dxa"/>
          </w:tcPr>
          <w:p w14:paraId="7E14DFB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47600" w:rsidRPr="00B67199" w14:paraId="39AC4C68" w14:textId="77777777" w:rsidTr="00F24F14">
        <w:tc>
          <w:tcPr>
            <w:tcW w:w="567" w:type="dxa"/>
          </w:tcPr>
          <w:p w14:paraId="15CEEE9F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EA5118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GFAP</w:t>
            </w:r>
          </w:p>
        </w:tc>
        <w:tc>
          <w:tcPr>
            <w:tcW w:w="1871" w:type="dxa"/>
          </w:tcPr>
          <w:p w14:paraId="5D9EF2C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Life Technologies (#13-0300)</w:t>
            </w:r>
          </w:p>
        </w:tc>
        <w:tc>
          <w:tcPr>
            <w:tcW w:w="1809" w:type="dxa"/>
          </w:tcPr>
          <w:p w14:paraId="35D4FB7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Rat monoclonal IgG</w:t>
            </w:r>
          </w:p>
        </w:tc>
        <w:tc>
          <w:tcPr>
            <w:tcW w:w="2127" w:type="dxa"/>
          </w:tcPr>
          <w:p w14:paraId="46BEB92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1:200 in 5% Goat serum</w:t>
            </w:r>
          </w:p>
        </w:tc>
        <w:tc>
          <w:tcPr>
            <w:tcW w:w="1706" w:type="dxa"/>
          </w:tcPr>
          <w:p w14:paraId="1DD2C3C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1:50 </w:t>
            </w:r>
            <w:r w:rsidRPr="00B67199">
              <w:rPr>
                <w:rFonts w:cs="Times New Roman"/>
                <w:sz w:val="20"/>
                <w:szCs w:val="20"/>
              </w:rPr>
              <w:t>in FACS Buffer</w:t>
            </w:r>
          </w:p>
        </w:tc>
      </w:tr>
      <w:tr w:rsidR="00D47600" w:rsidRPr="00B67199" w14:paraId="34B53516" w14:textId="77777777" w:rsidTr="00F24F14">
        <w:tc>
          <w:tcPr>
            <w:tcW w:w="567" w:type="dxa"/>
          </w:tcPr>
          <w:p w14:paraId="21FBF95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A9943F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CD11b</w:t>
            </w:r>
          </w:p>
        </w:tc>
        <w:tc>
          <w:tcPr>
            <w:tcW w:w="1871" w:type="dxa"/>
          </w:tcPr>
          <w:p w14:paraId="44D2226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Antigenix</w:t>
            </w:r>
            <w:proofErr w:type="spellEnd"/>
            <w:r w:rsidRPr="00B67199">
              <w:rPr>
                <w:rFonts w:cs="Times New Roman"/>
                <w:sz w:val="20"/>
                <w:szCs w:val="20"/>
              </w:rPr>
              <w:t xml:space="preserve"> America (#APG112)</w:t>
            </w:r>
          </w:p>
        </w:tc>
        <w:tc>
          <w:tcPr>
            <w:tcW w:w="1809" w:type="dxa"/>
          </w:tcPr>
          <w:p w14:paraId="4C7E3C3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Mouse monoclonal hybridoma</w:t>
            </w:r>
          </w:p>
        </w:tc>
        <w:tc>
          <w:tcPr>
            <w:tcW w:w="2127" w:type="dxa"/>
          </w:tcPr>
          <w:p w14:paraId="21D97E7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1:10 in PBST</w:t>
            </w:r>
            <w:r>
              <w:rPr>
                <w:rFonts w:cs="Times New Roman"/>
                <w:sz w:val="20"/>
                <w:szCs w:val="20"/>
              </w:rPr>
              <w:t xml:space="preserve"> (PBS with 0.1% Tween 20)</w:t>
            </w:r>
          </w:p>
        </w:tc>
        <w:tc>
          <w:tcPr>
            <w:tcW w:w="1706" w:type="dxa"/>
          </w:tcPr>
          <w:p w14:paraId="2FD5B60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1:50 in FACS Buffer</w:t>
            </w:r>
          </w:p>
        </w:tc>
      </w:tr>
      <w:tr w:rsidR="00D47600" w:rsidRPr="00B67199" w14:paraId="01F0D777" w14:textId="77777777" w:rsidTr="00F24F14">
        <w:tc>
          <w:tcPr>
            <w:tcW w:w="567" w:type="dxa"/>
          </w:tcPr>
          <w:p w14:paraId="26C2613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A1834C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O4</w:t>
            </w:r>
          </w:p>
        </w:tc>
        <w:tc>
          <w:tcPr>
            <w:tcW w:w="1871" w:type="dxa"/>
          </w:tcPr>
          <w:p w14:paraId="5DAC855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Millipore (#MAB345)</w:t>
            </w:r>
          </w:p>
        </w:tc>
        <w:tc>
          <w:tcPr>
            <w:tcW w:w="1809" w:type="dxa"/>
          </w:tcPr>
          <w:p w14:paraId="3E83268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Mouse monoclonal IgM</w:t>
            </w:r>
          </w:p>
        </w:tc>
        <w:tc>
          <w:tcPr>
            <w:tcW w:w="2127" w:type="dxa"/>
          </w:tcPr>
          <w:p w14:paraId="486ADCE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>1:25 in PBST</w:t>
            </w:r>
          </w:p>
        </w:tc>
        <w:tc>
          <w:tcPr>
            <w:tcW w:w="1706" w:type="dxa"/>
          </w:tcPr>
          <w:p w14:paraId="46A9FA3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47600" w:rsidRPr="00B67199" w14:paraId="28DFA182" w14:textId="77777777" w:rsidTr="00F24F14">
        <w:tc>
          <w:tcPr>
            <w:tcW w:w="567" w:type="dxa"/>
          </w:tcPr>
          <w:p w14:paraId="0F86AEA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CE6D58C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MOG</w:t>
            </w:r>
          </w:p>
        </w:tc>
        <w:tc>
          <w:tcPr>
            <w:tcW w:w="1871" w:type="dxa"/>
          </w:tcPr>
          <w:p w14:paraId="7E9B320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 xml:space="preserve">8-18C </w:t>
            </w:r>
          </w:p>
          <w:p w14:paraId="22DB0C0A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in house</w:t>
            </w:r>
          </w:p>
        </w:tc>
        <w:tc>
          <w:tcPr>
            <w:tcW w:w="1809" w:type="dxa"/>
          </w:tcPr>
          <w:p w14:paraId="486998D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Mouse Hybridoma</w:t>
            </w:r>
          </w:p>
        </w:tc>
        <w:tc>
          <w:tcPr>
            <w:tcW w:w="2127" w:type="dxa"/>
          </w:tcPr>
          <w:p w14:paraId="1619A60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1:2 </w:t>
            </w:r>
            <w:r w:rsidRPr="00B67199">
              <w:rPr>
                <w:rFonts w:cs="Times New Roman"/>
                <w:sz w:val="20"/>
                <w:szCs w:val="20"/>
              </w:rPr>
              <w:t>in 5% Goat serum</w:t>
            </w:r>
          </w:p>
        </w:tc>
        <w:tc>
          <w:tcPr>
            <w:tcW w:w="1706" w:type="dxa"/>
          </w:tcPr>
          <w:p w14:paraId="71035BA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</w:rPr>
              <w:t>1:10 in FACS Buffer</w:t>
            </w:r>
          </w:p>
        </w:tc>
      </w:tr>
      <w:tr w:rsidR="00D47600" w:rsidRPr="00B67199" w14:paraId="1B84FB7E" w14:textId="77777777" w:rsidTr="00F24F14">
        <w:tc>
          <w:tcPr>
            <w:tcW w:w="567" w:type="dxa"/>
          </w:tcPr>
          <w:p w14:paraId="2643C6A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129BB8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AQP4</w:t>
            </w:r>
          </w:p>
        </w:tc>
        <w:tc>
          <w:tcPr>
            <w:tcW w:w="1871" w:type="dxa"/>
          </w:tcPr>
          <w:p w14:paraId="090B29D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Sigma</w:t>
            </w:r>
          </w:p>
          <w:p w14:paraId="0C50FF1D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(#A5971)</w:t>
            </w:r>
          </w:p>
        </w:tc>
        <w:tc>
          <w:tcPr>
            <w:tcW w:w="1809" w:type="dxa"/>
          </w:tcPr>
          <w:p w14:paraId="1A57C57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Rabbit polyclonal</w:t>
            </w:r>
          </w:p>
        </w:tc>
        <w:tc>
          <w:tcPr>
            <w:tcW w:w="2127" w:type="dxa"/>
          </w:tcPr>
          <w:p w14:paraId="344030F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1:200 </w:t>
            </w:r>
            <w:r w:rsidRPr="00B67199">
              <w:rPr>
                <w:rFonts w:cs="Times New Roman"/>
                <w:sz w:val="20"/>
                <w:szCs w:val="20"/>
              </w:rPr>
              <w:t>in 5% Goat serum</w:t>
            </w:r>
          </w:p>
        </w:tc>
        <w:tc>
          <w:tcPr>
            <w:tcW w:w="1706" w:type="dxa"/>
          </w:tcPr>
          <w:p w14:paraId="1DA3446E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47600" w:rsidRPr="00B67199" w14:paraId="0AF072F8" w14:textId="77777777" w:rsidTr="00F24F14">
        <w:tc>
          <w:tcPr>
            <w:tcW w:w="567" w:type="dxa"/>
          </w:tcPr>
          <w:p w14:paraId="57B0C7D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3EF96B7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Iba1</w:t>
            </w:r>
          </w:p>
        </w:tc>
        <w:tc>
          <w:tcPr>
            <w:tcW w:w="1871" w:type="dxa"/>
          </w:tcPr>
          <w:p w14:paraId="0975BDE1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AbCam</w:t>
            </w:r>
            <w:proofErr w:type="spellEnd"/>
          </w:p>
          <w:p w14:paraId="05021A96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(#Ab5076)</w:t>
            </w:r>
          </w:p>
        </w:tc>
        <w:tc>
          <w:tcPr>
            <w:tcW w:w="1809" w:type="dxa"/>
          </w:tcPr>
          <w:p w14:paraId="3CC2A8A9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Goat polyclonal</w:t>
            </w:r>
          </w:p>
        </w:tc>
        <w:tc>
          <w:tcPr>
            <w:tcW w:w="2127" w:type="dxa"/>
          </w:tcPr>
          <w:p w14:paraId="12CD2FC4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1:200 </w:t>
            </w:r>
            <w:r w:rsidRPr="00B67199">
              <w:rPr>
                <w:rFonts w:cs="Times New Roman"/>
                <w:sz w:val="20"/>
                <w:szCs w:val="20"/>
              </w:rPr>
              <w:t>in 5% Rabbit serum</w:t>
            </w:r>
          </w:p>
        </w:tc>
        <w:tc>
          <w:tcPr>
            <w:tcW w:w="1706" w:type="dxa"/>
          </w:tcPr>
          <w:p w14:paraId="64AE39E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47600" w:rsidRPr="00B67199" w14:paraId="2E51B300" w14:textId="77777777" w:rsidTr="00F24F14">
        <w:trPr>
          <w:trHeight w:val="588"/>
        </w:trPr>
        <w:tc>
          <w:tcPr>
            <w:tcW w:w="567" w:type="dxa"/>
          </w:tcPr>
          <w:p w14:paraId="457746F8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BEA7EC0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CD31</w:t>
            </w:r>
          </w:p>
        </w:tc>
        <w:tc>
          <w:tcPr>
            <w:tcW w:w="1871" w:type="dxa"/>
          </w:tcPr>
          <w:p w14:paraId="3E0D396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67199">
              <w:rPr>
                <w:rFonts w:cs="Times New Roman"/>
                <w:sz w:val="20"/>
                <w:szCs w:val="20"/>
              </w:rPr>
              <w:t>BioRad</w:t>
            </w:r>
            <w:proofErr w:type="spellEnd"/>
          </w:p>
          <w:p w14:paraId="1C5F2FD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(#MCA1746GA)</w:t>
            </w:r>
          </w:p>
        </w:tc>
        <w:tc>
          <w:tcPr>
            <w:tcW w:w="1809" w:type="dxa"/>
          </w:tcPr>
          <w:p w14:paraId="0ABABFF2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 w:rsidRPr="00B67199">
              <w:rPr>
                <w:rFonts w:cs="Times New Roman"/>
                <w:sz w:val="20"/>
                <w:szCs w:val="20"/>
              </w:rPr>
              <w:t>Mouse monoclonal IgG</w:t>
            </w:r>
          </w:p>
        </w:tc>
        <w:tc>
          <w:tcPr>
            <w:tcW w:w="2127" w:type="dxa"/>
          </w:tcPr>
          <w:p w14:paraId="396257EB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1:200 </w:t>
            </w:r>
            <w:r w:rsidRPr="00B67199">
              <w:rPr>
                <w:rFonts w:cs="Times New Roman"/>
                <w:sz w:val="20"/>
                <w:szCs w:val="20"/>
              </w:rPr>
              <w:t>in 5% Goat serum</w:t>
            </w:r>
          </w:p>
        </w:tc>
        <w:tc>
          <w:tcPr>
            <w:tcW w:w="1706" w:type="dxa"/>
          </w:tcPr>
          <w:p w14:paraId="0CD3A445" w14:textId="77777777" w:rsidR="00D47600" w:rsidRPr="00B67199" w:rsidRDefault="00D47600" w:rsidP="00A1000F">
            <w:pPr>
              <w:spacing w:before="0"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199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1:50 </w:t>
            </w:r>
            <w:r w:rsidRPr="00B67199">
              <w:rPr>
                <w:rFonts w:cs="Times New Roman"/>
                <w:sz w:val="20"/>
                <w:szCs w:val="20"/>
              </w:rPr>
              <w:t>in FACS Buffer</w:t>
            </w:r>
          </w:p>
        </w:tc>
      </w:tr>
    </w:tbl>
    <w:p w14:paraId="0F4CC8DE" w14:textId="77777777" w:rsidR="00D47600" w:rsidRPr="00B67199" w:rsidRDefault="00D47600" w:rsidP="00A1000F">
      <w:pPr>
        <w:spacing w:before="0" w:after="0"/>
        <w:rPr>
          <w:rFonts w:cs="Times New Roman"/>
          <w:sz w:val="20"/>
          <w:szCs w:val="20"/>
        </w:rPr>
      </w:pPr>
    </w:p>
    <w:p w14:paraId="6754D378" w14:textId="22C9BD02" w:rsidR="00994A3D" w:rsidRPr="001549D3" w:rsidRDefault="00994A3D" w:rsidP="00A1000F">
      <w:pPr>
        <w:keepNext/>
        <w:spacing w:before="0" w:after="0"/>
        <w:rPr>
          <w:rFonts w:cs="Times New Roman"/>
          <w:szCs w:val="24"/>
        </w:rPr>
      </w:pPr>
    </w:p>
    <w:p w14:paraId="3C419443" w14:textId="4BA70060" w:rsidR="005C2318" w:rsidRDefault="005C2318" w:rsidP="00A1000F">
      <w:pPr>
        <w:keepNext/>
        <w:spacing w:before="0" w:after="0"/>
        <w:jc w:val="center"/>
        <w:rPr>
          <w:rFonts w:cs="Times New Roman"/>
          <w:szCs w:val="24"/>
        </w:rPr>
      </w:pPr>
    </w:p>
    <w:p w14:paraId="6C500C92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3AA1137F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5197D166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34754711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731EC81A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4631159A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50C10312" w14:textId="7EDC6E4F" w:rsidR="005C2318" w:rsidRDefault="005C2318" w:rsidP="00167DD0">
      <w:pPr>
        <w:rPr>
          <w:rFonts w:cs="Times New Roman"/>
          <w:szCs w:val="24"/>
        </w:rPr>
      </w:pPr>
    </w:p>
    <w:p w14:paraId="6980BB38" w14:textId="522FAB48" w:rsidR="005C2318" w:rsidRDefault="005C2318" w:rsidP="00167DD0">
      <w:pPr>
        <w:rPr>
          <w:rFonts w:cs="Times New Roman"/>
          <w:szCs w:val="24"/>
        </w:rPr>
      </w:pPr>
    </w:p>
    <w:p w14:paraId="09CAD80E" w14:textId="46EC7822" w:rsidR="005C2318" w:rsidRDefault="005C2318" w:rsidP="00167DD0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Figure Legends:</w:t>
      </w:r>
    </w:p>
    <w:p w14:paraId="78C9961A" w14:textId="27F3443E" w:rsidR="005C2318" w:rsidRPr="005C2318" w:rsidRDefault="00295246" w:rsidP="00167DD0">
      <w:pPr>
        <w:rPr>
          <w:rFonts w:cs="Times New Roman"/>
          <w:szCs w:val="24"/>
        </w:rPr>
      </w:pPr>
      <w:r>
        <w:rPr>
          <w:rFonts w:cs="Times New Roman"/>
          <w:szCs w:val="24"/>
        </w:rPr>
        <w:t>Supplementary</w:t>
      </w:r>
      <w:r w:rsidR="005C2318">
        <w:rPr>
          <w:rFonts w:cs="Times New Roman"/>
          <w:szCs w:val="24"/>
        </w:rPr>
        <w:t xml:space="preserve"> Figure 1: </w:t>
      </w:r>
      <w:r w:rsidR="00A647A2" w:rsidRPr="00015B53">
        <w:rPr>
          <w:rFonts w:cs="Times New Roman"/>
        </w:rPr>
        <w:t>After two weeks in culture CD11b+ (microglia), O4+ (oligodendrocytes), CD31+ (endothelial cells) and CD11b-, O4-, CD31- cells (astrocytes) were fixed and stained with different lineage</w:t>
      </w:r>
      <w:r w:rsidR="00A647A2">
        <w:rPr>
          <w:rFonts w:cs="Times New Roman"/>
        </w:rPr>
        <w:t>-</w:t>
      </w:r>
      <w:r w:rsidR="00A647A2" w:rsidRPr="00015B53">
        <w:rPr>
          <w:rFonts w:cs="Times New Roman"/>
        </w:rPr>
        <w:t>specific markers (A). Images were captured in 20X magnification.</w:t>
      </w:r>
      <w:r w:rsidR="00A647A2">
        <w:rPr>
          <w:rFonts w:cs="Times New Roman"/>
        </w:rPr>
        <w:t xml:space="preserve"> </w:t>
      </w:r>
      <w:r w:rsidR="00A647A2" w:rsidRPr="00015B53">
        <w:rPr>
          <w:rFonts w:cs="Times New Roman"/>
        </w:rPr>
        <w:t xml:space="preserve"> </w:t>
      </w:r>
      <w:r w:rsidR="00A647A2">
        <w:rPr>
          <w:rFonts w:cs="Times New Roman"/>
        </w:rPr>
        <w:t xml:space="preserve">Scale bars, 50 </w:t>
      </w:r>
      <w:r w:rsidR="00A647A2">
        <w:rPr>
          <w:rFonts w:cs="Times New Roman"/>
        </w:rPr>
        <w:sym w:font="Symbol" w:char="F06D"/>
      </w:r>
      <w:r w:rsidR="00A647A2">
        <w:rPr>
          <w:rFonts w:cs="Times New Roman"/>
        </w:rPr>
        <w:t>m.</w:t>
      </w:r>
    </w:p>
    <w:p w14:paraId="622ED334" w14:textId="77777777" w:rsidR="005C2318" w:rsidRPr="005C2318" w:rsidRDefault="005C2318" w:rsidP="00167DD0">
      <w:pPr>
        <w:rPr>
          <w:rFonts w:cs="Times New Roman"/>
          <w:szCs w:val="24"/>
        </w:rPr>
      </w:pPr>
    </w:p>
    <w:p w14:paraId="60C63D63" w14:textId="179FA2A2" w:rsidR="00994A3D" w:rsidRPr="005C2318" w:rsidRDefault="00994A3D" w:rsidP="00167DD0">
      <w:pPr>
        <w:rPr>
          <w:rFonts w:cs="Times New Roman"/>
          <w:szCs w:val="24"/>
        </w:rPr>
      </w:pPr>
      <w:bookmarkStart w:id="0" w:name="_GoBack"/>
      <w:bookmarkEnd w:id="0"/>
    </w:p>
    <w:sectPr w:rsidR="00994A3D" w:rsidRPr="005C2318" w:rsidSect="00D47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40" w:right="1134" w:bottom="1140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1055A" w14:textId="77777777" w:rsidR="00274103" w:rsidRDefault="00274103" w:rsidP="00117666">
      <w:pPr>
        <w:spacing w:after="0"/>
      </w:pPr>
      <w:r>
        <w:separator/>
      </w:r>
    </w:p>
  </w:endnote>
  <w:endnote w:type="continuationSeparator" w:id="0">
    <w:p w14:paraId="4ED52641" w14:textId="77777777" w:rsidR="00274103" w:rsidRDefault="0027410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641AB3F2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9470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641AB3F2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94700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2DC8E1E2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9470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2DC8E1E2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94700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B7BF3" w14:textId="77777777" w:rsidR="005C2318" w:rsidRDefault="005C2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303E8" w14:textId="77777777" w:rsidR="00274103" w:rsidRDefault="00274103" w:rsidP="00117666">
      <w:pPr>
        <w:spacing w:after="0"/>
      </w:pPr>
      <w:r>
        <w:separator/>
      </w:r>
    </w:p>
  </w:footnote>
  <w:footnote w:type="continuationSeparator" w:id="0">
    <w:p w14:paraId="5EFF5E53" w14:textId="77777777" w:rsidR="00274103" w:rsidRDefault="0027410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03436" w14:textId="77777777" w:rsidR="005C2318" w:rsidRDefault="005C23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DA2856"/>
    <w:multiLevelType w:val="hybridMultilevel"/>
    <w:tmpl w:val="3ECC6AFA"/>
    <w:lvl w:ilvl="0" w:tplc="719270C2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 w:hint="default"/>
        <w:sz w:val="20"/>
      </w:rPr>
    </w:lvl>
    <w:lvl w:ilvl="1" w:tplc="48FEA570">
      <w:start w:val="1"/>
      <w:numFmt w:val="bullet"/>
      <w:lvlText w:val="o"/>
      <w:lvlJc w:val="left"/>
      <w:pPr>
        <w:tabs>
          <w:tab w:val="left" w:pos="1440"/>
        </w:tabs>
        <w:ind w:left="1440" w:hanging="358"/>
      </w:pPr>
      <w:rPr>
        <w:rFonts w:ascii="Courier New" w:hAnsi="Courier New" w:hint="default"/>
        <w:sz w:val="20"/>
      </w:rPr>
    </w:lvl>
    <w:lvl w:ilvl="2" w:tplc="429818B4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 w:hint="default"/>
        <w:sz w:val="20"/>
      </w:rPr>
    </w:lvl>
    <w:lvl w:ilvl="3" w:tplc="F3F4797C">
      <w:start w:val="1"/>
      <w:numFmt w:val="bullet"/>
      <w:lvlText w:val=""/>
      <w:lvlJc w:val="left"/>
      <w:pPr>
        <w:tabs>
          <w:tab w:val="left" w:pos="2880"/>
        </w:tabs>
        <w:ind w:left="2880" w:hanging="358"/>
      </w:pPr>
      <w:rPr>
        <w:rFonts w:ascii="Wingdings" w:hAnsi="Wingdings" w:hint="default"/>
        <w:sz w:val="20"/>
      </w:rPr>
    </w:lvl>
    <w:lvl w:ilvl="4" w:tplc="14A8CE4E">
      <w:start w:val="1"/>
      <w:numFmt w:val="bullet"/>
      <w:lvlText w:val=""/>
      <w:lvlJc w:val="left"/>
      <w:pPr>
        <w:tabs>
          <w:tab w:val="left" w:pos="3600"/>
        </w:tabs>
        <w:ind w:left="3600" w:hanging="358"/>
      </w:pPr>
      <w:rPr>
        <w:rFonts w:ascii="Wingdings" w:hAnsi="Wingdings" w:hint="default"/>
        <w:sz w:val="20"/>
      </w:rPr>
    </w:lvl>
    <w:lvl w:ilvl="5" w:tplc="13EA5E66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 w:hint="default"/>
        <w:sz w:val="20"/>
      </w:rPr>
    </w:lvl>
    <w:lvl w:ilvl="6" w:tplc="E30E4A02">
      <w:start w:val="1"/>
      <w:numFmt w:val="bullet"/>
      <w:lvlText w:val=""/>
      <w:lvlJc w:val="left"/>
      <w:pPr>
        <w:tabs>
          <w:tab w:val="left" w:pos="5040"/>
        </w:tabs>
        <w:ind w:left="5040" w:hanging="358"/>
      </w:pPr>
      <w:rPr>
        <w:rFonts w:ascii="Wingdings" w:hAnsi="Wingdings" w:hint="default"/>
        <w:sz w:val="20"/>
      </w:rPr>
    </w:lvl>
    <w:lvl w:ilvl="7" w:tplc="91D2CF04">
      <w:start w:val="1"/>
      <w:numFmt w:val="bullet"/>
      <w:lvlText w:val=""/>
      <w:lvlJc w:val="left"/>
      <w:pPr>
        <w:tabs>
          <w:tab w:val="left" w:pos="5760"/>
        </w:tabs>
        <w:ind w:left="5760" w:hanging="358"/>
      </w:pPr>
      <w:rPr>
        <w:rFonts w:ascii="Wingdings" w:hAnsi="Wingdings" w:hint="default"/>
        <w:sz w:val="20"/>
      </w:rPr>
    </w:lvl>
    <w:lvl w:ilvl="8" w:tplc="75FCE6D8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 w:hint="default"/>
        <w:sz w:val="20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B524B"/>
    <w:multiLevelType w:val="hybridMultilevel"/>
    <w:tmpl w:val="9FDE98B6"/>
    <w:lvl w:ilvl="0" w:tplc="01F46E96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 w:hint="default"/>
        <w:sz w:val="20"/>
      </w:rPr>
    </w:lvl>
    <w:lvl w:ilvl="1" w:tplc="087619C6">
      <w:start w:val="1"/>
      <w:numFmt w:val="bullet"/>
      <w:lvlText w:val="o"/>
      <w:lvlJc w:val="left"/>
      <w:pPr>
        <w:tabs>
          <w:tab w:val="left" w:pos="1440"/>
        </w:tabs>
        <w:ind w:left="1440" w:hanging="358"/>
      </w:pPr>
      <w:rPr>
        <w:rFonts w:ascii="Courier New" w:hAnsi="Courier New" w:hint="default"/>
        <w:sz w:val="20"/>
      </w:rPr>
    </w:lvl>
    <w:lvl w:ilvl="2" w:tplc="01822A80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 w:hint="default"/>
        <w:sz w:val="20"/>
      </w:rPr>
    </w:lvl>
    <w:lvl w:ilvl="3" w:tplc="BD2E1D40">
      <w:start w:val="1"/>
      <w:numFmt w:val="bullet"/>
      <w:lvlText w:val=""/>
      <w:lvlJc w:val="left"/>
      <w:pPr>
        <w:tabs>
          <w:tab w:val="left" w:pos="2880"/>
        </w:tabs>
        <w:ind w:left="2880" w:hanging="358"/>
      </w:pPr>
      <w:rPr>
        <w:rFonts w:ascii="Wingdings" w:hAnsi="Wingdings" w:hint="default"/>
        <w:sz w:val="20"/>
      </w:rPr>
    </w:lvl>
    <w:lvl w:ilvl="4" w:tplc="616C00DA">
      <w:start w:val="1"/>
      <w:numFmt w:val="bullet"/>
      <w:lvlText w:val=""/>
      <w:lvlJc w:val="left"/>
      <w:pPr>
        <w:tabs>
          <w:tab w:val="left" w:pos="3600"/>
        </w:tabs>
        <w:ind w:left="3600" w:hanging="358"/>
      </w:pPr>
      <w:rPr>
        <w:rFonts w:ascii="Wingdings" w:hAnsi="Wingdings" w:hint="default"/>
        <w:sz w:val="20"/>
      </w:rPr>
    </w:lvl>
    <w:lvl w:ilvl="5" w:tplc="1158B4DE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 w:hint="default"/>
        <w:sz w:val="20"/>
      </w:rPr>
    </w:lvl>
    <w:lvl w:ilvl="6" w:tplc="59FA4D1A">
      <w:start w:val="1"/>
      <w:numFmt w:val="bullet"/>
      <w:lvlText w:val=""/>
      <w:lvlJc w:val="left"/>
      <w:pPr>
        <w:tabs>
          <w:tab w:val="left" w:pos="5040"/>
        </w:tabs>
        <w:ind w:left="5040" w:hanging="358"/>
      </w:pPr>
      <w:rPr>
        <w:rFonts w:ascii="Wingdings" w:hAnsi="Wingdings" w:hint="default"/>
        <w:sz w:val="20"/>
      </w:rPr>
    </w:lvl>
    <w:lvl w:ilvl="7" w:tplc="39BE95D8">
      <w:start w:val="1"/>
      <w:numFmt w:val="bullet"/>
      <w:lvlText w:val=""/>
      <w:lvlJc w:val="left"/>
      <w:pPr>
        <w:tabs>
          <w:tab w:val="left" w:pos="5760"/>
        </w:tabs>
        <w:ind w:left="5760" w:hanging="358"/>
      </w:pPr>
      <w:rPr>
        <w:rFonts w:ascii="Wingdings" w:hAnsi="Wingdings" w:hint="default"/>
        <w:sz w:val="20"/>
      </w:rPr>
    </w:lvl>
    <w:lvl w:ilvl="8" w:tplc="17D00CBA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 w:hint="default"/>
        <w:sz w:val="20"/>
      </w:r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MzM2NTE3MDYzsDBU0lEKTi0uzszPAykwNKgFANOvlHEtAAAA"/>
  </w:docVars>
  <w:rsids>
    <w:rsidRoot w:val="00ED20B5"/>
    <w:rsid w:val="0001436A"/>
    <w:rsid w:val="00030FF9"/>
    <w:rsid w:val="00034304"/>
    <w:rsid w:val="00035434"/>
    <w:rsid w:val="00052A14"/>
    <w:rsid w:val="00053EAE"/>
    <w:rsid w:val="00077D53"/>
    <w:rsid w:val="00080C4A"/>
    <w:rsid w:val="00094700"/>
    <w:rsid w:val="000A14DB"/>
    <w:rsid w:val="0010515F"/>
    <w:rsid w:val="00105FD9"/>
    <w:rsid w:val="00117666"/>
    <w:rsid w:val="00147955"/>
    <w:rsid w:val="001549D3"/>
    <w:rsid w:val="00160065"/>
    <w:rsid w:val="00167DD0"/>
    <w:rsid w:val="00177D84"/>
    <w:rsid w:val="00190C25"/>
    <w:rsid w:val="00197BB6"/>
    <w:rsid w:val="001C781A"/>
    <w:rsid w:val="00267D18"/>
    <w:rsid w:val="00274103"/>
    <w:rsid w:val="00274347"/>
    <w:rsid w:val="00276FF2"/>
    <w:rsid w:val="002868E2"/>
    <w:rsid w:val="002869C3"/>
    <w:rsid w:val="002936E4"/>
    <w:rsid w:val="00295246"/>
    <w:rsid w:val="002B4A57"/>
    <w:rsid w:val="002C74CA"/>
    <w:rsid w:val="003123F4"/>
    <w:rsid w:val="003544FB"/>
    <w:rsid w:val="003B128C"/>
    <w:rsid w:val="003D2F2D"/>
    <w:rsid w:val="003D4F2A"/>
    <w:rsid w:val="0040083F"/>
    <w:rsid w:val="00401590"/>
    <w:rsid w:val="00447801"/>
    <w:rsid w:val="00452E9C"/>
    <w:rsid w:val="004723BD"/>
    <w:rsid w:val="004735C8"/>
    <w:rsid w:val="004947A6"/>
    <w:rsid w:val="004961FF"/>
    <w:rsid w:val="004B4BF8"/>
    <w:rsid w:val="005037A8"/>
    <w:rsid w:val="00513376"/>
    <w:rsid w:val="00517A89"/>
    <w:rsid w:val="005250F2"/>
    <w:rsid w:val="00593EEA"/>
    <w:rsid w:val="005A5EEE"/>
    <w:rsid w:val="005C0080"/>
    <w:rsid w:val="005C0952"/>
    <w:rsid w:val="005C2318"/>
    <w:rsid w:val="005E711B"/>
    <w:rsid w:val="006375C7"/>
    <w:rsid w:val="0065423E"/>
    <w:rsid w:val="00654E8F"/>
    <w:rsid w:val="00660D05"/>
    <w:rsid w:val="006820B1"/>
    <w:rsid w:val="006B7D14"/>
    <w:rsid w:val="006F799B"/>
    <w:rsid w:val="00701727"/>
    <w:rsid w:val="0070566C"/>
    <w:rsid w:val="00714C50"/>
    <w:rsid w:val="00725A7D"/>
    <w:rsid w:val="007501BE"/>
    <w:rsid w:val="00755450"/>
    <w:rsid w:val="007868DE"/>
    <w:rsid w:val="00790BB3"/>
    <w:rsid w:val="007C206C"/>
    <w:rsid w:val="00817DD6"/>
    <w:rsid w:val="0083759F"/>
    <w:rsid w:val="00885156"/>
    <w:rsid w:val="008C39F9"/>
    <w:rsid w:val="009151AA"/>
    <w:rsid w:val="0093429D"/>
    <w:rsid w:val="00943573"/>
    <w:rsid w:val="00964134"/>
    <w:rsid w:val="00970F7D"/>
    <w:rsid w:val="00994A3D"/>
    <w:rsid w:val="009A5EB8"/>
    <w:rsid w:val="009C2B12"/>
    <w:rsid w:val="00A1000F"/>
    <w:rsid w:val="00A174D9"/>
    <w:rsid w:val="00A647A2"/>
    <w:rsid w:val="00AA4D24"/>
    <w:rsid w:val="00AB6715"/>
    <w:rsid w:val="00B1671E"/>
    <w:rsid w:val="00B25EB8"/>
    <w:rsid w:val="00B358FA"/>
    <w:rsid w:val="00B37F4D"/>
    <w:rsid w:val="00C52A7B"/>
    <w:rsid w:val="00C56BAF"/>
    <w:rsid w:val="00C679AA"/>
    <w:rsid w:val="00C75972"/>
    <w:rsid w:val="00C90A2D"/>
    <w:rsid w:val="00CA3FFD"/>
    <w:rsid w:val="00CD066B"/>
    <w:rsid w:val="00CE4FEE"/>
    <w:rsid w:val="00D01E17"/>
    <w:rsid w:val="00D060CF"/>
    <w:rsid w:val="00D2468A"/>
    <w:rsid w:val="00D41F36"/>
    <w:rsid w:val="00D47600"/>
    <w:rsid w:val="00D92B23"/>
    <w:rsid w:val="00DB59C3"/>
    <w:rsid w:val="00DC259A"/>
    <w:rsid w:val="00DE23E8"/>
    <w:rsid w:val="00E14618"/>
    <w:rsid w:val="00E52377"/>
    <w:rsid w:val="00E537AD"/>
    <w:rsid w:val="00E55ACB"/>
    <w:rsid w:val="00E64E17"/>
    <w:rsid w:val="00E866C9"/>
    <w:rsid w:val="00EA3D3C"/>
    <w:rsid w:val="00EC090A"/>
    <w:rsid w:val="00ED20B5"/>
    <w:rsid w:val="00F24F14"/>
    <w:rsid w:val="00F46900"/>
    <w:rsid w:val="00F61D89"/>
    <w:rsid w:val="00F87C38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apple-converted-space">
    <w:name w:val="apple-converted-space"/>
    <w:basedOn w:val="DefaultParagraphFont"/>
    <w:rsid w:val="00D4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C877E9-7098-4D66-A8CF-BF79CEF7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Joshua Nicolini</cp:lastModifiedBy>
  <cp:revision>2</cp:revision>
  <cp:lastPrinted>2013-10-03T12:51:00Z</cp:lastPrinted>
  <dcterms:created xsi:type="dcterms:W3CDTF">2019-07-15T15:13:00Z</dcterms:created>
  <dcterms:modified xsi:type="dcterms:W3CDTF">2019-07-15T15:13:00Z</dcterms:modified>
</cp:coreProperties>
</file>