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4F613B" w14:textId="77777777" w:rsidR="00D1484C" w:rsidRPr="003167A7" w:rsidRDefault="00BF65D2" w:rsidP="0058550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167A7">
        <w:rPr>
          <w:rFonts w:ascii="Times New Roman" w:hAnsi="Times New Roman" w:cs="Times New Roman"/>
          <w:b/>
          <w:sz w:val="24"/>
          <w:szCs w:val="24"/>
        </w:rPr>
        <w:t>Supplementary information</w:t>
      </w:r>
    </w:p>
    <w:p w14:paraId="0D520B6C" w14:textId="77777777" w:rsidR="00D1484C" w:rsidRPr="003167A7" w:rsidRDefault="00D1484C" w:rsidP="0058550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167A7">
        <w:rPr>
          <w:rFonts w:ascii="Times New Roman" w:hAnsi="Times New Roman" w:cs="Times New Roman"/>
          <w:b/>
          <w:sz w:val="24"/>
          <w:szCs w:val="24"/>
        </w:rPr>
        <w:t>Supplementary text</w:t>
      </w:r>
      <w:r w:rsidR="00D82D43" w:rsidRPr="003167A7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14:paraId="1F8CF2CC" w14:textId="77777777" w:rsidR="006E491F" w:rsidRPr="003167A7" w:rsidRDefault="006E491F" w:rsidP="0058550C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167A7">
        <w:rPr>
          <w:rFonts w:ascii="Times New Roman" w:hAnsi="Times New Roman" w:cs="Times New Roman"/>
          <w:b/>
          <w:i/>
          <w:sz w:val="24"/>
          <w:szCs w:val="24"/>
        </w:rPr>
        <w:t xml:space="preserve">Comparative genomics of six complete genomes of SS14-like strains (excluding </w:t>
      </w:r>
      <w:proofErr w:type="spellStart"/>
      <w:r w:rsidRPr="003167A7">
        <w:rPr>
          <w:rFonts w:ascii="Times New Roman" w:hAnsi="Times New Roman" w:cs="Times New Roman"/>
          <w:b/>
          <w:i/>
          <w:sz w:val="24"/>
          <w:szCs w:val="24"/>
        </w:rPr>
        <w:t>tpr</w:t>
      </w:r>
      <w:proofErr w:type="spellEnd"/>
      <w:r w:rsidRPr="003167A7">
        <w:rPr>
          <w:rFonts w:ascii="Times New Roman" w:hAnsi="Times New Roman" w:cs="Times New Roman"/>
          <w:b/>
          <w:i/>
          <w:sz w:val="24"/>
          <w:szCs w:val="24"/>
        </w:rPr>
        <w:t xml:space="preserve"> genes, other paralogous regions and repetitive regions)</w:t>
      </w:r>
    </w:p>
    <w:p w14:paraId="7D4B374D" w14:textId="4F674D46" w:rsidR="006E491F" w:rsidRDefault="006E491F" w:rsidP="0058550C">
      <w:pPr>
        <w:spacing w:line="240" w:lineRule="auto"/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167A7">
        <w:rPr>
          <w:rFonts w:ascii="Times New Roman" w:hAnsi="Times New Roman" w:cs="Times New Roman"/>
          <w:sz w:val="24"/>
          <w:szCs w:val="24"/>
        </w:rPr>
        <w:t>As observ</w:t>
      </w:r>
      <w:r w:rsidR="00E61D33" w:rsidRPr="003167A7">
        <w:rPr>
          <w:rFonts w:ascii="Times New Roman" w:hAnsi="Times New Roman" w:cs="Times New Roman"/>
          <w:sz w:val="24"/>
          <w:szCs w:val="24"/>
        </w:rPr>
        <w:t>ed in several previous studies</w:t>
      </w:r>
      <w:r w:rsidR="00E61D33" w:rsidRPr="003167A7">
        <w:rPr>
          <w:rFonts w:ascii="Times New Roman" w:hAnsi="Times New Roman" w:cs="Times New Roman"/>
          <w:sz w:val="24"/>
          <w:szCs w:val="24"/>
          <w:vertAlign w:val="superscript"/>
        </w:rPr>
        <w:t>1-4</w:t>
      </w:r>
      <w:r w:rsidRPr="003167A7">
        <w:rPr>
          <w:rFonts w:ascii="Times New Roman" w:hAnsi="Times New Roman" w:cs="Times New Roman"/>
          <w:sz w:val="24"/>
          <w:szCs w:val="24"/>
        </w:rPr>
        <w:t xml:space="preserve">, our data clearly showed that TPA is divided into two genetically distinct groups (SS14-like and Nichols-like) (Figure 1 and 2). The </w:t>
      </w:r>
      <w:r w:rsidRPr="003167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SS14-like strains were less diverse compared to Nichols-like strains. When excluding paralogous </w:t>
      </w:r>
      <w:proofErr w:type="spellStart"/>
      <w:r w:rsidRPr="003167A7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tpr</w:t>
      </w:r>
      <w:proofErr w:type="spellEnd"/>
      <w:r w:rsidRPr="003167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genes and repetitive regions, their diversity was restricted only to a minimal number of SNVs (41 in total) present in just 33 genes located across the genomes. Interestingly, most of the SNVs led to amino acid replacements (83%), occurring mostly in genes encoding outer membrane proteins. Multiple in frame mutations of the same coding regions were found only in 5 genes, with the highest SNVs density found in TP0548 (encoding putative membrane protein, a </w:t>
      </w:r>
      <w:proofErr w:type="spellStart"/>
      <w:r w:rsidRPr="003167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FadL</w:t>
      </w:r>
      <w:proofErr w:type="spellEnd"/>
      <w:r w:rsidRPr="003167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homologue), followed by TP0324 (putative outer membrane protein),</w:t>
      </w:r>
      <w:r w:rsidR="00F77D99" w:rsidRPr="003167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TP0133 (outer membrane protein</w:t>
      </w:r>
      <w:r w:rsidR="00F77D99" w:rsidRPr="003167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perscript"/>
        </w:rPr>
        <w:t>5</w:t>
      </w:r>
      <w:r w:rsidRPr="003167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), TP0705 (bifunctional membrane carboxypeptidase/</w:t>
      </w:r>
      <w:proofErr w:type="spellStart"/>
      <w:r w:rsidRPr="003167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penicilin</w:t>
      </w:r>
      <w:proofErr w:type="spellEnd"/>
      <w:r w:rsidRPr="003167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-binding protein) and TP0326 (</w:t>
      </w:r>
      <w:proofErr w:type="spellStart"/>
      <w:r w:rsidRPr="003167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BamA</w:t>
      </w:r>
      <w:proofErr w:type="spellEnd"/>
      <w:r w:rsidRPr="003167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outer membrane protein). </w:t>
      </w:r>
      <w:r w:rsidRPr="003167A7">
        <w:rPr>
          <w:rFonts w:ascii="Times New Roman" w:hAnsi="Times New Roman" w:cs="Times New Roman"/>
          <w:sz w:val="24"/>
          <w:szCs w:val="24"/>
        </w:rPr>
        <w:t xml:space="preserve">When each of the SS14-like whole genome sequences </w:t>
      </w:r>
      <w:r w:rsidR="00CD48B8" w:rsidRPr="003167A7">
        <w:rPr>
          <w:rFonts w:ascii="Times New Roman" w:hAnsi="Times New Roman" w:cs="Times New Roman"/>
          <w:sz w:val="24"/>
          <w:szCs w:val="24"/>
        </w:rPr>
        <w:t xml:space="preserve">was </w:t>
      </w:r>
      <w:r w:rsidRPr="003167A7">
        <w:rPr>
          <w:rFonts w:ascii="Times New Roman" w:hAnsi="Times New Roman" w:cs="Times New Roman"/>
          <w:sz w:val="24"/>
          <w:szCs w:val="24"/>
        </w:rPr>
        <w:t xml:space="preserve">compared to the reference SS14 genome </w:t>
      </w:r>
      <w:r w:rsidRPr="003167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CP004011.2)</w:t>
      </w:r>
      <w:r w:rsidRPr="003167A7">
        <w:rPr>
          <w:rFonts w:ascii="Times New Roman" w:hAnsi="Times New Roman" w:cs="Times New Roman"/>
          <w:sz w:val="24"/>
          <w:szCs w:val="24"/>
        </w:rPr>
        <w:t xml:space="preserve">, </w:t>
      </w:r>
      <w:r w:rsidR="00CD48B8" w:rsidRPr="003167A7">
        <w:rPr>
          <w:rFonts w:ascii="Times New Roman" w:hAnsi="Times New Roman" w:cs="Times New Roman"/>
          <w:sz w:val="24"/>
          <w:szCs w:val="24"/>
        </w:rPr>
        <w:t xml:space="preserve">a </w:t>
      </w:r>
      <w:r w:rsidRPr="003167A7">
        <w:rPr>
          <w:rFonts w:ascii="Times New Roman" w:hAnsi="Times New Roman" w:cs="Times New Roman"/>
          <w:sz w:val="24"/>
          <w:szCs w:val="24"/>
        </w:rPr>
        <w:t xml:space="preserve">total number of differences </w:t>
      </w:r>
      <w:r w:rsidR="00CD48B8" w:rsidRPr="003167A7">
        <w:rPr>
          <w:rFonts w:ascii="Times New Roman" w:hAnsi="Times New Roman" w:cs="Times New Roman"/>
          <w:sz w:val="24"/>
          <w:szCs w:val="24"/>
        </w:rPr>
        <w:t xml:space="preserve">varied </w:t>
      </w:r>
      <w:r w:rsidRPr="003167A7">
        <w:rPr>
          <w:rFonts w:ascii="Times New Roman" w:hAnsi="Times New Roman" w:cs="Times New Roman"/>
          <w:sz w:val="24"/>
          <w:szCs w:val="24"/>
        </w:rPr>
        <w:t>from 11 to</w:t>
      </w:r>
      <w:r w:rsidR="00CD48B8" w:rsidRPr="003167A7">
        <w:rPr>
          <w:rFonts w:ascii="Times New Roman" w:hAnsi="Times New Roman" w:cs="Times New Roman"/>
          <w:sz w:val="24"/>
          <w:szCs w:val="24"/>
        </w:rPr>
        <w:t xml:space="preserve"> </w:t>
      </w:r>
      <w:r w:rsidRPr="003167A7">
        <w:rPr>
          <w:rFonts w:ascii="Times New Roman" w:hAnsi="Times New Roman" w:cs="Times New Roman"/>
          <w:sz w:val="24"/>
          <w:szCs w:val="24"/>
        </w:rPr>
        <w:t xml:space="preserve">18 SNVs. When the SS14-like whole genome sequences </w:t>
      </w:r>
      <w:r w:rsidR="00CD48B8" w:rsidRPr="003167A7">
        <w:rPr>
          <w:rFonts w:ascii="Times New Roman" w:hAnsi="Times New Roman" w:cs="Times New Roman"/>
          <w:sz w:val="24"/>
          <w:szCs w:val="24"/>
        </w:rPr>
        <w:t xml:space="preserve">were </w:t>
      </w:r>
      <w:r w:rsidRPr="003167A7">
        <w:rPr>
          <w:rFonts w:ascii="Times New Roman" w:hAnsi="Times New Roman" w:cs="Times New Roman"/>
          <w:sz w:val="24"/>
          <w:szCs w:val="24"/>
        </w:rPr>
        <w:t xml:space="preserve">compared to each other, differences </w:t>
      </w:r>
      <w:r w:rsidR="00CD48B8" w:rsidRPr="003167A7">
        <w:rPr>
          <w:rFonts w:ascii="Times New Roman" w:hAnsi="Times New Roman" w:cs="Times New Roman"/>
          <w:sz w:val="24"/>
          <w:szCs w:val="24"/>
        </w:rPr>
        <w:t xml:space="preserve">varied </w:t>
      </w:r>
      <w:r w:rsidRPr="003167A7">
        <w:rPr>
          <w:rFonts w:ascii="Times New Roman" w:hAnsi="Times New Roman" w:cs="Times New Roman"/>
          <w:sz w:val="24"/>
          <w:szCs w:val="24"/>
        </w:rPr>
        <w:t>from 5 to 7 SNVs</w:t>
      </w:r>
      <w:r w:rsidRPr="003167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r w:rsidRPr="003167A7">
        <w:rPr>
          <w:rFonts w:ascii="Times New Roman" w:hAnsi="Times New Roman" w:cs="Times New Roman"/>
          <w:sz w:val="24"/>
          <w:szCs w:val="24"/>
        </w:rPr>
        <w:t>We did not find any mutation</w:t>
      </w:r>
      <w:r w:rsidR="00816AE9" w:rsidRPr="003167A7">
        <w:rPr>
          <w:rFonts w:ascii="Times New Roman" w:hAnsi="Times New Roman" w:cs="Times New Roman"/>
          <w:sz w:val="24"/>
          <w:szCs w:val="24"/>
        </w:rPr>
        <w:t>s</w:t>
      </w:r>
      <w:r w:rsidRPr="003167A7">
        <w:rPr>
          <w:rFonts w:ascii="Times New Roman" w:hAnsi="Times New Roman" w:cs="Times New Roman"/>
          <w:sz w:val="24"/>
          <w:szCs w:val="24"/>
        </w:rPr>
        <w:t xml:space="preserve"> in the intergenic regions (IGR) in the SS14-like strains. </w:t>
      </w:r>
      <w:r w:rsidRPr="003167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No SNVs or genome rearrangements were found when we compared genomes isolated from the same patient, but different clinical materials (CW44 and CW45).</w:t>
      </w:r>
    </w:p>
    <w:p w14:paraId="499571D8" w14:textId="77777777" w:rsidR="006E491F" w:rsidRPr="003167A7" w:rsidRDefault="006E491F" w:rsidP="0058550C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167A7">
        <w:rPr>
          <w:rFonts w:ascii="Times New Roman" w:hAnsi="Times New Roman" w:cs="Times New Roman"/>
          <w:b/>
          <w:i/>
          <w:sz w:val="24"/>
          <w:szCs w:val="24"/>
        </w:rPr>
        <w:t xml:space="preserve">Comparative genomics of five complete genomes of Nichols-like strains (excluding </w:t>
      </w:r>
      <w:proofErr w:type="spellStart"/>
      <w:r w:rsidRPr="003167A7">
        <w:rPr>
          <w:rFonts w:ascii="Times New Roman" w:hAnsi="Times New Roman" w:cs="Times New Roman"/>
          <w:b/>
          <w:i/>
          <w:sz w:val="24"/>
          <w:szCs w:val="24"/>
        </w:rPr>
        <w:t>tpr</w:t>
      </w:r>
      <w:proofErr w:type="spellEnd"/>
      <w:r w:rsidRPr="003167A7">
        <w:rPr>
          <w:rFonts w:ascii="Times New Roman" w:hAnsi="Times New Roman" w:cs="Times New Roman"/>
          <w:b/>
          <w:i/>
          <w:sz w:val="24"/>
          <w:szCs w:val="24"/>
        </w:rPr>
        <w:t xml:space="preserve"> genes, other paralogous regions, and repetitive regions)</w:t>
      </w:r>
    </w:p>
    <w:p w14:paraId="25B81E67" w14:textId="77777777" w:rsidR="003F5E8A" w:rsidRPr="003167A7" w:rsidRDefault="006E491F" w:rsidP="0058550C">
      <w:pPr>
        <w:spacing w:line="240" w:lineRule="auto"/>
        <w:ind w:firstLine="70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167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Nichols-like strains were more diverse with a higher number of SNVs accumulated in their genomes. Compared to the reference Nichols genome (CP004010.1), newly sequenced Nichols-like strains differed in 95-145 SNVs. These sequences differed in 20-72 SNVs between each other. The variability observed in Nichols-like strains (in total 350 SNVs) was about one order of magnitude higher compared to the SS14-like strains. </w:t>
      </w:r>
      <w:r w:rsidR="003F5E8A" w:rsidRPr="003167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Most of the SNVs found in Nichols-like clade led to amino acid replacements (n=271; 77.4%) as in the SS14 like clade. However, in the Nichols-like clade, we have found few SNVs in the inter-genic regions (3-5) and one SNV leading to the fusion of two neighboring genes (TP0006 and TP0007). Additionally, we identified 3 deletions (6-18 </w:t>
      </w:r>
      <w:proofErr w:type="spellStart"/>
      <w:proofErr w:type="gramStart"/>
      <w:r w:rsidR="003F5E8A" w:rsidRPr="003167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nt</w:t>
      </w:r>
      <w:proofErr w:type="spellEnd"/>
      <w:proofErr w:type="gramEnd"/>
      <w:r w:rsidR="003F5E8A" w:rsidRPr="003167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in length) and 5 insertions (1-12 </w:t>
      </w:r>
      <w:proofErr w:type="spellStart"/>
      <w:r w:rsidR="003F5E8A" w:rsidRPr="003167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nt</w:t>
      </w:r>
      <w:proofErr w:type="spellEnd"/>
      <w:r w:rsidR="003F5E8A" w:rsidRPr="003167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) in the Nichols-like clade. </w:t>
      </w:r>
    </w:p>
    <w:p w14:paraId="1A2B7E4A" w14:textId="237319E8" w:rsidR="00122823" w:rsidRPr="003167A7" w:rsidRDefault="00122823" w:rsidP="0058550C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167A7">
        <w:rPr>
          <w:rFonts w:ascii="Times New Roman" w:hAnsi="Times New Roman" w:cs="Times New Roman"/>
          <w:b/>
          <w:i/>
          <w:sz w:val="24"/>
          <w:szCs w:val="24"/>
        </w:rPr>
        <w:t xml:space="preserve">Analyses of paralogous and repetitive regions </w:t>
      </w:r>
    </w:p>
    <w:p w14:paraId="1198930F" w14:textId="3C822FEC" w:rsidR="00122823" w:rsidRPr="003167A7" w:rsidRDefault="00122823" w:rsidP="0058550C">
      <w:pPr>
        <w:spacing w:line="24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3167A7">
        <w:rPr>
          <w:rFonts w:ascii="Times New Roman" w:hAnsi="Times New Roman" w:cs="Times New Roman"/>
          <w:sz w:val="24"/>
          <w:szCs w:val="24"/>
        </w:rPr>
        <w:t xml:space="preserve">The sequences of 5S, 16S, and 23S </w:t>
      </w:r>
      <w:proofErr w:type="spellStart"/>
      <w:r w:rsidRPr="003167A7">
        <w:rPr>
          <w:rFonts w:ascii="Times New Roman" w:hAnsi="Times New Roman" w:cs="Times New Roman"/>
          <w:sz w:val="24"/>
          <w:szCs w:val="24"/>
        </w:rPr>
        <w:t>rRNA</w:t>
      </w:r>
      <w:proofErr w:type="spellEnd"/>
      <w:r w:rsidRPr="003167A7">
        <w:rPr>
          <w:rFonts w:ascii="Times New Roman" w:hAnsi="Times New Roman" w:cs="Times New Roman"/>
          <w:sz w:val="24"/>
          <w:szCs w:val="24"/>
        </w:rPr>
        <w:t xml:space="preserve"> genes were identical among all examined samples, except </w:t>
      </w:r>
      <w:r w:rsidR="00B945EE" w:rsidRPr="003167A7">
        <w:rPr>
          <w:rFonts w:ascii="Times New Roman" w:hAnsi="Times New Roman" w:cs="Times New Roman"/>
          <w:sz w:val="24"/>
          <w:szCs w:val="24"/>
        </w:rPr>
        <w:t>for</w:t>
      </w:r>
      <w:r w:rsidRPr="003167A7">
        <w:rPr>
          <w:rFonts w:ascii="Times New Roman" w:hAnsi="Times New Roman" w:cs="Times New Roman"/>
          <w:sz w:val="24"/>
          <w:szCs w:val="24"/>
        </w:rPr>
        <w:t xml:space="preserve"> the presence of A2058G mutation in the 23S </w:t>
      </w:r>
      <w:proofErr w:type="spellStart"/>
      <w:r w:rsidRPr="003167A7">
        <w:rPr>
          <w:rFonts w:ascii="Times New Roman" w:hAnsi="Times New Roman" w:cs="Times New Roman"/>
          <w:sz w:val="24"/>
          <w:szCs w:val="24"/>
        </w:rPr>
        <w:t>rRNA</w:t>
      </w:r>
      <w:proofErr w:type="spellEnd"/>
      <w:r w:rsidRPr="003167A7">
        <w:rPr>
          <w:rFonts w:ascii="Times New Roman" w:hAnsi="Times New Roman" w:cs="Times New Roman"/>
          <w:sz w:val="24"/>
          <w:szCs w:val="24"/>
        </w:rPr>
        <w:t xml:space="preserve"> gene leading to the resistance to macrolide antibiotic</w:t>
      </w:r>
      <w:r w:rsidR="00CD48B8" w:rsidRPr="003167A7">
        <w:rPr>
          <w:rFonts w:ascii="Times New Roman" w:hAnsi="Times New Roman" w:cs="Times New Roman"/>
          <w:sz w:val="24"/>
          <w:szCs w:val="24"/>
        </w:rPr>
        <w:t>s</w:t>
      </w:r>
      <w:r w:rsidRPr="003167A7">
        <w:rPr>
          <w:rFonts w:ascii="Times New Roman" w:hAnsi="Times New Roman" w:cs="Times New Roman"/>
          <w:sz w:val="24"/>
          <w:szCs w:val="24"/>
        </w:rPr>
        <w:t xml:space="preserve"> (Table 1). Moreover, 5S, 16S, and 23S </w:t>
      </w:r>
      <w:proofErr w:type="spellStart"/>
      <w:r w:rsidRPr="003167A7">
        <w:rPr>
          <w:rFonts w:ascii="Times New Roman" w:hAnsi="Times New Roman" w:cs="Times New Roman"/>
          <w:sz w:val="24"/>
          <w:szCs w:val="24"/>
        </w:rPr>
        <w:t>rRNA</w:t>
      </w:r>
      <w:proofErr w:type="spellEnd"/>
      <w:r w:rsidRPr="003167A7">
        <w:rPr>
          <w:rFonts w:ascii="Times New Roman" w:hAnsi="Times New Roman" w:cs="Times New Roman"/>
          <w:sz w:val="24"/>
          <w:szCs w:val="24"/>
        </w:rPr>
        <w:t xml:space="preserve"> gene sequences were identical between both copies of these genes within one genome, respectively, including the presence of A2058G mutation. Most of the samples contained the same </w:t>
      </w:r>
      <w:proofErr w:type="spellStart"/>
      <w:r w:rsidRPr="003167A7">
        <w:rPr>
          <w:rFonts w:ascii="Times New Roman" w:hAnsi="Times New Roman" w:cs="Times New Roman"/>
          <w:i/>
          <w:sz w:val="24"/>
          <w:szCs w:val="24"/>
        </w:rPr>
        <w:t>rrn</w:t>
      </w:r>
      <w:proofErr w:type="spellEnd"/>
      <w:r w:rsidRPr="003167A7">
        <w:rPr>
          <w:rFonts w:ascii="Times New Roman" w:hAnsi="Times New Roman" w:cs="Times New Roman"/>
          <w:sz w:val="24"/>
          <w:szCs w:val="24"/>
        </w:rPr>
        <w:t xml:space="preserve"> spacer pattern (</w:t>
      </w:r>
      <w:proofErr w:type="spellStart"/>
      <w:r w:rsidRPr="003167A7">
        <w:rPr>
          <w:rFonts w:ascii="Times New Roman" w:hAnsi="Times New Roman" w:cs="Times New Roman"/>
          <w:sz w:val="24"/>
          <w:szCs w:val="24"/>
        </w:rPr>
        <w:t>tRNA</w:t>
      </w:r>
      <w:proofErr w:type="spellEnd"/>
      <w:r w:rsidRPr="003167A7">
        <w:rPr>
          <w:rFonts w:ascii="Times New Roman" w:hAnsi="Times New Roman" w:cs="Times New Roman"/>
          <w:sz w:val="24"/>
          <w:szCs w:val="24"/>
        </w:rPr>
        <w:t>-Ile/</w:t>
      </w:r>
      <w:proofErr w:type="spellStart"/>
      <w:r w:rsidRPr="003167A7">
        <w:rPr>
          <w:rFonts w:ascii="Times New Roman" w:hAnsi="Times New Roman" w:cs="Times New Roman"/>
          <w:sz w:val="24"/>
          <w:szCs w:val="24"/>
        </w:rPr>
        <w:t>tRNA</w:t>
      </w:r>
      <w:proofErr w:type="spellEnd"/>
      <w:r w:rsidRPr="003167A7">
        <w:rPr>
          <w:rFonts w:ascii="Times New Roman" w:hAnsi="Times New Roman" w:cs="Times New Roman"/>
          <w:sz w:val="24"/>
          <w:szCs w:val="24"/>
        </w:rPr>
        <w:t xml:space="preserve">-Ala), except of one sample (CW82, Nichols-like), where we observed the </w:t>
      </w:r>
      <w:proofErr w:type="spellStart"/>
      <w:r w:rsidRPr="003167A7">
        <w:rPr>
          <w:rFonts w:ascii="Times New Roman" w:hAnsi="Times New Roman" w:cs="Times New Roman"/>
          <w:sz w:val="24"/>
          <w:szCs w:val="24"/>
        </w:rPr>
        <w:t>tRNA</w:t>
      </w:r>
      <w:proofErr w:type="spellEnd"/>
      <w:r w:rsidRPr="003167A7">
        <w:rPr>
          <w:rFonts w:ascii="Times New Roman" w:hAnsi="Times New Roman" w:cs="Times New Roman"/>
          <w:sz w:val="24"/>
          <w:szCs w:val="24"/>
        </w:rPr>
        <w:t>-Ala/</w:t>
      </w:r>
      <w:proofErr w:type="spellStart"/>
      <w:r w:rsidRPr="003167A7">
        <w:rPr>
          <w:rFonts w:ascii="Times New Roman" w:hAnsi="Times New Roman" w:cs="Times New Roman"/>
          <w:sz w:val="24"/>
          <w:szCs w:val="24"/>
        </w:rPr>
        <w:t>tRNA</w:t>
      </w:r>
      <w:proofErr w:type="spellEnd"/>
      <w:r w:rsidRPr="003167A7">
        <w:rPr>
          <w:rFonts w:ascii="Times New Roman" w:hAnsi="Times New Roman" w:cs="Times New Roman"/>
          <w:sz w:val="24"/>
          <w:szCs w:val="24"/>
        </w:rPr>
        <w:t xml:space="preserve">-Ile pattern (Figure 3). </w:t>
      </w:r>
    </w:p>
    <w:p w14:paraId="254E6671" w14:textId="77777777" w:rsidR="00122823" w:rsidRPr="003167A7" w:rsidRDefault="00122823" w:rsidP="0058550C">
      <w:pPr>
        <w:spacing w:line="240" w:lineRule="auto"/>
        <w:ind w:firstLine="70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167A7">
        <w:rPr>
          <w:rFonts w:ascii="Times New Roman" w:hAnsi="Times New Roman" w:cs="Times New Roman"/>
          <w:sz w:val="24"/>
          <w:szCs w:val="24"/>
        </w:rPr>
        <w:t xml:space="preserve">Interestingly, while 60-bp repeat region in the </w:t>
      </w:r>
      <w:proofErr w:type="spellStart"/>
      <w:r w:rsidRPr="003167A7">
        <w:rPr>
          <w:rStyle w:val="Emphasis"/>
          <w:rFonts w:ascii="Times New Roman" w:hAnsi="Times New Roman" w:cs="Times New Roman"/>
          <w:sz w:val="24"/>
          <w:szCs w:val="24"/>
        </w:rPr>
        <w:t>arp</w:t>
      </w:r>
      <w:proofErr w:type="spellEnd"/>
      <w:r w:rsidRPr="003167A7">
        <w:rPr>
          <w:rFonts w:ascii="Times New Roman" w:hAnsi="Times New Roman" w:cs="Times New Roman"/>
          <w:sz w:val="24"/>
          <w:szCs w:val="24"/>
        </w:rPr>
        <w:t xml:space="preserve"> gene (TP0433) contained similar or slightly higher number of repetitions in the SS14-like strains (11-14) compared the Nichols-like strains (8-14), the number of 24-bp repetitions in the TP0470 gene was lower in SS14-like strains (4-15) compared to Nichols-like strains (14-23).</w:t>
      </w:r>
    </w:p>
    <w:p w14:paraId="4BBCB52C" w14:textId="77777777" w:rsidR="006E491F" w:rsidRPr="003167A7" w:rsidRDefault="006E491F" w:rsidP="0058550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167A7">
        <w:rPr>
          <w:rFonts w:ascii="Times New Roman" w:hAnsi="Times New Roman" w:cs="Times New Roman"/>
          <w:b/>
          <w:sz w:val="24"/>
          <w:szCs w:val="24"/>
        </w:rPr>
        <w:lastRenderedPageBreak/>
        <w:t>Supplementary text 2</w:t>
      </w:r>
    </w:p>
    <w:p w14:paraId="217F34B3" w14:textId="77777777" w:rsidR="006E491F" w:rsidRPr="003167A7" w:rsidRDefault="006E491F" w:rsidP="0058550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8157718" w14:textId="77777777" w:rsidR="00DD36A6" w:rsidRPr="003167A7" w:rsidRDefault="00D82D43" w:rsidP="0058550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67A7">
        <w:rPr>
          <w:rFonts w:ascii="Times New Roman" w:hAnsi="Times New Roman" w:cs="Times New Roman"/>
          <w:sz w:val="24"/>
          <w:szCs w:val="24"/>
        </w:rPr>
        <w:t>There were 14 and 36-43 SNVs in the TP0117 gene (</w:t>
      </w:r>
      <w:proofErr w:type="spellStart"/>
      <w:r w:rsidRPr="003167A7">
        <w:rPr>
          <w:rFonts w:ascii="Times New Roman" w:hAnsi="Times New Roman" w:cs="Times New Roman"/>
          <w:i/>
          <w:sz w:val="24"/>
          <w:szCs w:val="24"/>
        </w:rPr>
        <w:t>tpr</w:t>
      </w:r>
      <w:r w:rsidRPr="003167A7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3167A7">
        <w:rPr>
          <w:rFonts w:ascii="Times New Roman" w:hAnsi="Times New Roman" w:cs="Times New Roman"/>
          <w:sz w:val="24"/>
          <w:szCs w:val="24"/>
        </w:rPr>
        <w:t>; 134912-136708; numbered according to CP004010.1) when comparing TPA Nichols (</w:t>
      </w:r>
      <w:proofErr w:type="spellStart"/>
      <w:r w:rsidRPr="003167A7">
        <w:rPr>
          <w:rFonts w:ascii="Times New Roman" w:hAnsi="Times New Roman" w:cs="Times New Roman"/>
          <w:i/>
          <w:sz w:val="24"/>
          <w:szCs w:val="24"/>
        </w:rPr>
        <w:t>trp</w:t>
      </w:r>
      <w:r w:rsidRPr="003167A7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3167A7">
        <w:rPr>
          <w:rFonts w:ascii="Times New Roman" w:hAnsi="Times New Roman" w:cs="Times New Roman"/>
          <w:sz w:val="24"/>
          <w:szCs w:val="24"/>
        </w:rPr>
        <w:t>), TPA SS14 (</w:t>
      </w:r>
      <w:r w:rsidRPr="003167A7">
        <w:rPr>
          <w:rFonts w:ascii="Times New Roman" w:hAnsi="Times New Roman" w:cs="Times New Roman"/>
          <w:i/>
          <w:sz w:val="24"/>
          <w:szCs w:val="24"/>
        </w:rPr>
        <w:t>tpr</w:t>
      </w:r>
      <w:r w:rsidRPr="003167A7">
        <w:rPr>
          <w:rFonts w:ascii="Times New Roman" w:hAnsi="Times New Roman" w:cs="Times New Roman"/>
          <w:sz w:val="24"/>
          <w:szCs w:val="24"/>
        </w:rPr>
        <w:t xml:space="preserve">C2) and TEN (TPE). </w:t>
      </w:r>
      <w:r w:rsidRPr="003167A7">
        <w:rPr>
          <w:rFonts w:ascii="Times New Roman" w:hAnsi="Times New Roman" w:cs="Times New Roman"/>
          <w:i/>
          <w:sz w:val="24"/>
          <w:szCs w:val="24"/>
        </w:rPr>
        <w:t>Tpr</w:t>
      </w:r>
      <w:r w:rsidRPr="003167A7">
        <w:rPr>
          <w:rFonts w:ascii="Times New Roman" w:hAnsi="Times New Roman" w:cs="Times New Roman"/>
          <w:sz w:val="24"/>
          <w:szCs w:val="24"/>
        </w:rPr>
        <w:t>C3 allele (found in Nichols-like strains) shared 37 nucleotide differences with TPA Nichols, 34 with TPA SS14 and 23 nucleotide differences with TEN/TPE.</w:t>
      </w:r>
      <w:r w:rsidRPr="003167A7">
        <w:rPr>
          <w:rFonts w:ascii="Times New Roman" w:hAnsi="Times New Roman" w:cs="Times New Roman"/>
          <w:i/>
          <w:sz w:val="24"/>
          <w:szCs w:val="24"/>
        </w:rPr>
        <w:t xml:space="preserve"> Tpr</w:t>
      </w:r>
      <w:r w:rsidRPr="003167A7">
        <w:rPr>
          <w:rFonts w:ascii="Times New Roman" w:hAnsi="Times New Roman" w:cs="Times New Roman"/>
          <w:sz w:val="24"/>
          <w:szCs w:val="24"/>
        </w:rPr>
        <w:t>C4 allele (found in Nichols-like strain CW65) shared 32 nucleotide differences with TPA Nichols, 32 with TPA SS14 and 26/25 nucleotide differences with TEN/TPE. There were 49 SNVs in the TP0136 gene (157943-159430; numbered according to CP004010.1) when comparing TPA Nichols and TPA SS14. Sample CW82 (Nichols-like strain) shared 19 nucleotide differences with TPA Nichols (38.8%) and 30 nucleotide differences with TPA SS14 (61.2%). There were 29 SNVs in the TP0317 gene (</w:t>
      </w:r>
      <w:proofErr w:type="spellStart"/>
      <w:r w:rsidRPr="003167A7">
        <w:rPr>
          <w:rFonts w:ascii="Times New Roman" w:hAnsi="Times New Roman" w:cs="Times New Roman"/>
          <w:i/>
          <w:sz w:val="24"/>
          <w:szCs w:val="24"/>
        </w:rPr>
        <w:t>tpr</w:t>
      </w:r>
      <w:r w:rsidRPr="003167A7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Pr="003167A7">
        <w:rPr>
          <w:rFonts w:ascii="Times New Roman" w:hAnsi="Times New Roman" w:cs="Times New Roman"/>
          <w:sz w:val="24"/>
          <w:szCs w:val="24"/>
        </w:rPr>
        <w:t>; 333590-335860; numbered according to CP004011.1) when comparing TPA Nichols and TPA SS14. Sample CW30 (SS14-like strain) shared 29 nucleotide differences (100%) with TPA Nichols. There were 47 SNVs in the TP0462 gene (492622-493800; numbered according to CP004010.1) when comparing TPA Nichols and TEN Bosnia A. Samples CW59 and CW86 (Nichols-like strains) shared 8 nucleotide differences with TPA Nichols (17%) and 39 nucleotide differences with TEN Bosnia A (83%).</w:t>
      </w:r>
      <w:r w:rsidR="00CD48B8" w:rsidRPr="003167A7">
        <w:rPr>
          <w:rFonts w:ascii="Times New Roman" w:hAnsi="Times New Roman" w:cs="Times New Roman"/>
          <w:sz w:val="24"/>
          <w:szCs w:val="24"/>
        </w:rPr>
        <w:t xml:space="preserve"> </w:t>
      </w:r>
      <w:r w:rsidRPr="003167A7">
        <w:rPr>
          <w:rFonts w:ascii="Times New Roman" w:hAnsi="Times New Roman" w:cs="Times New Roman"/>
          <w:sz w:val="24"/>
          <w:szCs w:val="24"/>
        </w:rPr>
        <w:t>There were 32 SNVs in the TP0483 gene (514108-515319; numbered according to CP004010.1) when comparing TPA Nichols and TEN Bosnia A. Sample CW83 (Nichols-like strain) shared 26 nucleotide differences with TPA Nichols (81.25%) and 6 nucleotide differences with TEN Bosnia A (18.75%). There were 206 SNVs in the TP0621 gene (</w:t>
      </w:r>
      <w:proofErr w:type="spellStart"/>
      <w:r w:rsidRPr="003167A7">
        <w:rPr>
          <w:rFonts w:ascii="Times New Roman" w:hAnsi="Times New Roman" w:cs="Times New Roman"/>
          <w:i/>
          <w:sz w:val="24"/>
          <w:szCs w:val="24"/>
        </w:rPr>
        <w:t>tpr</w:t>
      </w:r>
      <w:r w:rsidRPr="003167A7">
        <w:rPr>
          <w:rFonts w:ascii="Times New Roman" w:hAnsi="Times New Roman" w:cs="Times New Roman"/>
          <w:sz w:val="24"/>
          <w:szCs w:val="24"/>
        </w:rPr>
        <w:t>J</w:t>
      </w:r>
      <w:proofErr w:type="spellEnd"/>
      <w:r w:rsidRPr="003167A7">
        <w:rPr>
          <w:rFonts w:ascii="Times New Roman" w:hAnsi="Times New Roman" w:cs="Times New Roman"/>
          <w:sz w:val="24"/>
          <w:szCs w:val="24"/>
        </w:rPr>
        <w:t>; 674543-676819; numbered according to CP004010.1) when comparing TPA Nichols and TEN Bosnia A. Sample CW59 (Nichols-like strain) shared 6 nucleotide differences with TPA Nichols (3%) and 200 nucleotide differences with TEN Bosnia A (97%).</w:t>
      </w:r>
      <w:r w:rsidR="00CD48B8" w:rsidRPr="003167A7">
        <w:rPr>
          <w:rFonts w:ascii="Times New Roman" w:hAnsi="Times New Roman" w:cs="Times New Roman"/>
          <w:sz w:val="24"/>
          <w:szCs w:val="24"/>
        </w:rPr>
        <w:t xml:space="preserve"> </w:t>
      </w:r>
      <w:r w:rsidRPr="003167A7">
        <w:rPr>
          <w:rFonts w:ascii="Times New Roman" w:hAnsi="Times New Roman" w:cs="Times New Roman"/>
          <w:sz w:val="24"/>
          <w:szCs w:val="24"/>
        </w:rPr>
        <w:t xml:space="preserve">There were 25 SNVs in the TP0865 gene (944967-946406; numbered according to CP004010.1) when comparing TPA Nichols and TEN Bosnia A. Samples CW59 and CW86 (Nichols-like strains) shared 2 nucleotide differences with TPA Nichols (8%) and 23 nucleotide differences with TEN Bosnia A (92%). </w:t>
      </w:r>
    </w:p>
    <w:p w14:paraId="5A8692CF" w14:textId="77777777" w:rsidR="00DA5482" w:rsidRPr="003167A7" w:rsidRDefault="00DA5482" w:rsidP="0058550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DA5482" w:rsidRPr="003167A7" w:rsidSect="0058550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417" w:right="1417" w:bottom="1417" w:left="1417" w:header="708" w:footer="708" w:gutter="0"/>
          <w:lnNumType w:countBy="1" w:restart="continuous"/>
          <w:cols w:space="708"/>
          <w:docGrid w:linePitch="360"/>
        </w:sectPr>
      </w:pPr>
    </w:p>
    <w:p w14:paraId="77BAE6CA" w14:textId="77777777" w:rsidR="00DD36A6" w:rsidRPr="003167A7" w:rsidRDefault="00DD36A6" w:rsidP="0058550C">
      <w:pPr>
        <w:spacing w:line="240" w:lineRule="auto"/>
        <w:jc w:val="center"/>
      </w:pPr>
      <w:r w:rsidRPr="003167A7">
        <w:rPr>
          <w:noProof/>
        </w:rPr>
        <w:lastRenderedPageBreak/>
        <w:drawing>
          <wp:inline distT="0" distB="0" distL="0" distR="0" wp14:anchorId="29E3C002" wp14:editId="2149DC4D">
            <wp:extent cx="5829300" cy="57683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uaUQW3XwINZ5Kq8mul4kQ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76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4BA2F" w14:textId="4AC78D4F" w:rsidR="006E491F" w:rsidRPr="003167A7" w:rsidRDefault="00DD36A6" w:rsidP="005855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7A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figure 1: Genome-wide phylogeny of all complete/draft genomes </w:t>
      </w:r>
      <w:r w:rsidR="00CD48B8" w:rsidRPr="003167A7">
        <w:rPr>
          <w:rFonts w:ascii="Times New Roman" w:hAnsi="Times New Roman" w:cs="Times New Roman"/>
          <w:b/>
          <w:sz w:val="24"/>
          <w:szCs w:val="24"/>
        </w:rPr>
        <w:t xml:space="preserve">determined </w:t>
      </w:r>
      <w:r w:rsidR="003C1693" w:rsidRPr="003167A7">
        <w:rPr>
          <w:rFonts w:ascii="Times New Roman" w:hAnsi="Times New Roman" w:cs="Times New Roman"/>
          <w:b/>
          <w:sz w:val="24"/>
          <w:szCs w:val="24"/>
        </w:rPr>
        <w:t>to date</w:t>
      </w:r>
      <w:r w:rsidRPr="003167A7">
        <w:rPr>
          <w:rFonts w:ascii="Times New Roman" w:hAnsi="Times New Roman" w:cs="Times New Roman"/>
          <w:b/>
          <w:sz w:val="24"/>
          <w:szCs w:val="24"/>
        </w:rPr>
        <w:t xml:space="preserve"> (n=92).</w:t>
      </w:r>
      <w:r w:rsidRPr="003167A7">
        <w:rPr>
          <w:rFonts w:ascii="Times New Roman" w:hAnsi="Times New Roman" w:cs="Times New Roman"/>
          <w:sz w:val="24"/>
          <w:szCs w:val="24"/>
        </w:rPr>
        <w:t xml:space="preserve"> The detailed information about strains are given in the Table 1 and Supplementary Table 4. The maximum likelihood phylogeny is based on the 103 variable positions after removing the ambiguous regions as well as recombinant loci (Figure 3, Figure 7). Nichols-like strains are highlighted by red color and SS14-like strains with blue color. Complete genome sequences are marked with orange circles (n=20) and draft genomes with blue circles (n=72). The genomes determined in this study are marked with yellow color. Strains with identified </w:t>
      </w:r>
      <w:r w:rsidR="001529F4">
        <w:rPr>
          <w:rFonts w:ascii="Times New Roman" w:hAnsi="Times New Roman" w:cs="Times New Roman"/>
          <w:sz w:val="24"/>
          <w:szCs w:val="24"/>
        </w:rPr>
        <w:t>inter-clade</w:t>
      </w:r>
      <w:r w:rsidRPr="003167A7">
        <w:rPr>
          <w:rFonts w:ascii="Times New Roman" w:hAnsi="Times New Roman" w:cs="Times New Roman"/>
          <w:sz w:val="24"/>
          <w:szCs w:val="24"/>
        </w:rPr>
        <w:t xml:space="preserve"> recombination events are marked </w:t>
      </w:r>
      <w:r w:rsidR="00F77D99" w:rsidRPr="003167A7">
        <w:rPr>
          <w:rFonts w:ascii="Times New Roman" w:hAnsi="Times New Roman" w:cs="Times New Roman"/>
          <w:sz w:val="24"/>
          <w:szCs w:val="24"/>
        </w:rPr>
        <w:t>with violet circles (this study</w:t>
      </w:r>
      <w:proofErr w:type="gramStart"/>
      <w:r w:rsidR="00F77D99" w:rsidRPr="003167A7">
        <w:rPr>
          <w:rFonts w:ascii="Times New Roman" w:hAnsi="Times New Roman" w:cs="Times New Roman"/>
          <w:sz w:val="24"/>
          <w:szCs w:val="24"/>
        </w:rPr>
        <w:t>,</w:t>
      </w:r>
      <w:r w:rsidR="00F77D99" w:rsidRPr="003167A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F77D99" w:rsidRPr="003167A7">
        <w:rPr>
          <w:rFonts w:ascii="Times New Roman" w:hAnsi="Times New Roman" w:cs="Times New Roman"/>
          <w:sz w:val="24"/>
          <w:szCs w:val="24"/>
          <w:vertAlign w:val="superscript"/>
        </w:rPr>
        <w:t>, 6, 7</w:t>
      </w:r>
      <w:r w:rsidRPr="003167A7">
        <w:rPr>
          <w:rFonts w:ascii="Times New Roman" w:hAnsi="Times New Roman" w:cs="Times New Roman"/>
          <w:sz w:val="24"/>
          <w:szCs w:val="24"/>
        </w:rPr>
        <w:t>).</w:t>
      </w:r>
    </w:p>
    <w:p w14:paraId="79D77F01" w14:textId="77777777" w:rsidR="00D1484C" w:rsidRPr="003167A7" w:rsidRDefault="00D1484C" w:rsidP="0058550C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67A7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B3032B6" w14:textId="77777777" w:rsidR="00D1484C" w:rsidRPr="003167A7" w:rsidRDefault="00D1484C" w:rsidP="0058550C">
      <w:pPr>
        <w:spacing w:line="240" w:lineRule="auto"/>
        <w:rPr>
          <w:rFonts w:ascii="Times New Roman" w:hAnsi="Times New Roman" w:cs="Times New Roman"/>
        </w:rPr>
      </w:pPr>
      <w:r w:rsidRPr="003167A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9954C11" wp14:editId="5F93F6B3">
            <wp:extent cx="5934974" cy="373585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prC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532" cy="375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658F1" w14:textId="77777777" w:rsidR="00D1484C" w:rsidRPr="003167A7" w:rsidRDefault="00D1484C" w:rsidP="0058550C">
      <w:pPr>
        <w:spacing w:line="240" w:lineRule="auto"/>
        <w:rPr>
          <w:rFonts w:ascii="Times New Roman" w:hAnsi="Times New Roman" w:cs="Times New Roman"/>
        </w:rPr>
      </w:pPr>
    </w:p>
    <w:p w14:paraId="6B5EF3CF" w14:textId="3ABC3299" w:rsidR="00136206" w:rsidRPr="003167A7" w:rsidRDefault="00136206" w:rsidP="0058550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167A7">
        <w:rPr>
          <w:rFonts w:ascii="Times New Roman" w:hAnsi="Times New Roman" w:cs="Times New Roman"/>
          <w:b/>
          <w:sz w:val="24"/>
          <w:szCs w:val="24"/>
        </w:rPr>
        <w:t>Supplementary figure 2</w:t>
      </w:r>
      <w:r w:rsidR="00D1484C" w:rsidRPr="003167A7">
        <w:rPr>
          <w:rFonts w:ascii="Times New Roman" w:hAnsi="Times New Roman" w:cs="Times New Roman"/>
          <w:b/>
          <w:sz w:val="24"/>
          <w:szCs w:val="24"/>
        </w:rPr>
        <w:t xml:space="preserve">: Maximum likelihood phylogeny of the </w:t>
      </w:r>
      <w:proofErr w:type="spellStart"/>
      <w:r w:rsidR="00D1484C" w:rsidRPr="003167A7">
        <w:rPr>
          <w:rFonts w:ascii="Times New Roman" w:hAnsi="Times New Roman" w:cs="Times New Roman"/>
          <w:b/>
          <w:i/>
          <w:sz w:val="24"/>
          <w:szCs w:val="24"/>
        </w:rPr>
        <w:t>tpr</w:t>
      </w:r>
      <w:r w:rsidR="00D1484C" w:rsidRPr="003167A7">
        <w:rPr>
          <w:rFonts w:ascii="Times New Roman" w:hAnsi="Times New Roman" w:cs="Times New Roman"/>
          <w:b/>
          <w:sz w:val="24"/>
          <w:szCs w:val="24"/>
        </w:rPr>
        <w:t>C</w:t>
      </w:r>
      <w:proofErr w:type="spellEnd"/>
      <w:r w:rsidR="00D1484C" w:rsidRPr="003167A7">
        <w:rPr>
          <w:rFonts w:ascii="Times New Roman" w:hAnsi="Times New Roman" w:cs="Times New Roman"/>
          <w:b/>
          <w:sz w:val="24"/>
          <w:szCs w:val="24"/>
        </w:rPr>
        <w:t xml:space="preserve"> gene extracted from the whole genome sequences (Table 4)</w:t>
      </w:r>
      <w:r w:rsidR="00D1484C" w:rsidRPr="003167A7">
        <w:rPr>
          <w:rFonts w:ascii="Times New Roman" w:hAnsi="Times New Roman" w:cs="Times New Roman"/>
          <w:sz w:val="24"/>
          <w:szCs w:val="24"/>
        </w:rPr>
        <w:t xml:space="preserve">. Several different alleles were found among the examined samples and were named </w:t>
      </w:r>
      <w:r w:rsidR="00D1484C" w:rsidRPr="003167A7">
        <w:rPr>
          <w:rFonts w:ascii="Times New Roman" w:hAnsi="Times New Roman" w:cs="Times New Roman"/>
          <w:i/>
          <w:sz w:val="24"/>
          <w:szCs w:val="24"/>
        </w:rPr>
        <w:t>tpr</w:t>
      </w:r>
      <w:r w:rsidR="00D1484C" w:rsidRPr="003167A7">
        <w:rPr>
          <w:rFonts w:ascii="Times New Roman" w:hAnsi="Times New Roman" w:cs="Times New Roman"/>
          <w:sz w:val="24"/>
          <w:szCs w:val="24"/>
        </w:rPr>
        <w:t>C2-</w:t>
      </w:r>
      <w:r w:rsidR="00D1484C" w:rsidRPr="003167A7">
        <w:rPr>
          <w:rFonts w:ascii="Times New Roman" w:hAnsi="Times New Roman" w:cs="Times New Roman"/>
          <w:i/>
          <w:sz w:val="24"/>
          <w:szCs w:val="24"/>
        </w:rPr>
        <w:t>tpr</w:t>
      </w:r>
      <w:r w:rsidR="00D1484C" w:rsidRPr="003167A7">
        <w:rPr>
          <w:rFonts w:ascii="Times New Roman" w:hAnsi="Times New Roman" w:cs="Times New Roman"/>
          <w:sz w:val="24"/>
          <w:szCs w:val="24"/>
        </w:rPr>
        <w:t xml:space="preserve">C4. The newly found alleles </w:t>
      </w:r>
      <w:r w:rsidR="00D1484C" w:rsidRPr="003167A7">
        <w:rPr>
          <w:rFonts w:ascii="Times New Roman" w:hAnsi="Times New Roman" w:cs="Times New Roman"/>
          <w:i/>
          <w:sz w:val="24"/>
          <w:szCs w:val="24"/>
        </w:rPr>
        <w:t>tpr</w:t>
      </w:r>
      <w:r w:rsidR="00D1484C" w:rsidRPr="003167A7">
        <w:rPr>
          <w:rFonts w:ascii="Times New Roman" w:hAnsi="Times New Roman" w:cs="Times New Roman"/>
          <w:sz w:val="24"/>
          <w:szCs w:val="24"/>
        </w:rPr>
        <w:t xml:space="preserve">C3 and </w:t>
      </w:r>
      <w:r w:rsidR="00D1484C" w:rsidRPr="003167A7">
        <w:rPr>
          <w:rFonts w:ascii="Times New Roman" w:hAnsi="Times New Roman" w:cs="Times New Roman"/>
          <w:i/>
          <w:sz w:val="24"/>
          <w:szCs w:val="24"/>
        </w:rPr>
        <w:t>tpr</w:t>
      </w:r>
      <w:r w:rsidR="00D1484C" w:rsidRPr="003167A7">
        <w:rPr>
          <w:rFonts w:ascii="Times New Roman" w:hAnsi="Times New Roman" w:cs="Times New Roman"/>
          <w:sz w:val="24"/>
          <w:szCs w:val="24"/>
        </w:rPr>
        <w:t xml:space="preserve">C4 are identical with the sequence of </w:t>
      </w:r>
      <w:proofErr w:type="spellStart"/>
      <w:r w:rsidR="00D1484C" w:rsidRPr="003167A7">
        <w:rPr>
          <w:rFonts w:ascii="Times New Roman" w:hAnsi="Times New Roman" w:cs="Times New Roman"/>
          <w:i/>
          <w:sz w:val="24"/>
          <w:szCs w:val="24"/>
        </w:rPr>
        <w:t>tpr</w:t>
      </w:r>
      <w:r w:rsidR="00D1484C" w:rsidRPr="003167A7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D1484C" w:rsidRPr="003167A7">
        <w:rPr>
          <w:rFonts w:ascii="Times New Roman" w:hAnsi="Times New Roman" w:cs="Times New Roman"/>
          <w:sz w:val="24"/>
          <w:szCs w:val="24"/>
        </w:rPr>
        <w:t xml:space="preserve"> </w:t>
      </w:r>
      <w:r w:rsidR="002E7220" w:rsidRPr="003167A7">
        <w:rPr>
          <w:rFonts w:ascii="Times New Roman" w:hAnsi="Times New Roman" w:cs="Times New Roman"/>
          <w:sz w:val="24"/>
          <w:szCs w:val="24"/>
        </w:rPr>
        <w:t xml:space="preserve">found among clinical samples in </w:t>
      </w:r>
      <w:r w:rsidR="00210909" w:rsidRPr="003167A7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2E7220" w:rsidRPr="003167A7">
        <w:rPr>
          <w:rFonts w:ascii="Times New Roman" w:hAnsi="Times New Roman" w:cs="Times New Roman"/>
          <w:sz w:val="24"/>
          <w:szCs w:val="24"/>
        </w:rPr>
        <w:t xml:space="preserve"> </w:t>
      </w:r>
      <w:r w:rsidR="00D1484C" w:rsidRPr="003167A7">
        <w:rPr>
          <w:rFonts w:ascii="Times New Roman" w:hAnsi="Times New Roman" w:cs="Times New Roman"/>
          <w:sz w:val="24"/>
          <w:szCs w:val="24"/>
        </w:rPr>
        <w:t xml:space="preserve">(543 </w:t>
      </w:r>
      <w:proofErr w:type="spellStart"/>
      <w:r w:rsidR="00D1484C" w:rsidRPr="003167A7">
        <w:rPr>
          <w:rFonts w:ascii="Times New Roman" w:hAnsi="Times New Roman" w:cs="Times New Roman"/>
          <w:sz w:val="24"/>
          <w:szCs w:val="24"/>
        </w:rPr>
        <w:t>bp</w:t>
      </w:r>
      <w:proofErr w:type="spellEnd"/>
      <w:r w:rsidR="00D1484C" w:rsidRPr="003167A7">
        <w:rPr>
          <w:rFonts w:ascii="Times New Roman" w:hAnsi="Times New Roman" w:cs="Times New Roman"/>
          <w:sz w:val="24"/>
          <w:szCs w:val="24"/>
        </w:rPr>
        <w:t xml:space="preserve"> out of the total length of </w:t>
      </w:r>
      <w:proofErr w:type="spellStart"/>
      <w:r w:rsidR="00D1484C" w:rsidRPr="003167A7">
        <w:rPr>
          <w:rFonts w:ascii="Times New Roman" w:hAnsi="Times New Roman" w:cs="Times New Roman"/>
          <w:i/>
          <w:sz w:val="24"/>
          <w:szCs w:val="24"/>
        </w:rPr>
        <w:t>tpr</w:t>
      </w:r>
      <w:r w:rsidR="002E7220" w:rsidRPr="003167A7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2E7220" w:rsidRPr="003167A7">
        <w:rPr>
          <w:rFonts w:ascii="Times New Roman" w:hAnsi="Times New Roman" w:cs="Times New Roman"/>
          <w:sz w:val="24"/>
          <w:szCs w:val="24"/>
        </w:rPr>
        <w:t xml:space="preserve"> gene -1800 </w:t>
      </w:r>
      <w:proofErr w:type="spellStart"/>
      <w:r w:rsidR="002E7220" w:rsidRPr="003167A7">
        <w:rPr>
          <w:rFonts w:ascii="Times New Roman" w:hAnsi="Times New Roman" w:cs="Times New Roman"/>
          <w:sz w:val="24"/>
          <w:szCs w:val="24"/>
        </w:rPr>
        <w:t>bp</w:t>
      </w:r>
      <w:proofErr w:type="spellEnd"/>
      <w:r w:rsidR="002E7220" w:rsidRPr="003167A7">
        <w:rPr>
          <w:rFonts w:ascii="Times New Roman" w:hAnsi="Times New Roman" w:cs="Times New Roman"/>
          <w:sz w:val="24"/>
          <w:szCs w:val="24"/>
        </w:rPr>
        <w:t>).</w:t>
      </w:r>
    </w:p>
    <w:p w14:paraId="34BC395F" w14:textId="77777777" w:rsidR="00136206" w:rsidRPr="003167A7" w:rsidRDefault="00136206" w:rsidP="0058550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167A7">
        <w:rPr>
          <w:rFonts w:ascii="Times New Roman" w:hAnsi="Times New Roman" w:cs="Times New Roman"/>
          <w:sz w:val="24"/>
          <w:szCs w:val="24"/>
        </w:rPr>
        <w:br w:type="page"/>
      </w:r>
    </w:p>
    <w:p w14:paraId="33F1BE04" w14:textId="77777777" w:rsidR="00136206" w:rsidRPr="003167A7" w:rsidRDefault="00136206" w:rsidP="0058550C">
      <w:pPr>
        <w:spacing w:line="240" w:lineRule="auto"/>
      </w:pPr>
      <w:r w:rsidRPr="003167A7">
        <w:rPr>
          <w:noProof/>
        </w:rPr>
        <w:lastRenderedPageBreak/>
        <w:drawing>
          <wp:inline distT="0" distB="0" distL="0" distR="0" wp14:anchorId="4A6C18A7" wp14:editId="2FFAA087">
            <wp:extent cx="8892540" cy="4678045"/>
            <wp:effectExtent l="0" t="0" r="381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twork-01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36463" w14:textId="7D0E218F" w:rsidR="00D1484C" w:rsidRPr="003167A7" w:rsidRDefault="00DA5482" w:rsidP="0058550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167A7">
        <w:rPr>
          <w:rFonts w:ascii="Times New Roman" w:hAnsi="Times New Roman" w:cs="Times New Roman"/>
          <w:b/>
          <w:sz w:val="24"/>
          <w:szCs w:val="24"/>
        </w:rPr>
        <w:t>Supplementary figure 3</w:t>
      </w:r>
      <w:r w:rsidR="00136206" w:rsidRPr="003167A7">
        <w:rPr>
          <w:rFonts w:ascii="Times New Roman" w:hAnsi="Times New Roman" w:cs="Times New Roman"/>
          <w:b/>
          <w:sz w:val="24"/>
          <w:szCs w:val="24"/>
        </w:rPr>
        <w:t>: Median-joining network of all available whole genome sequences of TP</w:t>
      </w:r>
      <w:r w:rsidR="00136206" w:rsidRPr="003167A7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="00136206" w:rsidRPr="003167A7">
        <w:rPr>
          <w:rFonts w:ascii="Times New Roman" w:hAnsi="Times New Roman" w:cs="Times New Roman"/>
          <w:sz w:val="24"/>
          <w:szCs w:val="24"/>
        </w:rPr>
        <w:t>phylotree</w:t>
      </w:r>
      <w:proofErr w:type="spellEnd"/>
      <w:r w:rsidR="00136206" w:rsidRPr="003167A7">
        <w:rPr>
          <w:rFonts w:ascii="Times New Roman" w:hAnsi="Times New Roman" w:cs="Times New Roman"/>
          <w:sz w:val="24"/>
          <w:szCs w:val="24"/>
        </w:rPr>
        <w:t xml:space="preserve"> was based only on the conserved genomic regions (excluding variable genes </w:t>
      </w:r>
      <w:r w:rsidR="00CD48B8" w:rsidRPr="003167A7">
        <w:rPr>
          <w:rFonts w:ascii="Times New Roman" w:hAnsi="Times New Roman" w:cs="Times New Roman"/>
          <w:sz w:val="24"/>
          <w:szCs w:val="24"/>
        </w:rPr>
        <w:t xml:space="preserve">that </w:t>
      </w:r>
      <w:r w:rsidR="00136206" w:rsidRPr="003167A7">
        <w:rPr>
          <w:rFonts w:ascii="Times New Roman" w:hAnsi="Times New Roman" w:cs="Times New Roman"/>
          <w:sz w:val="24"/>
          <w:szCs w:val="24"/>
        </w:rPr>
        <w:t>arose due to the inter-</w:t>
      </w:r>
      <w:r w:rsidR="001529F4">
        <w:rPr>
          <w:rFonts w:ascii="Times New Roman" w:hAnsi="Times New Roman" w:cs="Times New Roman"/>
          <w:sz w:val="24"/>
          <w:szCs w:val="24"/>
        </w:rPr>
        <w:t>clade</w:t>
      </w:r>
      <w:r w:rsidR="00CD48B8" w:rsidRPr="003167A7">
        <w:rPr>
          <w:rFonts w:ascii="Times New Roman" w:hAnsi="Times New Roman" w:cs="Times New Roman"/>
          <w:sz w:val="24"/>
          <w:szCs w:val="24"/>
        </w:rPr>
        <w:t xml:space="preserve"> </w:t>
      </w:r>
      <w:r w:rsidR="00136206" w:rsidRPr="003167A7">
        <w:rPr>
          <w:rFonts w:ascii="Times New Roman" w:hAnsi="Times New Roman" w:cs="Times New Roman"/>
          <w:sz w:val="24"/>
          <w:szCs w:val="24"/>
        </w:rPr>
        <w:t xml:space="preserve">or intra-strain recombination, </w:t>
      </w:r>
      <w:proofErr w:type="spellStart"/>
      <w:r w:rsidR="00136206" w:rsidRPr="003167A7">
        <w:rPr>
          <w:rFonts w:ascii="Times New Roman" w:hAnsi="Times New Roman" w:cs="Times New Roman"/>
          <w:i/>
          <w:sz w:val="24"/>
          <w:szCs w:val="24"/>
        </w:rPr>
        <w:t>tpr</w:t>
      </w:r>
      <w:proofErr w:type="spellEnd"/>
      <w:r w:rsidR="00136206" w:rsidRPr="003167A7">
        <w:rPr>
          <w:rFonts w:ascii="Times New Roman" w:hAnsi="Times New Roman" w:cs="Times New Roman"/>
          <w:sz w:val="24"/>
          <w:szCs w:val="24"/>
        </w:rPr>
        <w:t xml:space="preserve"> genes, repetitive regions and homo-polymeric regions). Every yellow circle represent</w:t>
      </w:r>
      <w:r w:rsidR="00EF526E" w:rsidRPr="003167A7">
        <w:rPr>
          <w:rFonts w:ascii="Times New Roman" w:hAnsi="Times New Roman" w:cs="Times New Roman"/>
          <w:sz w:val="24"/>
          <w:szCs w:val="24"/>
        </w:rPr>
        <w:t>s a</w:t>
      </w:r>
      <w:r w:rsidR="00136206" w:rsidRPr="003167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6206" w:rsidRPr="003167A7">
        <w:rPr>
          <w:rFonts w:ascii="Times New Roman" w:hAnsi="Times New Roman" w:cs="Times New Roman"/>
          <w:sz w:val="24"/>
          <w:szCs w:val="24"/>
        </w:rPr>
        <w:t>whole genome</w:t>
      </w:r>
      <w:r w:rsidR="00136206" w:rsidRPr="003167A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36206" w:rsidRPr="003167A7">
        <w:rPr>
          <w:rFonts w:ascii="Times New Roman" w:hAnsi="Times New Roman" w:cs="Times New Roman"/>
          <w:sz w:val="24"/>
          <w:szCs w:val="24"/>
        </w:rPr>
        <w:t xml:space="preserve">The number of mutations, when &gt; 1, is given close to branches. Median vectors are shown as small red connecting circles. If contiguous, </w:t>
      </w:r>
      <w:proofErr w:type="spellStart"/>
      <w:r w:rsidR="00136206" w:rsidRPr="003167A7">
        <w:rPr>
          <w:rFonts w:ascii="Times New Roman" w:hAnsi="Times New Roman" w:cs="Times New Roman"/>
          <w:sz w:val="24"/>
          <w:szCs w:val="24"/>
        </w:rPr>
        <w:t>indels</w:t>
      </w:r>
      <w:proofErr w:type="spellEnd"/>
      <w:r w:rsidR="00136206" w:rsidRPr="003167A7">
        <w:rPr>
          <w:rFonts w:ascii="Times New Roman" w:hAnsi="Times New Roman" w:cs="Times New Roman"/>
          <w:sz w:val="24"/>
          <w:szCs w:val="24"/>
        </w:rPr>
        <w:t xml:space="preserve"> were considered as a single event only.</w:t>
      </w:r>
      <w:r w:rsidR="00D1484C" w:rsidRPr="003167A7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56F14F4" w14:textId="77777777" w:rsidR="00712BCC" w:rsidRDefault="00712BC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9BEC43" wp14:editId="56D672D8">
            <wp:extent cx="5372100" cy="4991100"/>
            <wp:effectExtent l="0" t="0" r="0" b="0"/>
            <wp:docPr id="3" name="Picture 3" descr="C:\Users\lgrillov\AppData\Local\Microsoft\Windows\INetCache\Content.Word\workflow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grillov\AppData\Local\Microsoft\Windows\INetCache\Content.Word\workflow-01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B744F" w14:textId="2A559CF9" w:rsidR="00CF2195" w:rsidRDefault="00712BCC" w:rsidP="00712BCC">
      <w:pPr>
        <w:jc w:val="both"/>
        <w:rPr>
          <w:rFonts w:ascii="Times New Roman" w:hAnsi="Times New Roman" w:cs="Times New Roman"/>
          <w:sz w:val="24"/>
          <w:szCs w:val="24"/>
        </w:rPr>
      </w:pPr>
      <w:r w:rsidRPr="00CF2195">
        <w:rPr>
          <w:rFonts w:ascii="Times New Roman" w:hAnsi="Times New Roman" w:cs="Times New Roman"/>
          <w:b/>
          <w:sz w:val="24"/>
          <w:szCs w:val="24"/>
        </w:rPr>
        <w:t xml:space="preserve">Supplementary figure 4: </w:t>
      </w:r>
      <w:r>
        <w:rPr>
          <w:rFonts w:ascii="Times New Roman" w:hAnsi="Times New Roman" w:cs="Times New Roman"/>
          <w:b/>
          <w:sz w:val="24"/>
          <w:szCs w:val="24"/>
        </w:rPr>
        <w:t xml:space="preserve"> Workflow </w:t>
      </w:r>
      <w:r w:rsidRPr="006A770A">
        <w:rPr>
          <w:rFonts w:ascii="Times New Roman" w:hAnsi="Times New Roman" w:cs="Times New Roman"/>
          <w:b/>
          <w:sz w:val="24"/>
          <w:szCs w:val="24"/>
        </w:rPr>
        <w:t>chart for obtaining whole genome sequences of TPA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bookmarkStart w:id="0" w:name="_GoBack"/>
      <w:bookmarkEnd w:id="0"/>
      <w:r w:rsidR="00CF2195">
        <w:rPr>
          <w:rFonts w:ascii="Times New Roman" w:hAnsi="Times New Roman" w:cs="Times New Roman"/>
          <w:sz w:val="24"/>
          <w:szCs w:val="24"/>
        </w:rPr>
        <w:br w:type="page"/>
      </w:r>
    </w:p>
    <w:p w14:paraId="6EFF07FF" w14:textId="0B7D01D1" w:rsidR="005E1193" w:rsidRPr="003167A7" w:rsidRDefault="005E1193" w:rsidP="0058550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167A7">
        <w:rPr>
          <w:rFonts w:ascii="Times New Roman" w:hAnsi="Times New Roman" w:cs="Times New Roman"/>
          <w:sz w:val="24"/>
          <w:szCs w:val="24"/>
        </w:rPr>
        <w:lastRenderedPageBreak/>
        <w:t xml:space="preserve">Supplementary Table 1: Quantification of TPA DNA, human DNA, </w:t>
      </w:r>
      <w:proofErr w:type="gramStart"/>
      <w:r w:rsidRPr="003167A7">
        <w:rPr>
          <w:rFonts w:ascii="Times New Roman" w:hAnsi="Times New Roman" w:cs="Times New Roman"/>
          <w:sz w:val="24"/>
          <w:szCs w:val="24"/>
        </w:rPr>
        <w:t>quality</w:t>
      </w:r>
      <w:proofErr w:type="gramEnd"/>
      <w:r w:rsidRPr="003167A7">
        <w:rPr>
          <w:rFonts w:ascii="Times New Roman" w:hAnsi="Times New Roman" w:cs="Times New Roman"/>
          <w:sz w:val="24"/>
          <w:szCs w:val="24"/>
        </w:rPr>
        <w:t xml:space="preserve"> control of the samples and percentage of TPA reads from the total number of bacterial reads</w:t>
      </w:r>
    </w:p>
    <w:tbl>
      <w:tblPr>
        <w:tblW w:w="1591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791"/>
        <w:gridCol w:w="3169"/>
        <w:gridCol w:w="3420"/>
        <w:gridCol w:w="2970"/>
        <w:gridCol w:w="2148"/>
        <w:gridCol w:w="3420"/>
      </w:tblGrid>
      <w:tr w:rsidR="00B579AE" w:rsidRPr="003167A7" w14:paraId="76BBBDF7" w14:textId="77777777" w:rsidTr="00B579AE">
        <w:trPr>
          <w:trHeight w:val="298"/>
        </w:trPr>
        <w:tc>
          <w:tcPr>
            <w:tcW w:w="7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2C044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ID</w:t>
            </w:r>
          </w:p>
        </w:tc>
        <w:tc>
          <w:tcPr>
            <w:tcW w:w="31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6C9A5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Number of TPA DNA copies/ µl</w:t>
            </w: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289B8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Number of human DNA copies/ µl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A3C52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TPA DNA/human DNA ratio</w:t>
            </w:r>
          </w:p>
        </w:tc>
        <w:tc>
          <w:tcPr>
            <w:tcW w:w="2148" w:type="dxa"/>
            <w:tcBorders>
              <w:top w:val="single" w:sz="4" w:space="0" w:color="auto"/>
              <w:bottom w:val="single" w:sz="4" w:space="0" w:color="auto"/>
            </w:tcBorders>
          </w:tcPr>
          <w:p w14:paraId="273905E2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Complete/draft genome</w:t>
            </w: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</w:tcPr>
          <w:p w14:paraId="51A37EC0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 xml:space="preserve">% of TPA reads from the total </w:t>
            </w:r>
          </w:p>
          <w:p w14:paraId="084268D1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number of bacterial reads</w:t>
            </w:r>
          </w:p>
        </w:tc>
      </w:tr>
      <w:tr w:rsidR="00B579AE" w:rsidRPr="003167A7" w14:paraId="579DA9B2" w14:textId="77777777" w:rsidTr="00B579AE">
        <w:trPr>
          <w:trHeight w:val="298"/>
        </w:trPr>
        <w:tc>
          <w:tcPr>
            <w:tcW w:w="79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394BC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CW30</w:t>
            </w:r>
          </w:p>
        </w:tc>
        <w:tc>
          <w:tcPr>
            <w:tcW w:w="316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DA845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1.74</w:t>
            </w:r>
          </w:p>
        </w:tc>
        <w:tc>
          <w:tcPr>
            <w:tcW w:w="34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D2CD7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21.93</w:t>
            </w:r>
          </w:p>
        </w:tc>
        <w:tc>
          <w:tcPr>
            <w:tcW w:w="297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E22C6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0.08</w:t>
            </w:r>
          </w:p>
        </w:tc>
        <w:tc>
          <w:tcPr>
            <w:tcW w:w="2148" w:type="dxa"/>
            <w:tcBorders>
              <w:top w:val="single" w:sz="4" w:space="0" w:color="auto"/>
            </w:tcBorders>
          </w:tcPr>
          <w:p w14:paraId="34C8EAA2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Complete</w:t>
            </w:r>
          </w:p>
        </w:tc>
        <w:tc>
          <w:tcPr>
            <w:tcW w:w="3420" w:type="dxa"/>
            <w:tcBorders>
              <w:top w:val="single" w:sz="4" w:space="0" w:color="auto"/>
            </w:tcBorders>
          </w:tcPr>
          <w:p w14:paraId="1ADE277D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98</w:t>
            </w:r>
          </w:p>
        </w:tc>
      </w:tr>
      <w:tr w:rsidR="00B579AE" w:rsidRPr="003167A7" w14:paraId="56C940AC" w14:textId="77777777" w:rsidTr="00B579AE">
        <w:trPr>
          <w:trHeight w:val="298"/>
        </w:trPr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5683EFD9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CW84</w:t>
            </w:r>
          </w:p>
        </w:tc>
        <w:tc>
          <w:tcPr>
            <w:tcW w:w="3169" w:type="dxa"/>
            <w:shd w:val="clear" w:color="auto" w:fill="auto"/>
            <w:noWrap/>
            <w:vAlign w:val="bottom"/>
            <w:hideMark/>
          </w:tcPr>
          <w:p w14:paraId="1E953E09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13142.80</w:t>
            </w:r>
          </w:p>
        </w:tc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5E79AFD1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91501.03</w:t>
            </w:r>
          </w:p>
        </w:tc>
        <w:tc>
          <w:tcPr>
            <w:tcW w:w="2970" w:type="dxa"/>
            <w:shd w:val="clear" w:color="auto" w:fill="auto"/>
            <w:noWrap/>
            <w:vAlign w:val="bottom"/>
            <w:hideMark/>
          </w:tcPr>
          <w:p w14:paraId="7D5AC8E0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0.14</w:t>
            </w:r>
          </w:p>
        </w:tc>
        <w:tc>
          <w:tcPr>
            <w:tcW w:w="2148" w:type="dxa"/>
          </w:tcPr>
          <w:p w14:paraId="1ED9456B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Complete</w:t>
            </w:r>
          </w:p>
        </w:tc>
        <w:tc>
          <w:tcPr>
            <w:tcW w:w="3420" w:type="dxa"/>
          </w:tcPr>
          <w:p w14:paraId="1048E015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69</w:t>
            </w:r>
          </w:p>
        </w:tc>
      </w:tr>
      <w:tr w:rsidR="00B579AE" w:rsidRPr="003167A7" w14:paraId="0344991C" w14:textId="77777777" w:rsidTr="00B579AE">
        <w:trPr>
          <w:trHeight w:val="298"/>
        </w:trPr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01C2E56C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CW85</w:t>
            </w:r>
          </w:p>
        </w:tc>
        <w:tc>
          <w:tcPr>
            <w:tcW w:w="3169" w:type="dxa"/>
            <w:shd w:val="clear" w:color="auto" w:fill="auto"/>
            <w:noWrap/>
            <w:vAlign w:val="bottom"/>
            <w:hideMark/>
          </w:tcPr>
          <w:p w14:paraId="2CE81908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9887.34</w:t>
            </w:r>
          </w:p>
        </w:tc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5F15159C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2682.80</w:t>
            </w:r>
          </w:p>
        </w:tc>
        <w:tc>
          <w:tcPr>
            <w:tcW w:w="2970" w:type="dxa"/>
            <w:shd w:val="clear" w:color="auto" w:fill="auto"/>
            <w:noWrap/>
            <w:vAlign w:val="bottom"/>
            <w:hideMark/>
          </w:tcPr>
          <w:p w14:paraId="46EADA03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3.69</w:t>
            </w:r>
          </w:p>
        </w:tc>
        <w:tc>
          <w:tcPr>
            <w:tcW w:w="2148" w:type="dxa"/>
          </w:tcPr>
          <w:p w14:paraId="3ABA84D9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Complete</w:t>
            </w:r>
          </w:p>
        </w:tc>
        <w:tc>
          <w:tcPr>
            <w:tcW w:w="3420" w:type="dxa"/>
          </w:tcPr>
          <w:p w14:paraId="208757EB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87</w:t>
            </w:r>
          </w:p>
        </w:tc>
      </w:tr>
      <w:tr w:rsidR="00B579AE" w:rsidRPr="003167A7" w14:paraId="459CD618" w14:textId="77777777" w:rsidTr="00B579AE">
        <w:trPr>
          <w:trHeight w:val="298"/>
        </w:trPr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79B26644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CW87</w:t>
            </w:r>
          </w:p>
        </w:tc>
        <w:tc>
          <w:tcPr>
            <w:tcW w:w="3169" w:type="dxa"/>
            <w:shd w:val="clear" w:color="auto" w:fill="auto"/>
            <w:noWrap/>
            <w:vAlign w:val="bottom"/>
            <w:hideMark/>
          </w:tcPr>
          <w:p w14:paraId="4C0A2728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1722.84</w:t>
            </w:r>
          </w:p>
        </w:tc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3C8CFC07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17328.88</w:t>
            </w:r>
          </w:p>
        </w:tc>
        <w:tc>
          <w:tcPr>
            <w:tcW w:w="2970" w:type="dxa"/>
            <w:shd w:val="clear" w:color="auto" w:fill="auto"/>
            <w:noWrap/>
            <w:vAlign w:val="bottom"/>
            <w:hideMark/>
          </w:tcPr>
          <w:p w14:paraId="07AD71DC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0.1</w:t>
            </w:r>
          </w:p>
        </w:tc>
        <w:tc>
          <w:tcPr>
            <w:tcW w:w="2148" w:type="dxa"/>
          </w:tcPr>
          <w:p w14:paraId="23F5CC2E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Complete</w:t>
            </w:r>
          </w:p>
        </w:tc>
        <w:tc>
          <w:tcPr>
            <w:tcW w:w="3420" w:type="dxa"/>
          </w:tcPr>
          <w:p w14:paraId="27A6D096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579AE" w:rsidRPr="003167A7" w14:paraId="14C694DC" w14:textId="77777777" w:rsidTr="00B579AE">
        <w:trPr>
          <w:trHeight w:val="298"/>
        </w:trPr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2CCE3B20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CW88</w:t>
            </w:r>
          </w:p>
        </w:tc>
        <w:tc>
          <w:tcPr>
            <w:tcW w:w="3169" w:type="dxa"/>
            <w:shd w:val="clear" w:color="auto" w:fill="auto"/>
            <w:noWrap/>
            <w:vAlign w:val="bottom"/>
            <w:hideMark/>
          </w:tcPr>
          <w:p w14:paraId="7EBEFD62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6881.88</w:t>
            </w:r>
          </w:p>
        </w:tc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000B92BD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13803.55</w:t>
            </w:r>
          </w:p>
        </w:tc>
        <w:tc>
          <w:tcPr>
            <w:tcW w:w="2970" w:type="dxa"/>
            <w:shd w:val="clear" w:color="auto" w:fill="auto"/>
            <w:noWrap/>
            <w:vAlign w:val="bottom"/>
            <w:hideMark/>
          </w:tcPr>
          <w:p w14:paraId="57091322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2148" w:type="dxa"/>
          </w:tcPr>
          <w:p w14:paraId="122FDB38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Complete</w:t>
            </w:r>
          </w:p>
        </w:tc>
        <w:tc>
          <w:tcPr>
            <w:tcW w:w="3420" w:type="dxa"/>
          </w:tcPr>
          <w:p w14:paraId="50F9A89E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B579AE" w:rsidRPr="003167A7" w14:paraId="358569A5" w14:textId="77777777" w:rsidTr="00B579AE">
        <w:trPr>
          <w:trHeight w:val="298"/>
        </w:trPr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21497F22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CW56</w:t>
            </w:r>
          </w:p>
        </w:tc>
        <w:tc>
          <w:tcPr>
            <w:tcW w:w="3169" w:type="dxa"/>
            <w:shd w:val="clear" w:color="auto" w:fill="auto"/>
            <w:noWrap/>
            <w:vAlign w:val="bottom"/>
            <w:hideMark/>
          </w:tcPr>
          <w:p w14:paraId="1B9F1292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14415.95</w:t>
            </w:r>
          </w:p>
        </w:tc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40982F00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22961.58</w:t>
            </w:r>
          </w:p>
        </w:tc>
        <w:tc>
          <w:tcPr>
            <w:tcW w:w="2970" w:type="dxa"/>
            <w:shd w:val="clear" w:color="auto" w:fill="auto"/>
            <w:noWrap/>
            <w:vAlign w:val="bottom"/>
            <w:hideMark/>
          </w:tcPr>
          <w:p w14:paraId="294FE32D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0.63</w:t>
            </w:r>
          </w:p>
        </w:tc>
        <w:tc>
          <w:tcPr>
            <w:tcW w:w="2148" w:type="dxa"/>
          </w:tcPr>
          <w:p w14:paraId="78CAF675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Complete</w:t>
            </w:r>
          </w:p>
        </w:tc>
        <w:tc>
          <w:tcPr>
            <w:tcW w:w="3420" w:type="dxa"/>
          </w:tcPr>
          <w:p w14:paraId="1D5DE0CA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87</w:t>
            </w:r>
          </w:p>
        </w:tc>
      </w:tr>
      <w:tr w:rsidR="00B579AE" w:rsidRPr="003167A7" w14:paraId="2A4CF411" w14:textId="77777777" w:rsidTr="00B579AE">
        <w:trPr>
          <w:trHeight w:val="298"/>
        </w:trPr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5A32A4A0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CW82</w:t>
            </w:r>
          </w:p>
        </w:tc>
        <w:tc>
          <w:tcPr>
            <w:tcW w:w="3169" w:type="dxa"/>
            <w:shd w:val="clear" w:color="auto" w:fill="auto"/>
            <w:noWrap/>
            <w:vAlign w:val="bottom"/>
            <w:hideMark/>
          </w:tcPr>
          <w:p w14:paraId="63E2651D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999.06</w:t>
            </w:r>
          </w:p>
        </w:tc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7F4E0550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2981.17</w:t>
            </w:r>
          </w:p>
        </w:tc>
        <w:tc>
          <w:tcPr>
            <w:tcW w:w="2970" w:type="dxa"/>
            <w:shd w:val="clear" w:color="auto" w:fill="auto"/>
            <w:noWrap/>
            <w:vAlign w:val="bottom"/>
            <w:hideMark/>
          </w:tcPr>
          <w:p w14:paraId="6F2ED0F6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0.34</w:t>
            </w:r>
          </w:p>
        </w:tc>
        <w:tc>
          <w:tcPr>
            <w:tcW w:w="2148" w:type="dxa"/>
          </w:tcPr>
          <w:p w14:paraId="721353CB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Complete</w:t>
            </w:r>
          </w:p>
        </w:tc>
        <w:tc>
          <w:tcPr>
            <w:tcW w:w="3420" w:type="dxa"/>
          </w:tcPr>
          <w:p w14:paraId="6A827846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</w:tr>
      <w:tr w:rsidR="00B579AE" w:rsidRPr="003167A7" w14:paraId="03815426" w14:textId="77777777" w:rsidTr="00B579AE">
        <w:trPr>
          <w:trHeight w:val="298"/>
        </w:trPr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653BF376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CW65</w:t>
            </w:r>
          </w:p>
        </w:tc>
        <w:tc>
          <w:tcPr>
            <w:tcW w:w="3169" w:type="dxa"/>
            <w:shd w:val="clear" w:color="auto" w:fill="auto"/>
            <w:noWrap/>
            <w:vAlign w:val="bottom"/>
            <w:hideMark/>
          </w:tcPr>
          <w:p w14:paraId="47F7D40D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36568.61</w:t>
            </w:r>
          </w:p>
        </w:tc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098EDCEE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30064.61</w:t>
            </w:r>
          </w:p>
        </w:tc>
        <w:tc>
          <w:tcPr>
            <w:tcW w:w="2970" w:type="dxa"/>
            <w:shd w:val="clear" w:color="auto" w:fill="auto"/>
            <w:noWrap/>
            <w:vAlign w:val="bottom"/>
            <w:hideMark/>
          </w:tcPr>
          <w:p w14:paraId="48BE40A5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1.22</w:t>
            </w:r>
          </w:p>
        </w:tc>
        <w:tc>
          <w:tcPr>
            <w:tcW w:w="2148" w:type="dxa"/>
          </w:tcPr>
          <w:p w14:paraId="45C2DDE5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Complete</w:t>
            </w:r>
          </w:p>
        </w:tc>
        <w:tc>
          <w:tcPr>
            <w:tcW w:w="3420" w:type="dxa"/>
          </w:tcPr>
          <w:p w14:paraId="5FC77FDE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B579AE" w:rsidRPr="003167A7" w14:paraId="4C7F5183" w14:textId="77777777" w:rsidTr="00B579AE">
        <w:trPr>
          <w:trHeight w:val="298"/>
        </w:trPr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1385E9E2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CW83</w:t>
            </w:r>
          </w:p>
        </w:tc>
        <w:tc>
          <w:tcPr>
            <w:tcW w:w="3169" w:type="dxa"/>
            <w:shd w:val="clear" w:color="auto" w:fill="auto"/>
            <w:noWrap/>
            <w:vAlign w:val="bottom"/>
            <w:hideMark/>
          </w:tcPr>
          <w:p w14:paraId="136A3FCC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296.59</w:t>
            </w:r>
          </w:p>
        </w:tc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6E1E2D87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245.04</w:t>
            </w:r>
          </w:p>
        </w:tc>
        <w:tc>
          <w:tcPr>
            <w:tcW w:w="2970" w:type="dxa"/>
            <w:shd w:val="clear" w:color="auto" w:fill="auto"/>
            <w:noWrap/>
            <w:vAlign w:val="bottom"/>
            <w:hideMark/>
          </w:tcPr>
          <w:p w14:paraId="16C58BA2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1.21</w:t>
            </w:r>
          </w:p>
        </w:tc>
        <w:tc>
          <w:tcPr>
            <w:tcW w:w="2148" w:type="dxa"/>
          </w:tcPr>
          <w:p w14:paraId="338A756F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Complete</w:t>
            </w:r>
          </w:p>
        </w:tc>
        <w:tc>
          <w:tcPr>
            <w:tcW w:w="3420" w:type="dxa"/>
          </w:tcPr>
          <w:p w14:paraId="61C7E3E9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73</w:t>
            </w:r>
          </w:p>
        </w:tc>
      </w:tr>
      <w:tr w:rsidR="00B579AE" w:rsidRPr="003167A7" w14:paraId="31BBE9F9" w14:textId="77777777" w:rsidTr="00B579AE">
        <w:trPr>
          <w:trHeight w:val="298"/>
        </w:trPr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4B66EFB2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CW86</w:t>
            </w:r>
          </w:p>
        </w:tc>
        <w:tc>
          <w:tcPr>
            <w:tcW w:w="3169" w:type="dxa"/>
            <w:shd w:val="clear" w:color="auto" w:fill="auto"/>
            <w:noWrap/>
            <w:vAlign w:val="bottom"/>
            <w:hideMark/>
          </w:tcPr>
          <w:p w14:paraId="47066917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1460.26</w:t>
            </w:r>
          </w:p>
        </w:tc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5BFA60A2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2149.10</w:t>
            </w:r>
          </w:p>
        </w:tc>
        <w:tc>
          <w:tcPr>
            <w:tcW w:w="2970" w:type="dxa"/>
            <w:shd w:val="clear" w:color="auto" w:fill="auto"/>
            <w:noWrap/>
            <w:vAlign w:val="bottom"/>
            <w:hideMark/>
          </w:tcPr>
          <w:p w14:paraId="2F5A196B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0.68</w:t>
            </w:r>
          </w:p>
        </w:tc>
        <w:tc>
          <w:tcPr>
            <w:tcW w:w="2148" w:type="dxa"/>
          </w:tcPr>
          <w:p w14:paraId="2E8DED4C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Complete</w:t>
            </w:r>
          </w:p>
        </w:tc>
        <w:tc>
          <w:tcPr>
            <w:tcW w:w="3420" w:type="dxa"/>
          </w:tcPr>
          <w:p w14:paraId="15D544C5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B579AE" w:rsidRPr="003167A7" w14:paraId="0C0E061E" w14:textId="77777777" w:rsidTr="00B579AE">
        <w:trPr>
          <w:trHeight w:val="298"/>
        </w:trPr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110BB5F9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CW59</w:t>
            </w:r>
          </w:p>
        </w:tc>
        <w:tc>
          <w:tcPr>
            <w:tcW w:w="3169" w:type="dxa"/>
            <w:shd w:val="clear" w:color="auto" w:fill="auto"/>
            <w:noWrap/>
            <w:vAlign w:val="bottom"/>
            <w:hideMark/>
          </w:tcPr>
          <w:p w14:paraId="0950D3FF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46829.60</w:t>
            </w:r>
          </w:p>
        </w:tc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7CE19C80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36490.92</w:t>
            </w:r>
          </w:p>
        </w:tc>
        <w:tc>
          <w:tcPr>
            <w:tcW w:w="2970" w:type="dxa"/>
            <w:shd w:val="clear" w:color="auto" w:fill="auto"/>
            <w:noWrap/>
            <w:vAlign w:val="bottom"/>
            <w:hideMark/>
          </w:tcPr>
          <w:p w14:paraId="763DC38C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1.28</w:t>
            </w:r>
          </w:p>
        </w:tc>
        <w:tc>
          <w:tcPr>
            <w:tcW w:w="2148" w:type="dxa"/>
          </w:tcPr>
          <w:p w14:paraId="3A83C52D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Complete</w:t>
            </w:r>
          </w:p>
        </w:tc>
        <w:tc>
          <w:tcPr>
            <w:tcW w:w="3420" w:type="dxa"/>
          </w:tcPr>
          <w:p w14:paraId="6C3017CD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</w:tr>
      <w:tr w:rsidR="00B579AE" w:rsidRPr="003167A7" w14:paraId="1EC14AB3" w14:textId="77777777" w:rsidTr="00B579AE">
        <w:trPr>
          <w:trHeight w:val="298"/>
        </w:trPr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110D5D15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CW57</w:t>
            </w:r>
          </w:p>
        </w:tc>
        <w:tc>
          <w:tcPr>
            <w:tcW w:w="3169" w:type="dxa"/>
            <w:shd w:val="clear" w:color="auto" w:fill="auto"/>
            <w:noWrap/>
            <w:vAlign w:val="bottom"/>
            <w:hideMark/>
          </w:tcPr>
          <w:p w14:paraId="48B89A3D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815.88</w:t>
            </w:r>
          </w:p>
        </w:tc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6D01E50F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1217.13</w:t>
            </w:r>
          </w:p>
        </w:tc>
        <w:tc>
          <w:tcPr>
            <w:tcW w:w="2970" w:type="dxa"/>
            <w:shd w:val="clear" w:color="auto" w:fill="auto"/>
            <w:noWrap/>
            <w:vAlign w:val="bottom"/>
            <w:hideMark/>
          </w:tcPr>
          <w:p w14:paraId="7CBD548D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0.67</w:t>
            </w:r>
          </w:p>
        </w:tc>
        <w:tc>
          <w:tcPr>
            <w:tcW w:w="2148" w:type="dxa"/>
          </w:tcPr>
          <w:p w14:paraId="066198D7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Draft</w:t>
            </w:r>
          </w:p>
        </w:tc>
        <w:tc>
          <w:tcPr>
            <w:tcW w:w="3420" w:type="dxa"/>
          </w:tcPr>
          <w:p w14:paraId="69312E12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</w:tr>
      <w:tr w:rsidR="00B579AE" w:rsidRPr="003167A7" w14:paraId="489568B3" w14:textId="77777777" w:rsidTr="00B579AE">
        <w:trPr>
          <w:trHeight w:val="298"/>
        </w:trPr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785B668D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CW51</w:t>
            </w:r>
          </w:p>
        </w:tc>
        <w:tc>
          <w:tcPr>
            <w:tcW w:w="3169" w:type="dxa"/>
            <w:shd w:val="clear" w:color="auto" w:fill="auto"/>
            <w:noWrap/>
            <w:vAlign w:val="bottom"/>
            <w:hideMark/>
          </w:tcPr>
          <w:p w14:paraId="657A31E5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923.81</w:t>
            </w:r>
          </w:p>
        </w:tc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1BD91601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932.24</w:t>
            </w:r>
          </w:p>
        </w:tc>
        <w:tc>
          <w:tcPr>
            <w:tcW w:w="2970" w:type="dxa"/>
            <w:shd w:val="clear" w:color="auto" w:fill="auto"/>
            <w:noWrap/>
            <w:vAlign w:val="bottom"/>
            <w:hideMark/>
          </w:tcPr>
          <w:p w14:paraId="722DE8D8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0.99</w:t>
            </w:r>
          </w:p>
        </w:tc>
        <w:tc>
          <w:tcPr>
            <w:tcW w:w="2148" w:type="dxa"/>
          </w:tcPr>
          <w:p w14:paraId="664AA76B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Draft</w:t>
            </w:r>
          </w:p>
        </w:tc>
        <w:tc>
          <w:tcPr>
            <w:tcW w:w="3420" w:type="dxa"/>
          </w:tcPr>
          <w:p w14:paraId="5905A4F0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</w:tr>
      <w:tr w:rsidR="00B579AE" w:rsidRPr="003167A7" w14:paraId="68DEB936" w14:textId="77777777" w:rsidTr="00B579AE">
        <w:trPr>
          <w:trHeight w:val="298"/>
        </w:trPr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26DE68E1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CW53</w:t>
            </w:r>
          </w:p>
        </w:tc>
        <w:tc>
          <w:tcPr>
            <w:tcW w:w="3169" w:type="dxa"/>
            <w:shd w:val="clear" w:color="auto" w:fill="auto"/>
            <w:noWrap/>
            <w:vAlign w:val="bottom"/>
            <w:hideMark/>
          </w:tcPr>
          <w:p w14:paraId="3D6A4F03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459.07</w:t>
            </w:r>
          </w:p>
        </w:tc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326606AC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169.56</w:t>
            </w:r>
          </w:p>
        </w:tc>
        <w:tc>
          <w:tcPr>
            <w:tcW w:w="2970" w:type="dxa"/>
            <w:shd w:val="clear" w:color="auto" w:fill="auto"/>
            <w:noWrap/>
            <w:vAlign w:val="bottom"/>
            <w:hideMark/>
          </w:tcPr>
          <w:p w14:paraId="0F1AD37F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2.71</w:t>
            </w:r>
          </w:p>
        </w:tc>
        <w:tc>
          <w:tcPr>
            <w:tcW w:w="2148" w:type="dxa"/>
          </w:tcPr>
          <w:p w14:paraId="13306EE7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Draft</w:t>
            </w:r>
          </w:p>
        </w:tc>
        <w:tc>
          <w:tcPr>
            <w:tcW w:w="3420" w:type="dxa"/>
          </w:tcPr>
          <w:p w14:paraId="441B5D7F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</w:tr>
      <w:tr w:rsidR="00B579AE" w:rsidRPr="003167A7" w14:paraId="55E01B31" w14:textId="77777777" w:rsidTr="00B579AE">
        <w:trPr>
          <w:trHeight w:val="298"/>
        </w:trPr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437431EC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CW29</w:t>
            </w:r>
          </w:p>
        </w:tc>
        <w:tc>
          <w:tcPr>
            <w:tcW w:w="3169" w:type="dxa"/>
            <w:shd w:val="clear" w:color="auto" w:fill="auto"/>
            <w:noWrap/>
            <w:vAlign w:val="bottom"/>
            <w:hideMark/>
          </w:tcPr>
          <w:p w14:paraId="5BABF463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1786.09</w:t>
            </w:r>
          </w:p>
        </w:tc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6ECB6902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3053.42</w:t>
            </w:r>
          </w:p>
        </w:tc>
        <w:tc>
          <w:tcPr>
            <w:tcW w:w="2970" w:type="dxa"/>
            <w:shd w:val="clear" w:color="auto" w:fill="auto"/>
            <w:noWrap/>
            <w:vAlign w:val="bottom"/>
            <w:hideMark/>
          </w:tcPr>
          <w:p w14:paraId="0C8852E9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0.58</w:t>
            </w:r>
          </w:p>
        </w:tc>
        <w:tc>
          <w:tcPr>
            <w:tcW w:w="2148" w:type="dxa"/>
          </w:tcPr>
          <w:p w14:paraId="64E17EBF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Draft</w:t>
            </w:r>
          </w:p>
        </w:tc>
        <w:tc>
          <w:tcPr>
            <w:tcW w:w="3420" w:type="dxa"/>
          </w:tcPr>
          <w:p w14:paraId="39C857E1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</w:tr>
      <w:tr w:rsidR="00B579AE" w:rsidRPr="003167A7" w14:paraId="0AE0CB64" w14:textId="77777777" w:rsidTr="00B579AE">
        <w:trPr>
          <w:trHeight w:val="298"/>
        </w:trPr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11801972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CW45</w:t>
            </w:r>
          </w:p>
        </w:tc>
        <w:tc>
          <w:tcPr>
            <w:tcW w:w="3169" w:type="dxa"/>
            <w:shd w:val="clear" w:color="auto" w:fill="auto"/>
            <w:noWrap/>
            <w:vAlign w:val="bottom"/>
            <w:hideMark/>
          </w:tcPr>
          <w:p w14:paraId="7A5CDA71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2419.62</w:t>
            </w:r>
          </w:p>
        </w:tc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57350B73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87518.47</w:t>
            </w:r>
          </w:p>
        </w:tc>
        <w:tc>
          <w:tcPr>
            <w:tcW w:w="2970" w:type="dxa"/>
            <w:shd w:val="clear" w:color="auto" w:fill="auto"/>
            <w:noWrap/>
            <w:vAlign w:val="bottom"/>
            <w:hideMark/>
          </w:tcPr>
          <w:p w14:paraId="290511EC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2148" w:type="dxa"/>
          </w:tcPr>
          <w:p w14:paraId="428D47BA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Draft</w:t>
            </w:r>
          </w:p>
        </w:tc>
        <w:tc>
          <w:tcPr>
            <w:tcW w:w="3420" w:type="dxa"/>
          </w:tcPr>
          <w:p w14:paraId="41057EDD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579AE" w:rsidRPr="003167A7" w14:paraId="3C23E429" w14:textId="77777777" w:rsidTr="00B579AE">
        <w:trPr>
          <w:trHeight w:val="298"/>
        </w:trPr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6CE76C67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CW89</w:t>
            </w:r>
          </w:p>
        </w:tc>
        <w:tc>
          <w:tcPr>
            <w:tcW w:w="3169" w:type="dxa"/>
            <w:shd w:val="clear" w:color="auto" w:fill="auto"/>
            <w:noWrap/>
            <w:vAlign w:val="bottom"/>
            <w:hideMark/>
          </w:tcPr>
          <w:p w14:paraId="0536AAA6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344.86</w:t>
            </w:r>
          </w:p>
        </w:tc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1D3D6644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5238.56</w:t>
            </w:r>
          </w:p>
        </w:tc>
        <w:tc>
          <w:tcPr>
            <w:tcW w:w="2970" w:type="dxa"/>
            <w:shd w:val="clear" w:color="auto" w:fill="auto"/>
            <w:noWrap/>
            <w:vAlign w:val="bottom"/>
            <w:hideMark/>
          </w:tcPr>
          <w:p w14:paraId="57890EE0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0.07</w:t>
            </w:r>
          </w:p>
        </w:tc>
        <w:tc>
          <w:tcPr>
            <w:tcW w:w="2148" w:type="dxa"/>
          </w:tcPr>
          <w:p w14:paraId="400C8EDA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Draft</w:t>
            </w:r>
          </w:p>
        </w:tc>
        <w:tc>
          <w:tcPr>
            <w:tcW w:w="3420" w:type="dxa"/>
          </w:tcPr>
          <w:p w14:paraId="3CD1151E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B579AE" w:rsidRPr="003167A7" w14:paraId="14D2730F" w14:textId="77777777" w:rsidTr="00B579AE">
        <w:trPr>
          <w:trHeight w:val="298"/>
        </w:trPr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47F4BE94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CW33</w:t>
            </w:r>
          </w:p>
        </w:tc>
        <w:tc>
          <w:tcPr>
            <w:tcW w:w="3169" w:type="dxa"/>
            <w:shd w:val="clear" w:color="auto" w:fill="auto"/>
            <w:noWrap/>
            <w:vAlign w:val="bottom"/>
            <w:hideMark/>
          </w:tcPr>
          <w:p w14:paraId="13400AC3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77.03</w:t>
            </w:r>
          </w:p>
        </w:tc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1AE989E6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3676.51</w:t>
            </w:r>
          </w:p>
        </w:tc>
        <w:tc>
          <w:tcPr>
            <w:tcW w:w="2970" w:type="dxa"/>
            <w:shd w:val="clear" w:color="auto" w:fill="auto"/>
            <w:noWrap/>
            <w:vAlign w:val="bottom"/>
            <w:hideMark/>
          </w:tcPr>
          <w:p w14:paraId="0C5BF2BB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0.02</w:t>
            </w:r>
          </w:p>
        </w:tc>
        <w:tc>
          <w:tcPr>
            <w:tcW w:w="2148" w:type="dxa"/>
          </w:tcPr>
          <w:p w14:paraId="3E7BAFEC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Draft</w:t>
            </w:r>
          </w:p>
        </w:tc>
        <w:tc>
          <w:tcPr>
            <w:tcW w:w="3420" w:type="dxa"/>
          </w:tcPr>
          <w:p w14:paraId="2A18CF38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B579AE" w:rsidRPr="003167A7" w14:paraId="7328DA56" w14:textId="77777777" w:rsidTr="00B579AE">
        <w:trPr>
          <w:trHeight w:val="298"/>
        </w:trPr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6894C683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CW35</w:t>
            </w:r>
          </w:p>
        </w:tc>
        <w:tc>
          <w:tcPr>
            <w:tcW w:w="3169" w:type="dxa"/>
            <w:shd w:val="clear" w:color="auto" w:fill="auto"/>
            <w:noWrap/>
            <w:vAlign w:val="bottom"/>
            <w:hideMark/>
          </w:tcPr>
          <w:p w14:paraId="2E90750B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134.86</w:t>
            </w:r>
          </w:p>
        </w:tc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76E6FE96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684.55</w:t>
            </w:r>
          </w:p>
        </w:tc>
        <w:tc>
          <w:tcPr>
            <w:tcW w:w="2970" w:type="dxa"/>
            <w:shd w:val="clear" w:color="auto" w:fill="auto"/>
            <w:noWrap/>
            <w:vAlign w:val="bottom"/>
            <w:hideMark/>
          </w:tcPr>
          <w:p w14:paraId="16C1A74C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0.2</w:t>
            </w:r>
          </w:p>
        </w:tc>
        <w:tc>
          <w:tcPr>
            <w:tcW w:w="2148" w:type="dxa"/>
          </w:tcPr>
          <w:p w14:paraId="1E3BCA2E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Draft</w:t>
            </w:r>
          </w:p>
        </w:tc>
        <w:tc>
          <w:tcPr>
            <w:tcW w:w="3420" w:type="dxa"/>
          </w:tcPr>
          <w:p w14:paraId="76C809B2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</w:tr>
      <w:tr w:rsidR="00B579AE" w:rsidRPr="003167A7" w14:paraId="12B3C307" w14:textId="77777777" w:rsidTr="00B579AE">
        <w:trPr>
          <w:trHeight w:val="298"/>
        </w:trPr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014D0C02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CW31</w:t>
            </w:r>
          </w:p>
        </w:tc>
        <w:tc>
          <w:tcPr>
            <w:tcW w:w="3169" w:type="dxa"/>
            <w:shd w:val="clear" w:color="auto" w:fill="auto"/>
            <w:noWrap/>
            <w:vAlign w:val="bottom"/>
            <w:hideMark/>
          </w:tcPr>
          <w:p w14:paraId="03D25876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1.00</w:t>
            </w:r>
          </w:p>
        </w:tc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37984F08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60.12</w:t>
            </w:r>
          </w:p>
        </w:tc>
        <w:tc>
          <w:tcPr>
            <w:tcW w:w="2970" w:type="dxa"/>
            <w:shd w:val="clear" w:color="auto" w:fill="auto"/>
            <w:noWrap/>
            <w:vAlign w:val="bottom"/>
            <w:hideMark/>
          </w:tcPr>
          <w:p w14:paraId="691CB2AA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0.02</w:t>
            </w:r>
          </w:p>
        </w:tc>
        <w:tc>
          <w:tcPr>
            <w:tcW w:w="2148" w:type="dxa"/>
          </w:tcPr>
          <w:p w14:paraId="0CFF0CA9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Draft</w:t>
            </w:r>
          </w:p>
        </w:tc>
        <w:tc>
          <w:tcPr>
            <w:tcW w:w="3420" w:type="dxa"/>
          </w:tcPr>
          <w:p w14:paraId="2F956E43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579AE" w:rsidRPr="003167A7" w14:paraId="3E1C6BD0" w14:textId="77777777" w:rsidTr="00B579AE">
        <w:trPr>
          <w:trHeight w:val="298"/>
        </w:trPr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154DB059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CW44</w:t>
            </w:r>
          </w:p>
        </w:tc>
        <w:tc>
          <w:tcPr>
            <w:tcW w:w="3169" w:type="dxa"/>
            <w:shd w:val="clear" w:color="auto" w:fill="auto"/>
            <w:noWrap/>
            <w:vAlign w:val="bottom"/>
            <w:hideMark/>
          </w:tcPr>
          <w:p w14:paraId="607300C6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9.60</w:t>
            </w:r>
          </w:p>
        </w:tc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36F19FD8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706.22</w:t>
            </w:r>
          </w:p>
        </w:tc>
        <w:tc>
          <w:tcPr>
            <w:tcW w:w="2970" w:type="dxa"/>
            <w:shd w:val="clear" w:color="auto" w:fill="auto"/>
            <w:noWrap/>
            <w:vAlign w:val="bottom"/>
            <w:hideMark/>
          </w:tcPr>
          <w:p w14:paraId="6E8DFB3B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0.01</w:t>
            </w:r>
          </w:p>
        </w:tc>
        <w:tc>
          <w:tcPr>
            <w:tcW w:w="2148" w:type="dxa"/>
          </w:tcPr>
          <w:p w14:paraId="57EBF780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Draft</w:t>
            </w:r>
          </w:p>
        </w:tc>
        <w:tc>
          <w:tcPr>
            <w:tcW w:w="3420" w:type="dxa"/>
          </w:tcPr>
          <w:p w14:paraId="1282C717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579AE" w:rsidRPr="003167A7" w14:paraId="1B7CE808" w14:textId="77777777" w:rsidTr="00B579AE">
        <w:trPr>
          <w:trHeight w:val="298"/>
        </w:trPr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6360D5B7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CW52</w:t>
            </w:r>
          </w:p>
        </w:tc>
        <w:tc>
          <w:tcPr>
            <w:tcW w:w="3169" w:type="dxa"/>
            <w:shd w:val="clear" w:color="auto" w:fill="auto"/>
            <w:noWrap/>
            <w:vAlign w:val="bottom"/>
            <w:hideMark/>
          </w:tcPr>
          <w:p w14:paraId="14F3AE71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1214.20</w:t>
            </w:r>
          </w:p>
        </w:tc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6377DA2C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1514.79</w:t>
            </w:r>
          </w:p>
        </w:tc>
        <w:tc>
          <w:tcPr>
            <w:tcW w:w="2970" w:type="dxa"/>
            <w:shd w:val="clear" w:color="auto" w:fill="auto"/>
            <w:noWrap/>
            <w:vAlign w:val="bottom"/>
            <w:hideMark/>
          </w:tcPr>
          <w:p w14:paraId="07F9C1E0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0.8</w:t>
            </w:r>
          </w:p>
        </w:tc>
        <w:tc>
          <w:tcPr>
            <w:tcW w:w="2148" w:type="dxa"/>
          </w:tcPr>
          <w:p w14:paraId="138F5378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Draft</w:t>
            </w:r>
          </w:p>
        </w:tc>
        <w:tc>
          <w:tcPr>
            <w:tcW w:w="3420" w:type="dxa"/>
          </w:tcPr>
          <w:p w14:paraId="7C81D2B2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</w:tr>
      <w:tr w:rsidR="00B579AE" w:rsidRPr="003167A7" w14:paraId="1553F100" w14:textId="77777777" w:rsidTr="00B579AE">
        <w:trPr>
          <w:trHeight w:val="298"/>
        </w:trPr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21DE4E01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CW55</w:t>
            </w:r>
          </w:p>
        </w:tc>
        <w:tc>
          <w:tcPr>
            <w:tcW w:w="3169" w:type="dxa"/>
            <w:shd w:val="clear" w:color="auto" w:fill="auto"/>
            <w:noWrap/>
            <w:vAlign w:val="bottom"/>
            <w:hideMark/>
          </w:tcPr>
          <w:p w14:paraId="686340B2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959.55</w:t>
            </w:r>
          </w:p>
        </w:tc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42B5DFAE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3409.15</w:t>
            </w:r>
          </w:p>
        </w:tc>
        <w:tc>
          <w:tcPr>
            <w:tcW w:w="2970" w:type="dxa"/>
            <w:shd w:val="clear" w:color="auto" w:fill="auto"/>
            <w:noWrap/>
            <w:vAlign w:val="bottom"/>
            <w:hideMark/>
          </w:tcPr>
          <w:p w14:paraId="5652E915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0.28</w:t>
            </w:r>
          </w:p>
        </w:tc>
        <w:tc>
          <w:tcPr>
            <w:tcW w:w="2148" w:type="dxa"/>
          </w:tcPr>
          <w:p w14:paraId="45C4A06C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Draft</w:t>
            </w:r>
          </w:p>
        </w:tc>
        <w:tc>
          <w:tcPr>
            <w:tcW w:w="3420" w:type="dxa"/>
          </w:tcPr>
          <w:p w14:paraId="234B2840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B579AE" w:rsidRPr="003167A7" w14:paraId="1394C19A" w14:textId="77777777" w:rsidTr="00B579AE">
        <w:trPr>
          <w:trHeight w:val="298"/>
        </w:trPr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505146FE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CW58</w:t>
            </w:r>
          </w:p>
        </w:tc>
        <w:tc>
          <w:tcPr>
            <w:tcW w:w="3169" w:type="dxa"/>
            <w:shd w:val="clear" w:color="auto" w:fill="auto"/>
            <w:noWrap/>
            <w:vAlign w:val="bottom"/>
            <w:hideMark/>
          </w:tcPr>
          <w:p w14:paraId="591D6EBD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1553.08</w:t>
            </w:r>
          </w:p>
        </w:tc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592E3B26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25779.00</w:t>
            </w:r>
          </w:p>
        </w:tc>
        <w:tc>
          <w:tcPr>
            <w:tcW w:w="2970" w:type="dxa"/>
            <w:shd w:val="clear" w:color="auto" w:fill="auto"/>
            <w:noWrap/>
            <w:vAlign w:val="bottom"/>
            <w:hideMark/>
          </w:tcPr>
          <w:p w14:paraId="5DA00F9F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0.06</w:t>
            </w:r>
          </w:p>
        </w:tc>
        <w:tc>
          <w:tcPr>
            <w:tcW w:w="2148" w:type="dxa"/>
          </w:tcPr>
          <w:p w14:paraId="60843966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Draft</w:t>
            </w:r>
          </w:p>
        </w:tc>
        <w:tc>
          <w:tcPr>
            <w:tcW w:w="3420" w:type="dxa"/>
          </w:tcPr>
          <w:p w14:paraId="4B9AFACF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</w:tr>
      <w:tr w:rsidR="00B579AE" w:rsidRPr="003167A7" w14:paraId="4699616F" w14:textId="77777777" w:rsidTr="00B579AE">
        <w:trPr>
          <w:trHeight w:val="298"/>
        </w:trPr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4CD3E1B9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CW61</w:t>
            </w:r>
          </w:p>
        </w:tc>
        <w:tc>
          <w:tcPr>
            <w:tcW w:w="3169" w:type="dxa"/>
            <w:shd w:val="clear" w:color="auto" w:fill="auto"/>
            <w:noWrap/>
            <w:vAlign w:val="bottom"/>
            <w:hideMark/>
          </w:tcPr>
          <w:p w14:paraId="7787598F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2716.51</w:t>
            </w:r>
          </w:p>
        </w:tc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1E83BD9C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10253.38</w:t>
            </w:r>
          </w:p>
        </w:tc>
        <w:tc>
          <w:tcPr>
            <w:tcW w:w="2970" w:type="dxa"/>
            <w:shd w:val="clear" w:color="auto" w:fill="auto"/>
            <w:noWrap/>
            <w:vAlign w:val="bottom"/>
            <w:hideMark/>
          </w:tcPr>
          <w:p w14:paraId="3F0DCA7C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0.26</w:t>
            </w:r>
          </w:p>
        </w:tc>
        <w:tc>
          <w:tcPr>
            <w:tcW w:w="2148" w:type="dxa"/>
          </w:tcPr>
          <w:p w14:paraId="0F1DD576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Draft</w:t>
            </w:r>
          </w:p>
        </w:tc>
        <w:tc>
          <w:tcPr>
            <w:tcW w:w="3420" w:type="dxa"/>
          </w:tcPr>
          <w:p w14:paraId="0692BE40" w14:textId="77777777" w:rsidR="00B579AE" w:rsidRPr="003167A7" w:rsidRDefault="00B579AE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66</w:t>
            </w:r>
          </w:p>
        </w:tc>
      </w:tr>
    </w:tbl>
    <w:p w14:paraId="053BC468" w14:textId="77777777" w:rsidR="005E1193" w:rsidRPr="003167A7" w:rsidRDefault="005E1193" w:rsidP="0058550C">
      <w:pPr>
        <w:spacing w:line="240" w:lineRule="auto"/>
        <w:rPr>
          <w:rFonts w:ascii="Times New Roman" w:hAnsi="Times New Roman" w:cs="Times New Roman"/>
        </w:rPr>
      </w:pPr>
      <w:r w:rsidRPr="003167A7">
        <w:rPr>
          <w:rFonts w:ascii="Times New Roman" w:hAnsi="Times New Roman" w:cs="Times New Roman"/>
        </w:rPr>
        <w:br w:type="page"/>
      </w:r>
    </w:p>
    <w:p w14:paraId="60EA7E87" w14:textId="77777777" w:rsidR="005E1193" w:rsidRPr="003167A7" w:rsidRDefault="005E1193" w:rsidP="0058550C">
      <w:pPr>
        <w:spacing w:line="240" w:lineRule="auto"/>
        <w:rPr>
          <w:rFonts w:ascii="Times New Roman" w:hAnsi="Times New Roman" w:cs="Times New Roman"/>
          <w:szCs w:val="24"/>
        </w:rPr>
      </w:pPr>
      <w:r w:rsidRPr="003167A7">
        <w:rPr>
          <w:rFonts w:ascii="Times New Roman" w:hAnsi="Times New Roman" w:cs="Times New Roman"/>
          <w:szCs w:val="24"/>
        </w:rPr>
        <w:lastRenderedPageBreak/>
        <w:t xml:space="preserve">Supplementary Table 2: Primers used for Long-range PCR for </w:t>
      </w:r>
      <w:proofErr w:type="spellStart"/>
      <w:r w:rsidRPr="003167A7">
        <w:rPr>
          <w:rFonts w:ascii="Times New Roman" w:hAnsi="Times New Roman" w:cs="Times New Roman"/>
          <w:i/>
          <w:szCs w:val="24"/>
        </w:rPr>
        <w:t>tpr</w:t>
      </w:r>
      <w:proofErr w:type="spellEnd"/>
      <w:r w:rsidRPr="003167A7">
        <w:rPr>
          <w:rFonts w:ascii="Times New Roman" w:hAnsi="Times New Roman" w:cs="Times New Roman"/>
          <w:szCs w:val="24"/>
        </w:rPr>
        <w:t xml:space="preserve"> gene amplification and primers used for determination of number of repetitions in </w:t>
      </w:r>
      <w:proofErr w:type="spellStart"/>
      <w:proofErr w:type="gramStart"/>
      <w:r w:rsidRPr="003167A7">
        <w:rPr>
          <w:rFonts w:ascii="Times New Roman" w:hAnsi="Times New Roman" w:cs="Times New Roman"/>
          <w:i/>
          <w:szCs w:val="24"/>
        </w:rPr>
        <w:t>arp</w:t>
      </w:r>
      <w:proofErr w:type="spellEnd"/>
      <w:proofErr w:type="gramEnd"/>
      <w:r w:rsidRPr="003167A7">
        <w:rPr>
          <w:rFonts w:ascii="Times New Roman" w:hAnsi="Times New Roman" w:cs="Times New Roman"/>
          <w:szCs w:val="24"/>
        </w:rPr>
        <w:t xml:space="preserve"> and TP0470 genes.</w:t>
      </w:r>
    </w:p>
    <w:tbl>
      <w:tblPr>
        <w:tblW w:w="150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3740"/>
        <w:gridCol w:w="4460"/>
        <w:gridCol w:w="2680"/>
        <w:gridCol w:w="3160"/>
      </w:tblGrid>
      <w:tr w:rsidR="005E1193" w:rsidRPr="003167A7" w14:paraId="0029A653" w14:textId="77777777" w:rsidTr="007456AE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04FC74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Locus</w:t>
            </w:r>
          </w:p>
        </w:tc>
        <w:tc>
          <w:tcPr>
            <w:tcW w:w="3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55A7D6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Primer ID</w:t>
            </w:r>
          </w:p>
        </w:tc>
        <w:tc>
          <w:tcPr>
            <w:tcW w:w="4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149155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Sequence (5-3)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186CDC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Coordinates*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14D483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Size of the PCR product (</w:t>
            </w:r>
            <w:proofErr w:type="spellStart"/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bp</w:t>
            </w:r>
            <w:proofErr w:type="spellEnd"/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)</w:t>
            </w:r>
          </w:p>
        </w:tc>
      </w:tr>
      <w:tr w:rsidR="005E1193" w:rsidRPr="003167A7" w14:paraId="5EE61044" w14:textId="77777777" w:rsidTr="007456AE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E6497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  <w:lang w:eastAsia="cs-CZ"/>
              </w:rPr>
            </w:pPr>
            <w:proofErr w:type="spellStart"/>
            <w:r w:rsidRPr="003167A7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  <w:lang w:eastAsia="cs-CZ"/>
              </w:rPr>
              <w:t>tpr</w:t>
            </w:r>
            <w:r w:rsidR="00374C37"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C</w:t>
            </w:r>
            <w:proofErr w:type="spellEnd"/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5D5AA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ES-42F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2B6B2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TTATCAGCCTGAATCGTATGTCCC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79FA2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133144-133167</w:t>
            </w:r>
          </w:p>
        </w:tc>
        <w:tc>
          <w:tcPr>
            <w:tcW w:w="31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DC3E2F0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4385</w:t>
            </w:r>
          </w:p>
        </w:tc>
      </w:tr>
      <w:tr w:rsidR="005E1193" w:rsidRPr="003167A7" w14:paraId="6128B8B1" w14:textId="77777777" w:rsidTr="007456AE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0ADCF1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CAD408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TPI-11A-R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34FF83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AGAGCCATTGTTGCAGTCTC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3B1ECF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137959-137978</w:t>
            </w:r>
          </w:p>
        </w:tc>
        <w:tc>
          <w:tcPr>
            <w:tcW w:w="31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51992FD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</w:p>
        </w:tc>
      </w:tr>
      <w:tr w:rsidR="005E1193" w:rsidRPr="003167A7" w14:paraId="093A9E7D" w14:textId="77777777" w:rsidTr="007456AE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254C2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  <w:lang w:eastAsia="cs-CZ"/>
              </w:rPr>
            </w:pPr>
            <w:proofErr w:type="spellStart"/>
            <w:r w:rsidRPr="003167A7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  <w:lang w:eastAsia="cs-CZ"/>
              </w:rPr>
              <w:t>tpr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D</w:t>
            </w:r>
            <w:proofErr w:type="spellEnd"/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A9D58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TP0131-XL-F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33760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AAGCTAAACGAGCCTCCACA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021D6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150275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-</w:t>
            </w:r>
            <w:r w:rsidRPr="003167A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150294</w:t>
            </w:r>
          </w:p>
        </w:tc>
        <w:tc>
          <w:tcPr>
            <w:tcW w:w="31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77EDEEA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3269</w:t>
            </w:r>
          </w:p>
        </w:tc>
      </w:tr>
      <w:tr w:rsidR="005E1193" w:rsidRPr="003167A7" w14:paraId="55B9198C" w14:textId="77777777" w:rsidTr="007456AE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DECEF8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B6C45B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cdc_TP0132-133Rseq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979CBE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GCACACAGTGTTGCCCATAA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64FC04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153548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-</w:t>
            </w:r>
            <w:r w:rsidRPr="003167A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153567</w:t>
            </w:r>
          </w:p>
        </w:tc>
        <w:tc>
          <w:tcPr>
            <w:tcW w:w="31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024FADE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</w:p>
        </w:tc>
      </w:tr>
      <w:tr w:rsidR="005E1193" w:rsidRPr="003167A7" w14:paraId="1C0AAC01" w14:textId="77777777" w:rsidTr="007456AE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5F649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proofErr w:type="spellStart"/>
            <w:r w:rsidRPr="003167A7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  <w:lang w:eastAsia="cs-CZ"/>
              </w:rPr>
              <w:t>tpr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E</w:t>
            </w:r>
            <w:proofErr w:type="spellEnd"/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633FA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ES-26F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4AF0D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TTCCGAGCCATATCTGCGTACT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C4629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325002-325023</w:t>
            </w:r>
          </w:p>
        </w:tc>
        <w:tc>
          <w:tcPr>
            <w:tcW w:w="31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DAC74D4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5764</w:t>
            </w:r>
          </w:p>
        </w:tc>
      </w:tr>
      <w:tr w:rsidR="005E1193" w:rsidRPr="003167A7" w14:paraId="43401086" w14:textId="77777777" w:rsidTr="007456AE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7564AC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A4112D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TPI-25AR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339409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CGTTTAATGTTCTGCGGCCGGTGTTTG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C2E8F2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330739-330765</w:t>
            </w:r>
          </w:p>
        </w:tc>
        <w:tc>
          <w:tcPr>
            <w:tcW w:w="31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46F774A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</w:p>
        </w:tc>
      </w:tr>
      <w:tr w:rsidR="005E1193" w:rsidRPr="003167A7" w14:paraId="7D4E253E" w14:textId="77777777" w:rsidTr="007456AE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6B8D4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  <w:lang w:eastAsia="cs-CZ"/>
              </w:rPr>
            </w:pPr>
            <w:proofErr w:type="spellStart"/>
            <w:r w:rsidRPr="003167A7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  <w:lang w:eastAsia="cs-CZ"/>
              </w:rPr>
              <w:t>tpr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F</w:t>
            </w:r>
            <w:proofErr w:type="spellEnd"/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D4FD1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TPI-25(B)</w:t>
            </w:r>
            <w:proofErr w:type="spellStart"/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newF</w:t>
            </w:r>
            <w:proofErr w:type="spellEnd"/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BE49C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GGGCGCCTTCCGGCAGGACTCT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E0CCA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330289-330310</w:t>
            </w:r>
          </w:p>
        </w:tc>
        <w:tc>
          <w:tcPr>
            <w:tcW w:w="31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79D6C3C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2001</w:t>
            </w:r>
          </w:p>
        </w:tc>
      </w:tr>
      <w:tr w:rsidR="005E1193" w:rsidRPr="003167A7" w14:paraId="72C39ED4" w14:textId="77777777" w:rsidTr="007456AE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F7A77F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E1833C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Nich323-R3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74754F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TGTGCTGCTTCTGGTTATGC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C50960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332270-332289</w:t>
            </w:r>
          </w:p>
        </w:tc>
        <w:tc>
          <w:tcPr>
            <w:tcW w:w="31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A05921F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</w:p>
        </w:tc>
      </w:tr>
      <w:tr w:rsidR="005E1193" w:rsidRPr="003167A7" w14:paraId="20543894" w14:textId="77777777" w:rsidTr="007456AE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1169D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proofErr w:type="spellStart"/>
            <w:r w:rsidRPr="003167A7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  <w:lang w:eastAsia="cs-CZ"/>
              </w:rPr>
              <w:t>tpr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G</w:t>
            </w:r>
            <w:proofErr w:type="spellEnd"/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D5896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Nich323-F2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C13E9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GAAGACGCAAGCTCTACTGC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4ABEF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332036-332055</w:t>
            </w:r>
          </w:p>
        </w:tc>
        <w:tc>
          <w:tcPr>
            <w:tcW w:w="31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294C4F2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3821</w:t>
            </w:r>
          </w:p>
        </w:tc>
      </w:tr>
      <w:tr w:rsidR="005E1193" w:rsidRPr="003167A7" w14:paraId="71B0303C" w14:textId="77777777" w:rsidTr="007456AE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0B563D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F85625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ES-47R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0DD089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GGAACCACTATCTCCTTCGAGACAA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0604CB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335832-335856</w:t>
            </w:r>
          </w:p>
        </w:tc>
        <w:tc>
          <w:tcPr>
            <w:tcW w:w="31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7F29E50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</w:p>
        </w:tc>
      </w:tr>
      <w:tr w:rsidR="005E1193" w:rsidRPr="003167A7" w14:paraId="7575A811" w14:textId="77777777" w:rsidTr="007456AE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77173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proofErr w:type="spellStart"/>
            <w:r w:rsidRPr="003167A7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  <w:lang w:eastAsia="cs-CZ"/>
              </w:rPr>
              <w:t>tpr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I</w:t>
            </w:r>
            <w:proofErr w:type="spellEnd"/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801CC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Bos3_TPESAMD_0619-bF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9D1B8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CACCCGAGTAGCACCACTTT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F34D2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670153-670172</w:t>
            </w:r>
          </w:p>
        </w:tc>
        <w:tc>
          <w:tcPr>
            <w:tcW w:w="31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E0A1FE0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3499</w:t>
            </w:r>
          </w:p>
        </w:tc>
      </w:tr>
      <w:tr w:rsidR="005E1193" w:rsidRPr="003167A7" w14:paraId="2BCB2EF4" w14:textId="77777777" w:rsidTr="007456AE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BD9042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540606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TPI48-R15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77EA0D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CTATACAGAACCTGCGTGCGTC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5AAE58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673630-673651</w:t>
            </w:r>
          </w:p>
        </w:tc>
        <w:tc>
          <w:tcPr>
            <w:tcW w:w="31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6DF3398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</w:p>
        </w:tc>
      </w:tr>
      <w:tr w:rsidR="005E1193" w:rsidRPr="003167A7" w14:paraId="02763013" w14:textId="77777777" w:rsidTr="007456AE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50D39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  <w:lang w:eastAsia="cs-CZ"/>
              </w:rPr>
            </w:pPr>
            <w:proofErr w:type="spellStart"/>
            <w:r w:rsidRPr="003167A7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  <w:lang w:eastAsia="cs-CZ"/>
              </w:rPr>
              <w:t>tpr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J</w:t>
            </w:r>
            <w:proofErr w:type="spellEnd"/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92199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48-2F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A8E8C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GCACGGATGTATGCGGTGTAAG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B71E4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671288-671309</w:t>
            </w:r>
          </w:p>
        </w:tc>
        <w:tc>
          <w:tcPr>
            <w:tcW w:w="31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7CD1A49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4017</w:t>
            </w:r>
          </w:p>
        </w:tc>
      </w:tr>
      <w:tr w:rsidR="005E1193" w:rsidRPr="003167A7" w14:paraId="47AAD06A" w14:textId="77777777" w:rsidTr="007456AE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1EFC4F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C2070B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48-2R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94FF23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CTGGATACCTTGATTGGGCAGTAG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0CBD93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675281-675304</w:t>
            </w:r>
          </w:p>
        </w:tc>
        <w:tc>
          <w:tcPr>
            <w:tcW w:w="31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D1A4C5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</w:p>
        </w:tc>
      </w:tr>
      <w:tr w:rsidR="005E1193" w:rsidRPr="003167A7" w14:paraId="660F65AD" w14:textId="77777777" w:rsidTr="007456AE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7F0A4AD8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eastAsia="cs-CZ"/>
              </w:rPr>
            </w:pPr>
            <w:proofErr w:type="spellStart"/>
            <w:r w:rsidRPr="003167A7"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eastAsia="cs-CZ"/>
              </w:rPr>
              <w:t>arp</w:t>
            </w:r>
            <w:proofErr w:type="spellEnd"/>
          </w:p>
        </w:tc>
        <w:tc>
          <w:tcPr>
            <w:tcW w:w="374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E64697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TPI-32B-F7</w:t>
            </w:r>
          </w:p>
        </w:tc>
        <w:tc>
          <w:tcPr>
            <w:tcW w:w="446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52EEE17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szCs w:val="24"/>
                <w:lang w:eastAsia="cs-CZ"/>
              </w:rPr>
              <w:t>ACACTGCTGTTGAAATTAGC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3470BD07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460732-461770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41072C2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</w:p>
        </w:tc>
      </w:tr>
      <w:tr w:rsidR="005E1193" w:rsidRPr="003167A7" w14:paraId="13BFC64E" w14:textId="77777777" w:rsidTr="007456AE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7BC7895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46AEB0F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TPI-32B-R10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4C86CE6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szCs w:val="24"/>
                <w:lang w:eastAsia="cs-CZ"/>
              </w:rPr>
              <w:t>CGTAACGGTGGACAATGCTC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8069436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461058-461538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F70C199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variable</w:t>
            </w:r>
          </w:p>
        </w:tc>
      </w:tr>
      <w:tr w:rsidR="005E1193" w:rsidRPr="003167A7" w14:paraId="78AE58B3" w14:textId="77777777" w:rsidTr="007456AE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3F2748E5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TP0470</w:t>
            </w:r>
          </w:p>
        </w:tc>
        <w:tc>
          <w:tcPr>
            <w:tcW w:w="374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6124599F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34-F3</w:t>
            </w:r>
          </w:p>
        </w:tc>
        <w:tc>
          <w:tcPr>
            <w:tcW w:w="446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A8F2032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00"/>
                <w:szCs w:val="24"/>
                <w:lang w:eastAsia="cs-CZ"/>
              </w:rPr>
            </w:pPr>
            <w:r w:rsidRPr="003167A7">
              <w:rPr>
                <w:rFonts w:ascii="Times New Roman" w:hAnsi="Times New Roman" w:cs="Times New Roman"/>
              </w:rPr>
              <w:t>ACCGCTACAAAGAGGATAGG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6FD30C88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495206-499353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E94AC9A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</w:p>
        </w:tc>
      </w:tr>
      <w:tr w:rsidR="005E1193" w:rsidRPr="003167A7" w14:paraId="178F0C2E" w14:textId="77777777" w:rsidTr="007456AE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38DB32D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E1FB1C4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34-R3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0F3A60A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00"/>
                <w:szCs w:val="24"/>
                <w:lang w:eastAsia="cs-CZ"/>
              </w:rPr>
            </w:pPr>
            <w:r w:rsidRPr="003167A7">
              <w:rPr>
                <w:rFonts w:ascii="Times New Roman" w:hAnsi="Times New Roman" w:cs="Times New Roman"/>
              </w:rPr>
              <w:t>TCTACGCACAAAGAAAGAGC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E358E99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497142-497913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7AC4991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variable</w:t>
            </w:r>
          </w:p>
        </w:tc>
      </w:tr>
    </w:tbl>
    <w:p w14:paraId="65D305A5" w14:textId="77777777" w:rsidR="005E1193" w:rsidRPr="003167A7" w:rsidRDefault="005E1193" w:rsidP="0058550C">
      <w:pPr>
        <w:spacing w:line="240" w:lineRule="auto"/>
        <w:rPr>
          <w:rFonts w:ascii="Times New Roman" w:hAnsi="Times New Roman" w:cs="Times New Roman"/>
          <w:color w:val="000000"/>
          <w:szCs w:val="24"/>
          <w:shd w:val="clear" w:color="auto" w:fill="FFFFFF"/>
        </w:rPr>
      </w:pPr>
      <w:r w:rsidRPr="003167A7">
        <w:rPr>
          <w:rFonts w:ascii="Times New Roman" w:hAnsi="Times New Roman" w:cs="Times New Roman"/>
          <w:szCs w:val="24"/>
        </w:rPr>
        <w:t>*</w:t>
      </w:r>
      <w:r w:rsidRPr="003167A7">
        <w:rPr>
          <w:rFonts w:ascii="Times New Roman" w:hAnsi="Times New Roman" w:cs="Times New Roman"/>
          <w:color w:val="000000"/>
          <w:szCs w:val="24"/>
          <w:shd w:val="clear" w:color="auto" w:fill="FFFFFF"/>
        </w:rPr>
        <w:t>Coordinates according to TPA Nichols AE000520.1.</w:t>
      </w:r>
    </w:p>
    <w:p w14:paraId="6B8C68F9" w14:textId="77777777" w:rsidR="005E1193" w:rsidRPr="003167A7" w:rsidRDefault="005E1193" w:rsidP="0058550C">
      <w:pPr>
        <w:spacing w:line="240" w:lineRule="auto"/>
        <w:rPr>
          <w:rFonts w:ascii="Times New Roman" w:hAnsi="Times New Roman" w:cs="Times New Roman"/>
          <w:szCs w:val="24"/>
        </w:rPr>
        <w:sectPr w:rsidR="005E1193" w:rsidRPr="003167A7" w:rsidSect="0058550C">
          <w:type w:val="continuous"/>
          <w:pgSz w:w="16838" w:h="11906" w:orient="landscape"/>
          <w:pgMar w:top="1417" w:right="1417" w:bottom="1417" w:left="1417" w:header="708" w:footer="708" w:gutter="0"/>
          <w:lnNumType w:countBy="1" w:restart="continuous"/>
          <w:cols w:space="708"/>
          <w:docGrid w:linePitch="360"/>
        </w:sectPr>
      </w:pPr>
    </w:p>
    <w:p w14:paraId="04A41717" w14:textId="77777777" w:rsidR="005E1193" w:rsidRPr="003167A7" w:rsidRDefault="00C71488" w:rsidP="0058550C">
      <w:pPr>
        <w:spacing w:line="240" w:lineRule="auto"/>
        <w:rPr>
          <w:rFonts w:ascii="Times New Roman" w:hAnsi="Times New Roman" w:cs="Times New Roman"/>
          <w:szCs w:val="24"/>
        </w:rPr>
      </w:pPr>
      <w:r w:rsidRPr="003167A7">
        <w:rPr>
          <w:rFonts w:ascii="Times New Roman" w:hAnsi="Times New Roman" w:cs="Times New Roman"/>
          <w:szCs w:val="24"/>
        </w:rPr>
        <w:lastRenderedPageBreak/>
        <w:t xml:space="preserve">Supplementary </w:t>
      </w:r>
      <w:r w:rsidR="005E1193" w:rsidRPr="003167A7">
        <w:rPr>
          <w:rFonts w:ascii="Times New Roman" w:hAnsi="Times New Roman" w:cs="Times New Roman"/>
          <w:szCs w:val="24"/>
        </w:rPr>
        <w:t>Table 3: NGS statistics of the clinical samples.</w:t>
      </w:r>
    </w:p>
    <w:tbl>
      <w:tblPr>
        <w:tblW w:w="14490" w:type="dxa"/>
        <w:tblLook w:val="04A0" w:firstRow="1" w:lastRow="0" w:firstColumn="1" w:lastColumn="0" w:noHBand="0" w:noVBand="1"/>
      </w:tblPr>
      <w:tblGrid>
        <w:gridCol w:w="1821"/>
        <w:gridCol w:w="2589"/>
        <w:gridCol w:w="3600"/>
        <w:gridCol w:w="2430"/>
        <w:gridCol w:w="2070"/>
        <w:gridCol w:w="1980"/>
      </w:tblGrid>
      <w:tr w:rsidR="005E1193" w:rsidRPr="003167A7" w14:paraId="1262AB59" w14:textId="77777777" w:rsidTr="007456AE">
        <w:trPr>
          <w:trHeight w:val="300"/>
        </w:trPr>
        <w:tc>
          <w:tcPr>
            <w:tcW w:w="18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167FEF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ID</w:t>
            </w:r>
          </w:p>
        </w:tc>
        <w:tc>
          <w:tcPr>
            <w:tcW w:w="25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36BE9A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No of total reads after QC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3AFE6C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Number of TPA mapped reads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3F6554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% of TPA mapped reads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1F1729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Broad coverage 3/5*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C88351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Median depth</w:t>
            </w:r>
          </w:p>
        </w:tc>
      </w:tr>
      <w:tr w:rsidR="005E1193" w:rsidRPr="003167A7" w14:paraId="234436AC" w14:textId="77777777" w:rsidTr="007456AE">
        <w:trPr>
          <w:trHeight w:val="300"/>
        </w:trPr>
        <w:tc>
          <w:tcPr>
            <w:tcW w:w="18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41E8A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CW30</w:t>
            </w:r>
            <w:r w:rsidRPr="003167A7">
              <w:rPr>
                <w:rFonts w:ascii="Times New Roman" w:hAnsi="Times New Roman" w:cs="Times New Roman"/>
                <w:szCs w:val="24"/>
              </w:rPr>
              <w:t>**</w:t>
            </w:r>
          </w:p>
        </w:tc>
        <w:tc>
          <w:tcPr>
            <w:tcW w:w="25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49097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28506336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BBF75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2509422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CB3BC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8.803032421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81108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98,8/98,7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242A9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500</w:t>
            </w:r>
          </w:p>
        </w:tc>
      </w:tr>
      <w:tr w:rsidR="005E1193" w:rsidRPr="003167A7" w14:paraId="67400F7C" w14:textId="77777777" w:rsidTr="007456AE">
        <w:trPr>
          <w:trHeight w:val="300"/>
        </w:trPr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21FD5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CW84</w:t>
            </w:r>
            <w:r w:rsidRPr="003167A7">
              <w:rPr>
                <w:rFonts w:ascii="Times New Roman" w:hAnsi="Times New Roman" w:cs="Times New Roman"/>
                <w:szCs w:val="24"/>
              </w:rPr>
              <w:t>**</w:t>
            </w: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BDC77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378554269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5698C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954006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EC8B2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0.252013008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62E47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98,9/98.5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A3CEC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216</w:t>
            </w:r>
          </w:p>
        </w:tc>
      </w:tr>
      <w:tr w:rsidR="005E1193" w:rsidRPr="003167A7" w14:paraId="06873C3E" w14:textId="77777777" w:rsidTr="007456AE">
        <w:trPr>
          <w:trHeight w:val="300"/>
        </w:trPr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EFB84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CW85</w:t>
            </w:r>
            <w:r w:rsidRPr="003167A7">
              <w:rPr>
                <w:rFonts w:ascii="Times New Roman" w:hAnsi="Times New Roman" w:cs="Times New Roman"/>
                <w:szCs w:val="24"/>
              </w:rPr>
              <w:t>**</w:t>
            </w: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3A6E9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377327639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6F5B6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1012407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D2261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0.268309791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CC638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98,9/98,5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D2A29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221</w:t>
            </w:r>
          </w:p>
        </w:tc>
      </w:tr>
      <w:tr w:rsidR="005E1193" w:rsidRPr="003167A7" w14:paraId="0255F985" w14:textId="77777777" w:rsidTr="007456AE">
        <w:trPr>
          <w:trHeight w:val="300"/>
        </w:trPr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EC5BB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CW87</w:t>
            </w:r>
            <w:r w:rsidRPr="003167A7">
              <w:rPr>
                <w:rFonts w:ascii="Times New Roman" w:hAnsi="Times New Roman" w:cs="Times New Roman"/>
                <w:szCs w:val="24"/>
              </w:rPr>
              <w:t>**</w:t>
            </w: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45B0A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348118067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5931C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196551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9520A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0.056461017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D44A9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98,2/97,5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01156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</w:tr>
      <w:tr w:rsidR="005E1193" w:rsidRPr="003167A7" w14:paraId="4F384892" w14:textId="77777777" w:rsidTr="007456AE">
        <w:trPr>
          <w:trHeight w:val="300"/>
        </w:trPr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21EA9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CW88</w:t>
            </w:r>
            <w:r w:rsidRPr="003167A7">
              <w:rPr>
                <w:rFonts w:ascii="Times New Roman" w:hAnsi="Times New Roman" w:cs="Times New Roman"/>
                <w:szCs w:val="24"/>
              </w:rPr>
              <w:t>**</w:t>
            </w: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F0DD7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332564761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2D6C9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296978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6A327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0.089299299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DE99C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98,2/98,1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7C25E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68</w:t>
            </w:r>
          </w:p>
        </w:tc>
      </w:tr>
      <w:tr w:rsidR="005E1193" w:rsidRPr="003167A7" w14:paraId="6EBD1858" w14:textId="77777777" w:rsidTr="007456AE">
        <w:trPr>
          <w:trHeight w:val="300"/>
        </w:trPr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4DA43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CW56</w:t>
            </w:r>
            <w:r w:rsidRPr="003167A7">
              <w:rPr>
                <w:rFonts w:ascii="Times New Roman" w:hAnsi="Times New Roman" w:cs="Times New Roman"/>
                <w:szCs w:val="24"/>
              </w:rPr>
              <w:t>**</w:t>
            </w: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61249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14899480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83B1B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357796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06AAD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2.401399243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95008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98.8/98.6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00CEF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84</w:t>
            </w:r>
          </w:p>
        </w:tc>
      </w:tr>
      <w:tr w:rsidR="005E1193" w:rsidRPr="003167A7" w14:paraId="496E9C44" w14:textId="77777777" w:rsidTr="007456AE">
        <w:trPr>
          <w:trHeight w:val="300"/>
        </w:trPr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BDAFB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CW82</w:t>
            </w:r>
            <w:r w:rsidRPr="003167A7">
              <w:rPr>
                <w:rFonts w:ascii="Times New Roman" w:hAnsi="Times New Roman" w:cs="Times New Roman"/>
                <w:szCs w:val="24"/>
              </w:rPr>
              <w:t>**</w:t>
            </w: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CC87E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404889038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4668A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590033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E6AAA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0.145727087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ECDE1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98,6/98,3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D0D93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127</w:t>
            </w:r>
          </w:p>
        </w:tc>
      </w:tr>
      <w:tr w:rsidR="005E1193" w:rsidRPr="003167A7" w14:paraId="79461348" w14:textId="77777777" w:rsidTr="007456AE">
        <w:trPr>
          <w:trHeight w:val="300"/>
        </w:trPr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DAAB4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CW65</w:t>
            </w:r>
            <w:r w:rsidRPr="003167A7">
              <w:rPr>
                <w:rFonts w:ascii="Times New Roman" w:hAnsi="Times New Roman" w:cs="Times New Roman"/>
                <w:szCs w:val="24"/>
              </w:rPr>
              <w:t>**</w:t>
            </w: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A989B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30645483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D244A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113875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5E446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0.371588204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356E0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97.1/96.3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8BC8C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</w:tr>
      <w:tr w:rsidR="005E1193" w:rsidRPr="003167A7" w14:paraId="41B872C3" w14:textId="77777777" w:rsidTr="007456AE">
        <w:trPr>
          <w:trHeight w:val="300"/>
        </w:trPr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EBBDA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CW83</w:t>
            </w:r>
            <w:r w:rsidRPr="003167A7">
              <w:rPr>
                <w:rFonts w:ascii="Times New Roman" w:hAnsi="Times New Roman" w:cs="Times New Roman"/>
                <w:szCs w:val="24"/>
              </w:rPr>
              <w:t>**</w:t>
            </w: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95611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382892288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782AD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150290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CD8AC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0.039251248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136AC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97,7/97,3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B2573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</w:tr>
      <w:tr w:rsidR="005E1193" w:rsidRPr="003167A7" w14:paraId="1963F9BF" w14:textId="77777777" w:rsidTr="007456AE">
        <w:trPr>
          <w:trHeight w:val="300"/>
        </w:trPr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76F57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CW86</w:t>
            </w:r>
            <w:r w:rsidRPr="003167A7">
              <w:rPr>
                <w:rFonts w:ascii="Times New Roman" w:hAnsi="Times New Roman" w:cs="Times New Roman"/>
                <w:szCs w:val="24"/>
              </w:rPr>
              <w:t>**</w:t>
            </w: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747E8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332913239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E46F4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182529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4D6E9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0.054827799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55B12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97,9/97,3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3A4BE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</w:tr>
      <w:tr w:rsidR="005E1193" w:rsidRPr="003167A7" w14:paraId="7563494F" w14:textId="77777777" w:rsidTr="007456AE">
        <w:trPr>
          <w:trHeight w:val="300"/>
        </w:trPr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70DD72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CW59</w:t>
            </w:r>
            <w:r w:rsidRPr="003167A7">
              <w:rPr>
                <w:rFonts w:ascii="Times New Roman" w:hAnsi="Times New Roman" w:cs="Times New Roman"/>
                <w:szCs w:val="24"/>
              </w:rPr>
              <w:t>**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EC15B7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90920410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09C2E8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864304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870551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0.950616039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E3AF66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98.6/98.5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CC8DA8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199</w:t>
            </w:r>
          </w:p>
        </w:tc>
      </w:tr>
      <w:tr w:rsidR="005E1193" w:rsidRPr="003167A7" w14:paraId="3AA50F40" w14:textId="77777777" w:rsidTr="007456AE">
        <w:trPr>
          <w:trHeight w:val="300"/>
        </w:trPr>
        <w:tc>
          <w:tcPr>
            <w:tcW w:w="18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04F63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CW57</w:t>
            </w:r>
            <w:r w:rsidRPr="003167A7">
              <w:rPr>
                <w:rFonts w:ascii="Times New Roman" w:hAnsi="Times New Roman" w:cs="Times New Roman"/>
                <w:szCs w:val="24"/>
              </w:rPr>
              <w:t>***</w:t>
            </w:r>
          </w:p>
        </w:tc>
        <w:tc>
          <w:tcPr>
            <w:tcW w:w="25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27431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100105253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02C94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63200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B0D1E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0.06313355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3328F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94,3/89,3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758C3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</w:tr>
      <w:tr w:rsidR="005E1193" w:rsidRPr="003167A7" w14:paraId="2F84D3DC" w14:textId="77777777" w:rsidTr="007456AE">
        <w:trPr>
          <w:trHeight w:val="300"/>
        </w:trPr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6DEFE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CW51</w:t>
            </w:r>
            <w:r w:rsidRPr="003167A7">
              <w:rPr>
                <w:rFonts w:ascii="Times New Roman" w:hAnsi="Times New Roman" w:cs="Times New Roman"/>
                <w:szCs w:val="24"/>
              </w:rPr>
              <w:t>***</w:t>
            </w: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5A0D2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98172456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77D5E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27233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15A42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0.02773996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09163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69/53,1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63CBD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</w:tr>
      <w:tr w:rsidR="005E1193" w:rsidRPr="003167A7" w14:paraId="2796C083" w14:textId="77777777" w:rsidTr="007456AE">
        <w:trPr>
          <w:trHeight w:val="300"/>
        </w:trPr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0776A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CW53</w:t>
            </w:r>
            <w:r w:rsidRPr="003167A7">
              <w:rPr>
                <w:rFonts w:ascii="Times New Roman" w:hAnsi="Times New Roman" w:cs="Times New Roman"/>
                <w:szCs w:val="24"/>
              </w:rPr>
              <w:t>***</w:t>
            </w: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1E4D8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108777757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4E2F3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61463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34BC3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0.056503279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E3642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93,4/87,9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44137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</w:tr>
      <w:tr w:rsidR="005E1193" w:rsidRPr="003167A7" w14:paraId="63A730A2" w14:textId="77777777" w:rsidTr="007456AE">
        <w:trPr>
          <w:trHeight w:val="300"/>
        </w:trPr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419C9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CW29</w:t>
            </w:r>
            <w:r w:rsidRPr="003167A7">
              <w:rPr>
                <w:rFonts w:ascii="Times New Roman" w:hAnsi="Times New Roman" w:cs="Times New Roman"/>
                <w:szCs w:val="24"/>
              </w:rPr>
              <w:t>***</w:t>
            </w: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E16B3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7217465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9B355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24288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1A9B5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0.336517046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858D4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77,9/57,4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468D9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</w:tr>
      <w:tr w:rsidR="005E1193" w:rsidRPr="003167A7" w14:paraId="00069492" w14:textId="77777777" w:rsidTr="007456AE">
        <w:trPr>
          <w:trHeight w:val="300"/>
        </w:trPr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1B4F5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CW45</w:t>
            </w:r>
            <w:r w:rsidRPr="003167A7">
              <w:rPr>
                <w:rFonts w:ascii="Times New Roman" w:hAnsi="Times New Roman" w:cs="Times New Roman"/>
                <w:szCs w:val="24"/>
              </w:rPr>
              <w:t>***</w:t>
            </w: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7E960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150698270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107EE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57681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9F945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0.038275821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CB4AA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95.7/92.7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BCD7A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</w:tr>
      <w:tr w:rsidR="005E1193" w:rsidRPr="003167A7" w14:paraId="13A75C7D" w14:textId="77777777" w:rsidTr="007456AE">
        <w:trPr>
          <w:trHeight w:val="300"/>
        </w:trPr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E50F3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CW89</w:t>
            </w:r>
            <w:r w:rsidRPr="003167A7">
              <w:rPr>
                <w:rFonts w:ascii="Times New Roman" w:hAnsi="Times New Roman" w:cs="Times New Roman"/>
                <w:szCs w:val="24"/>
              </w:rPr>
              <w:t>***</w:t>
            </w: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43EB0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368983528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5C737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48826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8521C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0.013232569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2E0CD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94,4/87,3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6F023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</w:tr>
      <w:tr w:rsidR="005E1193" w:rsidRPr="003167A7" w14:paraId="1956A09B" w14:textId="77777777" w:rsidTr="007456AE">
        <w:trPr>
          <w:trHeight w:val="300"/>
        </w:trPr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3DEDC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CW33</w:t>
            </w:r>
            <w:r w:rsidRPr="003167A7">
              <w:rPr>
                <w:rFonts w:ascii="Times New Roman" w:hAnsi="Times New Roman" w:cs="Times New Roman"/>
                <w:szCs w:val="24"/>
              </w:rPr>
              <w:t>***</w:t>
            </w: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96148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159303021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5EC4F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39492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774C9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0.02479049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7ED95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85.5/71.1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22733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5E1193" w:rsidRPr="003167A7" w14:paraId="18D34DA4" w14:textId="77777777" w:rsidTr="007456AE">
        <w:trPr>
          <w:trHeight w:val="300"/>
        </w:trPr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5C076B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CW35</w:t>
            </w:r>
            <w:r w:rsidRPr="003167A7">
              <w:rPr>
                <w:rFonts w:ascii="Times New Roman" w:hAnsi="Times New Roman" w:cs="Times New Roman"/>
                <w:szCs w:val="24"/>
              </w:rPr>
              <w:t>***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9554B0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4717291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DE9BFB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70066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12E74A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1.485301628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3FEC81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96.8/86.2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60FCE8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</w:tr>
      <w:tr w:rsidR="005E1193" w:rsidRPr="003167A7" w14:paraId="0F51581B" w14:textId="77777777" w:rsidTr="007456AE">
        <w:trPr>
          <w:trHeight w:val="300"/>
        </w:trPr>
        <w:tc>
          <w:tcPr>
            <w:tcW w:w="18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63BB4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CW31</w:t>
            </w:r>
            <w:r w:rsidRPr="003167A7">
              <w:rPr>
                <w:rFonts w:ascii="Times New Roman" w:hAnsi="Times New Roman" w:cs="Times New Roman"/>
                <w:szCs w:val="24"/>
              </w:rPr>
              <w:t>****</w:t>
            </w:r>
          </w:p>
        </w:tc>
        <w:tc>
          <w:tcPr>
            <w:tcW w:w="25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D7242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193411760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53036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385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74030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0.000199057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65098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0.6/0.1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ED9AB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5E1193" w:rsidRPr="003167A7" w14:paraId="5971FA34" w14:textId="77777777" w:rsidTr="007456AE">
        <w:trPr>
          <w:trHeight w:val="300"/>
        </w:trPr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DB543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CW44</w:t>
            </w:r>
            <w:r w:rsidRPr="003167A7">
              <w:rPr>
                <w:rFonts w:ascii="Times New Roman" w:hAnsi="Times New Roman" w:cs="Times New Roman"/>
                <w:szCs w:val="24"/>
              </w:rPr>
              <w:t>****</w:t>
            </w: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FA0AF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10238662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42F24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1927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1628D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0.018820819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E9955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3,4/0,3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D311C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5E1193" w:rsidRPr="003167A7" w14:paraId="2908A4E6" w14:textId="77777777" w:rsidTr="007456AE">
        <w:trPr>
          <w:trHeight w:val="300"/>
        </w:trPr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880A0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CW52</w:t>
            </w:r>
            <w:r w:rsidRPr="003167A7">
              <w:rPr>
                <w:rFonts w:ascii="Times New Roman" w:hAnsi="Times New Roman" w:cs="Times New Roman"/>
                <w:szCs w:val="24"/>
              </w:rPr>
              <w:t>****</w:t>
            </w: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B2488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3604271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56E45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3390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40004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0.094055081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18712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9.4/1.7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7B3C7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5E1193" w:rsidRPr="003167A7" w14:paraId="3AE4A636" w14:textId="77777777" w:rsidTr="007456AE">
        <w:trPr>
          <w:trHeight w:val="300"/>
        </w:trPr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AC998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CW55</w:t>
            </w:r>
            <w:r w:rsidRPr="003167A7">
              <w:rPr>
                <w:rFonts w:ascii="Times New Roman" w:hAnsi="Times New Roman" w:cs="Times New Roman"/>
                <w:szCs w:val="24"/>
              </w:rPr>
              <w:t>****</w:t>
            </w: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4B557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294146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DC4BD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5544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1637F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1.884778307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2DAFF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19.7/4.2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85D00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5E1193" w:rsidRPr="003167A7" w14:paraId="4807B06A" w14:textId="77777777" w:rsidTr="007456AE">
        <w:trPr>
          <w:trHeight w:val="300"/>
        </w:trPr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93DF4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CW58</w:t>
            </w:r>
            <w:r w:rsidRPr="003167A7">
              <w:rPr>
                <w:rFonts w:ascii="Times New Roman" w:hAnsi="Times New Roman" w:cs="Times New Roman"/>
                <w:szCs w:val="24"/>
              </w:rPr>
              <w:t>****</w:t>
            </w: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ABFC2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247326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B7B12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1756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D5CA5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0.709994097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81091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2.4/ 0.1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0505C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5E1193" w:rsidRPr="003167A7" w14:paraId="5B0FE3D3" w14:textId="77777777" w:rsidTr="007456AE">
        <w:trPr>
          <w:trHeight w:val="300"/>
        </w:trPr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07A7EC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67A7">
              <w:rPr>
                <w:rFonts w:ascii="Times New Roman" w:eastAsia="Times New Roman" w:hAnsi="Times New Roman" w:cs="Times New Roman"/>
              </w:rPr>
              <w:t>CW61</w:t>
            </w:r>
            <w:r w:rsidRPr="003167A7">
              <w:rPr>
                <w:rFonts w:ascii="Times New Roman" w:hAnsi="Times New Roman" w:cs="Times New Roman"/>
                <w:szCs w:val="24"/>
              </w:rPr>
              <w:t>****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C20BA2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162576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452C35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2409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BDA560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1.481768527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7E2F96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4.6/0.4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F473EC" w14:textId="77777777" w:rsidR="005E1193" w:rsidRPr="003167A7" w:rsidRDefault="005E1193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</w:tbl>
    <w:p w14:paraId="0BA3ED3F" w14:textId="77777777" w:rsidR="005E1193" w:rsidRPr="003167A7" w:rsidRDefault="005E1193" w:rsidP="0058550C">
      <w:pPr>
        <w:spacing w:line="240" w:lineRule="auto"/>
        <w:rPr>
          <w:rFonts w:ascii="Times New Roman" w:hAnsi="Times New Roman" w:cs="Times New Roman"/>
          <w:szCs w:val="24"/>
        </w:rPr>
      </w:pPr>
      <w:r w:rsidRPr="003167A7">
        <w:rPr>
          <w:rFonts w:ascii="Times New Roman" w:hAnsi="Times New Roman" w:cs="Times New Roman"/>
          <w:szCs w:val="24"/>
        </w:rPr>
        <w:t>*At least three good quality reads were used for establishment of the broad coverage.</w:t>
      </w:r>
    </w:p>
    <w:p w14:paraId="2AD14A54" w14:textId="7B8D1D9E" w:rsidR="005E1193" w:rsidRPr="003167A7" w:rsidRDefault="005E1193" w:rsidP="0058550C">
      <w:pPr>
        <w:spacing w:line="240" w:lineRule="auto"/>
        <w:rPr>
          <w:rFonts w:ascii="Times New Roman" w:hAnsi="Times New Roman" w:cs="Times New Roman"/>
          <w:szCs w:val="24"/>
        </w:rPr>
      </w:pPr>
      <w:r w:rsidRPr="003167A7">
        <w:rPr>
          <w:rFonts w:ascii="Times New Roman" w:hAnsi="Times New Roman" w:cs="Times New Roman"/>
          <w:szCs w:val="24"/>
        </w:rPr>
        <w:t>**Samples with complete genomes.</w:t>
      </w:r>
    </w:p>
    <w:p w14:paraId="3A1D3416" w14:textId="6FB62391" w:rsidR="005E1193" w:rsidRPr="003167A7" w:rsidRDefault="005E1193" w:rsidP="0058550C">
      <w:pPr>
        <w:spacing w:line="240" w:lineRule="auto"/>
        <w:rPr>
          <w:rFonts w:ascii="Times New Roman" w:hAnsi="Times New Roman" w:cs="Times New Roman"/>
          <w:szCs w:val="24"/>
        </w:rPr>
      </w:pPr>
      <w:r w:rsidRPr="003167A7">
        <w:rPr>
          <w:rFonts w:ascii="Times New Roman" w:hAnsi="Times New Roman" w:cs="Times New Roman"/>
          <w:szCs w:val="24"/>
        </w:rPr>
        <w:t>***Samples with draft genomes.</w:t>
      </w:r>
    </w:p>
    <w:p w14:paraId="0D63F2FB" w14:textId="397F648B" w:rsidR="00460C56" w:rsidRPr="003167A7" w:rsidRDefault="005E1193" w:rsidP="0058550C">
      <w:pPr>
        <w:spacing w:line="240" w:lineRule="auto"/>
        <w:rPr>
          <w:rFonts w:ascii="Times New Roman" w:hAnsi="Times New Roman" w:cs="Times New Roman"/>
          <w:szCs w:val="24"/>
        </w:rPr>
      </w:pPr>
      <w:r w:rsidRPr="003167A7">
        <w:rPr>
          <w:rFonts w:ascii="Times New Roman" w:hAnsi="Times New Roman" w:cs="Times New Roman"/>
          <w:szCs w:val="24"/>
        </w:rPr>
        <w:t xml:space="preserve">****Samples with broad coverage lower than 20%, which were excluded from the analyses. </w:t>
      </w:r>
    </w:p>
    <w:p w14:paraId="4E6D497F" w14:textId="77777777" w:rsidR="00460C56" w:rsidRPr="003167A7" w:rsidRDefault="00460C56" w:rsidP="0058550C">
      <w:pPr>
        <w:spacing w:line="240" w:lineRule="auto"/>
        <w:rPr>
          <w:rFonts w:ascii="Times New Roman" w:hAnsi="Times New Roman" w:cs="Times New Roman"/>
          <w:szCs w:val="24"/>
        </w:rPr>
      </w:pPr>
      <w:r w:rsidRPr="003167A7">
        <w:rPr>
          <w:rFonts w:ascii="Times New Roman" w:hAnsi="Times New Roman" w:cs="Times New Roman"/>
          <w:szCs w:val="24"/>
        </w:rPr>
        <w:br w:type="page"/>
      </w:r>
    </w:p>
    <w:p w14:paraId="51A95D76" w14:textId="2EEA5EE8" w:rsidR="00460C56" w:rsidRPr="003167A7" w:rsidRDefault="00460C56" w:rsidP="0058550C">
      <w:pPr>
        <w:spacing w:line="240" w:lineRule="auto"/>
        <w:rPr>
          <w:rFonts w:ascii="Times New Roman" w:hAnsi="Times New Roman" w:cs="Times New Roman"/>
        </w:rPr>
      </w:pPr>
      <w:r w:rsidRPr="003167A7">
        <w:rPr>
          <w:rFonts w:ascii="Times New Roman" w:hAnsi="Times New Roman" w:cs="Times New Roman"/>
        </w:rPr>
        <w:lastRenderedPageBreak/>
        <w:t>Sup</w:t>
      </w:r>
      <w:r w:rsidR="00E3462C" w:rsidRPr="003167A7">
        <w:rPr>
          <w:rFonts w:ascii="Times New Roman" w:hAnsi="Times New Roman" w:cs="Times New Roman"/>
        </w:rPr>
        <w:t>p</w:t>
      </w:r>
      <w:r w:rsidRPr="003167A7">
        <w:rPr>
          <w:rFonts w:ascii="Times New Roman" w:hAnsi="Times New Roman" w:cs="Times New Roman"/>
        </w:rPr>
        <w:t xml:space="preserve">lementary Table 4: </w:t>
      </w:r>
      <w:r w:rsidRPr="003167A7">
        <w:rPr>
          <w:rFonts w:ascii="Times New Roman" w:hAnsi="Times New Roman" w:cs="Times New Roman"/>
          <w:szCs w:val="24"/>
        </w:rPr>
        <w:t xml:space="preserve">All available TPA genome sequences available in </w:t>
      </w:r>
      <w:proofErr w:type="spellStart"/>
      <w:r w:rsidRPr="003167A7">
        <w:rPr>
          <w:rFonts w:ascii="Times New Roman" w:hAnsi="Times New Roman" w:cs="Times New Roman"/>
          <w:szCs w:val="24"/>
        </w:rPr>
        <w:t>GenBank</w:t>
      </w:r>
      <w:proofErr w:type="spellEnd"/>
      <w:r w:rsidRPr="003167A7">
        <w:rPr>
          <w:rFonts w:ascii="Times New Roman" w:hAnsi="Times New Roman" w:cs="Times New Roman"/>
          <w:szCs w:val="24"/>
        </w:rPr>
        <w:t xml:space="preserve"> </w:t>
      </w:r>
      <w:r w:rsidR="00CA73FB" w:rsidRPr="003167A7">
        <w:rPr>
          <w:rFonts w:ascii="Times New Roman" w:hAnsi="Times New Roman" w:cs="Times New Roman"/>
          <w:szCs w:val="24"/>
        </w:rPr>
        <w:t>to date</w:t>
      </w:r>
      <w:r w:rsidR="00376989">
        <w:rPr>
          <w:rFonts w:ascii="Times New Roman" w:hAnsi="Times New Roman" w:cs="Times New Roman"/>
          <w:szCs w:val="24"/>
        </w:rPr>
        <w:t>.</w:t>
      </w:r>
    </w:p>
    <w:tbl>
      <w:tblPr>
        <w:tblW w:w="111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6"/>
        <w:gridCol w:w="1530"/>
        <w:gridCol w:w="1800"/>
        <w:gridCol w:w="1080"/>
        <w:gridCol w:w="1710"/>
        <w:gridCol w:w="2184"/>
        <w:gridCol w:w="1440"/>
      </w:tblGrid>
      <w:tr w:rsidR="00460C56" w:rsidRPr="003167A7" w14:paraId="2394C12A" w14:textId="77777777" w:rsidTr="00210909">
        <w:trPr>
          <w:trHeight w:val="315"/>
          <w:jc w:val="center"/>
        </w:trPr>
        <w:tc>
          <w:tcPr>
            <w:tcW w:w="141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97346EA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Sample Name</w:t>
            </w:r>
          </w:p>
        </w:tc>
        <w:tc>
          <w:tcPr>
            <w:tcW w:w="153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74710D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Genetic group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C21C4BB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Location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6851EEF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Year of isolation</w:t>
            </w:r>
          </w:p>
        </w:tc>
        <w:tc>
          <w:tcPr>
            <w:tcW w:w="17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C00B154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Source</w:t>
            </w:r>
          </w:p>
        </w:tc>
        <w:tc>
          <w:tcPr>
            <w:tcW w:w="218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19FE31E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Genome (IDs)</w:t>
            </w:r>
          </w:p>
        </w:tc>
        <w:tc>
          <w:tcPr>
            <w:tcW w:w="14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DD8DCA1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References</w:t>
            </w:r>
          </w:p>
        </w:tc>
      </w:tr>
      <w:tr w:rsidR="00460C56" w:rsidRPr="003167A7" w14:paraId="7C3D4387" w14:textId="77777777" w:rsidTr="00210909">
        <w:trPr>
          <w:trHeight w:val="30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33656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Nichols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83F10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Nichols-clade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7F6AB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USA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EDE42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1912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13F2D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rabbit inoculation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179D7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Complete (CP004010.2)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BF46F" w14:textId="0124FD46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9</w:t>
            </w:r>
          </w:p>
        </w:tc>
      </w:tr>
      <w:tr w:rsidR="00460C56" w:rsidRPr="003167A7" w14:paraId="49AA9FB9" w14:textId="77777777" w:rsidTr="00210909">
        <w:trPr>
          <w:trHeight w:val="30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47FE3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B0C65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74BDF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USA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660EF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1977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19022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rabbit inoculation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343FE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Complete (CP004011.1)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4205F" w14:textId="5BC9285E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9</w:t>
            </w:r>
          </w:p>
        </w:tc>
      </w:tr>
      <w:tr w:rsidR="00460C56" w:rsidRPr="003167A7" w14:paraId="6737FAD1" w14:textId="77777777" w:rsidTr="00210909">
        <w:trPr>
          <w:trHeight w:val="30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E536D" w14:textId="50C046F4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Chicago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3408E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Nichols-clade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07E1F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USA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352E4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1951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FB052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rabbit inoculation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C1C2C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Complete (CP001752.1)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18A6B" w14:textId="7B6ECCA3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10</w:t>
            </w:r>
          </w:p>
        </w:tc>
      </w:tr>
      <w:tr w:rsidR="00460C56" w:rsidRPr="003167A7" w14:paraId="399ECD93" w14:textId="77777777" w:rsidTr="00210909">
        <w:trPr>
          <w:trHeight w:val="30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E1CDC" w14:textId="64AD8CC9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Mexico A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60434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C2864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Mexico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65495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1953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779D9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rabbit inoculation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A49A1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Complete (CP003064.1)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7907C" w14:textId="70FEF9B8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6</w:t>
            </w:r>
          </w:p>
        </w:tc>
      </w:tr>
      <w:tr w:rsidR="00460C56" w:rsidRPr="003167A7" w14:paraId="204799C4" w14:textId="77777777" w:rsidTr="00210909">
        <w:trPr>
          <w:trHeight w:val="30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142CB" w14:textId="00BF0DF8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DAL-1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C16AD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Nichols-clade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EB5C6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USA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05F59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1991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69AE6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rabbit inoculation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11A90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Complete (CP003115.1)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4B1D9" w14:textId="505DC450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11</w:t>
            </w:r>
          </w:p>
        </w:tc>
      </w:tr>
      <w:tr w:rsidR="00460C56" w:rsidRPr="003167A7" w14:paraId="0F6D8F24" w14:textId="77777777" w:rsidTr="00210909">
        <w:trPr>
          <w:trHeight w:val="30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2B610" w14:textId="3C879BF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SEA81-4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F770E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Nichols-clade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715A5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USA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658AD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1981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49089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rabbit inoculation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98746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Complete (CP003679.1)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7686A" w14:textId="37A130E1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12</w:t>
            </w:r>
          </w:p>
        </w:tc>
      </w:tr>
      <w:tr w:rsidR="00460C56" w:rsidRPr="003167A7" w14:paraId="502E9E31" w14:textId="77777777" w:rsidTr="00210909">
        <w:trPr>
          <w:trHeight w:val="30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190961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UZ1974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89BC02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E769C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Czech Republic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192F5E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3AE3D1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clinical acquired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42AB62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Complete (CP028438.1)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B59C01" w14:textId="5A159049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13</w:t>
            </w:r>
          </w:p>
        </w:tc>
      </w:tr>
      <w:tr w:rsidR="00460C56" w:rsidRPr="003167A7" w14:paraId="1AE91503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790C0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Amoy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8CC26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CA2B3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China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A7F27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CB1A4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rabbit inoculation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7BC70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5090C" w14:textId="627FFCCD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14</w:t>
            </w:r>
          </w:p>
        </w:tc>
      </w:tr>
      <w:tr w:rsidR="00460C56" w:rsidRPr="003167A7" w14:paraId="384147B0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7CD1B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ARG2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48DC7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FE6A2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Argentina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F9871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7D461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clinical acquired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B8951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FE0D6" w14:textId="5D614808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</w:t>
            </w:r>
          </w:p>
        </w:tc>
      </w:tr>
      <w:tr w:rsidR="00460C56" w:rsidRPr="003167A7" w14:paraId="45CF57A5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7EB87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AU15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3638D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ED2F8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Austria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03728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0C2CF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clinical acquired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E71C4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F3BA2" w14:textId="617E2A95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</w:t>
            </w:r>
          </w:p>
        </w:tc>
      </w:tr>
      <w:tr w:rsidR="00460C56" w:rsidRPr="003167A7" w14:paraId="2E3D19E9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22BB5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AU16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3A5A1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5FA63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Austria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38D32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C79EC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clinical acquired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E4CDE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7BD7B" w14:textId="3861BBA0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</w:t>
            </w:r>
          </w:p>
        </w:tc>
      </w:tr>
      <w:tr w:rsidR="00460C56" w:rsidRPr="003167A7" w14:paraId="50B54AB1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7CDCB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AU17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ECFE5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A5472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Austria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63B21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75726" w14:textId="3977276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clinical acquired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74ECE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7145F" w14:textId="60338974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</w:t>
            </w:r>
          </w:p>
        </w:tc>
      </w:tr>
      <w:tr w:rsidR="00460C56" w:rsidRPr="003167A7" w14:paraId="0E10350B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F3B65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C27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67C64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ED4FC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Czech Republic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D740D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A12E0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clinical acquired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31AD5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90FCE" w14:textId="3DD06BC1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</w:t>
            </w:r>
          </w:p>
        </w:tc>
      </w:tr>
      <w:tr w:rsidR="00460C56" w:rsidRPr="003167A7" w14:paraId="729168F3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CFAD5B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C33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3A450B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776752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Czech Republic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C3BB0F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EC1B78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clinical acquired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E6AF72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E594FD" w14:textId="65DADD5E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</w:t>
            </w:r>
          </w:p>
        </w:tc>
      </w:tr>
      <w:tr w:rsidR="00460C56" w:rsidRPr="003167A7" w14:paraId="15CAF56D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43793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NE12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4E1A3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0FEE2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The Netherlands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F07AE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6876A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clinical acquired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5A1E3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033AC" w14:textId="66EE7721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</w:t>
            </w:r>
          </w:p>
        </w:tc>
      </w:tr>
      <w:tr w:rsidR="00460C56" w:rsidRPr="003167A7" w14:paraId="66489472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3602F5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NE13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1C38DD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BE312E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The Netherlands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7182B6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B04CA8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clinical acquired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9A498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AC33B6" w14:textId="3EE6ED27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</w:t>
            </w:r>
          </w:p>
        </w:tc>
      </w:tr>
      <w:tr w:rsidR="00460C56" w:rsidRPr="003167A7" w14:paraId="2B3B0DB7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73D69F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NE14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FD593E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55844E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The Netherlands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C16393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5E3EF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clinical acquired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D60B7B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836EB5" w14:textId="675102A4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</w:t>
            </w:r>
          </w:p>
        </w:tc>
      </w:tr>
      <w:tr w:rsidR="00460C56" w:rsidRPr="003167A7" w14:paraId="1FA4DB27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9F7FB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NE15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B0B23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704F8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The Netherlands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69456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54CA1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clinical acquired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9AED4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4DBE5" w14:textId="764A883D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</w:t>
            </w:r>
          </w:p>
        </w:tc>
      </w:tr>
      <w:tr w:rsidR="00460C56" w:rsidRPr="003167A7" w14:paraId="586F936C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81D7E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NE17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038B3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C0144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The Netherlands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99087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A6A94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clinical acquired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779F1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E0C03" w14:textId="1AD218E1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</w:t>
            </w:r>
          </w:p>
        </w:tc>
      </w:tr>
      <w:tr w:rsidR="00460C56" w:rsidRPr="003167A7" w14:paraId="7F653233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78940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NE19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92F1F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18E0D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The Netherlands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3881A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91F31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clinical acquired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E7B28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79DFF" w14:textId="733E529B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</w:t>
            </w:r>
          </w:p>
        </w:tc>
      </w:tr>
      <w:tr w:rsidR="00460C56" w:rsidRPr="003167A7" w14:paraId="296D6083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3C463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SW1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1FF88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4B7A8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Switzerland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68B2A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589A6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clinical acquired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E7268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7D619" w14:textId="008F731B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</w:t>
            </w:r>
          </w:p>
        </w:tc>
      </w:tr>
      <w:tr w:rsidR="00460C56" w:rsidRPr="003167A7" w14:paraId="3AF0C52C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C5CDA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SW4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2FA2D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46829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Switzerland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CE89A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43197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clinical acquired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F38EF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802D0" w14:textId="1462756D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</w:t>
            </w:r>
          </w:p>
        </w:tc>
      </w:tr>
      <w:tr w:rsidR="00460C56" w:rsidRPr="003167A7" w14:paraId="78B22AA2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8FA22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SW6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0B953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2903A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Switzerland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3CA33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0EB28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clinical acquired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A3533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7ACEF" w14:textId="40ECF926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</w:t>
            </w:r>
          </w:p>
        </w:tc>
      </w:tr>
      <w:tr w:rsidR="00460C56" w:rsidRPr="003167A7" w14:paraId="341ED8C7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A7293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SW8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A56A2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A4789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Switzerland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745EF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2C2A1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clinical acquired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18E67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0DF2F" w14:textId="6459134E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</w:t>
            </w:r>
          </w:p>
        </w:tc>
      </w:tr>
      <w:tr w:rsidR="00460C56" w:rsidRPr="003167A7" w14:paraId="0634BB6E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F27CE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UW1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6D7B0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D4A37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USA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4DA33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2004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3B589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rabbit inoculation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82EE6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BF722" w14:textId="54F174AB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</w:t>
            </w:r>
          </w:p>
        </w:tc>
      </w:tr>
      <w:tr w:rsidR="00460C56" w:rsidRPr="003167A7" w14:paraId="014895FB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729E7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BAL3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F4C93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Nichols-clade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96C16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USA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442D0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1973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3EF98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rabbit inoculation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B5F60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6D8D1" w14:textId="311158BE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</w:t>
            </w:r>
          </w:p>
        </w:tc>
      </w:tr>
      <w:tr w:rsidR="00460C56" w:rsidRPr="003167A7" w14:paraId="7463F492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E7FAB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BAL73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4B9E2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Nichols-clade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BF495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USA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2DE08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1973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CB3F1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rabbit inoculation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018FE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B8617" w14:textId="17E7527A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</w:t>
            </w:r>
          </w:p>
        </w:tc>
      </w:tr>
      <w:tr w:rsidR="00460C56" w:rsidRPr="003167A7" w14:paraId="5D44BB2F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A8B89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NE20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7E268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Nichols-clade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58F3D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Netherlands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500BB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A0384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clinical acquired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5A2EB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7BB2F" w14:textId="4B3F249B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</w:t>
            </w:r>
          </w:p>
        </w:tc>
      </w:tr>
      <w:tr w:rsidR="00460C56" w:rsidRPr="003167A7" w14:paraId="43BB414E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DF45C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SEA86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431AE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Nichols-clade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2CC42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USA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2D6F8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1986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DBD83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rabbit inoculation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C2721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5DCFA" w14:textId="627F023B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</w:t>
            </w:r>
          </w:p>
        </w:tc>
      </w:tr>
      <w:tr w:rsidR="00460C56" w:rsidRPr="003167A7" w14:paraId="23C11C8D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52921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SHC_O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777A9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6495E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China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963BF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4615A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rabbit inoculation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79C69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86113" w14:textId="03E42665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15, 16</w:t>
            </w:r>
          </w:p>
        </w:tc>
      </w:tr>
      <w:tr w:rsidR="00460C56" w:rsidRPr="003167A7" w14:paraId="43C852F1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1106F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SHD_R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0498B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21D74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China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0E1AE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E9152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rabbit inoculation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9F113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22A29" w14:textId="7E00AE33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15, 16</w:t>
            </w:r>
          </w:p>
        </w:tc>
      </w:tr>
      <w:tr w:rsidR="00460C56" w:rsidRPr="003167A7" w14:paraId="00568516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2BEB0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SHE_V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A6FA9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A547A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China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79AFE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1F7D7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rabbit inoculation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DA66E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6B40E" w14:textId="426F5026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15, 16</w:t>
            </w:r>
          </w:p>
        </w:tc>
      </w:tr>
      <w:tr w:rsidR="00460C56" w:rsidRPr="003167A7" w14:paraId="133A2B38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C442F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SGF_12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0727A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48B64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China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45BEA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6D8BB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rabbit inoculation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544AA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81994" w14:textId="365938E0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15, 16</w:t>
            </w:r>
          </w:p>
        </w:tc>
      </w:tr>
      <w:tr w:rsidR="00460C56" w:rsidRPr="003167A7" w14:paraId="59F834E3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8BEC3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B3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B1A41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AFA2A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China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C1332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93B68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rabbit inoculation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8E13E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5E6E9" w14:textId="31F0DE60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15, 16</w:t>
            </w:r>
          </w:p>
        </w:tc>
      </w:tr>
      <w:tr w:rsidR="00460C56" w:rsidRPr="003167A7" w14:paraId="10DB1C4F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1C3CE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1796C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BF7EE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China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33B2D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225C2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rabbit inoculation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F596B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644D3" w14:textId="2BA010A7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15, 16</w:t>
            </w:r>
          </w:p>
        </w:tc>
      </w:tr>
      <w:tr w:rsidR="00460C56" w:rsidRPr="003167A7" w14:paraId="20D82B56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9CB61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K3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C296B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DDE44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China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49BDD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C39DD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rabbit inoculation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49F31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BCE59" w14:textId="723AD86F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15, 16</w:t>
            </w:r>
          </w:p>
        </w:tc>
      </w:tr>
      <w:tr w:rsidR="00460C56" w:rsidRPr="003167A7" w14:paraId="5374AED1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35796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Q3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3EB10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D88EC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China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AA3D8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C74B5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rabbit inoculation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5F20F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40D07" w14:textId="22D37348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15, 16</w:t>
            </w:r>
          </w:p>
        </w:tc>
      </w:tr>
      <w:tr w:rsidR="00460C56" w:rsidRPr="003167A7" w14:paraId="32B09B69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369A2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lastRenderedPageBreak/>
              <w:t>PT_SIF1348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8404D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77249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Portugal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829B8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55175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clinical acquired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2D8A3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DA49A" w14:textId="118B9CB6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17</w:t>
            </w:r>
          </w:p>
        </w:tc>
      </w:tr>
      <w:tr w:rsidR="00460C56" w:rsidRPr="003167A7" w14:paraId="10324806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6E18A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PT_SIF1127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72F2C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95BC3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Portugal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22B32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FF19B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clinical acquired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4BC58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A7188" w14:textId="3DE14C9F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17</w:t>
            </w:r>
          </w:p>
        </w:tc>
      </w:tr>
      <w:tr w:rsidR="00460C56" w:rsidRPr="003167A7" w14:paraId="113C308B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1CAF2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PT_SIF1135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38BAC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1EC5F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Portugal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5DCC5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32664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clinical acquired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4A656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E338C" w14:textId="05C9C5C8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17</w:t>
            </w:r>
          </w:p>
        </w:tc>
      </w:tr>
      <w:tr w:rsidR="00460C56" w:rsidRPr="003167A7" w14:paraId="6F956C72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EFE31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PT_SIF1140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A7265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3694D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Portugal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B9C4B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7C39D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clinical acquired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813C2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ADC63" w14:textId="495C3107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17</w:t>
            </w:r>
          </w:p>
        </w:tc>
      </w:tr>
      <w:tr w:rsidR="00460C56" w:rsidRPr="003167A7" w14:paraId="51496FCC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E513E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PT_SIF1142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F8CDD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BF637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Portugal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1869B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5ADFF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clinical acquired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0C044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CC61F" w14:textId="37574E39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17</w:t>
            </w:r>
          </w:p>
        </w:tc>
      </w:tr>
      <w:tr w:rsidR="00460C56" w:rsidRPr="003167A7" w14:paraId="02638273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2CB77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PT_SIF1156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44C5A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1F468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Portugal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A2036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276B4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clinical acquired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0D558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577D8" w14:textId="3879E330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17</w:t>
            </w:r>
          </w:p>
        </w:tc>
      </w:tr>
      <w:tr w:rsidR="00460C56" w:rsidRPr="003167A7" w14:paraId="565A0D6A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01553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PT_SIF1167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ED6B0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EFDFF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Portugal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2F43B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0580B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clinical acquired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E8B50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37CDE" w14:textId="1B76F90A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17</w:t>
            </w:r>
          </w:p>
        </w:tc>
      </w:tr>
      <w:tr w:rsidR="00460C56" w:rsidRPr="003167A7" w14:paraId="4C41AB7B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18142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PT_SIF1183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8B471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F295E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Portugal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2DE95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1AF07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clinical acquired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48287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0267F" w14:textId="37AE0FFC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17</w:t>
            </w:r>
          </w:p>
        </w:tc>
      </w:tr>
      <w:tr w:rsidR="00460C56" w:rsidRPr="003167A7" w14:paraId="6A57DE04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C6EB8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PT_SIF1196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044F1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17898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Portugal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C04AF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C8085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clinical acquired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B4B15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C1328" w14:textId="663C5DA8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17</w:t>
            </w:r>
          </w:p>
        </w:tc>
      </w:tr>
      <w:tr w:rsidR="00460C56" w:rsidRPr="003167A7" w14:paraId="5811920E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D1C4A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PT_SIF1200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31EBE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F5362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Portugal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EDA40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7A8A3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clinical acquired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D3176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F30D7" w14:textId="5937C9EB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17</w:t>
            </w:r>
          </w:p>
        </w:tc>
      </w:tr>
      <w:tr w:rsidR="00460C56" w:rsidRPr="003167A7" w14:paraId="1DF80600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CF6EF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PT_SIF1242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9EC1E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404B4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Portugal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54403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ED9AA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clinical acquired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13FE6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D3F09" w14:textId="54D4FE2A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17</w:t>
            </w:r>
          </w:p>
        </w:tc>
      </w:tr>
      <w:tr w:rsidR="00460C56" w:rsidRPr="003167A7" w14:paraId="26256E25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AFDA6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PT_SIF1299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1A65D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82E8E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Portugal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EBF4C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DABEA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clinical acquired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90521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683A6" w14:textId="24477B23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17</w:t>
            </w:r>
          </w:p>
        </w:tc>
      </w:tr>
      <w:tr w:rsidR="00460C56" w:rsidRPr="003167A7" w14:paraId="5B8CD258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F3811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PT_SIF1252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6A79C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8F7CB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Portugal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704B4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C650E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clinical acquired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D80B5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F898D" w14:textId="23FD493F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17</w:t>
            </w:r>
          </w:p>
        </w:tc>
      </w:tr>
      <w:tr w:rsidR="00460C56" w:rsidRPr="003167A7" w14:paraId="7CC7C214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E5801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PT_SIF1261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2F6A1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C5747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Portugal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D21FF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E205C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clinical acquired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C3268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6701C" w14:textId="027ED1F3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17</w:t>
            </w:r>
          </w:p>
        </w:tc>
      </w:tr>
      <w:tr w:rsidR="00460C56" w:rsidRPr="003167A7" w14:paraId="695CFF07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D664A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PT_SIF1278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9E372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77FF3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Portugal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49114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E733A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clinical acquired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72C13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28AA1" w14:textId="1592C7DB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17</w:t>
            </w:r>
          </w:p>
        </w:tc>
      </w:tr>
      <w:tr w:rsidR="00460C56" w:rsidRPr="003167A7" w14:paraId="10D17A4E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0A6C1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PT_SIF1280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A1394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DE9F5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Portugal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54A00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4AE5A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clinical acquired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1900E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04F5D" w14:textId="16F2FEC1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17</w:t>
            </w:r>
          </w:p>
        </w:tc>
      </w:tr>
      <w:tr w:rsidR="00460C56" w:rsidRPr="003167A7" w14:paraId="09F228B0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DBBCE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PT_SIF0877_3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AB3E3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3F471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Portugal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558F6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29AE6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clinical acquired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D58F9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B261E" w14:textId="1839ACD7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17</w:t>
            </w:r>
          </w:p>
        </w:tc>
      </w:tr>
      <w:tr w:rsidR="00460C56" w:rsidRPr="003167A7" w14:paraId="5428F008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FAEF9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PT_SIF0751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8416D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2CA90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Portugal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1D998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2009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5698C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clinical acquired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EE4B9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93DEA" w14:textId="70B081BB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17</w:t>
            </w:r>
          </w:p>
        </w:tc>
      </w:tr>
      <w:tr w:rsidR="00460C56" w:rsidRPr="003167A7" w14:paraId="37E794BD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D3B52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PT_SIF0857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99F84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965EA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Portugal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7AF7B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3C3B2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clinical acquired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75E7B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04DDA" w14:textId="700AA8C4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17</w:t>
            </w:r>
          </w:p>
        </w:tc>
      </w:tr>
      <w:tr w:rsidR="00460C56" w:rsidRPr="003167A7" w14:paraId="2DA63D3C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1E9C1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PT_SIF0697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17BCF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7A736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Portugal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6BBDA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2009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17023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clinical acquired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7D5AB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CCAA1" w14:textId="3C8200E4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17</w:t>
            </w:r>
          </w:p>
        </w:tc>
      </w:tr>
      <w:tr w:rsidR="00460C56" w:rsidRPr="003167A7" w14:paraId="482D2F27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7E9DB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PT_SIF0908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36634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4A517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Portugal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E5925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EA89A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clinical acquired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6CC5A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A5935" w14:textId="5F73FF45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17</w:t>
            </w:r>
          </w:p>
        </w:tc>
      </w:tr>
      <w:tr w:rsidR="00460C56" w:rsidRPr="003167A7" w14:paraId="16C8A0E2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6D066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PT_SIF0954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59BBD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494D4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Portugal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E4376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ED36C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clinical acquired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189A2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9FCEC" w14:textId="7893CC9D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17</w:t>
            </w:r>
          </w:p>
        </w:tc>
      </w:tr>
      <w:tr w:rsidR="00460C56" w:rsidRPr="003167A7" w14:paraId="62692F7A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0CBF4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PT_SIF1002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D1EEA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7D797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Portugal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69ADE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FF66A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clinical acquired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D0A17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8D611" w14:textId="238277CF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17</w:t>
            </w:r>
          </w:p>
        </w:tc>
      </w:tr>
      <w:tr w:rsidR="00460C56" w:rsidRPr="003167A7" w14:paraId="2A43A7D2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F4B56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PT_SIF1020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A114A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5FEDA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Portugal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EC92A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80D2D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clinical acquired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E44AD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D65B4" w14:textId="77577761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17</w:t>
            </w:r>
          </w:p>
        </w:tc>
      </w:tr>
      <w:tr w:rsidR="00460C56" w:rsidRPr="003167A7" w14:paraId="583428CD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9FFD4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PT_SIF1063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82801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38CDA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Portugal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F4802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A5323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clinical acquired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43A76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3850D" w14:textId="19553C4D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17</w:t>
            </w:r>
          </w:p>
        </w:tc>
      </w:tr>
      <w:tr w:rsidR="00460C56" w:rsidRPr="003167A7" w14:paraId="1697987A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E1BA9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Chicago-population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7FE69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Nichols-clade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7B7B8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USA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FE2CF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1951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D1EA6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rabbit inoculation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DC576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CFCB5" w14:textId="4678A070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Unpublished data</w:t>
            </w:r>
          </w:p>
        </w:tc>
      </w:tr>
      <w:tr w:rsidR="00460C56" w:rsidRPr="003167A7" w14:paraId="1C67EB12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14960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CDC-A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8C58A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Nichols-clade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EF48F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USA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8D8FB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8F684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rabbit inoculation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5FDEA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B03A6" w14:textId="65F2BAD3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Unpublished</w:t>
            </w:r>
            <w:r w:rsidR="00210909"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 xml:space="preserve"> data</w:t>
            </w:r>
          </w:p>
        </w:tc>
      </w:tr>
      <w:tr w:rsidR="00460C56" w:rsidRPr="003167A7" w14:paraId="355D10F0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1DD71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Nichols-Seattle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911F8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Nichols-clade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30960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USA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B56C8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1912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D0542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rabbit inoculation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F88AD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B0434" w14:textId="0E08958A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Unpublished data</w:t>
            </w:r>
          </w:p>
        </w:tc>
      </w:tr>
      <w:tr w:rsidR="00460C56" w:rsidRPr="003167A7" w14:paraId="544D9027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F9D0E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Nichols-</w:t>
            </w:r>
            <w:proofErr w:type="spellStart"/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Houston_cloneE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90212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Nichols-clade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13A2A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USA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13DFD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3FFEF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rabbit inoculation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E3263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FF382" w14:textId="5B4BACFB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Unpublished data</w:t>
            </w:r>
          </w:p>
        </w:tc>
      </w:tr>
      <w:tr w:rsidR="00460C56" w:rsidRPr="003167A7" w14:paraId="1DBE8943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FFE69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Nichols-</w:t>
            </w:r>
            <w:proofErr w:type="spellStart"/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Houston_cloneJ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FDE9C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Nichols-clade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BBFB0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USA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5CBE8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2015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C5E9E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rabbit inoculation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6BD59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AD307" w14:textId="55049500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Unpublished data</w:t>
            </w:r>
          </w:p>
        </w:tc>
      </w:tr>
      <w:tr w:rsidR="00460C56" w:rsidRPr="003167A7" w14:paraId="3349002E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4A163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UW074B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028D6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B535D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USA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9E469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2004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C70E1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rabbit inoculation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32E53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4DDAC" w14:textId="5E42CAF0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Unpublished data</w:t>
            </w:r>
          </w:p>
        </w:tc>
      </w:tr>
      <w:tr w:rsidR="00460C56" w:rsidRPr="003167A7" w14:paraId="41AAAB32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8AAD9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UW189B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EFAE9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Nichols-clade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C7956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USA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7B707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2004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558C4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rabbit inoculation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B2D26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FCB66" w14:textId="2865B494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Unpublished data</w:t>
            </w:r>
          </w:p>
        </w:tc>
      </w:tr>
      <w:tr w:rsidR="00460C56" w:rsidRPr="003167A7" w14:paraId="43389CA9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67E46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UW228B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711F5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8A545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USA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90390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2004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A6754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rabbit inoculation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AEE50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54303" w14:textId="24A23087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Unpublished data</w:t>
            </w:r>
          </w:p>
        </w:tc>
      </w:tr>
      <w:tr w:rsidR="00460C56" w:rsidRPr="003167A7" w14:paraId="1A1E3B33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EDFAD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UW254B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7D959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9FB94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USA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54B37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2004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32691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rabbit inoculation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B5B3E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8602B" w14:textId="24535730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Unpublished data</w:t>
            </w:r>
          </w:p>
        </w:tc>
      </w:tr>
      <w:tr w:rsidR="00460C56" w:rsidRPr="003167A7" w14:paraId="35367B62" w14:textId="77777777" w:rsidTr="00210909">
        <w:trPr>
          <w:trHeight w:val="360"/>
          <w:jc w:val="center"/>
        </w:trPr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D1C462" w14:textId="77777777" w:rsidR="00460C56" w:rsidRPr="003167A7" w:rsidRDefault="00460C56" w:rsidP="0058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UW391B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67A790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SS14-clade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940F7C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USA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22EF86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2006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4BBBAD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rabbit inoculation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6BA713" w14:textId="77777777" w:rsidR="00460C56" w:rsidRPr="003167A7" w:rsidRDefault="00460C56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Draft</w:t>
            </w: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cs-CZ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F56BD3" w14:textId="1154AE62" w:rsidR="00460C56" w:rsidRPr="003167A7" w:rsidRDefault="00210909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cs-CZ"/>
              </w:rPr>
              <w:t>Unpublished data</w:t>
            </w:r>
          </w:p>
        </w:tc>
      </w:tr>
    </w:tbl>
    <w:p w14:paraId="062830A7" w14:textId="77777777" w:rsidR="005E1193" w:rsidRPr="003167A7" w:rsidRDefault="005E1193" w:rsidP="0058550C">
      <w:pPr>
        <w:spacing w:line="240" w:lineRule="auto"/>
        <w:jc w:val="center"/>
        <w:rPr>
          <w:rFonts w:ascii="Times New Roman" w:hAnsi="Times New Roman" w:cs="Times New Roman"/>
          <w:szCs w:val="24"/>
        </w:rPr>
      </w:pPr>
    </w:p>
    <w:p w14:paraId="4EDF262C" w14:textId="77777777" w:rsidR="005E1193" w:rsidRPr="003167A7" w:rsidRDefault="005E1193" w:rsidP="0058550C">
      <w:pPr>
        <w:spacing w:line="240" w:lineRule="auto"/>
        <w:jc w:val="center"/>
        <w:rPr>
          <w:rFonts w:ascii="Times New Roman" w:hAnsi="Times New Roman" w:cs="Times New Roman"/>
          <w:szCs w:val="24"/>
        </w:rPr>
      </w:pPr>
      <w:r w:rsidRPr="003167A7">
        <w:rPr>
          <w:rFonts w:ascii="Times New Roman" w:hAnsi="Times New Roman" w:cs="Times New Roman"/>
          <w:szCs w:val="24"/>
        </w:rPr>
        <w:br w:type="page"/>
      </w:r>
    </w:p>
    <w:p w14:paraId="61C845F7" w14:textId="77777777" w:rsidR="00FE1C7A" w:rsidRPr="003167A7" w:rsidRDefault="00FE1C7A" w:rsidP="0058550C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167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Supplementary Table 5: Sequencing primers for </w:t>
      </w:r>
      <w:proofErr w:type="spellStart"/>
      <w:r w:rsidRPr="003167A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tpr</w:t>
      </w:r>
      <w:proofErr w:type="spellEnd"/>
      <w:r w:rsidRPr="003167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genes</w:t>
      </w:r>
    </w:p>
    <w:tbl>
      <w:tblPr>
        <w:tblW w:w="9100" w:type="dxa"/>
        <w:tblLook w:val="04A0" w:firstRow="1" w:lastRow="0" w:firstColumn="1" w:lastColumn="0" w:noHBand="0" w:noVBand="1"/>
      </w:tblPr>
      <w:tblGrid>
        <w:gridCol w:w="960"/>
        <w:gridCol w:w="2520"/>
        <w:gridCol w:w="3803"/>
        <w:gridCol w:w="2160"/>
      </w:tblGrid>
      <w:tr w:rsidR="00FE1C7A" w:rsidRPr="003167A7" w14:paraId="17C984AE" w14:textId="77777777" w:rsidTr="007456AE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3108B8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Locus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285B95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Primer ID</w:t>
            </w:r>
          </w:p>
        </w:tc>
        <w:tc>
          <w:tcPr>
            <w:tcW w:w="3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4E0359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Sequence (5-3)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E34B38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Coordinates*</w:t>
            </w:r>
          </w:p>
        </w:tc>
      </w:tr>
      <w:tr w:rsidR="00FE1C7A" w:rsidRPr="003167A7" w14:paraId="27B7802A" w14:textId="77777777" w:rsidTr="007456A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3B8D1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tprC</w:t>
            </w:r>
            <w:proofErr w:type="spellEnd"/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5E6D8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cdc_TP0116-117Fseq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5B9CB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ACATGCTGCACGCAAAAA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58BF8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134728-134745</w:t>
            </w:r>
          </w:p>
        </w:tc>
      </w:tr>
      <w:tr w:rsidR="00FE1C7A" w:rsidRPr="003167A7" w14:paraId="1D14E49A" w14:textId="77777777" w:rsidTr="007456A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C8148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87F92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12R-5955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2EAC5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ACCGAACATAGAGCAAGGAG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53C3E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135593-135612</w:t>
            </w:r>
          </w:p>
        </w:tc>
      </w:tr>
      <w:tr w:rsidR="00FE1C7A" w:rsidRPr="003167A7" w14:paraId="3FC1BECB" w14:textId="77777777" w:rsidTr="007456A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2A5C3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DFE10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TP0131bF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86595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GGAAGAGCGGAAGACATCAC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DE0B1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135593-135589</w:t>
            </w:r>
          </w:p>
        </w:tc>
      </w:tr>
      <w:tr w:rsidR="00FE1C7A" w:rsidRPr="003167A7" w14:paraId="521C9204" w14:textId="77777777" w:rsidTr="007456A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C13915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B78B1C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N+D_TP0117F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6078A7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CTACTGCCAGGTCCTTCAGC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018373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136412-136431</w:t>
            </w:r>
          </w:p>
        </w:tc>
      </w:tr>
      <w:tr w:rsidR="00FE1C7A" w:rsidRPr="003167A7" w14:paraId="7C43E36F" w14:textId="77777777" w:rsidTr="007456A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A88FC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tprD</w:t>
            </w:r>
            <w:proofErr w:type="spellEnd"/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5E3BE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cdc_TP0130-132_Fseq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ED2B4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CATGGCATTGGTGAGAAAGA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625C6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150964-150983</w:t>
            </w:r>
          </w:p>
        </w:tc>
      </w:tr>
      <w:tr w:rsidR="00FE1C7A" w:rsidRPr="003167A7" w14:paraId="1956A786" w14:textId="77777777" w:rsidTr="007456A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9169A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506C2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tprD_151527-546F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12123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GAGCAGGTGGGTGTAGGGGT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0FB54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151527-151546</w:t>
            </w:r>
          </w:p>
        </w:tc>
      </w:tr>
      <w:tr w:rsidR="00FE1C7A" w:rsidRPr="003167A7" w14:paraId="2DF8CD0E" w14:textId="77777777" w:rsidTr="007456A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589A3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DF068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tprD-outerF</w:t>
            </w:r>
            <w:proofErr w:type="spellEnd"/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C967C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GTAACCAACACCAGAGTAAC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5B837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152049-152068</w:t>
            </w:r>
          </w:p>
        </w:tc>
      </w:tr>
      <w:tr w:rsidR="00FE1C7A" w:rsidRPr="003167A7" w14:paraId="5652EDD4" w14:textId="77777777" w:rsidTr="007456A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DF58F8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64F57D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tprD-152298-317Fseq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A9C9E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GGTGTCAGTACTATCCCAGG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C73BED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152298-152317</w:t>
            </w:r>
          </w:p>
        </w:tc>
      </w:tr>
      <w:tr w:rsidR="00FE1C7A" w:rsidRPr="003167A7" w14:paraId="79038AFD" w14:textId="77777777" w:rsidTr="007456A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ACC16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tprE</w:t>
            </w:r>
            <w:proofErr w:type="spellEnd"/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43B4F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TPI25A-F1</w:t>
            </w:r>
          </w:p>
        </w:tc>
        <w:tc>
          <w:tcPr>
            <w:tcW w:w="34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4454E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ATAGTACTGACCCCACGCAC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381B3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328598-328617</w:t>
            </w:r>
          </w:p>
        </w:tc>
      </w:tr>
      <w:tr w:rsidR="00FE1C7A" w:rsidRPr="003167A7" w14:paraId="530FDB54" w14:textId="77777777" w:rsidTr="007456A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7F962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6E69E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TPI25B-F7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9EFD9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TGGTTCGAGGGTGAGTCGGC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3375E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328787-328806</w:t>
            </w:r>
          </w:p>
        </w:tc>
      </w:tr>
      <w:tr w:rsidR="00FE1C7A" w:rsidRPr="003167A7" w14:paraId="4D23ADC8" w14:textId="77777777" w:rsidTr="007456A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DF89D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76360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TP0315-317XLF-Petra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C002A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TTAAACGCACCAATGGAACA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F1E22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329063-329082</w:t>
            </w:r>
          </w:p>
        </w:tc>
      </w:tr>
      <w:tr w:rsidR="00FE1C7A" w:rsidRPr="003167A7" w14:paraId="58CB9336" w14:textId="77777777" w:rsidTr="007456A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EAAAB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65A3B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tprE-329504-523F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069DF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GGATCAACGCTGTGGTGCAG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A3AB9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329504-329523</w:t>
            </w:r>
          </w:p>
        </w:tc>
      </w:tr>
      <w:tr w:rsidR="00FE1C7A" w:rsidRPr="003167A7" w14:paraId="0A2E5D62" w14:textId="77777777" w:rsidTr="007456A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DB6DD0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108D51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tprE-330396-415R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0A4494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CTACCGTTTCGTTTGGCATT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F5A7AD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330396-330415</w:t>
            </w:r>
          </w:p>
        </w:tc>
      </w:tr>
      <w:tr w:rsidR="00FE1C7A" w:rsidRPr="003167A7" w14:paraId="3737A14C" w14:textId="77777777" w:rsidTr="007456A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141A8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tprF</w:t>
            </w:r>
            <w:proofErr w:type="spellEnd"/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0A7B2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TPI25B-Nich-323-R3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E0D16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TGTGCTGCTTCTGGTTATGC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8F264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332270-332289</w:t>
            </w:r>
          </w:p>
        </w:tc>
      </w:tr>
      <w:tr w:rsidR="00FE1C7A" w:rsidRPr="003167A7" w14:paraId="5F052D40" w14:textId="77777777" w:rsidTr="007456A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3B893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CC2AF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tprF-330931-949F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580FA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GCCGCGTGCGTCCCCGTAC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1C2A6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330931-330949</w:t>
            </w:r>
          </w:p>
        </w:tc>
      </w:tr>
      <w:tr w:rsidR="00FE1C7A" w:rsidRPr="003167A7" w14:paraId="78DE5BDD" w14:textId="77777777" w:rsidTr="007456A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5CD02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6C0FC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12R-6515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655AB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GGAAACAGCGGAGTAGATGT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15DF4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331790-331809</w:t>
            </w:r>
          </w:p>
        </w:tc>
      </w:tr>
      <w:tr w:rsidR="00FE1C7A" w:rsidRPr="003167A7" w14:paraId="2956CF64" w14:textId="77777777" w:rsidTr="007456A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7721CD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587A55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tprEG_332073-93-F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59E5F2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GCTGTGCCCACACCCCTGAGC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D7514D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332073-332093</w:t>
            </w:r>
          </w:p>
        </w:tc>
      </w:tr>
      <w:tr w:rsidR="00FE1C7A" w:rsidRPr="003167A7" w14:paraId="454F86A4" w14:textId="77777777" w:rsidTr="007456A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EEFB2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tprG</w:t>
            </w:r>
            <w:proofErr w:type="spellEnd"/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E3444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cdc_TP0312-317Rseq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7DBD1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TTTTCACTGAGGGTCAGACG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89380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333164-333183</w:t>
            </w:r>
          </w:p>
        </w:tc>
      </w:tr>
      <w:tr w:rsidR="00FE1C7A" w:rsidRPr="003167A7" w14:paraId="16073474" w14:textId="77777777" w:rsidTr="007456A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D260F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9D72E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TPI25A-R1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0CF5D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CGCAGCTGTGCACAGTACTC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FD97B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332544-332563</w:t>
            </w:r>
          </w:p>
        </w:tc>
      </w:tr>
      <w:tr w:rsidR="00FE1C7A" w:rsidRPr="003167A7" w14:paraId="239182CD" w14:textId="77777777" w:rsidTr="007456A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407DB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E1B7F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TPI25B-R13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1C727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CGGTAGAGCTTGCCAGCAATG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21236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333946-333966</w:t>
            </w:r>
          </w:p>
        </w:tc>
      </w:tr>
      <w:tr w:rsidR="00FE1C7A" w:rsidRPr="003167A7" w14:paraId="7E01A085" w14:textId="77777777" w:rsidTr="007456A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3BC94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645E5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TPI48-F23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42AA6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AGCCGGGCAAAGTTCGTCAG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4EE94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334215-334234</w:t>
            </w:r>
          </w:p>
        </w:tc>
      </w:tr>
      <w:tr w:rsidR="00FE1C7A" w:rsidRPr="003167A7" w14:paraId="217ADBE8" w14:textId="77777777" w:rsidTr="007456A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77F8B8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8D5B9F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TPI48-F16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00C61E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GCTCAAACCCCTTCACCACC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BD4132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333427-333446</w:t>
            </w:r>
          </w:p>
        </w:tc>
      </w:tr>
      <w:tr w:rsidR="00FE1C7A" w:rsidRPr="003167A7" w14:paraId="33B1C17D" w14:textId="77777777" w:rsidTr="007456A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3045D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tprI</w:t>
            </w:r>
            <w:proofErr w:type="spellEnd"/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B1649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tprI-670879-898F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2D8B2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GGGGGAGAGAGAAACACGCG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FF25D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670879-670898</w:t>
            </w:r>
          </w:p>
        </w:tc>
      </w:tr>
      <w:tr w:rsidR="00FE1C7A" w:rsidRPr="003167A7" w14:paraId="4171F9B1" w14:textId="77777777" w:rsidTr="007456A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89ADF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A3B45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tprI-672902-919R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0B33D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GGGTGAGGTAGAAGTGAG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8F7A9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672902-672919</w:t>
            </w:r>
          </w:p>
        </w:tc>
      </w:tr>
      <w:tr w:rsidR="00FE1C7A" w:rsidRPr="003167A7" w14:paraId="1436E9C1" w14:textId="77777777" w:rsidTr="007456A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4D956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29083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tprI-672061-080F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EA404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GCGTCGAGGGCGAAGGAGAA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710A9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672061-672080</w:t>
            </w:r>
          </w:p>
        </w:tc>
      </w:tr>
      <w:tr w:rsidR="00FE1C7A" w:rsidRPr="003167A7" w14:paraId="492881E0" w14:textId="77777777" w:rsidTr="007456A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25A19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72169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Bos3-TPESAMD0619aR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9990D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ACCTATGTGTCGGCTGGACT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174BE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671614-671633</w:t>
            </w:r>
          </w:p>
        </w:tc>
      </w:tr>
      <w:tr w:rsidR="00FE1C7A" w:rsidRPr="003167A7" w14:paraId="564F4588" w14:textId="77777777" w:rsidTr="007456A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0B5B19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B2970F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12F-5609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5A1780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TGTAACGGATGTAGGTGAGG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448FD8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671423-671442</w:t>
            </w:r>
          </w:p>
        </w:tc>
      </w:tr>
      <w:tr w:rsidR="00FE1C7A" w:rsidRPr="003167A7" w14:paraId="699761C3" w14:textId="77777777" w:rsidTr="007456A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B5A2F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tprJ</w:t>
            </w:r>
            <w:proofErr w:type="spellEnd"/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F8681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TPI25B-F8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7DD01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CATTCCACAGCAGTTTATCC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6368B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674426-674445</w:t>
            </w:r>
          </w:p>
        </w:tc>
      </w:tr>
      <w:tr w:rsidR="00FE1C7A" w:rsidRPr="003167A7" w14:paraId="5BD05F3B" w14:textId="77777777" w:rsidTr="007456A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E6C00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226FF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TPI48-R15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EED2A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CTATACAGAACCTGCGTGCGTC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D26A4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673630-673651</w:t>
            </w:r>
          </w:p>
        </w:tc>
      </w:tr>
      <w:tr w:rsidR="00FE1C7A" w:rsidRPr="003167A7" w14:paraId="05763829" w14:textId="77777777" w:rsidTr="007456A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24BB9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FEA9F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tprJ-674522-541R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8BD9C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AGGACACCCTCTGTGCACGG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F0095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674522-674541</w:t>
            </w:r>
          </w:p>
        </w:tc>
      </w:tr>
      <w:tr w:rsidR="00FE1C7A" w:rsidRPr="003167A7" w14:paraId="626A2EDF" w14:textId="77777777" w:rsidTr="007456A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55432E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FEFDBA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tprJ-673193-212F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587D06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CCGTAACGCTTGGCTTCACC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C1085A" w14:textId="77777777" w:rsidR="00FE1C7A" w:rsidRPr="003167A7" w:rsidRDefault="00FE1C7A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673193-673212</w:t>
            </w:r>
          </w:p>
        </w:tc>
      </w:tr>
    </w:tbl>
    <w:p w14:paraId="1E951A79" w14:textId="77777777" w:rsidR="00FE1C7A" w:rsidRPr="003167A7" w:rsidRDefault="00FE1C7A" w:rsidP="0058550C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FE1C7A" w:rsidRPr="003167A7" w:rsidSect="0058550C">
          <w:type w:val="continuous"/>
          <w:pgSz w:w="11906" w:h="16838"/>
          <w:pgMar w:top="1417" w:right="1417" w:bottom="1417" w:left="1417" w:header="708" w:footer="708" w:gutter="0"/>
          <w:lnNumType w:countBy="1" w:restart="continuous"/>
          <w:cols w:space="708"/>
          <w:docGrid w:linePitch="360"/>
        </w:sectPr>
      </w:pPr>
    </w:p>
    <w:p w14:paraId="5925584A" w14:textId="77777777" w:rsidR="00F54A18" w:rsidRPr="003167A7" w:rsidRDefault="00F54A18" w:rsidP="0058550C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167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Supplementary table 6: Primers for Ala/Ile and Ile/Ale intergenic </w:t>
      </w:r>
      <w:proofErr w:type="gramStart"/>
      <w:r w:rsidRPr="003167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spacers</w:t>
      </w:r>
      <w:proofErr w:type="gramEnd"/>
      <w:r w:rsidRPr="003167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distinction</w:t>
      </w:r>
    </w:p>
    <w:tbl>
      <w:tblPr>
        <w:tblW w:w="12060" w:type="dxa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1710"/>
        <w:gridCol w:w="3780"/>
        <w:gridCol w:w="2790"/>
        <w:gridCol w:w="2340"/>
      </w:tblGrid>
      <w:tr w:rsidR="00F54A18" w:rsidRPr="003167A7" w14:paraId="3C8AA76D" w14:textId="77777777" w:rsidTr="007456AE">
        <w:trPr>
          <w:trHeight w:val="300"/>
        </w:trPr>
        <w:tc>
          <w:tcPr>
            <w:tcW w:w="1206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901E7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rrn1</w:t>
            </w:r>
          </w:p>
        </w:tc>
      </w:tr>
      <w:tr w:rsidR="00F54A18" w:rsidRPr="003167A7" w14:paraId="22FF51BF" w14:textId="77777777" w:rsidTr="007456AE">
        <w:trPr>
          <w:trHeight w:val="300"/>
        </w:trPr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5D664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71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E9358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primer ID</w:t>
            </w:r>
          </w:p>
        </w:tc>
        <w:tc>
          <w:tcPr>
            <w:tcW w:w="378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768B8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sequences (5-3)</w:t>
            </w:r>
          </w:p>
        </w:tc>
        <w:tc>
          <w:tcPr>
            <w:tcW w:w="279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86914D6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PCR product (</w:t>
            </w:r>
            <w:proofErr w:type="spellStart"/>
            <w:r w:rsidRPr="003167A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bp</w:t>
            </w:r>
            <w:proofErr w:type="spellEnd"/>
            <w:r w:rsidRPr="003167A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)</w:t>
            </w:r>
          </w:p>
        </w:tc>
        <w:tc>
          <w:tcPr>
            <w:tcW w:w="23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2514636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F54A18" w:rsidRPr="003167A7" w14:paraId="6C460E67" w14:textId="77777777" w:rsidTr="007456AE">
        <w:trPr>
          <w:trHeight w:val="300"/>
        </w:trPr>
        <w:tc>
          <w:tcPr>
            <w:tcW w:w="1440" w:type="dxa"/>
            <w:vMerge w:val="restart"/>
            <w:shd w:val="clear" w:color="auto" w:fill="auto"/>
            <w:noWrap/>
            <w:vAlign w:val="bottom"/>
            <w:hideMark/>
          </w:tcPr>
          <w:p w14:paraId="37EFD4D8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outer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06C52EC0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RNA1F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559F2BC7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GTGTGTGAGTCTGGCAGGAA**</w:t>
            </w:r>
          </w:p>
        </w:tc>
        <w:tc>
          <w:tcPr>
            <w:tcW w:w="2790" w:type="dxa"/>
            <w:shd w:val="clear" w:color="auto" w:fill="auto"/>
            <w:noWrap/>
            <w:vAlign w:val="bottom"/>
          </w:tcPr>
          <w:p w14:paraId="565F5BB1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2351</w:t>
            </w:r>
          </w:p>
        </w:tc>
        <w:tc>
          <w:tcPr>
            <w:tcW w:w="2340" w:type="dxa"/>
            <w:vMerge w:val="restart"/>
            <w:shd w:val="clear" w:color="auto" w:fill="auto"/>
            <w:noWrap/>
            <w:vAlign w:val="bottom"/>
          </w:tcPr>
          <w:p w14:paraId="234D6C72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F54A18" w:rsidRPr="003167A7" w14:paraId="7303047F" w14:textId="77777777" w:rsidTr="007456AE">
        <w:trPr>
          <w:trHeight w:val="300"/>
        </w:trPr>
        <w:tc>
          <w:tcPr>
            <w:tcW w:w="1440" w:type="dxa"/>
            <w:vMerge/>
            <w:shd w:val="clear" w:color="auto" w:fill="auto"/>
            <w:vAlign w:val="center"/>
            <w:hideMark/>
          </w:tcPr>
          <w:p w14:paraId="56A38013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59754014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TP0225-6cR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02281DAE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TTAGGGTGGGGTGTGAAGTT</w:t>
            </w:r>
          </w:p>
        </w:tc>
        <w:tc>
          <w:tcPr>
            <w:tcW w:w="2790" w:type="dxa"/>
            <w:shd w:val="clear" w:color="auto" w:fill="auto"/>
            <w:noWrap/>
            <w:vAlign w:val="center"/>
          </w:tcPr>
          <w:p w14:paraId="58074A97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2340" w:type="dxa"/>
            <w:vMerge/>
            <w:shd w:val="clear" w:color="auto" w:fill="auto"/>
            <w:vAlign w:val="center"/>
          </w:tcPr>
          <w:p w14:paraId="2AC56D68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F54A18" w:rsidRPr="003167A7" w14:paraId="21E69EA6" w14:textId="77777777" w:rsidTr="007456AE">
        <w:trPr>
          <w:trHeight w:val="300"/>
        </w:trPr>
        <w:tc>
          <w:tcPr>
            <w:tcW w:w="1440" w:type="dxa"/>
            <w:vMerge w:val="restart"/>
            <w:shd w:val="clear" w:color="auto" w:fill="auto"/>
            <w:noWrap/>
            <w:vAlign w:val="bottom"/>
            <w:hideMark/>
          </w:tcPr>
          <w:p w14:paraId="55D0748C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inner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3913F4CE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TP0225MF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4DA3436C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GGGCATGGCATGGTGCCGTG</w:t>
            </w:r>
          </w:p>
        </w:tc>
        <w:tc>
          <w:tcPr>
            <w:tcW w:w="2790" w:type="dxa"/>
            <w:shd w:val="clear" w:color="auto" w:fill="auto"/>
            <w:noWrap/>
            <w:vAlign w:val="bottom"/>
          </w:tcPr>
          <w:p w14:paraId="0B5E761B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260</w:t>
            </w:r>
          </w:p>
        </w:tc>
        <w:tc>
          <w:tcPr>
            <w:tcW w:w="2340" w:type="dxa"/>
            <w:vMerge w:val="restart"/>
            <w:shd w:val="clear" w:color="auto" w:fill="auto"/>
            <w:noWrap/>
            <w:vAlign w:val="bottom"/>
          </w:tcPr>
          <w:p w14:paraId="41E5A48D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F54A18" w:rsidRPr="003167A7" w14:paraId="63C300CE" w14:textId="77777777" w:rsidTr="007456AE">
        <w:trPr>
          <w:trHeight w:val="300"/>
        </w:trPr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7610F96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FB9B2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TP0225-6cR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3B116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TTAGGGTGGGGTGTGAAGTT</w:t>
            </w:r>
          </w:p>
        </w:tc>
        <w:tc>
          <w:tcPr>
            <w:tcW w:w="27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CD8783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234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D4836F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F54A18" w:rsidRPr="003167A7" w14:paraId="441743A3" w14:textId="77777777" w:rsidTr="007456AE">
        <w:trPr>
          <w:trHeight w:val="300"/>
        </w:trPr>
        <w:tc>
          <w:tcPr>
            <w:tcW w:w="1206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2C39D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rrn2</w:t>
            </w:r>
          </w:p>
        </w:tc>
      </w:tr>
      <w:tr w:rsidR="00F54A18" w:rsidRPr="003167A7" w14:paraId="3297555F" w14:textId="77777777" w:rsidTr="007456AE">
        <w:trPr>
          <w:trHeight w:val="300"/>
        </w:trPr>
        <w:tc>
          <w:tcPr>
            <w:tcW w:w="1440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AA9BE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outer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EBC96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RNA2F</w:t>
            </w:r>
          </w:p>
        </w:tc>
        <w:tc>
          <w:tcPr>
            <w:tcW w:w="378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582CF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ACAAGTGAGCGAAGCGTTTT**</w:t>
            </w:r>
          </w:p>
        </w:tc>
        <w:tc>
          <w:tcPr>
            <w:tcW w:w="279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B682182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2334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4DA37B1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F54A18" w:rsidRPr="003167A7" w14:paraId="1B1E62DF" w14:textId="77777777" w:rsidTr="007456AE">
        <w:trPr>
          <w:trHeight w:val="300"/>
        </w:trPr>
        <w:tc>
          <w:tcPr>
            <w:tcW w:w="1440" w:type="dxa"/>
            <w:vMerge/>
            <w:shd w:val="clear" w:color="auto" w:fill="auto"/>
            <w:vAlign w:val="center"/>
            <w:hideMark/>
          </w:tcPr>
          <w:p w14:paraId="72B2EFB5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55A2D68F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TP0255-6cR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630E03B0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TTAGGGTGGGGTGTGAAGTT</w:t>
            </w:r>
          </w:p>
        </w:tc>
        <w:tc>
          <w:tcPr>
            <w:tcW w:w="2790" w:type="dxa"/>
            <w:shd w:val="clear" w:color="auto" w:fill="auto"/>
            <w:noWrap/>
            <w:vAlign w:val="center"/>
          </w:tcPr>
          <w:p w14:paraId="2BB06BAD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2340" w:type="dxa"/>
            <w:vMerge/>
            <w:shd w:val="clear" w:color="auto" w:fill="auto"/>
            <w:vAlign w:val="center"/>
          </w:tcPr>
          <w:p w14:paraId="2A1FA58A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F54A18" w:rsidRPr="003167A7" w14:paraId="0B235B68" w14:textId="77777777" w:rsidTr="007456AE">
        <w:trPr>
          <w:trHeight w:val="300"/>
        </w:trPr>
        <w:tc>
          <w:tcPr>
            <w:tcW w:w="1440" w:type="dxa"/>
            <w:vMerge w:val="restart"/>
            <w:shd w:val="clear" w:color="auto" w:fill="auto"/>
            <w:noWrap/>
            <w:vAlign w:val="bottom"/>
            <w:hideMark/>
          </w:tcPr>
          <w:p w14:paraId="77C3C047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inner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2BB457A2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TP0225MF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4092B4CC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GGGCATGGCATGGTGCCGTG</w:t>
            </w:r>
          </w:p>
        </w:tc>
        <w:tc>
          <w:tcPr>
            <w:tcW w:w="2790" w:type="dxa"/>
            <w:shd w:val="clear" w:color="auto" w:fill="auto"/>
            <w:noWrap/>
            <w:vAlign w:val="bottom"/>
          </w:tcPr>
          <w:p w14:paraId="572ED2DF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267</w:t>
            </w:r>
          </w:p>
        </w:tc>
        <w:tc>
          <w:tcPr>
            <w:tcW w:w="2340" w:type="dxa"/>
            <w:vMerge w:val="restart"/>
            <w:shd w:val="clear" w:color="auto" w:fill="auto"/>
            <w:noWrap/>
            <w:vAlign w:val="bottom"/>
          </w:tcPr>
          <w:p w14:paraId="3A5C89E8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F54A18" w:rsidRPr="003167A7" w14:paraId="3092965D" w14:textId="77777777" w:rsidTr="007456AE">
        <w:trPr>
          <w:trHeight w:val="300"/>
        </w:trPr>
        <w:tc>
          <w:tcPr>
            <w:tcW w:w="1440" w:type="dxa"/>
            <w:vMerge/>
            <w:shd w:val="clear" w:color="auto" w:fill="auto"/>
            <w:vAlign w:val="center"/>
            <w:hideMark/>
          </w:tcPr>
          <w:p w14:paraId="66765B41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6597A879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TP0255-6cR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06271E53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167A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TTAGGGTGGGGTGTGAAGTT</w:t>
            </w:r>
          </w:p>
        </w:tc>
        <w:tc>
          <w:tcPr>
            <w:tcW w:w="2790" w:type="dxa"/>
            <w:shd w:val="clear" w:color="auto" w:fill="auto"/>
            <w:noWrap/>
            <w:vAlign w:val="center"/>
          </w:tcPr>
          <w:p w14:paraId="25C30D00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2340" w:type="dxa"/>
            <w:vMerge/>
            <w:shd w:val="clear" w:color="auto" w:fill="auto"/>
            <w:vAlign w:val="center"/>
          </w:tcPr>
          <w:p w14:paraId="46D69157" w14:textId="77777777" w:rsidR="00F54A18" w:rsidRPr="003167A7" w:rsidRDefault="00F54A18" w:rsidP="00585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14:paraId="029F4CE0" w14:textId="77777777" w:rsidR="00F54A18" w:rsidRPr="003167A7" w:rsidRDefault="00F54A18" w:rsidP="0058550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167A7">
        <w:rPr>
          <w:rFonts w:ascii="Times New Roman" w:hAnsi="Times New Roman" w:cs="Times New Roman"/>
          <w:sz w:val="24"/>
          <w:szCs w:val="24"/>
        </w:rPr>
        <w:t>*According to the reference SS14 genome (Acc. No. CP004011.2).</w:t>
      </w:r>
    </w:p>
    <w:p w14:paraId="3454CDBF" w14:textId="6740ED81" w:rsidR="00F54A18" w:rsidRPr="003167A7" w:rsidRDefault="00F54A18" w:rsidP="0058550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167A7">
        <w:rPr>
          <w:rFonts w:ascii="Times New Roman" w:eastAsia="Times New Roman" w:hAnsi="Times New Roman" w:cs="Times New Roman"/>
          <w:sz w:val="24"/>
          <w:szCs w:val="24"/>
          <w:lang w:eastAsia="cs-CZ"/>
        </w:rPr>
        <w:t>**Unique primers.</w:t>
      </w:r>
    </w:p>
    <w:p w14:paraId="2E1B083D" w14:textId="77777777" w:rsidR="00210909" w:rsidRPr="003167A7" w:rsidRDefault="00210909" w:rsidP="0058550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210909" w:rsidRPr="003167A7" w:rsidSect="0058550C">
          <w:type w:val="continuous"/>
          <w:pgSz w:w="15840" w:h="12240" w:orient="landscape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42FCA6EC" w14:textId="06E89F0B" w:rsidR="005E1193" w:rsidRPr="003167A7" w:rsidRDefault="00CA56E6" w:rsidP="0058550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167A7">
        <w:rPr>
          <w:rFonts w:ascii="Times New Roman" w:hAnsi="Times New Roman" w:cs="Times New Roman"/>
          <w:b/>
          <w:sz w:val="24"/>
          <w:szCs w:val="24"/>
        </w:rPr>
        <w:lastRenderedPageBreak/>
        <w:t>Supplementary references</w:t>
      </w:r>
    </w:p>
    <w:p w14:paraId="21FAEB44" w14:textId="77777777" w:rsidR="00A52914" w:rsidRPr="003167A7" w:rsidRDefault="00A52914" w:rsidP="0058550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9278259" w14:textId="77777777" w:rsidR="00210909" w:rsidRPr="003167A7" w:rsidRDefault="00210909" w:rsidP="0058550C">
      <w:pPr>
        <w:pStyle w:val="ListParagraph"/>
        <w:numPr>
          <w:ilvl w:val="0"/>
          <w:numId w:val="1"/>
        </w:numPr>
        <w:spacing w:line="240" w:lineRule="auto"/>
      </w:pPr>
      <w:proofErr w:type="spellStart"/>
      <w:r w:rsidRPr="003167A7">
        <w:rPr>
          <w:rFonts w:ascii="Times New Roman" w:hAnsi="Times New Roman"/>
          <w:sz w:val="24"/>
          <w:szCs w:val="24"/>
        </w:rPr>
        <w:t>Nechvátal</w:t>
      </w:r>
      <w:proofErr w:type="spellEnd"/>
      <w:r w:rsidRPr="003167A7">
        <w:rPr>
          <w:rFonts w:ascii="Times New Roman" w:hAnsi="Times New Roman"/>
          <w:sz w:val="24"/>
          <w:szCs w:val="24"/>
        </w:rPr>
        <w:t xml:space="preserve">, L. </w:t>
      </w:r>
      <w:r w:rsidRPr="003167A7">
        <w:rPr>
          <w:rFonts w:ascii="Times New Roman" w:hAnsi="Times New Roman"/>
          <w:i/>
          <w:iCs/>
          <w:sz w:val="24"/>
          <w:szCs w:val="24"/>
        </w:rPr>
        <w:t>et al.</w:t>
      </w:r>
      <w:r w:rsidRPr="003167A7">
        <w:rPr>
          <w:rFonts w:ascii="Times New Roman" w:hAnsi="Times New Roman"/>
          <w:sz w:val="24"/>
          <w:szCs w:val="24"/>
        </w:rPr>
        <w:t xml:space="preserve"> Syphilis-causing strains belong to separate SS14-like or Nichols-like groups as defined by </w:t>
      </w:r>
      <w:proofErr w:type="spellStart"/>
      <w:r w:rsidRPr="003167A7">
        <w:rPr>
          <w:rFonts w:ascii="Times New Roman" w:hAnsi="Times New Roman"/>
          <w:sz w:val="24"/>
          <w:szCs w:val="24"/>
        </w:rPr>
        <w:t>multilocus</w:t>
      </w:r>
      <w:proofErr w:type="spellEnd"/>
      <w:r w:rsidRPr="003167A7">
        <w:rPr>
          <w:rFonts w:ascii="Times New Roman" w:hAnsi="Times New Roman"/>
          <w:sz w:val="24"/>
          <w:szCs w:val="24"/>
        </w:rPr>
        <w:t xml:space="preserve"> analysis of 19 </w:t>
      </w:r>
      <w:r w:rsidRPr="003167A7">
        <w:rPr>
          <w:rFonts w:ascii="Times New Roman" w:hAnsi="Times New Roman"/>
          <w:i/>
          <w:sz w:val="24"/>
          <w:szCs w:val="24"/>
        </w:rPr>
        <w:t>Treponema pallidum</w:t>
      </w:r>
      <w:r w:rsidRPr="003167A7">
        <w:rPr>
          <w:rFonts w:ascii="Times New Roman" w:hAnsi="Times New Roman"/>
          <w:sz w:val="24"/>
          <w:szCs w:val="24"/>
        </w:rPr>
        <w:t xml:space="preserve"> strains. </w:t>
      </w:r>
      <w:r w:rsidRPr="003167A7">
        <w:rPr>
          <w:rFonts w:ascii="Times New Roman" w:hAnsi="Times New Roman"/>
          <w:i/>
          <w:iCs/>
          <w:sz w:val="24"/>
          <w:szCs w:val="24"/>
        </w:rPr>
        <w:t xml:space="preserve">Int. J. Med. </w:t>
      </w:r>
      <w:proofErr w:type="spellStart"/>
      <w:r w:rsidRPr="003167A7">
        <w:rPr>
          <w:rFonts w:ascii="Times New Roman" w:hAnsi="Times New Roman"/>
          <w:i/>
          <w:iCs/>
          <w:sz w:val="24"/>
          <w:szCs w:val="24"/>
        </w:rPr>
        <w:t>Microbiol</w:t>
      </w:r>
      <w:proofErr w:type="spellEnd"/>
      <w:r w:rsidRPr="003167A7">
        <w:rPr>
          <w:rFonts w:ascii="Times New Roman" w:hAnsi="Times New Roman"/>
          <w:i/>
          <w:iCs/>
          <w:sz w:val="24"/>
          <w:szCs w:val="24"/>
        </w:rPr>
        <w:t>.</w:t>
      </w:r>
      <w:r w:rsidRPr="003167A7">
        <w:rPr>
          <w:rFonts w:ascii="Times New Roman" w:hAnsi="Times New Roman"/>
          <w:sz w:val="24"/>
          <w:szCs w:val="24"/>
        </w:rPr>
        <w:t xml:space="preserve"> </w:t>
      </w:r>
      <w:r w:rsidRPr="003167A7">
        <w:rPr>
          <w:rFonts w:ascii="Times New Roman" w:hAnsi="Times New Roman"/>
          <w:b/>
          <w:bCs/>
          <w:sz w:val="24"/>
          <w:szCs w:val="24"/>
        </w:rPr>
        <w:t>304</w:t>
      </w:r>
      <w:r w:rsidRPr="003167A7">
        <w:rPr>
          <w:rFonts w:ascii="Times New Roman" w:hAnsi="Times New Roman"/>
          <w:sz w:val="24"/>
          <w:szCs w:val="24"/>
        </w:rPr>
        <w:t>, 645–653 (2014).</w:t>
      </w:r>
    </w:p>
    <w:p w14:paraId="3BC05A5D" w14:textId="77777777" w:rsidR="00210909" w:rsidRPr="003167A7" w:rsidRDefault="00210909" w:rsidP="0058550C">
      <w:pPr>
        <w:pStyle w:val="ListParagraph"/>
        <w:widowControl w:val="0"/>
        <w:numPr>
          <w:ilvl w:val="0"/>
          <w:numId w:val="1"/>
        </w:numPr>
        <w:tabs>
          <w:tab w:val="left" w:pos="3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67A7">
        <w:rPr>
          <w:rFonts w:ascii="Times New Roman" w:hAnsi="Times New Roman"/>
          <w:sz w:val="24"/>
          <w:szCs w:val="24"/>
        </w:rPr>
        <w:t xml:space="preserve">Arora, N. </w:t>
      </w:r>
      <w:r w:rsidRPr="003167A7">
        <w:rPr>
          <w:rFonts w:ascii="Times New Roman" w:hAnsi="Times New Roman"/>
          <w:i/>
          <w:iCs/>
          <w:sz w:val="24"/>
          <w:szCs w:val="24"/>
        </w:rPr>
        <w:t>et al.</w:t>
      </w:r>
      <w:r w:rsidRPr="003167A7">
        <w:rPr>
          <w:rFonts w:ascii="Times New Roman" w:hAnsi="Times New Roman"/>
          <w:sz w:val="24"/>
          <w:szCs w:val="24"/>
        </w:rPr>
        <w:t xml:space="preserve"> Origin of modern syphilis and emergence of a pandemic </w:t>
      </w:r>
      <w:r w:rsidRPr="003167A7">
        <w:rPr>
          <w:rFonts w:ascii="Times New Roman" w:hAnsi="Times New Roman"/>
          <w:i/>
          <w:sz w:val="24"/>
          <w:szCs w:val="24"/>
        </w:rPr>
        <w:t>Treponema pallidum</w:t>
      </w:r>
      <w:r w:rsidRPr="003167A7">
        <w:rPr>
          <w:rFonts w:ascii="Times New Roman" w:hAnsi="Times New Roman"/>
          <w:sz w:val="24"/>
          <w:szCs w:val="24"/>
        </w:rPr>
        <w:t xml:space="preserve"> cluster. </w:t>
      </w:r>
      <w:r w:rsidRPr="003167A7">
        <w:rPr>
          <w:rFonts w:ascii="Times New Roman" w:hAnsi="Times New Roman"/>
          <w:i/>
          <w:iCs/>
          <w:sz w:val="24"/>
          <w:szCs w:val="24"/>
        </w:rPr>
        <w:t xml:space="preserve">Nat </w:t>
      </w:r>
      <w:proofErr w:type="spellStart"/>
      <w:r w:rsidRPr="003167A7">
        <w:rPr>
          <w:rFonts w:ascii="Times New Roman" w:hAnsi="Times New Roman"/>
          <w:i/>
          <w:iCs/>
          <w:sz w:val="24"/>
          <w:szCs w:val="24"/>
        </w:rPr>
        <w:t>Microbiol</w:t>
      </w:r>
      <w:proofErr w:type="spellEnd"/>
      <w:r w:rsidRPr="003167A7">
        <w:rPr>
          <w:rFonts w:ascii="Times New Roman" w:hAnsi="Times New Roman"/>
          <w:sz w:val="24"/>
          <w:szCs w:val="24"/>
        </w:rPr>
        <w:t xml:space="preserve"> </w:t>
      </w:r>
      <w:r w:rsidRPr="003167A7">
        <w:rPr>
          <w:rFonts w:ascii="Times New Roman" w:hAnsi="Times New Roman"/>
          <w:b/>
          <w:bCs/>
          <w:sz w:val="24"/>
          <w:szCs w:val="24"/>
        </w:rPr>
        <w:t>2</w:t>
      </w:r>
      <w:r w:rsidRPr="003167A7">
        <w:rPr>
          <w:rFonts w:ascii="Times New Roman" w:hAnsi="Times New Roman"/>
          <w:sz w:val="24"/>
          <w:szCs w:val="24"/>
        </w:rPr>
        <w:t>, 16245 (2016).</w:t>
      </w:r>
    </w:p>
    <w:p w14:paraId="5D5766F1" w14:textId="77777777" w:rsidR="00210909" w:rsidRPr="003167A7" w:rsidRDefault="00210909" w:rsidP="0058550C">
      <w:pPr>
        <w:pStyle w:val="ListParagraph"/>
        <w:numPr>
          <w:ilvl w:val="0"/>
          <w:numId w:val="1"/>
        </w:numPr>
        <w:spacing w:line="240" w:lineRule="auto"/>
      </w:pPr>
      <w:proofErr w:type="spellStart"/>
      <w:r w:rsidRPr="003167A7">
        <w:rPr>
          <w:rFonts w:ascii="Times New Roman" w:hAnsi="Times New Roman"/>
          <w:sz w:val="24"/>
          <w:szCs w:val="24"/>
        </w:rPr>
        <w:t>Šmajs</w:t>
      </w:r>
      <w:proofErr w:type="spellEnd"/>
      <w:r w:rsidRPr="003167A7">
        <w:rPr>
          <w:rFonts w:ascii="Times New Roman" w:hAnsi="Times New Roman"/>
          <w:sz w:val="24"/>
          <w:szCs w:val="24"/>
        </w:rPr>
        <w:t xml:space="preserve">, D., </w:t>
      </w:r>
      <w:proofErr w:type="spellStart"/>
      <w:r w:rsidRPr="003167A7">
        <w:rPr>
          <w:rFonts w:ascii="Times New Roman" w:hAnsi="Times New Roman"/>
          <w:sz w:val="24"/>
          <w:szCs w:val="24"/>
        </w:rPr>
        <w:t>Mikalova</w:t>
      </w:r>
      <w:proofErr w:type="spellEnd"/>
      <w:r w:rsidRPr="003167A7">
        <w:rPr>
          <w:rFonts w:ascii="Times New Roman" w:hAnsi="Times New Roman"/>
          <w:sz w:val="24"/>
          <w:szCs w:val="24"/>
        </w:rPr>
        <w:t xml:space="preserve">, L., </w:t>
      </w:r>
      <w:proofErr w:type="spellStart"/>
      <w:r w:rsidRPr="003167A7">
        <w:rPr>
          <w:rFonts w:ascii="Times New Roman" w:hAnsi="Times New Roman"/>
          <w:sz w:val="24"/>
          <w:szCs w:val="24"/>
        </w:rPr>
        <w:t>Strouhal</w:t>
      </w:r>
      <w:proofErr w:type="spellEnd"/>
      <w:r w:rsidRPr="003167A7">
        <w:rPr>
          <w:rFonts w:ascii="Times New Roman" w:hAnsi="Times New Roman"/>
          <w:sz w:val="24"/>
          <w:szCs w:val="24"/>
        </w:rPr>
        <w:t xml:space="preserve">, M. &amp; </w:t>
      </w:r>
      <w:proofErr w:type="spellStart"/>
      <w:r w:rsidRPr="003167A7">
        <w:rPr>
          <w:rFonts w:ascii="Times New Roman" w:hAnsi="Times New Roman"/>
          <w:sz w:val="24"/>
          <w:szCs w:val="24"/>
        </w:rPr>
        <w:t>Grillova</w:t>
      </w:r>
      <w:proofErr w:type="spellEnd"/>
      <w:r w:rsidRPr="003167A7">
        <w:rPr>
          <w:rFonts w:ascii="Times New Roman" w:hAnsi="Times New Roman"/>
          <w:sz w:val="24"/>
          <w:szCs w:val="24"/>
        </w:rPr>
        <w:t xml:space="preserve">, L. Why Are There Two Genetically Distinct Syphilis-Causing Strains? </w:t>
      </w:r>
      <w:r w:rsidRPr="003167A7">
        <w:rPr>
          <w:rFonts w:ascii="Times New Roman" w:hAnsi="Times New Roman"/>
          <w:i/>
          <w:iCs/>
          <w:sz w:val="24"/>
          <w:szCs w:val="24"/>
        </w:rPr>
        <w:t>FIDT</w:t>
      </w:r>
      <w:r w:rsidRPr="003167A7">
        <w:rPr>
          <w:rFonts w:ascii="Times New Roman" w:hAnsi="Times New Roman"/>
          <w:sz w:val="24"/>
          <w:szCs w:val="24"/>
        </w:rPr>
        <w:t xml:space="preserve"> </w:t>
      </w:r>
      <w:r w:rsidRPr="003167A7">
        <w:rPr>
          <w:rFonts w:ascii="Times New Roman" w:hAnsi="Times New Roman"/>
          <w:b/>
          <w:bCs/>
          <w:sz w:val="24"/>
          <w:szCs w:val="24"/>
        </w:rPr>
        <w:t>7</w:t>
      </w:r>
      <w:r w:rsidRPr="003167A7">
        <w:rPr>
          <w:rFonts w:ascii="Times New Roman" w:hAnsi="Times New Roman"/>
          <w:sz w:val="24"/>
          <w:szCs w:val="24"/>
        </w:rPr>
        <w:t>, (2016).</w:t>
      </w:r>
    </w:p>
    <w:p w14:paraId="7D151E7D" w14:textId="77777777" w:rsidR="00210909" w:rsidRPr="003167A7" w:rsidRDefault="00210909" w:rsidP="0058550C">
      <w:pPr>
        <w:pStyle w:val="ListParagraph"/>
        <w:numPr>
          <w:ilvl w:val="0"/>
          <w:numId w:val="1"/>
        </w:numPr>
        <w:spacing w:line="240" w:lineRule="auto"/>
      </w:pPr>
      <w:proofErr w:type="spellStart"/>
      <w:r w:rsidRPr="003167A7">
        <w:rPr>
          <w:rFonts w:ascii="Times New Roman" w:hAnsi="Times New Roman"/>
          <w:sz w:val="24"/>
          <w:szCs w:val="24"/>
        </w:rPr>
        <w:t>Šmajs</w:t>
      </w:r>
      <w:proofErr w:type="spellEnd"/>
      <w:r w:rsidRPr="003167A7">
        <w:rPr>
          <w:rFonts w:ascii="Times New Roman" w:hAnsi="Times New Roman"/>
          <w:sz w:val="24"/>
          <w:szCs w:val="24"/>
        </w:rPr>
        <w:t xml:space="preserve">, D., </w:t>
      </w:r>
      <w:proofErr w:type="spellStart"/>
      <w:r w:rsidRPr="003167A7">
        <w:rPr>
          <w:rFonts w:ascii="Times New Roman" w:hAnsi="Times New Roman"/>
          <w:sz w:val="24"/>
          <w:szCs w:val="24"/>
        </w:rPr>
        <w:t>Strouhal</w:t>
      </w:r>
      <w:proofErr w:type="spellEnd"/>
      <w:r w:rsidRPr="003167A7">
        <w:rPr>
          <w:rFonts w:ascii="Times New Roman" w:hAnsi="Times New Roman"/>
          <w:sz w:val="24"/>
          <w:szCs w:val="24"/>
        </w:rPr>
        <w:t xml:space="preserve">, M. &amp; </w:t>
      </w:r>
      <w:proofErr w:type="spellStart"/>
      <w:r w:rsidRPr="003167A7">
        <w:rPr>
          <w:rFonts w:ascii="Times New Roman" w:hAnsi="Times New Roman"/>
          <w:sz w:val="24"/>
          <w:szCs w:val="24"/>
        </w:rPr>
        <w:t>Knauf</w:t>
      </w:r>
      <w:proofErr w:type="spellEnd"/>
      <w:r w:rsidRPr="003167A7">
        <w:rPr>
          <w:rFonts w:ascii="Times New Roman" w:hAnsi="Times New Roman"/>
          <w:sz w:val="24"/>
          <w:szCs w:val="24"/>
        </w:rPr>
        <w:t xml:space="preserve">, S. Genetics of human and animal uncultivable </w:t>
      </w:r>
      <w:proofErr w:type="spellStart"/>
      <w:r w:rsidRPr="003167A7">
        <w:rPr>
          <w:rFonts w:ascii="Times New Roman" w:hAnsi="Times New Roman"/>
          <w:sz w:val="24"/>
          <w:szCs w:val="24"/>
        </w:rPr>
        <w:t>treponemal</w:t>
      </w:r>
      <w:proofErr w:type="spellEnd"/>
      <w:r w:rsidRPr="003167A7">
        <w:rPr>
          <w:rFonts w:ascii="Times New Roman" w:hAnsi="Times New Roman"/>
          <w:sz w:val="24"/>
          <w:szCs w:val="24"/>
        </w:rPr>
        <w:t xml:space="preserve"> pathogens. </w:t>
      </w:r>
      <w:r w:rsidRPr="003167A7">
        <w:rPr>
          <w:rFonts w:ascii="Times New Roman" w:hAnsi="Times New Roman"/>
          <w:i/>
          <w:iCs/>
          <w:sz w:val="24"/>
          <w:szCs w:val="24"/>
        </w:rPr>
        <w:t xml:space="preserve">Infect. Genet. </w:t>
      </w:r>
      <w:proofErr w:type="spellStart"/>
      <w:r w:rsidRPr="003167A7">
        <w:rPr>
          <w:rFonts w:ascii="Times New Roman" w:hAnsi="Times New Roman"/>
          <w:i/>
          <w:iCs/>
          <w:sz w:val="24"/>
          <w:szCs w:val="24"/>
        </w:rPr>
        <w:t>Evol</w:t>
      </w:r>
      <w:proofErr w:type="spellEnd"/>
      <w:r w:rsidRPr="003167A7">
        <w:rPr>
          <w:rFonts w:ascii="Times New Roman" w:hAnsi="Times New Roman"/>
          <w:i/>
          <w:iCs/>
          <w:sz w:val="24"/>
          <w:szCs w:val="24"/>
        </w:rPr>
        <w:t>.</w:t>
      </w:r>
      <w:r w:rsidRPr="003167A7">
        <w:rPr>
          <w:rFonts w:ascii="Times New Roman" w:hAnsi="Times New Roman"/>
          <w:sz w:val="24"/>
          <w:szCs w:val="24"/>
        </w:rPr>
        <w:t xml:space="preserve"> </w:t>
      </w:r>
      <w:r w:rsidRPr="003167A7">
        <w:rPr>
          <w:rFonts w:ascii="Times New Roman" w:hAnsi="Times New Roman"/>
          <w:b/>
          <w:bCs/>
          <w:sz w:val="24"/>
          <w:szCs w:val="24"/>
        </w:rPr>
        <w:t>61</w:t>
      </w:r>
      <w:r w:rsidRPr="003167A7">
        <w:rPr>
          <w:rFonts w:ascii="Times New Roman" w:hAnsi="Times New Roman"/>
          <w:sz w:val="24"/>
          <w:szCs w:val="24"/>
        </w:rPr>
        <w:t>, 92–107 (2018).</w:t>
      </w:r>
    </w:p>
    <w:p w14:paraId="2E3F93AD" w14:textId="77777777" w:rsidR="00210909" w:rsidRPr="003167A7" w:rsidRDefault="00210909" w:rsidP="0058550C">
      <w:pPr>
        <w:pStyle w:val="ListParagraph"/>
        <w:numPr>
          <w:ilvl w:val="0"/>
          <w:numId w:val="1"/>
        </w:numPr>
        <w:spacing w:line="240" w:lineRule="auto"/>
      </w:pPr>
      <w:r w:rsidRPr="003167A7">
        <w:rPr>
          <w:rFonts w:ascii="Times New Roman" w:hAnsi="Times New Roman"/>
          <w:sz w:val="24"/>
          <w:szCs w:val="24"/>
        </w:rPr>
        <w:t xml:space="preserve">Naqvi, A. A. T., </w:t>
      </w:r>
      <w:proofErr w:type="spellStart"/>
      <w:r w:rsidRPr="003167A7">
        <w:rPr>
          <w:rFonts w:ascii="Times New Roman" w:hAnsi="Times New Roman"/>
          <w:sz w:val="24"/>
          <w:szCs w:val="24"/>
        </w:rPr>
        <w:t>Shahbaaz</w:t>
      </w:r>
      <w:proofErr w:type="spellEnd"/>
      <w:r w:rsidRPr="003167A7">
        <w:rPr>
          <w:rFonts w:ascii="Times New Roman" w:hAnsi="Times New Roman"/>
          <w:sz w:val="24"/>
          <w:szCs w:val="24"/>
        </w:rPr>
        <w:t xml:space="preserve">, M., Ahmad, F. &amp; Hassan, M. I. Identification of functional candidates amongst hypothetical proteins of </w:t>
      </w:r>
      <w:r w:rsidRPr="003167A7">
        <w:rPr>
          <w:rFonts w:ascii="Times New Roman" w:hAnsi="Times New Roman"/>
          <w:i/>
          <w:sz w:val="24"/>
          <w:szCs w:val="24"/>
        </w:rPr>
        <w:t>Treponema pallidum</w:t>
      </w:r>
      <w:r w:rsidRPr="003167A7">
        <w:rPr>
          <w:rFonts w:ascii="Times New Roman" w:hAnsi="Times New Roman"/>
          <w:sz w:val="24"/>
          <w:szCs w:val="24"/>
        </w:rPr>
        <w:t xml:space="preserve"> ssp. </w:t>
      </w:r>
      <w:r w:rsidRPr="003167A7">
        <w:rPr>
          <w:rFonts w:ascii="Times New Roman" w:hAnsi="Times New Roman"/>
          <w:i/>
          <w:sz w:val="24"/>
          <w:szCs w:val="24"/>
        </w:rPr>
        <w:t>pallidum</w:t>
      </w:r>
      <w:r w:rsidRPr="003167A7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167A7">
        <w:rPr>
          <w:rFonts w:ascii="Times New Roman" w:hAnsi="Times New Roman"/>
          <w:i/>
          <w:iCs/>
          <w:sz w:val="24"/>
          <w:szCs w:val="24"/>
        </w:rPr>
        <w:t>PLoS</w:t>
      </w:r>
      <w:proofErr w:type="spellEnd"/>
      <w:r w:rsidRPr="003167A7">
        <w:rPr>
          <w:rFonts w:ascii="Times New Roman" w:hAnsi="Times New Roman"/>
          <w:i/>
          <w:iCs/>
          <w:sz w:val="24"/>
          <w:szCs w:val="24"/>
        </w:rPr>
        <w:t xml:space="preserve"> ONE</w:t>
      </w:r>
      <w:r w:rsidRPr="003167A7">
        <w:rPr>
          <w:rFonts w:ascii="Times New Roman" w:hAnsi="Times New Roman"/>
          <w:sz w:val="24"/>
          <w:szCs w:val="24"/>
        </w:rPr>
        <w:t xml:space="preserve"> </w:t>
      </w:r>
      <w:r w:rsidRPr="003167A7">
        <w:rPr>
          <w:rFonts w:ascii="Times New Roman" w:hAnsi="Times New Roman"/>
          <w:b/>
          <w:bCs/>
          <w:sz w:val="24"/>
          <w:szCs w:val="24"/>
        </w:rPr>
        <w:t>10</w:t>
      </w:r>
      <w:r w:rsidRPr="003167A7">
        <w:rPr>
          <w:rFonts w:ascii="Times New Roman" w:hAnsi="Times New Roman"/>
          <w:sz w:val="24"/>
          <w:szCs w:val="24"/>
        </w:rPr>
        <w:t>, e0124177 (2015).</w:t>
      </w:r>
    </w:p>
    <w:p w14:paraId="58112DD6" w14:textId="77777777" w:rsidR="00210909" w:rsidRPr="003167A7" w:rsidRDefault="00210909" w:rsidP="0058550C">
      <w:pPr>
        <w:pStyle w:val="ListParagraph"/>
        <w:numPr>
          <w:ilvl w:val="0"/>
          <w:numId w:val="1"/>
        </w:numPr>
        <w:spacing w:line="240" w:lineRule="auto"/>
      </w:pPr>
      <w:proofErr w:type="spellStart"/>
      <w:r w:rsidRPr="003167A7">
        <w:rPr>
          <w:rFonts w:ascii="Times New Roman" w:hAnsi="Times New Roman"/>
          <w:sz w:val="24"/>
          <w:szCs w:val="24"/>
        </w:rPr>
        <w:t>Pětrošová</w:t>
      </w:r>
      <w:proofErr w:type="spellEnd"/>
      <w:r w:rsidRPr="003167A7">
        <w:rPr>
          <w:rFonts w:ascii="Times New Roman" w:hAnsi="Times New Roman"/>
          <w:sz w:val="24"/>
          <w:szCs w:val="24"/>
        </w:rPr>
        <w:t xml:space="preserve">, H. </w:t>
      </w:r>
      <w:r w:rsidRPr="003167A7">
        <w:rPr>
          <w:rFonts w:ascii="Times New Roman" w:hAnsi="Times New Roman"/>
          <w:i/>
          <w:iCs/>
          <w:sz w:val="24"/>
          <w:szCs w:val="24"/>
        </w:rPr>
        <w:t>et al.</w:t>
      </w:r>
      <w:r w:rsidRPr="003167A7">
        <w:rPr>
          <w:rFonts w:ascii="Times New Roman" w:hAnsi="Times New Roman"/>
          <w:sz w:val="24"/>
          <w:szCs w:val="24"/>
        </w:rPr>
        <w:t xml:space="preserve"> Whole genome sequence of </w:t>
      </w:r>
      <w:r w:rsidRPr="003167A7">
        <w:rPr>
          <w:rFonts w:ascii="Times New Roman" w:hAnsi="Times New Roman"/>
          <w:i/>
          <w:sz w:val="24"/>
          <w:szCs w:val="24"/>
        </w:rPr>
        <w:t>Treponema pallidum</w:t>
      </w:r>
      <w:r w:rsidRPr="003167A7">
        <w:rPr>
          <w:rFonts w:ascii="Times New Roman" w:hAnsi="Times New Roman"/>
          <w:sz w:val="24"/>
          <w:szCs w:val="24"/>
        </w:rPr>
        <w:t xml:space="preserve"> ssp. </w:t>
      </w:r>
      <w:r w:rsidRPr="003167A7">
        <w:rPr>
          <w:rFonts w:ascii="Times New Roman" w:hAnsi="Times New Roman"/>
          <w:i/>
          <w:sz w:val="24"/>
          <w:szCs w:val="24"/>
        </w:rPr>
        <w:t>pallidum</w:t>
      </w:r>
      <w:r w:rsidRPr="003167A7">
        <w:rPr>
          <w:rFonts w:ascii="Times New Roman" w:hAnsi="Times New Roman"/>
          <w:sz w:val="24"/>
          <w:szCs w:val="24"/>
        </w:rPr>
        <w:t xml:space="preserve">, strain Mexico A, suggests recombination between yaws and syphilis strains. </w:t>
      </w:r>
      <w:proofErr w:type="spellStart"/>
      <w:r w:rsidRPr="003167A7">
        <w:rPr>
          <w:rFonts w:ascii="Times New Roman" w:hAnsi="Times New Roman"/>
          <w:i/>
          <w:iCs/>
          <w:sz w:val="24"/>
          <w:szCs w:val="24"/>
        </w:rPr>
        <w:t>PLoS</w:t>
      </w:r>
      <w:proofErr w:type="spellEnd"/>
      <w:r w:rsidRPr="003167A7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3167A7">
        <w:rPr>
          <w:rFonts w:ascii="Times New Roman" w:hAnsi="Times New Roman"/>
          <w:i/>
          <w:iCs/>
          <w:sz w:val="24"/>
          <w:szCs w:val="24"/>
        </w:rPr>
        <w:t>Negl</w:t>
      </w:r>
      <w:proofErr w:type="spellEnd"/>
      <w:r w:rsidRPr="003167A7">
        <w:rPr>
          <w:rFonts w:ascii="Times New Roman" w:hAnsi="Times New Roman"/>
          <w:i/>
          <w:iCs/>
          <w:sz w:val="24"/>
          <w:szCs w:val="24"/>
        </w:rPr>
        <w:t xml:space="preserve"> Trop Dis</w:t>
      </w:r>
      <w:r w:rsidRPr="003167A7">
        <w:rPr>
          <w:rFonts w:ascii="Times New Roman" w:hAnsi="Times New Roman"/>
          <w:sz w:val="24"/>
          <w:szCs w:val="24"/>
        </w:rPr>
        <w:t xml:space="preserve"> </w:t>
      </w:r>
      <w:r w:rsidRPr="003167A7">
        <w:rPr>
          <w:rFonts w:ascii="Times New Roman" w:hAnsi="Times New Roman"/>
          <w:b/>
          <w:bCs/>
          <w:sz w:val="24"/>
          <w:szCs w:val="24"/>
        </w:rPr>
        <w:t>6</w:t>
      </w:r>
      <w:r w:rsidRPr="003167A7">
        <w:rPr>
          <w:rFonts w:ascii="Times New Roman" w:hAnsi="Times New Roman"/>
          <w:sz w:val="24"/>
          <w:szCs w:val="24"/>
        </w:rPr>
        <w:t>, e1832 (2012).</w:t>
      </w:r>
    </w:p>
    <w:p w14:paraId="26184A5A" w14:textId="77777777" w:rsidR="00210909" w:rsidRPr="003167A7" w:rsidRDefault="00210909" w:rsidP="0058550C">
      <w:pPr>
        <w:pStyle w:val="ListParagraph"/>
        <w:numPr>
          <w:ilvl w:val="0"/>
          <w:numId w:val="1"/>
        </w:numPr>
        <w:spacing w:line="240" w:lineRule="auto"/>
      </w:pPr>
      <w:proofErr w:type="spellStart"/>
      <w:r w:rsidRPr="003167A7">
        <w:rPr>
          <w:rFonts w:ascii="Times New Roman" w:hAnsi="Times New Roman"/>
          <w:sz w:val="24"/>
          <w:szCs w:val="24"/>
        </w:rPr>
        <w:t>Grillová</w:t>
      </w:r>
      <w:proofErr w:type="spellEnd"/>
      <w:r w:rsidRPr="003167A7">
        <w:rPr>
          <w:rFonts w:ascii="Times New Roman" w:hAnsi="Times New Roman"/>
          <w:sz w:val="24"/>
          <w:szCs w:val="24"/>
        </w:rPr>
        <w:t xml:space="preserve">, L. </w:t>
      </w:r>
      <w:r w:rsidRPr="003167A7">
        <w:rPr>
          <w:rFonts w:ascii="Times New Roman" w:hAnsi="Times New Roman"/>
          <w:i/>
          <w:iCs/>
          <w:sz w:val="24"/>
          <w:szCs w:val="24"/>
        </w:rPr>
        <w:t>et al.</w:t>
      </w:r>
      <w:r w:rsidRPr="003167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67A7">
        <w:rPr>
          <w:rFonts w:ascii="Times New Roman" w:hAnsi="Times New Roman"/>
          <w:sz w:val="24"/>
          <w:szCs w:val="24"/>
        </w:rPr>
        <w:t>Multilocus</w:t>
      </w:r>
      <w:proofErr w:type="spellEnd"/>
      <w:r w:rsidRPr="003167A7">
        <w:rPr>
          <w:rFonts w:ascii="Times New Roman" w:hAnsi="Times New Roman"/>
          <w:sz w:val="24"/>
          <w:szCs w:val="24"/>
        </w:rPr>
        <w:t xml:space="preserve"> sequence typing of </w:t>
      </w:r>
      <w:r w:rsidRPr="003167A7">
        <w:rPr>
          <w:rFonts w:ascii="Times New Roman" w:hAnsi="Times New Roman"/>
          <w:i/>
          <w:sz w:val="24"/>
          <w:szCs w:val="24"/>
        </w:rPr>
        <w:t>Treponema pallidum</w:t>
      </w:r>
      <w:r w:rsidRPr="003167A7">
        <w:rPr>
          <w:rFonts w:ascii="Times New Roman" w:hAnsi="Times New Roman"/>
          <w:sz w:val="24"/>
          <w:szCs w:val="24"/>
        </w:rPr>
        <w:t xml:space="preserve"> subsp. </w:t>
      </w:r>
      <w:r w:rsidRPr="003167A7">
        <w:rPr>
          <w:rFonts w:ascii="Times New Roman" w:hAnsi="Times New Roman"/>
          <w:i/>
          <w:sz w:val="24"/>
          <w:szCs w:val="24"/>
        </w:rPr>
        <w:t>pallidum</w:t>
      </w:r>
      <w:r w:rsidRPr="003167A7">
        <w:rPr>
          <w:rFonts w:ascii="Times New Roman" w:hAnsi="Times New Roman"/>
          <w:sz w:val="24"/>
          <w:szCs w:val="24"/>
        </w:rPr>
        <w:t xml:space="preserve"> in Cuba from 2012 to 2017. </w:t>
      </w:r>
      <w:r w:rsidRPr="003167A7">
        <w:rPr>
          <w:rFonts w:ascii="Times New Roman" w:hAnsi="Times New Roman"/>
          <w:i/>
          <w:iCs/>
          <w:sz w:val="24"/>
          <w:szCs w:val="24"/>
        </w:rPr>
        <w:t>J. Infect. Dis.</w:t>
      </w:r>
      <w:r w:rsidRPr="003167A7">
        <w:rPr>
          <w:rFonts w:ascii="Times New Roman" w:hAnsi="Times New Roman"/>
          <w:sz w:val="24"/>
          <w:szCs w:val="24"/>
        </w:rPr>
        <w:t xml:space="preserve"> (2018). doi:10.1093/</w:t>
      </w:r>
      <w:proofErr w:type="spellStart"/>
      <w:r w:rsidRPr="003167A7">
        <w:rPr>
          <w:rFonts w:ascii="Times New Roman" w:hAnsi="Times New Roman"/>
          <w:sz w:val="24"/>
          <w:szCs w:val="24"/>
        </w:rPr>
        <w:t>infdis</w:t>
      </w:r>
      <w:proofErr w:type="spellEnd"/>
      <w:r w:rsidRPr="003167A7">
        <w:rPr>
          <w:rFonts w:ascii="Times New Roman" w:hAnsi="Times New Roman"/>
          <w:sz w:val="24"/>
          <w:szCs w:val="24"/>
        </w:rPr>
        <w:t>/jiy604</w:t>
      </w:r>
    </w:p>
    <w:p w14:paraId="0CE92FD9" w14:textId="77777777" w:rsidR="00210909" w:rsidRPr="003167A7" w:rsidRDefault="00210909" w:rsidP="0058550C">
      <w:pPr>
        <w:pStyle w:val="ListParagraph"/>
        <w:numPr>
          <w:ilvl w:val="0"/>
          <w:numId w:val="1"/>
        </w:numPr>
        <w:spacing w:line="240" w:lineRule="auto"/>
      </w:pPr>
      <w:r w:rsidRPr="003167A7">
        <w:rPr>
          <w:rFonts w:ascii="Times New Roman" w:hAnsi="Times New Roman"/>
          <w:sz w:val="24"/>
          <w:szCs w:val="24"/>
        </w:rPr>
        <w:t xml:space="preserve">Kumar, S. </w:t>
      </w:r>
      <w:r w:rsidRPr="003167A7">
        <w:rPr>
          <w:rFonts w:ascii="Times New Roman" w:hAnsi="Times New Roman"/>
          <w:i/>
          <w:iCs/>
          <w:sz w:val="24"/>
          <w:szCs w:val="24"/>
        </w:rPr>
        <w:t>et al.</w:t>
      </w:r>
      <w:r w:rsidRPr="003167A7">
        <w:rPr>
          <w:rFonts w:ascii="Times New Roman" w:hAnsi="Times New Roman"/>
          <w:sz w:val="24"/>
          <w:szCs w:val="24"/>
        </w:rPr>
        <w:t xml:space="preserve"> Sequence Variation of Rare Outer Membrane Protein β-Barrel Domains in Clinical Strains Provides Insights into the Evolution of </w:t>
      </w:r>
      <w:r w:rsidRPr="003167A7">
        <w:rPr>
          <w:rFonts w:ascii="Times New Roman" w:hAnsi="Times New Roman"/>
          <w:i/>
          <w:sz w:val="24"/>
          <w:szCs w:val="24"/>
        </w:rPr>
        <w:t>Treponema pallidum</w:t>
      </w:r>
      <w:r w:rsidRPr="003167A7">
        <w:rPr>
          <w:rFonts w:ascii="Times New Roman" w:hAnsi="Times New Roman"/>
          <w:sz w:val="24"/>
          <w:szCs w:val="24"/>
        </w:rPr>
        <w:t xml:space="preserve"> subsp. </w:t>
      </w:r>
      <w:r w:rsidRPr="003167A7">
        <w:rPr>
          <w:rFonts w:ascii="Times New Roman" w:hAnsi="Times New Roman"/>
          <w:i/>
          <w:sz w:val="24"/>
          <w:szCs w:val="24"/>
        </w:rPr>
        <w:t>pallidum</w:t>
      </w:r>
      <w:r w:rsidRPr="003167A7">
        <w:rPr>
          <w:rFonts w:ascii="Times New Roman" w:hAnsi="Times New Roman"/>
          <w:sz w:val="24"/>
          <w:szCs w:val="24"/>
        </w:rPr>
        <w:t xml:space="preserve">, the Syphilis Spirochete. </w:t>
      </w:r>
      <w:proofErr w:type="spellStart"/>
      <w:r w:rsidRPr="003167A7">
        <w:rPr>
          <w:rFonts w:ascii="Times New Roman" w:hAnsi="Times New Roman"/>
          <w:i/>
          <w:iCs/>
          <w:sz w:val="24"/>
          <w:szCs w:val="24"/>
        </w:rPr>
        <w:t>MBio</w:t>
      </w:r>
      <w:proofErr w:type="spellEnd"/>
      <w:r w:rsidRPr="003167A7">
        <w:rPr>
          <w:rFonts w:ascii="Times New Roman" w:hAnsi="Times New Roman"/>
          <w:sz w:val="24"/>
          <w:szCs w:val="24"/>
        </w:rPr>
        <w:t xml:space="preserve"> </w:t>
      </w:r>
      <w:r w:rsidRPr="003167A7">
        <w:rPr>
          <w:rFonts w:ascii="Times New Roman" w:hAnsi="Times New Roman"/>
          <w:b/>
          <w:bCs/>
          <w:sz w:val="24"/>
          <w:szCs w:val="24"/>
        </w:rPr>
        <w:t>9</w:t>
      </w:r>
      <w:r w:rsidRPr="003167A7">
        <w:rPr>
          <w:rFonts w:ascii="Times New Roman" w:hAnsi="Times New Roman"/>
          <w:sz w:val="24"/>
          <w:szCs w:val="24"/>
        </w:rPr>
        <w:t>, (2018).</w:t>
      </w:r>
    </w:p>
    <w:p w14:paraId="68DD4071" w14:textId="77777777" w:rsidR="00210909" w:rsidRPr="003167A7" w:rsidRDefault="00210909" w:rsidP="0058550C">
      <w:pPr>
        <w:pStyle w:val="ListParagraph"/>
        <w:numPr>
          <w:ilvl w:val="0"/>
          <w:numId w:val="1"/>
        </w:numPr>
        <w:spacing w:line="240" w:lineRule="auto"/>
      </w:pPr>
      <w:proofErr w:type="spellStart"/>
      <w:r w:rsidRPr="003167A7">
        <w:rPr>
          <w:rFonts w:ascii="Times New Roman" w:hAnsi="Times New Roman"/>
          <w:sz w:val="24"/>
          <w:szCs w:val="24"/>
        </w:rPr>
        <w:t>Pětrošová</w:t>
      </w:r>
      <w:proofErr w:type="spellEnd"/>
      <w:r w:rsidRPr="003167A7">
        <w:rPr>
          <w:rFonts w:ascii="Times New Roman" w:hAnsi="Times New Roman"/>
          <w:sz w:val="24"/>
          <w:szCs w:val="24"/>
        </w:rPr>
        <w:t xml:space="preserve">, H. </w:t>
      </w:r>
      <w:r w:rsidRPr="003167A7">
        <w:rPr>
          <w:rFonts w:ascii="Times New Roman" w:hAnsi="Times New Roman"/>
          <w:i/>
          <w:iCs/>
          <w:sz w:val="24"/>
          <w:szCs w:val="24"/>
        </w:rPr>
        <w:t>et al.</w:t>
      </w:r>
      <w:r w:rsidRPr="003167A7">
        <w:rPr>
          <w:rFonts w:ascii="Times New Roman" w:hAnsi="Times New Roman"/>
          <w:sz w:val="24"/>
          <w:szCs w:val="24"/>
        </w:rPr>
        <w:t xml:space="preserve"> Resequencing of </w:t>
      </w:r>
      <w:r w:rsidRPr="003167A7">
        <w:rPr>
          <w:rFonts w:ascii="Times New Roman" w:hAnsi="Times New Roman"/>
          <w:i/>
          <w:sz w:val="24"/>
          <w:szCs w:val="24"/>
        </w:rPr>
        <w:t>Treponema pallidum</w:t>
      </w:r>
      <w:r w:rsidRPr="003167A7">
        <w:rPr>
          <w:rFonts w:ascii="Times New Roman" w:hAnsi="Times New Roman"/>
          <w:sz w:val="24"/>
          <w:szCs w:val="24"/>
        </w:rPr>
        <w:t xml:space="preserve"> ssp</w:t>
      </w:r>
      <w:r w:rsidRPr="003167A7">
        <w:rPr>
          <w:rFonts w:ascii="Times New Roman" w:hAnsi="Times New Roman"/>
          <w:i/>
          <w:sz w:val="24"/>
          <w:szCs w:val="24"/>
        </w:rPr>
        <w:t>. pallidum</w:t>
      </w:r>
      <w:r w:rsidRPr="003167A7">
        <w:rPr>
          <w:rFonts w:ascii="Times New Roman" w:hAnsi="Times New Roman"/>
          <w:sz w:val="24"/>
          <w:szCs w:val="24"/>
        </w:rPr>
        <w:t xml:space="preserve"> strains Nichols and SS14: correction of sequencing errors resulted in increased separation of syphilis </w:t>
      </w:r>
      <w:proofErr w:type="spellStart"/>
      <w:r w:rsidRPr="003167A7">
        <w:rPr>
          <w:rFonts w:ascii="Times New Roman" w:hAnsi="Times New Roman"/>
          <w:sz w:val="24"/>
          <w:szCs w:val="24"/>
        </w:rPr>
        <w:t>treponeme</w:t>
      </w:r>
      <w:proofErr w:type="spellEnd"/>
      <w:r w:rsidRPr="003167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67A7">
        <w:rPr>
          <w:rFonts w:ascii="Times New Roman" w:hAnsi="Times New Roman"/>
          <w:sz w:val="24"/>
          <w:szCs w:val="24"/>
        </w:rPr>
        <w:t>subclusters</w:t>
      </w:r>
      <w:proofErr w:type="spellEnd"/>
      <w:r w:rsidRPr="003167A7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167A7">
        <w:rPr>
          <w:rFonts w:ascii="Times New Roman" w:hAnsi="Times New Roman"/>
          <w:i/>
          <w:iCs/>
          <w:sz w:val="24"/>
          <w:szCs w:val="24"/>
        </w:rPr>
        <w:t>PLoS</w:t>
      </w:r>
      <w:proofErr w:type="spellEnd"/>
      <w:r w:rsidRPr="003167A7">
        <w:rPr>
          <w:rFonts w:ascii="Times New Roman" w:hAnsi="Times New Roman"/>
          <w:i/>
          <w:iCs/>
          <w:sz w:val="24"/>
          <w:szCs w:val="24"/>
        </w:rPr>
        <w:t xml:space="preserve"> ONE</w:t>
      </w:r>
      <w:r w:rsidRPr="003167A7">
        <w:rPr>
          <w:rFonts w:ascii="Times New Roman" w:hAnsi="Times New Roman"/>
          <w:sz w:val="24"/>
          <w:szCs w:val="24"/>
        </w:rPr>
        <w:t xml:space="preserve"> </w:t>
      </w:r>
      <w:r w:rsidRPr="003167A7">
        <w:rPr>
          <w:rFonts w:ascii="Times New Roman" w:hAnsi="Times New Roman"/>
          <w:b/>
          <w:bCs/>
          <w:sz w:val="24"/>
          <w:szCs w:val="24"/>
        </w:rPr>
        <w:t>8</w:t>
      </w:r>
      <w:r w:rsidRPr="003167A7">
        <w:rPr>
          <w:rFonts w:ascii="Times New Roman" w:hAnsi="Times New Roman"/>
          <w:sz w:val="24"/>
          <w:szCs w:val="24"/>
        </w:rPr>
        <w:t>, e74319 (2013).</w:t>
      </w:r>
    </w:p>
    <w:p w14:paraId="0AFE1A20" w14:textId="77777777" w:rsidR="00210909" w:rsidRPr="003167A7" w:rsidRDefault="00210909" w:rsidP="0058550C">
      <w:pPr>
        <w:pStyle w:val="ListParagraph"/>
        <w:numPr>
          <w:ilvl w:val="0"/>
          <w:numId w:val="1"/>
        </w:numPr>
        <w:spacing w:line="240" w:lineRule="auto"/>
      </w:pPr>
      <w:proofErr w:type="spellStart"/>
      <w:r w:rsidRPr="003167A7">
        <w:rPr>
          <w:rFonts w:ascii="Times New Roman" w:hAnsi="Times New Roman"/>
          <w:sz w:val="24"/>
          <w:szCs w:val="24"/>
        </w:rPr>
        <w:t>Giacani</w:t>
      </w:r>
      <w:proofErr w:type="spellEnd"/>
      <w:r w:rsidRPr="003167A7">
        <w:rPr>
          <w:rFonts w:ascii="Times New Roman" w:hAnsi="Times New Roman"/>
          <w:sz w:val="24"/>
          <w:szCs w:val="24"/>
        </w:rPr>
        <w:t xml:space="preserve">, L. </w:t>
      </w:r>
      <w:r w:rsidRPr="003167A7">
        <w:rPr>
          <w:rFonts w:ascii="Times New Roman" w:hAnsi="Times New Roman"/>
          <w:i/>
          <w:iCs/>
          <w:sz w:val="24"/>
          <w:szCs w:val="24"/>
        </w:rPr>
        <w:t>et al.</w:t>
      </w:r>
      <w:r w:rsidRPr="003167A7">
        <w:rPr>
          <w:rFonts w:ascii="Times New Roman" w:hAnsi="Times New Roman"/>
          <w:sz w:val="24"/>
          <w:szCs w:val="24"/>
        </w:rPr>
        <w:t xml:space="preserve"> Complete genome sequence and annotation of the </w:t>
      </w:r>
      <w:r w:rsidRPr="003167A7">
        <w:rPr>
          <w:rFonts w:ascii="Times New Roman" w:hAnsi="Times New Roman"/>
          <w:i/>
          <w:sz w:val="24"/>
          <w:szCs w:val="24"/>
        </w:rPr>
        <w:t>Treponema pallidum</w:t>
      </w:r>
      <w:r w:rsidRPr="003167A7">
        <w:rPr>
          <w:rFonts w:ascii="Times New Roman" w:hAnsi="Times New Roman"/>
          <w:sz w:val="24"/>
          <w:szCs w:val="24"/>
        </w:rPr>
        <w:t xml:space="preserve"> subsp. </w:t>
      </w:r>
      <w:r w:rsidRPr="003167A7">
        <w:rPr>
          <w:rFonts w:ascii="Times New Roman" w:hAnsi="Times New Roman"/>
          <w:i/>
          <w:sz w:val="24"/>
          <w:szCs w:val="24"/>
        </w:rPr>
        <w:t>pallidum</w:t>
      </w:r>
      <w:r w:rsidRPr="003167A7">
        <w:rPr>
          <w:rFonts w:ascii="Times New Roman" w:hAnsi="Times New Roman"/>
          <w:sz w:val="24"/>
          <w:szCs w:val="24"/>
        </w:rPr>
        <w:t xml:space="preserve"> Chicago strain. </w:t>
      </w:r>
      <w:r w:rsidRPr="003167A7">
        <w:rPr>
          <w:rFonts w:ascii="Times New Roman" w:hAnsi="Times New Roman"/>
          <w:i/>
          <w:iCs/>
          <w:sz w:val="24"/>
          <w:szCs w:val="24"/>
        </w:rPr>
        <w:t xml:space="preserve">J. </w:t>
      </w:r>
      <w:proofErr w:type="spellStart"/>
      <w:r w:rsidRPr="003167A7">
        <w:rPr>
          <w:rFonts w:ascii="Times New Roman" w:hAnsi="Times New Roman"/>
          <w:i/>
          <w:iCs/>
          <w:sz w:val="24"/>
          <w:szCs w:val="24"/>
        </w:rPr>
        <w:t>Bacteriol</w:t>
      </w:r>
      <w:proofErr w:type="spellEnd"/>
      <w:r w:rsidRPr="003167A7">
        <w:rPr>
          <w:rFonts w:ascii="Times New Roman" w:hAnsi="Times New Roman"/>
          <w:i/>
          <w:iCs/>
          <w:sz w:val="24"/>
          <w:szCs w:val="24"/>
        </w:rPr>
        <w:t>.</w:t>
      </w:r>
      <w:r w:rsidRPr="003167A7">
        <w:rPr>
          <w:rFonts w:ascii="Times New Roman" w:hAnsi="Times New Roman"/>
          <w:sz w:val="24"/>
          <w:szCs w:val="24"/>
        </w:rPr>
        <w:t xml:space="preserve"> </w:t>
      </w:r>
      <w:r w:rsidRPr="003167A7">
        <w:rPr>
          <w:rFonts w:ascii="Times New Roman" w:hAnsi="Times New Roman"/>
          <w:b/>
          <w:bCs/>
          <w:sz w:val="24"/>
          <w:szCs w:val="24"/>
        </w:rPr>
        <w:t>192</w:t>
      </w:r>
      <w:r w:rsidRPr="003167A7">
        <w:rPr>
          <w:rFonts w:ascii="Times New Roman" w:hAnsi="Times New Roman"/>
          <w:sz w:val="24"/>
          <w:szCs w:val="24"/>
        </w:rPr>
        <w:t>, 2645–2646 (2010).</w:t>
      </w:r>
    </w:p>
    <w:p w14:paraId="513D06C1" w14:textId="77777777" w:rsidR="00210909" w:rsidRPr="003167A7" w:rsidRDefault="00210909" w:rsidP="0058550C">
      <w:pPr>
        <w:pStyle w:val="ListParagraph"/>
        <w:numPr>
          <w:ilvl w:val="0"/>
          <w:numId w:val="1"/>
        </w:numPr>
        <w:spacing w:line="240" w:lineRule="auto"/>
      </w:pPr>
      <w:proofErr w:type="spellStart"/>
      <w:r w:rsidRPr="003167A7">
        <w:rPr>
          <w:rFonts w:ascii="Times New Roman" w:hAnsi="Times New Roman"/>
          <w:sz w:val="24"/>
          <w:szCs w:val="24"/>
        </w:rPr>
        <w:t>Zobaníková</w:t>
      </w:r>
      <w:proofErr w:type="spellEnd"/>
      <w:r w:rsidRPr="003167A7">
        <w:rPr>
          <w:rFonts w:ascii="Times New Roman" w:hAnsi="Times New Roman"/>
          <w:sz w:val="24"/>
          <w:szCs w:val="24"/>
        </w:rPr>
        <w:t xml:space="preserve">, M. </w:t>
      </w:r>
      <w:r w:rsidRPr="003167A7">
        <w:rPr>
          <w:rFonts w:ascii="Times New Roman" w:hAnsi="Times New Roman"/>
          <w:i/>
          <w:iCs/>
          <w:sz w:val="24"/>
          <w:szCs w:val="24"/>
        </w:rPr>
        <w:t>et al.</w:t>
      </w:r>
      <w:r w:rsidRPr="003167A7">
        <w:rPr>
          <w:rFonts w:ascii="Times New Roman" w:hAnsi="Times New Roman"/>
          <w:sz w:val="24"/>
          <w:szCs w:val="24"/>
        </w:rPr>
        <w:t xml:space="preserve"> Complete genome sequence of </w:t>
      </w:r>
      <w:r w:rsidRPr="003167A7">
        <w:rPr>
          <w:rFonts w:ascii="Times New Roman" w:hAnsi="Times New Roman"/>
          <w:i/>
          <w:sz w:val="24"/>
          <w:szCs w:val="24"/>
        </w:rPr>
        <w:t>Treponema pallidum</w:t>
      </w:r>
      <w:r w:rsidRPr="003167A7">
        <w:rPr>
          <w:rFonts w:ascii="Times New Roman" w:hAnsi="Times New Roman"/>
          <w:sz w:val="24"/>
          <w:szCs w:val="24"/>
        </w:rPr>
        <w:t xml:space="preserve"> strain DAL-1. </w:t>
      </w:r>
      <w:r w:rsidRPr="003167A7">
        <w:rPr>
          <w:rFonts w:ascii="Times New Roman" w:hAnsi="Times New Roman"/>
          <w:i/>
          <w:iCs/>
          <w:sz w:val="24"/>
          <w:szCs w:val="24"/>
        </w:rPr>
        <w:t xml:space="preserve">Stand Genomic </w:t>
      </w:r>
      <w:proofErr w:type="spellStart"/>
      <w:r w:rsidRPr="003167A7">
        <w:rPr>
          <w:rFonts w:ascii="Times New Roman" w:hAnsi="Times New Roman"/>
          <w:i/>
          <w:iCs/>
          <w:sz w:val="24"/>
          <w:szCs w:val="24"/>
        </w:rPr>
        <w:t>Sci</w:t>
      </w:r>
      <w:proofErr w:type="spellEnd"/>
      <w:r w:rsidRPr="003167A7">
        <w:rPr>
          <w:rFonts w:ascii="Times New Roman" w:hAnsi="Times New Roman"/>
          <w:sz w:val="24"/>
          <w:szCs w:val="24"/>
        </w:rPr>
        <w:t xml:space="preserve"> </w:t>
      </w:r>
      <w:r w:rsidRPr="003167A7">
        <w:rPr>
          <w:rFonts w:ascii="Times New Roman" w:hAnsi="Times New Roman"/>
          <w:b/>
          <w:bCs/>
          <w:sz w:val="24"/>
          <w:szCs w:val="24"/>
        </w:rPr>
        <w:t>7</w:t>
      </w:r>
      <w:r w:rsidRPr="003167A7">
        <w:rPr>
          <w:rFonts w:ascii="Times New Roman" w:hAnsi="Times New Roman"/>
          <w:sz w:val="24"/>
          <w:szCs w:val="24"/>
        </w:rPr>
        <w:t>, 12–21 (2012).</w:t>
      </w:r>
    </w:p>
    <w:p w14:paraId="2D38FEBE" w14:textId="77777777" w:rsidR="00210909" w:rsidRPr="003167A7" w:rsidRDefault="00210909" w:rsidP="0058550C">
      <w:pPr>
        <w:pStyle w:val="ListParagraph"/>
        <w:numPr>
          <w:ilvl w:val="0"/>
          <w:numId w:val="1"/>
        </w:numPr>
        <w:spacing w:line="240" w:lineRule="auto"/>
      </w:pPr>
      <w:proofErr w:type="spellStart"/>
      <w:r w:rsidRPr="003167A7">
        <w:rPr>
          <w:rFonts w:ascii="Times New Roman" w:hAnsi="Times New Roman"/>
          <w:sz w:val="24"/>
          <w:szCs w:val="24"/>
        </w:rPr>
        <w:t>Giacani</w:t>
      </w:r>
      <w:proofErr w:type="spellEnd"/>
      <w:r w:rsidRPr="003167A7">
        <w:rPr>
          <w:rFonts w:ascii="Times New Roman" w:hAnsi="Times New Roman"/>
          <w:sz w:val="24"/>
          <w:szCs w:val="24"/>
        </w:rPr>
        <w:t xml:space="preserve">, L. </w:t>
      </w:r>
      <w:r w:rsidRPr="003167A7">
        <w:rPr>
          <w:rFonts w:ascii="Times New Roman" w:hAnsi="Times New Roman"/>
          <w:i/>
          <w:iCs/>
          <w:sz w:val="24"/>
          <w:szCs w:val="24"/>
        </w:rPr>
        <w:t>et al.</w:t>
      </w:r>
      <w:r w:rsidRPr="003167A7">
        <w:rPr>
          <w:rFonts w:ascii="Times New Roman" w:hAnsi="Times New Roman"/>
          <w:sz w:val="24"/>
          <w:szCs w:val="24"/>
        </w:rPr>
        <w:t xml:space="preserve"> Complete Genome Sequence of the </w:t>
      </w:r>
      <w:r w:rsidRPr="003167A7">
        <w:rPr>
          <w:rFonts w:ascii="Times New Roman" w:hAnsi="Times New Roman"/>
          <w:i/>
          <w:sz w:val="24"/>
          <w:szCs w:val="24"/>
        </w:rPr>
        <w:t>Treponema pallidum</w:t>
      </w:r>
      <w:r w:rsidRPr="003167A7">
        <w:rPr>
          <w:rFonts w:ascii="Times New Roman" w:hAnsi="Times New Roman"/>
          <w:sz w:val="24"/>
          <w:szCs w:val="24"/>
        </w:rPr>
        <w:t xml:space="preserve"> subsp. </w:t>
      </w:r>
      <w:r w:rsidRPr="003167A7">
        <w:rPr>
          <w:rFonts w:ascii="Times New Roman" w:hAnsi="Times New Roman"/>
          <w:i/>
          <w:sz w:val="24"/>
          <w:szCs w:val="24"/>
        </w:rPr>
        <w:t>pallidum</w:t>
      </w:r>
      <w:r w:rsidRPr="003167A7">
        <w:rPr>
          <w:rFonts w:ascii="Times New Roman" w:hAnsi="Times New Roman"/>
          <w:sz w:val="24"/>
          <w:szCs w:val="24"/>
        </w:rPr>
        <w:t xml:space="preserve"> Sea81-4 Strain. </w:t>
      </w:r>
      <w:r w:rsidRPr="003167A7">
        <w:rPr>
          <w:rFonts w:ascii="Times New Roman" w:hAnsi="Times New Roman"/>
          <w:i/>
          <w:iCs/>
          <w:sz w:val="24"/>
          <w:szCs w:val="24"/>
        </w:rPr>
        <w:t xml:space="preserve">Genome </w:t>
      </w:r>
      <w:proofErr w:type="spellStart"/>
      <w:r w:rsidRPr="003167A7">
        <w:rPr>
          <w:rFonts w:ascii="Times New Roman" w:hAnsi="Times New Roman"/>
          <w:i/>
          <w:iCs/>
          <w:sz w:val="24"/>
          <w:szCs w:val="24"/>
        </w:rPr>
        <w:t>Announc</w:t>
      </w:r>
      <w:proofErr w:type="spellEnd"/>
      <w:r w:rsidRPr="003167A7">
        <w:rPr>
          <w:rFonts w:ascii="Times New Roman" w:hAnsi="Times New Roman"/>
          <w:sz w:val="24"/>
          <w:szCs w:val="24"/>
        </w:rPr>
        <w:t xml:space="preserve"> </w:t>
      </w:r>
      <w:r w:rsidRPr="003167A7">
        <w:rPr>
          <w:rFonts w:ascii="Times New Roman" w:hAnsi="Times New Roman"/>
          <w:b/>
          <w:bCs/>
          <w:sz w:val="24"/>
          <w:szCs w:val="24"/>
        </w:rPr>
        <w:t>2</w:t>
      </w:r>
      <w:r w:rsidRPr="003167A7">
        <w:rPr>
          <w:rFonts w:ascii="Times New Roman" w:hAnsi="Times New Roman"/>
          <w:sz w:val="24"/>
          <w:szCs w:val="24"/>
        </w:rPr>
        <w:t>, (2014).</w:t>
      </w:r>
    </w:p>
    <w:p w14:paraId="7E9196B0" w14:textId="77777777" w:rsidR="00210909" w:rsidRPr="003167A7" w:rsidRDefault="00210909" w:rsidP="0058550C">
      <w:pPr>
        <w:pStyle w:val="ListParagraph"/>
        <w:numPr>
          <w:ilvl w:val="0"/>
          <w:numId w:val="1"/>
        </w:numPr>
        <w:spacing w:line="240" w:lineRule="auto"/>
      </w:pPr>
      <w:proofErr w:type="spellStart"/>
      <w:r w:rsidRPr="003167A7">
        <w:rPr>
          <w:rFonts w:ascii="Times New Roman" w:hAnsi="Times New Roman"/>
          <w:sz w:val="24"/>
          <w:szCs w:val="24"/>
        </w:rPr>
        <w:t>Grillová</w:t>
      </w:r>
      <w:proofErr w:type="spellEnd"/>
      <w:r w:rsidRPr="003167A7">
        <w:rPr>
          <w:rFonts w:ascii="Times New Roman" w:hAnsi="Times New Roman"/>
          <w:sz w:val="24"/>
          <w:szCs w:val="24"/>
        </w:rPr>
        <w:t xml:space="preserve">, L. </w:t>
      </w:r>
      <w:r w:rsidRPr="003167A7">
        <w:rPr>
          <w:rFonts w:ascii="Times New Roman" w:hAnsi="Times New Roman"/>
          <w:i/>
          <w:iCs/>
          <w:sz w:val="24"/>
          <w:szCs w:val="24"/>
        </w:rPr>
        <w:t>et al.</w:t>
      </w:r>
      <w:r w:rsidRPr="003167A7">
        <w:rPr>
          <w:rFonts w:ascii="Times New Roman" w:hAnsi="Times New Roman"/>
          <w:sz w:val="24"/>
          <w:szCs w:val="24"/>
        </w:rPr>
        <w:t xml:space="preserve"> Sequencing of </w:t>
      </w:r>
      <w:r w:rsidRPr="003167A7">
        <w:rPr>
          <w:rFonts w:ascii="Times New Roman" w:hAnsi="Times New Roman"/>
          <w:i/>
          <w:sz w:val="24"/>
          <w:szCs w:val="24"/>
        </w:rPr>
        <w:t>Treponema pallidum</w:t>
      </w:r>
      <w:r w:rsidRPr="003167A7">
        <w:rPr>
          <w:rFonts w:ascii="Times New Roman" w:hAnsi="Times New Roman"/>
          <w:sz w:val="24"/>
          <w:szCs w:val="24"/>
        </w:rPr>
        <w:t xml:space="preserve"> subsp. </w:t>
      </w:r>
      <w:r w:rsidRPr="003167A7">
        <w:rPr>
          <w:rFonts w:ascii="Times New Roman" w:hAnsi="Times New Roman"/>
          <w:i/>
          <w:sz w:val="24"/>
          <w:szCs w:val="24"/>
        </w:rPr>
        <w:t>pallidum</w:t>
      </w:r>
      <w:r w:rsidRPr="003167A7">
        <w:rPr>
          <w:rFonts w:ascii="Times New Roman" w:hAnsi="Times New Roman"/>
          <w:sz w:val="24"/>
          <w:szCs w:val="24"/>
        </w:rPr>
        <w:t xml:space="preserve"> from isolate UZ1974 using Anti-</w:t>
      </w:r>
      <w:proofErr w:type="spellStart"/>
      <w:r w:rsidRPr="003167A7">
        <w:rPr>
          <w:rFonts w:ascii="Times New Roman" w:hAnsi="Times New Roman"/>
          <w:sz w:val="24"/>
          <w:szCs w:val="24"/>
        </w:rPr>
        <w:t>Treponemal</w:t>
      </w:r>
      <w:proofErr w:type="spellEnd"/>
      <w:r w:rsidRPr="003167A7">
        <w:rPr>
          <w:rFonts w:ascii="Times New Roman" w:hAnsi="Times New Roman"/>
          <w:sz w:val="24"/>
          <w:szCs w:val="24"/>
        </w:rPr>
        <w:t xml:space="preserve"> Antibodies Enrichment: First complete whole genome sequence obtained directly from human clinical material. </w:t>
      </w:r>
      <w:proofErr w:type="spellStart"/>
      <w:r w:rsidRPr="003167A7">
        <w:rPr>
          <w:rFonts w:ascii="Times New Roman" w:hAnsi="Times New Roman"/>
          <w:i/>
          <w:iCs/>
          <w:sz w:val="24"/>
          <w:szCs w:val="24"/>
        </w:rPr>
        <w:t>PLoS</w:t>
      </w:r>
      <w:proofErr w:type="spellEnd"/>
      <w:r w:rsidRPr="003167A7">
        <w:rPr>
          <w:rFonts w:ascii="Times New Roman" w:hAnsi="Times New Roman"/>
          <w:i/>
          <w:iCs/>
          <w:sz w:val="24"/>
          <w:szCs w:val="24"/>
        </w:rPr>
        <w:t xml:space="preserve"> ONE</w:t>
      </w:r>
      <w:r w:rsidRPr="003167A7">
        <w:rPr>
          <w:rFonts w:ascii="Times New Roman" w:hAnsi="Times New Roman"/>
          <w:sz w:val="24"/>
          <w:szCs w:val="24"/>
        </w:rPr>
        <w:t xml:space="preserve"> </w:t>
      </w:r>
      <w:r w:rsidRPr="003167A7">
        <w:rPr>
          <w:rFonts w:ascii="Times New Roman" w:hAnsi="Times New Roman"/>
          <w:b/>
          <w:bCs/>
          <w:sz w:val="24"/>
          <w:szCs w:val="24"/>
        </w:rPr>
        <w:t>13</w:t>
      </w:r>
      <w:r w:rsidRPr="003167A7">
        <w:rPr>
          <w:rFonts w:ascii="Times New Roman" w:hAnsi="Times New Roman"/>
          <w:sz w:val="24"/>
          <w:szCs w:val="24"/>
        </w:rPr>
        <w:t>, e0202619 (2018).</w:t>
      </w:r>
    </w:p>
    <w:p w14:paraId="324ECBB5" w14:textId="77777777" w:rsidR="00210909" w:rsidRPr="003167A7" w:rsidRDefault="00210909" w:rsidP="0058550C">
      <w:pPr>
        <w:pStyle w:val="ListParagraph"/>
        <w:numPr>
          <w:ilvl w:val="0"/>
          <w:numId w:val="1"/>
        </w:numPr>
        <w:spacing w:line="240" w:lineRule="auto"/>
      </w:pPr>
      <w:r w:rsidRPr="003167A7">
        <w:rPr>
          <w:rFonts w:ascii="Times New Roman" w:hAnsi="Times New Roman"/>
          <w:sz w:val="24"/>
          <w:szCs w:val="24"/>
        </w:rPr>
        <w:t xml:space="preserve">Tong, M.-L. </w:t>
      </w:r>
      <w:proofErr w:type="gramStart"/>
      <w:r w:rsidRPr="003167A7">
        <w:rPr>
          <w:rFonts w:ascii="Times New Roman" w:hAnsi="Times New Roman"/>
          <w:i/>
          <w:iCs/>
          <w:sz w:val="24"/>
          <w:szCs w:val="24"/>
        </w:rPr>
        <w:t>et</w:t>
      </w:r>
      <w:proofErr w:type="gramEnd"/>
      <w:r w:rsidRPr="003167A7">
        <w:rPr>
          <w:rFonts w:ascii="Times New Roman" w:hAnsi="Times New Roman"/>
          <w:i/>
          <w:iCs/>
          <w:sz w:val="24"/>
          <w:szCs w:val="24"/>
        </w:rPr>
        <w:t xml:space="preserve"> al.</w:t>
      </w:r>
      <w:r w:rsidRPr="003167A7">
        <w:rPr>
          <w:rFonts w:ascii="Times New Roman" w:hAnsi="Times New Roman"/>
          <w:sz w:val="24"/>
          <w:szCs w:val="24"/>
        </w:rPr>
        <w:t xml:space="preserve"> Whole genome sequence of the </w:t>
      </w:r>
      <w:r w:rsidRPr="003167A7">
        <w:rPr>
          <w:rFonts w:ascii="Times New Roman" w:hAnsi="Times New Roman"/>
          <w:i/>
          <w:sz w:val="24"/>
          <w:szCs w:val="24"/>
        </w:rPr>
        <w:t>Treponema pallidum</w:t>
      </w:r>
      <w:r w:rsidRPr="003167A7">
        <w:rPr>
          <w:rFonts w:ascii="Times New Roman" w:hAnsi="Times New Roman"/>
          <w:sz w:val="24"/>
          <w:szCs w:val="24"/>
        </w:rPr>
        <w:t xml:space="preserve"> subsp. </w:t>
      </w:r>
      <w:r w:rsidRPr="003167A7">
        <w:rPr>
          <w:rFonts w:ascii="Times New Roman" w:hAnsi="Times New Roman"/>
          <w:i/>
          <w:sz w:val="24"/>
          <w:szCs w:val="24"/>
        </w:rPr>
        <w:t>pallidum</w:t>
      </w:r>
      <w:r w:rsidRPr="003167A7">
        <w:rPr>
          <w:rFonts w:ascii="Times New Roman" w:hAnsi="Times New Roman"/>
          <w:sz w:val="24"/>
          <w:szCs w:val="24"/>
        </w:rPr>
        <w:t xml:space="preserve"> strain Amoy: An Asian isolate highly similar to SS14. </w:t>
      </w:r>
      <w:proofErr w:type="spellStart"/>
      <w:r w:rsidRPr="003167A7">
        <w:rPr>
          <w:rFonts w:ascii="Times New Roman" w:hAnsi="Times New Roman"/>
          <w:i/>
          <w:iCs/>
          <w:sz w:val="24"/>
          <w:szCs w:val="24"/>
        </w:rPr>
        <w:t>PLoS</w:t>
      </w:r>
      <w:proofErr w:type="spellEnd"/>
      <w:r w:rsidRPr="003167A7">
        <w:rPr>
          <w:rFonts w:ascii="Times New Roman" w:hAnsi="Times New Roman"/>
          <w:i/>
          <w:iCs/>
          <w:sz w:val="24"/>
          <w:szCs w:val="24"/>
        </w:rPr>
        <w:t xml:space="preserve"> ONE</w:t>
      </w:r>
      <w:r w:rsidRPr="003167A7">
        <w:rPr>
          <w:rFonts w:ascii="Times New Roman" w:hAnsi="Times New Roman"/>
          <w:sz w:val="24"/>
          <w:szCs w:val="24"/>
        </w:rPr>
        <w:t xml:space="preserve"> </w:t>
      </w:r>
      <w:r w:rsidRPr="003167A7">
        <w:rPr>
          <w:rFonts w:ascii="Times New Roman" w:hAnsi="Times New Roman"/>
          <w:b/>
          <w:bCs/>
          <w:sz w:val="24"/>
          <w:szCs w:val="24"/>
        </w:rPr>
        <w:t>12</w:t>
      </w:r>
      <w:r w:rsidRPr="003167A7">
        <w:rPr>
          <w:rFonts w:ascii="Times New Roman" w:hAnsi="Times New Roman"/>
          <w:sz w:val="24"/>
          <w:szCs w:val="24"/>
        </w:rPr>
        <w:t>, e0182768 (2017).</w:t>
      </w:r>
    </w:p>
    <w:p w14:paraId="13E9BCA4" w14:textId="77777777" w:rsidR="00210909" w:rsidRPr="003167A7" w:rsidRDefault="00210909" w:rsidP="0058550C">
      <w:pPr>
        <w:pStyle w:val="ListParagraph"/>
        <w:numPr>
          <w:ilvl w:val="0"/>
          <w:numId w:val="1"/>
        </w:numPr>
        <w:spacing w:line="240" w:lineRule="auto"/>
      </w:pPr>
      <w:r w:rsidRPr="003167A7">
        <w:rPr>
          <w:rFonts w:ascii="Times New Roman" w:hAnsi="Times New Roman" w:cs="Times New Roman"/>
          <w:sz w:val="24"/>
          <w:szCs w:val="24"/>
        </w:rPr>
        <w:t xml:space="preserve">Sun </w:t>
      </w:r>
      <w:r w:rsidRPr="003167A7">
        <w:rPr>
          <w:rFonts w:ascii="Times New Roman" w:hAnsi="Times New Roman" w:cs="Times New Roman"/>
          <w:i/>
          <w:sz w:val="24"/>
          <w:szCs w:val="24"/>
        </w:rPr>
        <w:t>et al.</w:t>
      </w:r>
      <w:r w:rsidRPr="003167A7">
        <w:rPr>
          <w:rFonts w:ascii="Times New Roman" w:hAnsi="Times New Roman" w:cs="Times New Roman"/>
          <w:sz w:val="24"/>
          <w:szCs w:val="24"/>
        </w:rPr>
        <w:t xml:space="preserve"> Tracing the origin of </w:t>
      </w:r>
      <w:r w:rsidRPr="003167A7">
        <w:rPr>
          <w:rFonts w:ascii="Times New Roman" w:hAnsi="Times New Roman" w:cs="Times New Roman"/>
          <w:i/>
          <w:sz w:val="24"/>
          <w:szCs w:val="24"/>
        </w:rPr>
        <w:t>Treponema pallidum</w:t>
      </w:r>
      <w:r w:rsidRPr="003167A7">
        <w:rPr>
          <w:rFonts w:ascii="Times New Roman" w:hAnsi="Times New Roman" w:cs="Times New Roman"/>
          <w:sz w:val="24"/>
          <w:szCs w:val="24"/>
        </w:rPr>
        <w:t xml:space="preserve"> in China using next-generation sequencing. - PubMed - NCBI. Available at: https://www.ncbi.nlm.nih.gov/pubmed/27344187. (Accessed: 24th January 2019)</w:t>
      </w:r>
    </w:p>
    <w:p w14:paraId="08F6A9E9" w14:textId="77777777" w:rsidR="00210909" w:rsidRPr="003167A7" w:rsidRDefault="00210909" w:rsidP="0058550C">
      <w:pPr>
        <w:pStyle w:val="ListParagraph"/>
        <w:numPr>
          <w:ilvl w:val="0"/>
          <w:numId w:val="1"/>
        </w:numPr>
        <w:spacing w:line="240" w:lineRule="auto"/>
      </w:pPr>
      <w:proofErr w:type="spellStart"/>
      <w:r w:rsidRPr="003167A7">
        <w:rPr>
          <w:rFonts w:ascii="Times New Roman" w:hAnsi="Times New Roman"/>
          <w:sz w:val="24"/>
          <w:szCs w:val="24"/>
        </w:rPr>
        <w:t>Strouhal</w:t>
      </w:r>
      <w:proofErr w:type="spellEnd"/>
      <w:r w:rsidRPr="003167A7">
        <w:rPr>
          <w:rFonts w:ascii="Times New Roman" w:hAnsi="Times New Roman"/>
          <w:sz w:val="24"/>
          <w:szCs w:val="24"/>
        </w:rPr>
        <w:t xml:space="preserve">, M. </w:t>
      </w:r>
      <w:r w:rsidRPr="003167A7">
        <w:rPr>
          <w:rFonts w:ascii="Times New Roman" w:hAnsi="Times New Roman"/>
          <w:i/>
          <w:iCs/>
          <w:sz w:val="24"/>
          <w:szCs w:val="24"/>
        </w:rPr>
        <w:t>et al.</w:t>
      </w:r>
      <w:r w:rsidRPr="003167A7">
        <w:rPr>
          <w:rFonts w:ascii="Times New Roman" w:hAnsi="Times New Roman"/>
          <w:sz w:val="24"/>
          <w:szCs w:val="24"/>
        </w:rPr>
        <w:t xml:space="preserve"> Reanalysis of Chinese </w:t>
      </w:r>
      <w:r w:rsidRPr="003167A7">
        <w:rPr>
          <w:rFonts w:ascii="Times New Roman" w:hAnsi="Times New Roman"/>
          <w:i/>
          <w:sz w:val="24"/>
          <w:szCs w:val="24"/>
        </w:rPr>
        <w:t>Treponema pallidum</w:t>
      </w:r>
      <w:r w:rsidRPr="003167A7">
        <w:rPr>
          <w:rFonts w:ascii="Times New Roman" w:hAnsi="Times New Roman"/>
          <w:sz w:val="24"/>
          <w:szCs w:val="24"/>
        </w:rPr>
        <w:t xml:space="preserve"> samples: all Chinese samples cluster with SS14-like group of syphilis-causing </w:t>
      </w:r>
      <w:proofErr w:type="spellStart"/>
      <w:r w:rsidRPr="003167A7">
        <w:rPr>
          <w:rFonts w:ascii="Times New Roman" w:hAnsi="Times New Roman"/>
          <w:sz w:val="24"/>
          <w:szCs w:val="24"/>
        </w:rPr>
        <w:t>treponemes</w:t>
      </w:r>
      <w:proofErr w:type="spellEnd"/>
      <w:r w:rsidRPr="003167A7">
        <w:rPr>
          <w:rFonts w:ascii="Times New Roman" w:hAnsi="Times New Roman"/>
          <w:sz w:val="24"/>
          <w:szCs w:val="24"/>
        </w:rPr>
        <w:t xml:space="preserve">. </w:t>
      </w:r>
      <w:r w:rsidRPr="003167A7">
        <w:rPr>
          <w:rFonts w:ascii="Times New Roman" w:hAnsi="Times New Roman"/>
          <w:i/>
          <w:iCs/>
          <w:sz w:val="24"/>
          <w:szCs w:val="24"/>
        </w:rPr>
        <w:t>BMC Res Notes</w:t>
      </w:r>
      <w:r w:rsidRPr="003167A7">
        <w:rPr>
          <w:rFonts w:ascii="Times New Roman" w:hAnsi="Times New Roman"/>
          <w:sz w:val="24"/>
          <w:szCs w:val="24"/>
        </w:rPr>
        <w:t xml:space="preserve"> </w:t>
      </w:r>
      <w:r w:rsidRPr="003167A7">
        <w:rPr>
          <w:rFonts w:ascii="Times New Roman" w:hAnsi="Times New Roman"/>
          <w:b/>
          <w:bCs/>
          <w:sz w:val="24"/>
          <w:szCs w:val="24"/>
        </w:rPr>
        <w:t>11</w:t>
      </w:r>
      <w:r w:rsidRPr="003167A7">
        <w:rPr>
          <w:rFonts w:ascii="Times New Roman" w:hAnsi="Times New Roman"/>
          <w:sz w:val="24"/>
          <w:szCs w:val="24"/>
        </w:rPr>
        <w:t>, 16 (2018).</w:t>
      </w:r>
    </w:p>
    <w:p w14:paraId="1C920C04" w14:textId="08F2261C" w:rsidR="00BF65D2" w:rsidRPr="003167A7" w:rsidRDefault="00210909" w:rsidP="0058550C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167A7">
        <w:rPr>
          <w:rFonts w:ascii="Times New Roman" w:hAnsi="Times New Roman"/>
          <w:sz w:val="24"/>
          <w:szCs w:val="24"/>
        </w:rPr>
        <w:t xml:space="preserve">Pinto, M. </w:t>
      </w:r>
      <w:r w:rsidRPr="003167A7">
        <w:rPr>
          <w:rFonts w:ascii="Times New Roman" w:hAnsi="Times New Roman"/>
          <w:i/>
          <w:iCs/>
          <w:sz w:val="24"/>
          <w:szCs w:val="24"/>
        </w:rPr>
        <w:t>et al.</w:t>
      </w:r>
      <w:r w:rsidRPr="003167A7">
        <w:rPr>
          <w:rFonts w:ascii="Times New Roman" w:hAnsi="Times New Roman"/>
          <w:sz w:val="24"/>
          <w:szCs w:val="24"/>
        </w:rPr>
        <w:t xml:space="preserve"> Genome-scale analysis of the non-cultivable </w:t>
      </w:r>
      <w:r w:rsidRPr="003167A7">
        <w:rPr>
          <w:rFonts w:ascii="Times New Roman" w:hAnsi="Times New Roman"/>
          <w:i/>
          <w:sz w:val="24"/>
          <w:szCs w:val="24"/>
        </w:rPr>
        <w:t>Treponema pallidum</w:t>
      </w:r>
      <w:r w:rsidRPr="003167A7">
        <w:rPr>
          <w:rFonts w:ascii="Times New Roman" w:hAnsi="Times New Roman"/>
          <w:sz w:val="24"/>
          <w:szCs w:val="24"/>
        </w:rPr>
        <w:t xml:space="preserve"> reveals extensive within-patient genetic variation. </w:t>
      </w:r>
      <w:r w:rsidRPr="003167A7">
        <w:rPr>
          <w:rFonts w:ascii="Times New Roman" w:hAnsi="Times New Roman"/>
          <w:i/>
          <w:iCs/>
          <w:sz w:val="24"/>
          <w:szCs w:val="24"/>
        </w:rPr>
        <w:t xml:space="preserve">Nat </w:t>
      </w:r>
      <w:proofErr w:type="spellStart"/>
      <w:r w:rsidRPr="003167A7">
        <w:rPr>
          <w:rFonts w:ascii="Times New Roman" w:hAnsi="Times New Roman"/>
          <w:i/>
          <w:iCs/>
          <w:sz w:val="24"/>
          <w:szCs w:val="24"/>
        </w:rPr>
        <w:t>Microbiol</w:t>
      </w:r>
      <w:proofErr w:type="spellEnd"/>
      <w:r w:rsidRPr="003167A7">
        <w:rPr>
          <w:rFonts w:ascii="Times New Roman" w:hAnsi="Times New Roman"/>
          <w:sz w:val="24"/>
          <w:szCs w:val="24"/>
        </w:rPr>
        <w:t xml:space="preserve"> </w:t>
      </w:r>
      <w:r w:rsidRPr="003167A7">
        <w:rPr>
          <w:rFonts w:ascii="Times New Roman" w:hAnsi="Times New Roman"/>
          <w:b/>
          <w:bCs/>
          <w:sz w:val="24"/>
          <w:szCs w:val="24"/>
        </w:rPr>
        <w:t>2</w:t>
      </w:r>
      <w:r w:rsidRPr="003167A7">
        <w:rPr>
          <w:rFonts w:ascii="Times New Roman" w:hAnsi="Times New Roman"/>
          <w:sz w:val="24"/>
          <w:szCs w:val="24"/>
        </w:rPr>
        <w:t>, 16190 (2016).</w:t>
      </w:r>
    </w:p>
    <w:sectPr w:rsidR="00BF65D2" w:rsidRPr="003167A7" w:rsidSect="0058550C">
      <w:type w:val="continuous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77B511" w14:textId="77777777" w:rsidR="00BA4811" w:rsidRDefault="00BA4811" w:rsidP="0058550C">
      <w:pPr>
        <w:spacing w:after="0" w:line="240" w:lineRule="auto"/>
      </w:pPr>
      <w:r>
        <w:separator/>
      </w:r>
    </w:p>
  </w:endnote>
  <w:endnote w:type="continuationSeparator" w:id="0">
    <w:p w14:paraId="772B38D6" w14:textId="77777777" w:rsidR="00BA4811" w:rsidRDefault="00BA4811" w:rsidP="00585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486AC2" w14:textId="77777777" w:rsidR="0058550C" w:rsidRDefault="0058550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053873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0EF019" w14:textId="32516044" w:rsidR="0058550C" w:rsidRDefault="0058550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2BCC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0099E5C2" w14:textId="77777777" w:rsidR="0058550C" w:rsidRDefault="0058550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AB98BB" w14:textId="77777777" w:rsidR="0058550C" w:rsidRDefault="0058550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9765FF" w14:textId="77777777" w:rsidR="00BA4811" w:rsidRDefault="00BA4811" w:rsidP="0058550C">
      <w:pPr>
        <w:spacing w:after="0" w:line="240" w:lineRule="auto"/>
      </w:pPr>
      <w:r>
        <w:separator/>
      </w:r>
    </w:p>
  </w:footnote>
  <w:footnote w:type="continuationSeparator" w:id="0">
    <w:p w14:paraId="6541370C" w14:textId="77777777" w:rsidR="00BA4811" w:rsidRDefault="00BA4811" w:rsidP="005855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C1C60C" w14:textId="77777777" w:rsidR="0058550C" w:rsidRDefault="0058550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F081A5" w14:textId="77777777" w:rsidR="0058550C" w:rsidRDefault="0058550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2E0D0C" w14:textId="77777777" w:rsidR="0058550C" w:rsidRDefault="0058550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2D418B"/>
    <w:multiLevelType w:val="hybridMultilevel"/>
    <w:tmpl w:val="E2A0B514"/>
    <w:lvl w:ilvl="0" w:tplc="E59E73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B47EE0"/>
    <w:multiLevelType w:val="hybridMultilevel"/>
    <w:tmpl w:val="43463B34"/>
    <w:lvl w:ilvl="0" w:tplc="A1D881C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5D2"/>
    <w:rsid w:val="00090CFB"/>
    <w:rsid w:val="00122387"/>
    <w:rsid w:val="00122823"/>
    <w:rsid w:val="001316CC"/>
    <w:rsid w:val="00136206"/>
    <w:rsid w:val="0013629D"/>
    <w:rsid w:val="001529F4"/>
    <w:rsid w:val="00210909"/>
    <w:rsid w:val="002E7220"/>
    <w:rsid w:val="003167A7"/>
    <w:rsid w:val="00374C37"/>
    <w:rsid w:val="00376989"/>
    <w:rsid w:val="003C1693"/>
    <w:rsid w:val="003F5E8A"/>
    <w:rsid w:val="00460C56"/>
    <w:rsid w:val="0058550C"/>
    <w:rsid w:val="005C7447"/>
    <w:rsid w:val="005E1193"/>
    <w:rsid w:val="005F5FE4"/>
    <w:rsid w:val="00667056"/>
    <w:rsid w:val="0069709C"/>
    <w:rsid w:val="006A770A"/>
    <w:rsid w:val="006E491F"/>
    <w:rsid w:val="00712BCC"/>
    <w:rsid w:val="007456AE"/>
    <w:rsid w:val="00804F17"/>
    <w:rsid w:val="00816540"/>
    <w:rsid w:val="00816AE9"/>
    <w:rsid w:val="00825009"/>
    <w:rsid w:val="00827AD8"/>
    <w:rsid w:val="00A22D23"/>
    <w:rsid w:val="00A52914"/>
    <w:rsid w:val="00B579AE"/>
    <w:rsid w:val="00B945EE"/>
    <w:rsid w:val="00BA4811"/>
    <w:rsid w:val="00BF65D2"/>
    <w:rsid w:val="00C71488"/>
    <w:rsid w:val="00C84191"/>
    <w:rsid w:val="00CA56E6"/>
    <w:rsid w:val="00CA73FB"/>
    <w:rsid w:val="00CD48B8"/>
    <w:rsid w:val="00CF2195"/>
    <w:rsid w:val="00D1484C"/>
    <w:rsid w:val="00D553E5"/>
    <w:rsid w:val="00D82D43"/>
    <w:rsid w:val="00DA5482"/>
    <w:rsid w:val="00DD36A6"/>
    <w:rsid w:val="00DF662E"/>
    <w:rsid w:val="00E3462C"/>
    <w:rsid w:val="00E61D33"/>
    <w:rsid w:val="00E70EDE"/>
    <w:rsid w:val="00E75458"/>
    <w:rsid w:val="00EA66CC"/>
    <w:rsid w:val="00ED1BD5"/>
    <w:rsid w:val="00EF526E"/>
    <w:rsid w:val="00F201F7"/>
    <w:rsid w:val="00F54A18"/>
    <w:rsid w:val="00F77D99"/>
    <w:rsid w:val="00FE1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77437"/>
  <w15:chartTrackingRefBased/>
  <w15:docId w15:val="{DBCFE5B9-8336-46FB-B80C-EA79CAEC8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12282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56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6E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D48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48B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8B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48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48B8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210909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58550C"/>
  </w:style>
  <w:style w:type="paragraph" w:styleId="Header">
    <w:name w:val="header"/>
    <w:basedOn w:val="Normal"/>
    <w:link w:val="HeaderChar"/>
    <w:uiPriority w:val="99"/>
    <w:unhideWhenUsed/>
    <w:rsid w:val="005855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550C"/>
  </w:style>
  <w:style w:type="paragraph" w:styleId="Footer">
    <w:name w:val="footer"/>
    <w:basedOn w:val="Normal"/>
    <w:link w:val="FooterChar"/>
    <w:uiPriority w:val="99"/>
    <w:unhideWhenUsed/>
    <w:rsid w:val="005855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55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tiff"/><Relationship Id="rId2" Type="http://schemas.openxmlformats.org/officeDocument/2006/relationships/numbering" Target="numbering.xml"/><Relationship Id="rId16" Type="http://schemas.openxmlformats.org/officeDocument/2006/relationships/image" Target="media/image3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5A2EFF-D123-4C35-981D-AF0BE5E01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15</Pages>
  <Words>3253</Words>
  <Characters>18543</Characters>
  <Application>Microsoft Office Word</Application>
  <DocSecurity>0</DocSecurity>
  <Lines>154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 GRILLOVA</dc:creator>
  <cp:keywords/>
  <dc:description/>
  <cp:lastModifiedBy>Linda  GRILLOVA</cp:lastModifiedBy>
  <cp:revision>9</cp:revision>
  <cp:lastPrinted>2019-01-18T07:43:00Z</cp:lastPrinted>
  <dcterms:created xsi:type="dcterms:W3CDTF">2019-05-13T12:06:00Z</dcterms:created>
  <dcterms:modified xsi:type="dcterms:W3CDTF">2019-06-27T08:46:00Z</dcterms:modified>
</cp:coreProperties>
</file>