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AF02AD" w14:textId="77777777" w:rsidR="00750692" w:rsidRDefault="006B5F9E" w:rsidP="007E5F1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Table</w:t>
      </w:r>
      <w:r w:rsidR="00750692">
        <w:rPr>
          <w:rFonts w:ascii="Times New Roman" w:hAnsi="Times New Roman" w:cs="Times New Roman"/>
          <w:b/>
          <w:bCs/>
          <w:sz w:val="24"/>
          <w:szCs w:val="24"/>
        </w:rPr>
        <w:t xml:space="preserve"> </w:t>
      </w:r>
      <w:r w:rsidR="00C31E49">
        <w:rPr>
          <w:rFonts w:ascii="Times New Roman" w:hAnsi="Times New Roman" w:cs="Times New Roman"/>
          <w:b/>
          <w:bCs/>
          <w:sz w:val="24"/>
          <w:szCs w:val="24"/>
        </w:rPr>
        <w:t>S1</w:t>
      </w:r>
      <w:r w:rsidR="00D05EA5">
        <w:rPr>
          <w:rFonts w:ascii="Times New Roman" w:hAnsi="Times New Roman" w:cs="Times New Roman"/>
          <w:b/>
          <w:bCs/>
          <w:sz w:val="24"/>
          <w:szCs w:val="24"/>
        </w:rPr>
        <w:t xml:space="preserve">. </w:t>
      </w:r>
      <w:r w:rsidR="00D05EA5">
        <w:rPr>
          <w:rFonts w:ascii="Times New Roman" w:hAnsi="Times New Roman" w:cs="Times New Roman"/>
          <w:b/>
          <w:bCs/>
          <w:i/>
          <w:iCs/>
          <w:sz w:val="24"/>
          <w:szCs w:val="24"/>
        </w:rPr>
        <w:t>C</w:t>
      </w:r>
      <w:r w:rsidR="00750692">
        <w:rPr>
          <w:rFonts w:ascii="Times New Roman" w:hAnsi="Times New Roman" w:cs="Times New Roman"/>
          <w:b/>
          <w:bCs/>
          <w:i/>
          <w:iCs/>
          <w:sz w:val="24"/>
          <w:szCs w:val="24"/>
        </w:rPr>
        <w:t xml:space="preserve">. albicans </w:t>
      </w:r>
      <w:r w:rsidR="00750692">
        <w:rPr>
          <w:rFonts w:ascii="Times New Roman" w:hAnsi="Times New Roman" w:cs="Times New Roman"/>
          <w:b/>
          <w:bCs/>
          <w:sz w:val="24"/>
          <w:szCs w:val="24"/>
        </w:rPr>
        <w:t>strains used in this study</w:t>
      </w:r>
      <w:r w:rsidR="00074943">
        <w:rPr>
          <w:rFonts w:ascii="Times New Roman" w:hAnsi="Times New Roman" w:cs="Times New Roman"/>
          <w:b/>
          <w:bCs/>
          <w:sz w:val="24"/>
          <w:szCs w:val="24"/>
        </w:rPr>
        <w:t>.</w:t>
      </w:r>
    </w:p>
    <w:p w14:paraId="5D8F816C" w14:textId="77777777" w:rsidR="00E719EE" w:rsidRDefault="00E719EE" w:rsidP="007E5F1F">
      <w:pPr>
        <w:spacing w:after="0" w:line="240" w:lineRule="auto"/>
        <w:rPr>
          <w:rFonts w:ascii="Times New Roman" w:hAnsi="Times New Roman" w:cs="Times New Roman"/>
          <w:bCs/>
          <w:sz w:val="24"/>
          <w:szCs w:val="24"/>
        </w:rPr>
      </w:pPr>
    </w:p>
    <w:p w14:paraId="2D933354" w14:textId="77F76D9B" w:rsidR="004D49FB" w:rsidRDefault="004D49FB" w:rsidP="00E719EE">
      <w:pPr>
        <w:spacing w:after="0" w:line="240" w:lineRule="auto"/>
        <w:rPr>
          <w:rFonts w:ascii="Times New Roman" w:hAnsi="Times New Roman" w:cs="Times New Roman"/>
          <w:bCs/>
          <w:sz w:val="24"/>
          <w:szCs w:val="24"/>
        </w:rPr>
      </w:pPr>
      <w:r w:rsidRPr="004D49FB">
        <w:rPr>
          <w:rFonts w:ascii="Times New Roman" w:hAnsi="Times New Roman" w:cs="Times New Roman"/>
          <w:bCs/>
          <w:sz w:val="24"/>
          <w:szCs w:val="24"/>
        </w:rPr>
        <w:t xml:space="preserve">C.d. </w:t>
      </w:r>
      <w:r w:rsidRPr="004D49FB">
        <w:rPr>
          <w:rFonts w:ascii="Times New Roman" w:hAnsi="Times New Roman" w:cs="Times New Roman"/>
          <w:bCs/>
          <w:i/>
          <w:sz w:val="24"/>
          <w:szCs w:val="24"/>
        </w:rPr>
        <w:t>ARG4</w:t>
      </w:r>
      <w:r w:rsidRPr="004D49FB">
        <w:rPr>
          <w:rFonts w:ascii="Times New Roman" w:hAnsi="Times New Roman" w:cs="Times New Roman"/>
          <w:bCs/>
          <w:sz w:val="24"/>
          <w:szCs w:val="24"/>
        </w:rPr>
        <w:t xml:space="preserve"> denotes </w:t>
      </w:r>
      <w:r w:rsidRPr="004D49FB">
        <w:rPr>
          <w:rFonts w:ascii="Times New Roman" w:hAnsi="Times New Roman" w:cs="Times New Roman"/>
          <w:bCs/>
          <w:i/>
          <w:sz w:val="24"/>
          <w:szCs w:val="24"/>
        </w:rPr>
        <w:t xml:space="preserve">Candida </w:t>
      </w:r>
      <w:proofErr w:type="spellStart"/>
      <w:r w:rsidRPr="004D49FB">
        <w:rPr>
          <w:rFonts w:ascii="Times New Roman" w:hAnsi="Times New Roman" w:cs="Times New Roman"/>
          <w:bCs/>
          <w:i/>
          <w:sz w:val="24"/>
          <w:szCs w:val="24"/>
        </w:rPr>
        <w:t>dubliniensis</w:t>
      </w:r>
      <w:proofErr w:type="spellEnd"/>
      <w:r w:rsidRPr="004D49FB">
        <w:rPr>
          <w:rFonts w:ascii="Times New Roman" w:hAnsi="Times New Roman" w:cs="Times New Roman"/>
          <w:bCs/>
          <w:sz w:val="24"/>
          <w:szCs w:val="24"/>
        </w:rPr>
        <w:t xml:space="preserve"> </w:t>
      </w:r>
      <w:r w:rsidRPr="004D49FB">
        <w:rPr>
          <w:rFonts w:ascii="Times New Roman" w:hAnsi="Times New Roman" w:cs="Times New Roman"/>
          <w:bCs/>
          <w:i/>
          <w:sz w:val="24"/>
          <w:szCs w:val="24"/>
        </w:rPr>
        <w:t>ARG4</w:t>
      </w:r>
      <w:r w:rsidRPr="004D49FB">
        <w:rPr>
          <w:rFonts w:ascii="Times New Roman" w:hAnsi="Times New Roman" w:cs="Times New Roman"/>
          <w:bCs/>
          <w:sz w:val="24"/>
          <w:szCs w:val="24"/>
        </w:rPr>
        <w:t>, C.d.</w:t>
      </w:r>
      <w:r w:rsidRPr="004D49FB">
        <w:rPr>
          <w:rFonts w:ascii="Times New Roman" w:hAnsi="Times New Roman" w:cs="Times New Roman"/>
          <w:bCs/>
          <w:i/>
          <w:sz w:val="24"/>
          <w:szCs w:val="24"/>
        </w:rPr>
        <w:t xml:space="preserve"> HIS1</w:t>
      </w:r>
      <w:r w:rsidRPr="004D49FB">
        <w:rPr>
          <w:rFonts w:ascii="Times New Roman" w:hAnsi="Times New Roman" w:cs="Times New Roman"/>
          <w:bCs/>
          <w:sz w:val="24"/>
          <w:szCs w:val="24"/>
        </w:rPr>
        <w:t xml:space="preserve"> denotes </w:t>
      </w:r>
      <w:r w:rsidRPr="004D49FB">
        <w:rPr>
          <w:rFonts w:ascii="Times New Roman" w:hAnsi="Times New Roman" w:cs="Times New Roman"/>
          <w:bCs/>
          <w:i/>
          <w:sz w:val="24"/>
          <w:szCs w:val="24"/>
        </w:rPr>
        <w:t xml:space="preserve">Candida </w:t>
      </w:r>
      <w:proofErr w:type="spellStart"/>
      <w:r w:rsidRPr="004D49FB">
        <w:rPr>
          <w:rFonts w:ascii="Times New Roman" w:hAnsi="Times New Roman" w:cs="Times New Roman"/>
          <w:bCs/>
          <w:i/>
          <w:sz w:val="24"/>
          <w:szCs w:val="24"/>
        </w:rPr>
        <w:t>dubliniensis</w:t>
      </w:r>
      <w:proofErr w:type="spellEnd"/>
      <w:r w:rsidRPr="004D49FB">
        <w:rPr>
          <w:rFonts w:ascii="Times New Roman" w:hAnsi="Times New Roman" w:cs="Times New Roman"/>
          <w:bCs/>
          <w:i/>
          <w:sz w:val="24"/>
          <w:szCs w:val="24"/>
        </w:rPr>
        <w:t xml:space="preserve"> HIS1</w:t>
      </w:r>
      <w:r w:rsidRPr="004D49FB">
        <w:rPr>
          <w:rFonts w:ascii="Times New Roman" w:hAnsi="Times New Roman" w:cs="Times New Roman"/>
          <w:bCs/>
          <w:sz w:val="24"/>
          <w:szCs w:val="24"/>
        </w:rPr>
        <w:t xml:space="preserve">, and </w:t>
      </w:r>
      <w:proofErr w:type="spellStart"/>
      <w:r w:rsidRPr="004D49FB">
        <w:rPr>
          <w:rFonts w:ascii="Times New Roman" w:hAnsi="Times New Roman" w:cs="Times New Roman"/>
          <w:bCs/>
          <w:sz w:val="24"/>
          <w:szCs w:val="24"/>
        </w:rPr>
        <w:t>C.m</w:t>
      </w:r>
      <w:proofErr w:type="spellEnd"/>
      <w:r w:rsidRPr="004D49FB">
        <w:rPr>
          <w:rFonts w:ascii="Times New Roman" w:hAnsi="Times New Roman" w:cs="Times New Roman"/>
          <w:bCs/>
          <w:sz w:val="24"/>
          <w:szCs w:val="24"/>
        </w:rPr>
        <w:t xml:space="preserve">. </w:t>
      </w:r>
      <w:r w:rsidRPr="004D49FB">
        <w:rPr>
          <w:rFonts w:ascii="Times New Roman" w:hAnsi="Times New Roman" w:cs="Times New Roman"/>
          <w:bCs/>
          <w:i/>
          <w:sz w:val="24"/>
          <w:szCs w:val="24"/>
        </w:rPr>
        <w:t>LEU2</w:t>
      </w:r>
      <w:r w:rsidRPr="004D49FB">
        <w:rPr>
          <w:rFonts w:ascii="Times New Roman" w:hAnsi="Times New Roman" w:cs="Times New Roman"/>
          <w:bCs/>
          <w:sz w:val="24"/>
          <w:szCs w:val="24"/>
        </w:rPr>
        <w:t xml:space="preserve"> denotes </w:t>
      </w:r>
      <w:r w:rsidRPr="004D49FB">
        <w:rPr>
          <w:rFonts w:ascii="Times New Roman" w:hAnsi="Times New Roman" w:cs="Times New Roman"/>
          <w:bCs/>
          <w:i/>
          <w:sz w:val="24"/>
          <w:szCs w:val="24"/>
        </w:rPr>
        <w:t xml:space="preserve">Candida </w:t>
      </w:r>
      <w:proofErr w:type="spellStart"/>
      <w:r w:rsidRPr="004D49FB">
        <w:rPr>
          <w:rFonts w:ascii="Times New Roman" w:hAnsi="Times New Roman" w:cs="Times New Roman"/>
          <w:bCs/>
          <w:i/>
          <w:sz w:val="24"/>
          <w:szCs w:val="24"/>
        </w:rPr>
        <w:t>maltosa</w:t>
      </w:r>
      <w:proofErr w:type="spellEnd"/>
      <w:r w:rsidRPr="004D49FB">
        <w:rPr>
          <w:rFonts w:ascii="Times New Roman" w:hAnsi="Times New Roman" w:cs="Times New Roman"/>
          <w:bCs/>
          <w:i/>
          <w:sz w:val="24"/>
          <w:szCs w:val="24"/>
        </w:rPr>
        <w:t xml:space="preserve"> LEU2</w:t>
      </w:r>
      <w:r w:rsidRPr="004D49FB">
        <w:rPr>
          <w:rFonts w:ascii="Times New Roman" w:hAnsi="Times New Roman" w:cs="Times New Roman"/>
          <w:bCs/>
          <w:sz w:val="24"/>
          <w:szCs w:val="24"/>
        </w:rPr>
        <w:t>.</w:t>
      </w:r>
    </w:p>
    <w:p w14:paraId="09713C3C" w14:textId="77777777" w:rsidR="00E719EE" w:rsidRPr="004D49FB" w:rsidRDefault="00E719EE" w:rsidP="00E719EE">
      <w:pPr>
        <w:spacing w:after="0" w:line="240" w:lineRule="auto"/>
        <w:rPr>
          <w:rFonts w:ascii="Times New Roman" w:hAnsi="Times New Roman" w:cs="Times New Roman"/>
          <w:bCs/>
          <w:sz w:val="24"/>
          <w:szCs w:val="24"/>
        </w:rPr>
      </w:pPr>
    </w:p>
    <w:tbl>
      <w:tblPr>
        <w:tblStyle w:val="TableGrid"/>
        <w:tblW w:w="0" w:type="auto"/>
        <w:jc w:val="center"/>
        <w:tblInd w:w="162" w:type="dxa"/>
        <w:tblLook w:val="04A0" w:firstRow="1" w:lastRow="0" w:firstColumn="1" w:lastColumn="0" w:noHBand="0" w:noVBand="1"/>
      </w:tblPr>
      <w:tblGrid>
        <w:gridCol w:w="990"/>
        <w:gridCol w:w="1148"/>
        <w:gridCol w:w="6030"/>
        <w:gridCol w:w="1246"/>
      </w:tblGrid>
      <w:tr w:rsidR="00750692" w:rsidRPr="0088059C" w14:paraId="5B23A34D" w14:textId="77777777" w:rsidTr="005B0DF2">
        <w:trPr>
          <w:jc w:val="center"/>
        </w:trPr>
        <w:tc>
          <w:tcPr>
            <w:tcW w:w="991" w:type="dxa"/>
          </w:tcPr>
          <w:p w14:paraId="66066F00" w14:textId="77777777" w:rsidR="00750692" w:rsidRPr="0088059C" w:rsidRDefault="00FA75F2" w:rsidP="00FA75F2">
            <w:pPr>
              <w:rPr>
                <w:rFonts w:ascii="Times New Roman" w:hAnsi="Times New Roman" w:cs="Times New Roman"/>
                <w:sz w:val="24"/>
                <w:szCs w:val="24"/>
              </w:rPr>
            </w:pPr>
            <w:r w:rsidRPr="0088059C">
              <w:rPr>
                <w:rFonts w:ascii="Times New Roman" w:hAnsi="Times New Roman" w:cs="Times New Roman"/>
                <w:b/>
                <w:bCs/>
                <w:sz w:val="24"/>
                <w:szCs w:val="24"/>
              </w:rPr>
              <w:t xml:space="preserve">Strains </w:t>
            </w:r>
          </w:p>
        </w:tc>
        <w:tc>
          <w:tcPr>
            <w:tcW w:w="1539" w:type="dxa"/>
          </w:tcPr>
          <w:p w14:paraId="1FDD5022" w14:textId="77777777" w:rsidR="00750692" w:rsidRPr="0088059C" w:rsidRDefault="00FA75F2">
            <w:pPr>
              <w:rPr>
                <w:rFonts w:ascii="Times New Roman" w:hAnsi="Times New Roman" w:cs="Times New Roman"/>
                <w:sz w:val="24"/>
                <w:szCs w:val="24"/>
              </w:rPr>
            </w:pPr>
            <w:r w:rsidRPr="0088059C">
              <w:rPr>
                <w:rFonts w:ascii="Times New Roman" w:hAnsi="Times New Roman" w:cs="Times New Roman"/>
                <w:b/>
                <w:bCs/>
                <w:sz w:val="24"/>
                <w:szCs w:val="24"/>
              </w:rPr>
              <w:t>Parent</w:t>
            </w:r>
          </w:p>
        </w:tc>
        <w:tc>
          <w:tcPr>
            <w:tcW w:w="5006" w:type="dxa"/>
          </w:tcPr>
          <w:p w14:paraId="0857E8DE" w14:textId="77777777" w:rsidR="00750692" w:rsidRPr="0088059C" w:rsidRDefault="00FA75F2">
            <w:pPr>
              <w:rPr>
                <w:rFonts w:ascii="Times New Roman" w:hAnsi="Times New Roman" w:cs="Times New Roman"/>
                <w:sz w:val="24"/>
                <w:szCs w:val="24"/>
              </w:rPr>
            </w:pPr>
            <w:r w:rsidRPr="0088059C">
              <w:rPr>
                <w:rFonts w:ascii="Times New Roman" w:hAnsi="Times New Roman" w:cs="Times New Roman"/>
                <w:b/>
                <w:bCs/>
                <w:sz w:val="24"/>
                <w:szCs w:val="24"/>
              </w:rPr>
              <w:t>Genotype</w:t>
            </w:r>
          </w:p>
        </w:tc>
        <w:tc>
          <w:tcPr>
            <w:tcW w:w="1878" w:type="dxa"/>
          </w:tcPr>
          <w:p w14:paraId="2F8D4F30" w14:textId="77777777" w:rsidR="00750692" w:rsidRPr="0088059C" w:rsidRDefault="00FA75F2">
            <w:pPr>
              <w:rPr>
                <w:rFonts w:ascii="Times New Roman" w:hAnsi="Times New Roman" w:cs="Times New Roman"/>
                <w:sz w:val="24"/>
                <w:szCs w:val="24"/>
              </w:rPr>
            </w:pPr>
            <w:r w:rsidRPr="0088059C">
              <w:rPr>
                <w:rFonts w:ascii="Times New Roman" w:hAnsi="Times New Roman" w:cs="Times New Roman"/>
                <w:b/>
                <w:bCs/>
                <w:sz w:val="24"/>
                <w:szCs w:val="24"/>
              </w:rPr>
              <w:t>Source</w:t>
            </w:r>
          </w:p>
        </w:tc>
      </w:tr>
      <w:tr w:rsidR="00750692" w:rsidRPr="0088059C" w14:paraId="0A5C6692" w14:textId="77777777" w:rsidTr="005B0DF2">
        <w:trPr>
          <w:jc w:val="center"/>
        </w:trPr>
        <w:tc>
          <w:tcPr>
            <w:tcW w:w="991" w:type="dxa"/>
          </w:tcPr>
          <w:p w14:paraId="013CAA07" w14:textId="77777777" w:rsidR="00750692" w:rsidRPr="0088059C" w:rsidRDefault="00FA75F2" w:rsidP="00074943">
            <w:pPr>
              <w:autoSpaceDE w:val="0"/>
              <w:autoSpaceDN w:val="0"/>
              <w:adjustRightInd w:val="0"/>
              <w:rPr>
                <w:rFonts w:ascii="Times New Roman" w:hAnsi="Times New Roman" w:cs="Times New Roman"/>
                <w:sz w:val="24"/>
                <w:szCs w:val="24"/>
              </w:rPr>
            </w:pPr>
            <w:r w:rsidRPr="0088059C">
              <w:rPr>
                <w:rFonts w:ascii="Times New Roman" w:hAnsi="Times New Roman" w:cs="Times New Roman"/>
                <w:sz w:val="24"/>
                <w:szCs w:val="24"/>
              </w:rPr>
              <w:t xml:space="preserve">SC5314 </w:t>
            </w:r>
          </w:p>
        </w:tc>
        <w:tc>
          <w:tcPr>
            <w:tcW w:w="1539" w:type="dxa"/>
          </w:tcPr>
          <w:p w14:paraId="0F5374FC" w14:textId="77777777" w:rsidR="00750692" w:rsidRPr="0088059C" w:rsidRDefault="00750692">
            <w:pPr>
              <w:rPr>
                <w:rFonts w:ascii="Times New Roman" w:hAnsi="Times New Roman" w:cs="Times New Roman"/>
                <w:sz w:val="24"/>
                <w:szCs w:val="24"/>
              </w:rPr>
            </w:pPr>
          </w:p>
        </w:tc>
        <w:tc>
          <w:tcPr>
            <w:tcW w:w="5006" w:type="dxa"/>
          </w:tcPr>
          <w:p w14:paraId="0FBBA1FF" w14:textId="77777777" w:rsidR="00750692" w:rsidRPr="0088059C" w:rsidRDefault="00FA75F2">
            <w:pPr>
              <w:rPr>
                <w:rFonts w:ascii="Times New Roman" w:hAnsi="Times New Roman" w:cs="Times New Roman"/>
                <w:sz w:val="24"/>
                <w:szCs w:val="24"/>
              </w:rPr>
            </w:pPr>
            <w:r w:rsidRPr="0088059C">
              <w:rPr>
                <w:rFonts w:ascii="Times New Roman" w:hAnsi="Times New Roman" w:cs="Times New Roman"/>
                <w:sz w:val="24"/>
                <w:szCs w:val="24"/>
              </w:rPr>
              <w:t>Wild type</w:t>
            </w:r>
          </w:p>
        </w:tc>
        <w:tc>
          <w:tcPr>
            <w:tcW w:w="1878" w:type="dxa"/>
          </w:tcPr>
          <w:p w14:paraId="2C426654" w14:textId="640B34FB" w:rsidR="00750692" w:rsidRPr="0088059C" w:rsidRDefault="00496A83" w:rsidP="00496A8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fldChar w:fldCharType="begin"/>
            </w:r>
            <w:r w:rsidR="000E042D">
              <w:rPr>
                <w:rFonts w:ascii="Times New Roman" w:hAnsi="Times New Roman" w:cs="Times New Roman"/>
                <w:sz w:val="24"/>
                <w:szCs w:val="24"/>
              </w:rPr>
              <w:instrText xml:space="preserve"> ADDIN ZOTERO_ITEM CSL_CITATION {"citationID":"yZSub4oF","properties":{"formattedCitation":"(Gillum et al., 1984)","plainCitation":"(Gillum et al., 1984)","dontUpdate":true,"noteIndex":0},"citationItems":[{"id":110,"uris":["http://zotero.org/users/local/HbejqSsA/items/PGS5IDBS"],"uri":["http://zotero.org/users/local/HbejqSsA/items/PGS5IDBS"],"itemData":{"id":110,"type":"article-journal","title":"Isolation of the Candida albicans gene for orotidine-5'-phosphate decarboxylase by complementation of S. cerevisiae ura3 and E. coli pyrF mutations","container-title":"Molecular &amp; general genetics: MGG","page":"179-182","volume":"198","issue":"2","source":"PubMed","abstract":"A gene bank of Sau3A partially digested Candida albicans DNA in vector YEp13 was used to complement a ura3 mutation (orotidine-5'-phosphate decarboxylase, OMPdecase) in S. cerevisiae. Two plasmids which complemented ura3 and showed clear linkage of Ura+ and plasmid markers were selected for further study. Both plasmids also complemented the corresponding OMPdecase mutation (pyrF) in E. coli. Restriction mapping and subcloning studies localized the OMPdecase complementing activity to a region common to both plasmids. Probes prepared from this common region hybridized specifically to C. albicans DNA and not to E. coli or S. cerevisiae DNA. Southern blot analysis also showed that the restriction map of the ura3 complementing region of one plasmid was colinear with C. albicans genomic DNA. Expression of the OMPdecase complementing gene in E. coli and S. cerevisiae was not dependent upon orientation relative to vector sequences, suggesting that promotion could be occurring within the C. albicans fragment. Expression was sufficient to allow complementation in S. cerevisiae with integrating as well as high copy number vectors.","ISSN":"0026-8925","note":"PMID: 6394964","journalAbbreviation":"Mol. Gen. Genet.","language":"eng","author":[{"family":"Gillum","given":"A. M."},{"family":"Tsay","given":"E. Y."},{"family":"Kirsch","given":"D. R."}],"issued":{"date-parts":[["1984"]]}}}],"schema":"https://github.com/citation-style-language/schema/raw/master/csl-citation.json"} </w:instrText>
            </w:r>
            <w:r>
              <w:rPr>
                <w:rFonts w:ascii="Times New Roman" w:hAnsi="Times New Roman" w:cs="Times New Roman"/>
                <w:sz w:val="24"/>
                <w:szCs w:val="24"/>
              </w:rPr>
              <w:fldChar w:fldCharType="separate"/>
            </w:r>
            <w:r w:rsidRPr="00496A83">
              <w:rPr>
                <w:rFonts w:ascii="Times New Roman" w:hAnsi="Times New Roman" w:cs="Times New Roman"/>
                <w:sz w:val="24"/>
              </w:rPr>
              <w:t>Gillum et al., 1984</w:t>
            </w:r>
            <w:r>
              <w:rPr>
                <w:rFonts w:ascii="Times New Roman" w:hAnsi="Times New Roman" w:cs="Times New Roman"/>
                <w:sz w:val="24"/>
                <w:szCs w:val="24"/>
              </w:rPr>
              <w:fldChar w:fldCharType="end"/>
            </w:r>
          </w:p>
        </w:tc>
      </w:tr>
      <w:tr w:rsidR="00750692" w:rsidRPr="0088059C" w14:paraId="13CDC86C" w14:textId="77777777" w:rsidTr="005B0DF2">
        <w:trPr>
          <w:jc w:val="center"/>
        </w:trPr>
        <w:tc>
          <w:tcPr>
            <w:tcW w:w="991" w:type="dxa"/>
          </w:tcPr>
          <w:p w14:paraId="15D793CB" w14:textId="77777777" w:rsidR="00750692" w:rsidRPr="0088059C" w:rsidRDefault="002520EE">
            <w:pPr>
              <w:rPr>
                <w:rFonts w:ascii="Times New Roman" w:hAnsi="Times New Roman" w:cs="Times New Roman"/>
                <w:sz w:val="24"/>
                <w:szCs w:val="24"/>
              </w:rPr>
            </w:pPr>
            <w:r w:rsidRPr="0088059C">
              <w:rPr>
                <w:rFonts w:ascii="Times New Roman" w:hAnsi="Times New Roman" w:cs="Times New Roman"/>
                <w:sz w:val="24"/>
                <w:szCs w:val="24"/>
              </w:rPr>
              <w:t>ET13</w:t>
            </w:r>
          </w:p>
        </w:tc>
        <w:tc>
          <w:tcPr>
            <w:tcW w:w="1539" w:type="dxa"/>
          </w:tcPr>
          <w:p w14:paraId="0A4D9D0B" w14:textId="77777777" w:rsidR="00750692" w:rsidRPr="0088059C" w:rsidRDefault="00FA75F2">
            <w:pPr>
              <w:rPr>
                <w:rFonts w:ascii="Times New Roman" w:hAnsi="Times New Roman" w:cs="Times New Roman"/>
                <w:sz w:val="24"/>
                <w:szCs w:val="24"/>
              </w:rPr>
            </w:pPr>
            <w:r w:rsidRPr="0088059C">
              <w:rPr>
                <w:rFonts w:ascii="Times New Roman" w:hAnsi="Times New Roman" w:cs="Times New Roman"/>
                <w:sz w:val="24"/>
                <w:szCs w:val="24"/>
              </w:rPr>
              <w:t>SC5314</w:t>
            </w:r>
          </w:p>
        </w:tc>
        <w:tc>
          <w:tcPr>
            <w:tcW w:w="5006" w:type="dxa"/>
          </w:tcPr>
          <w:p w14:paraId="5E8E52FF" w14:textId="2F3BD558" w:rsidR="00750692" w:rsidRPr="0088059C" w:rsidRDefault="0021465C">
            <w:pPr>
              <w:rPr>
                <w:rFonts w:ascii="Times New Roman" w:hAnsi="Times New Roman" w:cs="Times New Roman"/>
                <w:sz w:val="24"/>
                <w:szCs w:val="24"/>
              </w:rPr>
            </w:pPr>
            <w:proofErr w:type="gramStart"/>
            <w:r w:rsidRPr="0088059C">
              <w:rPr>
                <w:rFonts w:ascii="Times New Roman" w:hAnsi="Times New Roman" w:cs="Times New Roman"/>
                <w:i/>
                <w:sz w:val="24"/>
                <w:szCs w:val="24"/>
              </w:rPr>
              <w:t>fzo1∆</w:t>
            </w:r>
            <w:proofErr w:type="gramEnd"/>
            <w:r w:rsidRPr="0088059C">
              <w:rPr>
                <w:rFonts w:ascii="Times New Roman" w:hAnsi="Times New Roman" w:cs="Times New Roman"/>
                <w:i/>
                <w:sz w:val="24"/>
                <w:szCs w:val="24"/>
              </w:rPr>
              <w:t>::FRT</w:t>
            </w:r>
            <w:r w:rsidRPr="0088059C">
              <w:rPr>
                <w:rFonts w:ascii="Times New Roman" w:hAnsi="Times New Roman" w:cs="Times New Roman"/>
                <w:sz w:val="24"/>
                <w:szCs w:val="24"/>
              </w:rPr>
              <w:t>/</w:t>
            </w:r>
            <w:r w:rsidRPr="0088059C">
              <w:rPr>
                <w:rFonts w:ascii="Times New Roman" w:hAnsi="Times New Roman" w:cs="Times New Roman"/>
                <w:i/>
                <w:sz w:val="24"/>
                <w:szCs w:val="24"/>
              </w:rPr>
              <w:t xml:space="preserve"> </w:t>
            </w:r>
            <w:r w:rsidRPr="0088059C">
              <w:rPr>
                <w:rFonts w:ascii="Times New Roman" w:hAnsi="Times New Roman" w:cs="Times New Roman"/>
                <w:i/>
                <w:sz w:val="24"/>
                <w:szCs w:val="24"/>
              </w:rPr>
              <w:t>fzo1∆::FRT</w:t>
            </w:r>
          </w:p>
        </w:tc>
        <w:tc>
          <w:tcPr>
            <w:tcW w:w="1878" w:type="dxa"/>
          </w:tcPr>
          <w:p w14:paraId="1512F856" w14:textId="5833DB38" w:rsidR="00750692" w:rsidRPr="0088059C" w:rsidRDefault="00496A83" w:rsidP="00496A83">
            <w:pPr>
              <w:rPr>
                <w:rFonts w:ascii="Times New Roman" w:hAnsi="Times New Roman" w:cs="Times New Roman"/>
                <w:sz w:val="24"/>
                <w:szCs w:val="24"/>
              </w:rPr>
            </w:pPr>
            <w:r>
              <w:rPr>
                <w:rFonts w:ascii="Times New Roman" w:hAnsi="Times New Roman" w:cs="Times New Roman"/>
                <w:sz w:val="24"/>
                <w:szCs w:val="24"/>
              </w:rPr>
              <w:fldChar w:fldCharType="begin"/>
            </w:r>
            <w:r w:rsidR="000E042D">
              <w:rPr>
                <w:rFonts w:ascii="Times New Roman" w:hAnsi="Times New Roman" w:cs="Times New Roman"/>
                <w:sz w:val="24"/>
                <w:szCs w:val="24"/>
              </w:rPr>
              <w:instrText xml:space="preserve"> ADDIN ZOTERO_ITEM CSL_CITATION {"citationID":"a6Kf4q1j","properties":{"formattedCitation":"(Thomas et al., 2013)","plainCitation":"(Thomas et al., 2013)","dontUpdate":true,"noteIndex":0},"citationItems":[{"id":55,"uris":["http://zotero.org/users/local/HbejqSsA/items/T8KS2BCW"],"uri":["http://zotero.org/users/local/HbejqSsA/items/T8KS2BCW"],"itemData":{"id":55,"type":"article-journal","title":"Mitochondria Influence &lt;i&gt;CDR1&lt;/i&gt; Efflux Pump Activity, Hog1-Mediated Oxidative Stress Pathway, Iron Homeostasis, and Ergosterol Levels in Candida albicans","container-title":"Antimicrobial Agents and Chemotherapy","page":"5580-5599","volume":"57","issue":"11","source":"Crossref","DOI":"10.1128/AAC.00889-13","ISSN":"0066-4804, 1098-6596","language":"en","author":[{"family":"Thomas","given":"Edwina"},{"family":"Roman","given":"Elvira"},{"family":"Claypool","given":"Steven"},{"family":"Manzoor","given":"Nikhat"},{"family":"Pla","given":"Jesús"},{"family":"Panwar","given":"Sneh Lata"}],"issued":{"date-parts":[["2013",11]]}}}],"schema":"https://github.com/citation-style-language/schema/raw/master/csl-citation.json"} </w:instrText>
            </w:r>
            <w:r>
              <w:rPr>
                <w:rFonts w:ascii="Times New Roman" w:hAnsi="Times New Roman" w:cs="Times New Roman"/>
                <w:sz w:val="24"/>
                <w:szCs w:val="24"/>
              </w:rPr>
              <w:fldChar w:fldCharType="separate"/>
            </w:r>
            <w:r w:rsidRPr="00496A83">
              <w:rPr>
                <w:rFonts w:ascii="Times New Roman" w:hAnsi="Times New Roman" w:cs="Times New Roman"/>
                <w:sz w:val="24"/>
              </w:rPr>
              <w:t>Thomas et al., 2013</w:t>
            </w:r>
            <w:r>
              <w:rPr>
                <w:rFonts w:ascii="Times New Roman" w:hAnsi="Times New Roman" w:cs="Times New Roman"/>
                <w:sz w:val="24"/>
                <w:szCs w:val="24"/>
              </w:rPr>
              <w:fldChar w:fldCharType="end"/>
            </w:r>
          </w:p>
        </w:tc>
      </w:tr>
      <w:tr w:rsidR="002B6354" w:rsidRPr="0088059C" w14:paraId="65DA2830" w14:textId="77777777" w:rsidTr="005637AB">
        <w:trPr>
          <w:jc w:val="center"/>
        </w:trPr>
        <w:tc>
          <w:tcPr>
            <w:tcW w:w="991" w:type="dxa"/>
          </w:tcPr>
          <w:p w14:paraId="03B6441D" w14:textId="77777777" w:rsidR="002B6354" w:rsidRPr="0088059C" w:rsidRDefault="002B6354" w:rsidP="005637AB">
            <w:pPr>
              <w:rPr>
                <w:rFonts w:ascii="Times New Roman" w:hAnsi="Times New Roman" w:cs="Times New Roman"/>
                <w:sz w:val="24"/>
                <w:szCs w:val="24"/>
              </w:rPr>
            </w:pPr>
            <w:r w:rsidRPr="0088059C">
              <w:rPr>
                <w:rFonts w:ascii="Times New Roman" w:hAnsi="Times New Roman" w:cs="Times New Roman"/>
                <w:sz w:val="24"/>
                <w:szCs w:val="24"/>
              </w:rPr>
              <w:t>ET14</w:t>
            </w:r>
          </w:p>
        </w:tc>
        <w:tc>
          <w:tcPr>
            <w:tcW w:w="1539" w:type="dxa"/>
          </w:tcPr>
          <w:p w14:paraId="025FB347" w14:textId="77777777" w:rsidR="002B6354" w:rsidRPr="0088059C" w:rsidRDefault="002B6354" w:rsidP="005637AB">
            <w:pPr>
              <w:rPr>
                <w:rFonts w:ascii="Times New Roman" w:hAnsi="Times New Roman" w:cs="Times New Roman"/>
                <w:sz w:val="24"/>
                <w:szCs w:val="24"/>
              </w:rPr>
            </w:pPr>
            <w:r w:rsidRPr="0088059C">
              <w:rPr>
                <w:rFonts w:ascii="Times New Roman" w:hAnsi="Times New Roman" w:cs="Times New Roman"/>
                <w:sz w:val="24"/>
                <w:szCs w:val="24"/>
              </w:rPr>
              <w:t>ET13</w:t>
            </w:r>
          </w:p>
        </w:tc>
        <w:tc>
          <w:tcPr>
            <w:tcW w:w="5006" w:type="dxa"/>
          </w:tcPr>
          <w:p w14:paraId="2C6D5AC0" w14:textId="77777777" w:rsidR="002B6354" w:rsidRPr="0088059C" w:rsidRDefault="002B6354" w:rsidP="005637AB">
            <w:pPr>
              <w:rPr>
                <w:rFonts w:ascii="Times New Roman" w:hAnsi="Times New Roman" w:cs="Times New Roman"/>
                <w:i/>
                <w:sz w:val="24"/>
                <w:szCs w:val="24"/>
              </w:rPr>
            </w:pPr>
            <w:proofErr w:type="gramStart"/>
            <w:r w:rsidRPr="0088059C">
              <w:rPr>
                <w:rFonts w:ascii="Times New Roman" w:hAnsi="Times New Roman" w:cs="Times New Roman"/>
                <w:i/>
                <w:sz w:val="24"/>
                <w:szCs w:val="24"/>
              </w:rPr>
              <w:t>fzo1∆</w:t>
            </w:r>
            <w:proofErr w:type="gramEnd"/>
            <w:r w:rsidRPr="0088059C">
              <w:rPr>
                <w:rFonts w:ascii="Times New Roman" w:hAnsi="Times New Roman" w:cs="Times New Roman"/>
                <w:i/>
                <w:sz w:val="24"/>
                <w:szCs w:val="24"/>
              </w:rPr>
              <w:t>::FRT</w:t>
            </w:r>
            <w:r w:rsidRPr="0088059C">
              <w:rPr>
                <w:rFonts w:ascii="Times New Roman" w:hAnsi="Times New Roman" w:cs="Times New Roman"/>
                <w:sz w:val="24"/>
                <w:szCs w:val="24"/>
              </w:rPr>
              <w:t>/</w:t>
            </w:r>
            <w:r w:rsidRPr="0088059C">
              <w:rPr>
                <w:rFonts w:ascii="Times New Roman" w:hAnsi="Times New Roman" w:cs="Times New Roman"/>
                <w:i/>
                <w:sz w:val="24"/>
                <w:szCs w:val="24"/>
              </w:rPr>
              <w:t>fzo1∆::FZO1-SAT1</w:t>
            </w:r>
          </w:p>
        </w:tc>
        <w:tc>
          <w:tcPr>
            <w:tcW w:w="1878" w:type="dxa"/>
          </w:tcPr>
          <w:p w14:paraId="7A3F34D1" w14:textId="77777777" w:rsidR="002B6354" w:rsidRPr="0088059C" w:rsidRDefault="002B6354" w:rsidP="005637AB">
            <w:pP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{"citationID":"4G4l8RQk","properties":{"formattedCitation":"(Thomas et al., 2013)","plainCitation":"(Thomas et al., 2013)","dontUpdate":true,"noteIndex":0},"citationItems":[{"id":55,"uris":["http://zotero.org/users/local/HbejqSsA/items/T8KS2BCW"],"uri":["http://zotero.org/users/local/HbejqSsA/items/T8KS2BCW"],"itemData":{"id":55,"type":"article-journal","title":"Mitochondria Influence &lt;i&gt;CDR1&lt;/i&gt; Efflux Pump Activity, Hog1-Mediated Oxidative Stress Pathway, Iron Homeostasis, and Ergosterol Levels in Candida albicans","container-title":"Antimicrobial Agents and Chemotherapy","page":"5580-5599","volume":"57","issue":"11","source":"Crossref","DOI":"10.1128/AAC.00889-13","ISSN":"0066-4804, 1098-6596","language":"en","author":[{"family":"Thomas","given":"Edwina"},{"family":"Roman","given":"Elvira"},{"family":"Claypool","given":"Steven"},{"family":"Manzoor","given":"Nikhat"},{"family":"Pla","given":"Jesús"},{"family":"Panwar","given":"Sneh Lata"}],"issued":{"date-parts":[["2013",11]]}}}],"schema":"https://github.com/citation-style-language/schema/raw/master/csl-citation.json"} </w:instrText>
            </w:r>
            <w:r>
              <w:rPr>
                <w:rFonts w:ascii="Times New Roman" w:hAnsi="Times New Roman" w:cs="Times New Roman"/>
                <w:sz w:val="24"/>
                <w:szCs w:val="24"/>
              </w:rPr>
              <w:fldChar w:fldCharType="separate"/>
            </w:r>
            <w:r w:rsidRPr="00496A83">
              <w:rPr>
                <w:rFonts w:ascii="Times New Roman" w:hAnsi="Times New Roman" w:cs="Times New Roman"/>
                <w:sz w:val="24"/>
              </w:rPr>
              <w:t>Thomas et al., 2013</w:t>
            </w:r>
            <w:r>
              <w:rPr>
                <w:rFonts w:ascii="Times New Roman" w:hAnsi="Times New Roman" w:cs="Times New Roman"/>
                <w:sz w:val="24"/>
                <w:szCs w:val="24"/>
              </w:rPr>
              <w:fldChar w:fldCharType="end"/>
            </w:r>
          </w:p>
        </w:tc>
      </w:tr>
      <w:tr w:rsidR="008A68F1" w:rsidRPr="0088059C" w14:paraId="7CA54B5A" w14:textId="77777777" w:rsidTr="005637AB">
        <w:trPr>
          <w:jc w:val="center"/>
        </w:trPr>
        <w:tc>
          <w:tcPr>
            <w:tcW w:w="991" w:type="dxa"/>
          </w:tcPr>
          <w:p w14:paraId="79D51228" w14:textId="77777777" w:rsidR="008A68F1" w:rsidRPr="0088059C" w:rsidRDefault="008A68F1" w:rsidP="005637AB">
            <w:pPr>
              <w:rPr>
                <w:rFonts w:ascii="Times New Roman" w:hAnsi="Times New Roman" w:cs="Times New Roman"/>
                <w:sz w:val="24"/>
                <w:szCs w:val="24"/>
              </w:rPr>
            </w:pPr>
            <w:r w:rsidRPr="002B6354">
              <w:rPr>
                <w:rFonts w:ascii="Times New Roman" w:hAnsi="Times New Roman" w:cs="Times New Roman"/>
                <w:sz w:val="24"/>
                <w:szCs w:val="24"/>
              </w:rPr>
              <w:t>SN250</w:t>
            </w:r>
          </w:p>
        </w:tc>
        <w:tc>
          <w:tcPr>
            <w:tcW w:w="1539" w:type="dxa"/>
          </w:tcPr>
          <w:p w14:paraId="7E2686A2" w14:textId="77777777" w:rsidR="008A68F1" w:rsidRPr="0088059C" w:rsidRDefault="008A68F1" w:rsidP="005637AB">
            <w:pPr>
              <w:rPr>
                <w:rFonts w:ascii="Times New Roman" w:hAnsi="Times New Roman" w:cs="Times New Roman"/>
                <w:sz w:val="24"/>
                <w:szCs w:val="24"/>
              </w:rPr>
            </w:pPr>
          </w:p>
        </w:tc>
        <w:tc>
          <w:tcPr>
            <w:tcW w:w="5006" w:type="dxa"/>
          </w:tcPr>
          <w:p w14:paraId="2707E9AB" w14:textId="77777777" w:rsidR="008A68F1" w:rsidRPr="0088059C" w:rsidRDefault="008A68F1" w:rsidP="005637AB">
            <w:pPr>
              <w:rPr>
                <w:rFonts w:ascii="Times New Roman" w:hAnsi="Times New Roman" w:cs="Times New Roman"/>
                <w:i/>
                <w:sz w:val="24"/>
                <w:szCs w:val="24"/>
              </w:rPr>
            </w:pPr>
            <w:proofErr w:type="gramStart"/>
            <w:r w:rsidRPr="002B6354">
              <w:rPr>
                <w:rFonts w:ascii="Times New Roman" w:hAnsi="Times New Roman" w:cs="Times New Roman"/>
                <w:i/>
                <w:iCs/>
                <w:sz w:val="24"/>
                <w:szCs w:val="24"/>
              </w:rPr>
              <w:t>leu2Δ</w:t>
            </w:r>
            <w:proofErr w:type="gramEnd"/>
            <w:r w:rsidRPr="002B6354">
              <w:rPr>
                <w:rFonts w:ascii="Times New Roman" w:hAnsi="Times New Roman" w:cs="Times New Roman"/>
                <w:i/>
                <w:iCs/>
                <w:sz w:val="24"/>
                <w:szCs w:val="24"/>
              </w:rPr>
              <w:t>::C.m.LEU2/leu2Δ::C.d.HIS1, his1Δ/his1Δ, arg4Δ/arg4Δ, leu2D/leu2Δ ura3Δ/URA3, iro1Δ/IRO1</w:t>
            </w:r>
          </w:p>
        </w:tc>
        <w:tc>
          <w:tcPr>
            <w:tcW w:w="1878" w:type="dxa"/>
          </w:tcPr>
          <w:p w14:paraId="759BFF7D" w14:textId="77777777" w:rsidR="008A68F1" w:rsidRPr="0088059C" w:rsidRDefault="008A68F1" w:rsidP="005637AB">
            <w:pP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{"citationID":"SpP4dEor","properties":{"formattedCitation":"(Noble et al., 2010)","plainCitation":"(Noble et al., 2010)","dontUpdate":true,"noteIndex":0},"citationItems":[{"id":116,"uris":["http://zotero.org/users/local/HbejqSsA/items/NYHXW3XF"],"uri":["http://zotero.org/users/local/HbejqSsA/items/NYHXW3XF"],"itemData":{"id":116,"type":"article-journal","title":"Systematic screens of a Candida albicans homozygous deletion library decouple morphogenetic switching and pathogenicity","container-title":"Nature Genetics","page":"590-598","volume":"42","issue":"7","source":"Crossref","DOI":"10.1038/ng.605","ISSN":"1061-4036, 1546-1718","language":"en","author":[{"family":"Noble","given":"Suzanne M"},{"family":"French","given":"Sarah"},{"family":"Kohn","given":"Lisa A"},{"family":"Chen","given":"Victoria"},{"family":"Johnson","given":"Alexander D"}],"issued":{"date-parts":[["2010",7]]}}}],"schema":"https://github.com/citation-style-language/schema/raw/master/csl-citation.json"} </w:instrText>
            </w:r>
            <w:r>
              <w:rPr>
                <w:rFonts w:ascii="Times New Roman" w:hAnsi="Times New Roman" w:cs="Times New Roman"/>
                <w:sz w:val="24"/>
                <w:szCs w:val="24"/>
              </w:rPr>
              <w:fldChar w:fldCharType="separate"/>
            </w:r>
            <w:r w:rsidRPr="00496A83">
              <w:rPr>
                <w:rFonts w:ascii="Times New Roman" w:hAnsi="Times New Roman" w:cs="Times New Roman"/>
                <w:sz w:val="24"/>
              </w:rPr>
              <w:t>Noble et al., 2010</w:t>
            </w:r>
            <w:r>
              <w:rPr>
                <w:rFonts w:ascii="Times New Roman" w:hAnsi="Times New Roman" w:cs="Times New Roman"/>
                <w:sz w:val="24"/>
                <w:szCs w:val="24"/>
              </w:rPr>
              <w:fldChar w:fldCharType="end"/>
            </w:r>
          </w:p>
        </w:tc>
      </w:tr>
      <w:tr w:rsidR="00E753C7" w:rsidRPr="0088059C" w14:paraId="392C5A34" w14:textId="77777777" w:rsidTr="005B0DF2">
        <w:trPr>
          <w:jc w:val="center"/>
        </w:trPr>
        <w:tc>
          <w:tcPr>
            <w:tcW w:w="991" w:type="dxa"/>
          </w:tcPr>
          <w:p w14:paraId="588E8E28" w14:textId="3DFE310F" w:rsidR="00E753C7" w:rsidRPr="0088059C" w:rsidRDefault="002B6354" w:rsidP="008A68F1">
            <w:pPr>
              <w:rPr>
                <w:rFonts w:ascii="Times New Roman" w:hAnsi="Times New Roman" w:cs="Times New Roman"/>
                <w:sz w:val="24"/>
                <w:szCs w:val="24"/>
              </w:rPr>
            </w:pPr>
            <w:r w:rsidRPr="002B6354">
              <w:rPr>
                <w:rFonts w:ascii="Times New Roman" w:hAnsi="Times New Roman" w:cs="Times New Roman"/>
                <w:sz w:val="24"/>
                <w:szCs w:val="24"/>
              </w:rPr>
              <w:t>SN</w:t>
            </w:r>
            <w:r w:rsidR="008A68F1">
              <w:rPr>
                <w:rFonts w:ascii="Times New Roman" w:hAnsi="Times New Roman" w:cs="Times New Roman"/>
                <w:sz w:val="24"/>
                <w:szCs w:val="24"/>
              </w:rPr>
              <w:t>95</w:t>
            </w:r>
          </w:p>
        </w:tc>
        <w:tc>
          <w:tcPr>
            <w:tcW w:w="1539" w:type="dxa"/>
          </w:tcPr>
          <w:p w14:paraId="6FF073D6" w14:textId="318B497E" w:rsidR="00E753C7" w:rsidRPr="0088059C" w:rsidRDefault="004E79A6">
            <w:pPr>
              <w:rPr>
                <w:rFonts w:ascii="Times New Roman" w:hAnsi="Times New Roman" w:cs="Times New Roman"/>
                <w:sz w:val="24"/>
                <w:szCs w:val="24"/>
              </w:rPr>
            </w:pPr>
            <w:r>
              <w:rPr>
                <w:rFonts w:ascii="Times New Roman" w:hAnsi="Times New Roman" w:cs="Times New Roman"/>
                <w:sz w:val="24"/>
                <w:szCs w:val="24"/>
              </w:rPr>
              <w:t>SN76</w:t>
            </w:r>
          </w:p>
        </w:tc>
        <w:tc>
          <w:tcPr>
            <w:tcW w:w="5006" w:type="dxa"/>
          </w:tcPr>
          <w:p w14:paraId="7698DABD" w14:textId="2DBFC8E8" w:rsidR="00E753C7" w:rsidRPr="0088059C" w:rsidRDefault="004E79A6">
            <w:pPr>
              <w:rPr>
                <w:rFonts w:ascii="Times New Roman" w:hAnsi="Times New Roman" w:cs="Times New Roman"/>
                <w:i/>
                <w:sz w:val="24"/>
                <w:szCs w:val="24"/>
              </w:rPr>
            </w:pPr>
            <w:proofErr w:type="gramStart"/>
            <w:r w:rsidRPr="004E79A6">
              <w:rPr>
                <w:rFonts w:ascii="Times New Roman" w:hAnsi="Times New Roman" w:cs="Times New Roman"/>
                <w:i/>
                <w:iCs/>
                <w:sz w:val="24"/>
                <w:szCs w:val="24"/>
              </w:rPr>
              <w:t>ura3</w:t>
            </w:r>
            <w:proofErr w:type="gramEnd"/>
            <w:r w:rsidRPr="004E79A6">
              <w:rPr>
                <w:rFonts w:ascii="Times New Roman" w:hAnsi="Times New Roman" w:cs="Times New Roman"/>
                <w:i/>
                <w:iCs/>
                <w:sz w:val="24"/>
                <w:szCs w:val="24"/>
              </w:rPr>
              <w:t>::imm434::URA3/ura3iro1IRO1/iro1his1his1arg4/arg4</w:t>
            </w:r>
          </w:p>
        </w:tc>
        <w:tc>
          <w:tcPr>
            <w:tcW w:w="1878" w:type="dxa"/>
          </w:tcPr>
          <w:p w14:paraId="610C8A8E" w14:textId="3FA951B5" w:rsidR="00E753C7" w:rsidRPr="0088059C" w:rsidRDefault="00E444D5" w:rsidP="00E444D5">
            <w:pP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{"citationID":"SpP4dEor","properties":{"formattedCitation":"(Noble et al., 2010)","plainCitation":"(Noble et al., 2010)","dontUpdate":true,"noteIndex":0},"citationItems":[{"id":116,"uris":["http://zotero.org/users/local/HbejqSsA/items/NYHXW3XF"],"uri":["http://zotero.org/users/local/HbejqSsA/items/NYHXW3XF"],"itemData":{"id":116,"type":"article-journal","title":"Systematic screens of a Candida albicans homozygous deletion library decouple morphogenetic switching and pathogenicity","container-title":"Nature Genetics","page":"590-598","volume":"42","issue":"7","source":"Crossref","DOI":"10.1038/ng.605","ISSN":"1061-4036, 1546-1718","language":"en","author":[{"family":"Noble","given":"Suzanne M"},{"family":"French","given":"Sarah"},{"family":"Kohn","given":"Lisa A"},{"family":"Chen","given":"Victoria"},{"family":"Johnson","given":"Alexander D"}],"issued":{"date-parts":[["2010",7]]}}}],"schema":"https://github.com/citation-style-language/schema/raw/master/csl-citation.json"} </w:instrText>
            </w:r>
            <w:r>
              <w:rPr>
                <w:rFonts w:ascii="Times New Roman" w:hAnsi="Times New Roman" w:cs="Times New Roman"/>
                <w:sz w:val="24"/>
                <w:szCs w:val="24"/>
              </w:rPr>
              <w:fldChar w:fldCharType="separate"/>
            </w:r>
            <w:r w:rsidRPr="00496A83">
              <w:rPr>
                <w:rFonts w:ascii="Times New Roman" w:hAnsi="Times New Roman" w:cs="Times New Roman"/>
                <w:sz w:val="24"/>
              </w:rPr>
              <w:t>Noble et al., 20</w:t>
            </w:r>
            <w:r>
              <w:rPr>
                <w:rFonts w:ascii="Times New Roman" w:hAnsi="Times New Roman" w:cs="Times New Roman"/>
                <w:sz w:val="24"/>
              </w:rPr>
              <w:t>05</w:t>
            </w:r>
            <w:r>
              <w:rPr>
                <w:rFonts w:ascii="Times New Roman" w:hAnsi="Times New Roman" w:cs="Times New Roman"/>
                <w:sz w:val="24"/>
                <w:szCs w:val="24"/>
              </w:rPr>
              <w:fldChar w:fldCharType="end"/>
            </w:r>
          </w:p>
        </w:tc>
      </w:tr>
      <w:tr w:rsidR="00750692" w:rsidRPr="0088059C" w14:paraId="35A64A5D" w14:textId="77777777" w:rsidTr="005B0DF2">
        <w:trPr>
          <w:jc w:val="center"/>
        </w:trPr>
        <w:tc>
          <w:tcPr>
            <w:tcW w:w="991" w:type="dxa"/>
          </w:tcPr>
          <w:p w14:paraId="758D56F4" w14:textId="77777777" w:rsidR="00750692" w:rsidRPr="0088059C" w:rsidRDefault="002520EE">
            <w:pPr>
              <w:rPr>
                <w:rFonts w:ascii="Times New Roman" w:hAnsi="Times New Roman" w:cs="Times New Roman"/>
                <w:sz w:val="24"/>
                <w:szCs w:val="24"/>
              </w:rPr>
            </w:pPr>
            <w:r w:rsidRPr="0088059C">
              <w:rPr>
                <w:rFonts w:ascii="Times New Roman" w:hAnsi="Times New Roman" w:cs="Times New Roman"/>
                <w:sz w:val="24"/>
                <w:szCs w:val="24"/>
              </w:rPr>
              <w:t>SN330</w:t>
            </w:r>
          </w:p>
        </w:tc>
        <w:tc>
          <w:tcPr>
            <w:tcW w:w="1539" w:type="dxa"/>
          </w:tcPr>
          <w:p w14:paraId="4A4DB538" w14:textId="77777777" w:rsidR="00750692" w:rsidRPr="0088059C" w:rsidRDefault="002520EE">
            <w:pPr>
              <w:rPr>
                <w:rFonts w:ascii="Times New Roman" w:hAnsi="Times New Roman" w:cs="Times New Roman"/>
                <w:sz w:val="24"/>
                <w:szCs w:val="24"/>
              </w:rPr>
            </w:pPr>
            <w:r w:rsidRPr="008A68F1">
              <w:rPr>
                <w:rFonts w:ascii="Times New Roman" w:hAnsi="Times New Roman" w:cs="Times New Roman"/>
                <w:sz w:val="24"/>
                <w:szCs w:val="24"/>
              </w:rPr>
              <w:t>SN250</w:t>
            </w:r>
            <w:r w:rsidRPr="0088059C">
              <w:rPr>
                <w:rFonts w:ascii="Times New Roman" w:hAnsi="Times New Roman" w:cs="Times New Roman"/>
                <w:sz w:val="24"/>
                <w:szCs w:val="24"/>
              </w:rPr>
              <w:t xml:space="preserve"> </w:t>
            </w:r>
          </w:p>
        </w:tc>
        <w:tc>
          <w:tcPr>
            <w:tcW w:w="5006" w:type="dxa"/>
          </w:tcPr>
          <w:p w14:paraId="222DF272" w14:textId="77777777" w:rsidR="00750692" w:rsidRPr="002108E7" w:rsidRDefault="000F5F2E">
            <w:pPr>
              <w:rPr>
                <w:rFonts w:ascii="Times New Roman" w:hAnsi="Times New Roman" w:cs="Times New Roman"/>
                <w:i/>
                <w:sz w:val="24"/>
                <w:szCs w:val="24"/>
              </w:rPr>
            </w:pPr>
            <w:r w:rsidRPr="002108E7">
              <w:rPr>
                <w:rFonts w:ascii="Times New Roman" w:hAnsi="Times New Roman" w:cs="Times New Roman"/>
                <w:i/>
                <w:sz w:val="24"/>
                <w:szCs w:val="24"/>
              </w:rPr>
              <w:t>sef1</w:t>
            </w:r>
            <w:r w:rsidR="00454D78" w:rsidRPr="002108E7">
              <w:rPr>
                <w:rFonts w:ascii="Times New Roman" w:hAnsi="Times New Roman" w:cs="Times New Roman"/>
                <w:i/>
                <w:sz w:val="24"/>
                <w:szCs w:val="24"/>
              </w:rPr>
              <w:t>Δ::C.m.LEU2/sef1Δ::C.d.HIS1, his1Δ/his1Δ, arg4Δ/arg4Δ, leu2Δ/leu2Δ, ura3Δ/URA3, iro1Δ/IRO1</w:t>
            </w:r>
          </w:p>
        </w:tc>
        <w:tc>
          <w:tcPr>
            <w:tcW w:w="1878" w:type="dxa"/>
          </w:tcPr>
          <w:p w14:paraId="57BAD5BB" w14:textId="671094C3" w:rsidR="00750692" w:rsidRPr="0088059C" w:rsidRDefault="00496A83" w:rsidP="00496A83">
            <w:pPr>
              <w:rPr>
                <w:rFonts w:ascii="Times New Roman" w:hAnsi="Times New Roman" w:cs="Times New Roman"/>
                <w:sz w:val="24"/>
                <w:szCs w:val="24"/>
              </w:rPr>
            </w:pPr>
            <w:r>
              <w:rPr>
                <w:rFonts w:ascii="Times New Roman" w:hAnsi="Times New Roman" w:cs="Times New Roman"/>
                <w:sz w:val="24"/>
                <w:szCs w:val="24"/>
              </w:rPr>
              <w:fldChar w:fldCharType="begin"/>
            </w:r>
            <w:r w:rsidR="000E042D">
              <w:rPr>
                <w:rFonts w:ascii="Times New Roman" w:hAnsi="Times New Roman" w:cs="Times New Roman"/>
                <w:sz w:val="24"/>
                <w:szCs w:val="24"/>
              </w:rPr>
              <w:instrText xml:space="preserve"> ADDIN ZOTERO_ITEM CSL_CITATION {"citationID":"SpP4dEor","properties":{"formattedCitation":"(Noble et al., 2010)","plainCitation":"(Noble et al., 2010)","dontUpdate":true,"noteIndex":0},"citationItems":[{"id":116,"uris":["http://zotero.org/users/local/HbejqSsA/items/NYHXW3XF"],"uri":["http://zotero.org/users/local/HbejqSsA/items/NYHXW3XF"],"itemData":{"id":116,"type":"article-journal","title":"Systematic screens of a Candida albicans homozygous deletion library decouple morphogenetic switching and pathogenicity","container-title":"Nature Genetics","page":"590-598","volume":"42","issue":"7","source":"Crossref","DOI":"10.1038/ng.605","ISSN":"1061-4036, 1546-1718","language":"en","author":[{"family":"Noble","given":"Suzanne M"},{"family":"French","given":"Sarah"},{"family":"Kohn","given":"Lisa A"},{"family":"Chen","given":"Victoria"},{"family":"Johnson","given":"Alexander D"}],"issued":{"date-parts":[["2010",7]]}}}],"schema":"https://github.com/citation-style-language/schema/raw/master/csl-citation.json"} </w:instrText>
            </w:r>
            <w:r>
              <w:rPr>
                <w:rFonts w:ascii="Times New Roman" w:hAnsi="Times New Roman" w:cs="Times New Roman"/>
                <w:sz w:val="24"/>
                <w:szCs w:val="24"/>
              </w:rPr>
              <w:fldChar w:fldCharType="separate"/>
            </w:r>
            <w:r w:rsidRPr="00496A83">
              <w:rPr>
                <w:rFonts w:ascii="Times New Roman" w:hAnsi="Times New Roman" w:cs="Times New Roman"/>
                <w:sz w:val="24"/>
              </w:rPr>
              <w:t>Noble et al., 2010</w:t>
            </w:r>
            <w:r>
              <w:rPr>
                <w:rFonts w:ascii="Times New Roman" w:hAnsi="Times New Roman" w:cs="Times New Roman"/>
                <w:sz w:val="24"/>
                <w:szCs w:val="24"/>
              </w:rPr>
              <w:fldChar w:fldCharType="end"/>
            </w:r>
            <w:r w:rsidR="00461125" w:rsidRPr="0088059C">
              <w:rPr>
                <w:rFonts w:ascii="Times New Roman" w:hAnsi="Times New Roman" w:cs="Times New Roman"/>
                <w:sz w:val="24"/>
                <w:szCs w:val="24"/>
              </w:rPr>
              <w:t xml:space="preserve"> </w:t>
            </w:r>
          </w:p>
        </w:tc>
      </w:tr>
      <w:tr w:rsidR="00750692" w:rsidRPr="0088059C" w14:paraId="1F8CC856" w14:textId="77777777" w:rsidTr="005B0DF2">
        <w:trPr>
          <w:jc w:val="center"/>
        </w:trPr>
        <w:tc>
          <w:tcPr>
            <w:tcW w:w="991" w:type="dxa"/>
          </w:tcPr>
          <w:p w14:paraId="477FAD0C" w14:textId="77777777" w:rsidR="00750692" w:rsidRPr="0088059C" w:rsidRDefault="00074943">
            <w:pPr>
              <w:rPr>
                <w:rFonts w:ascii="Times New Roman" w:hAnsi="Times New Roman" w:cs="Times New Roman"/>
                <w:sz w:val="24"/>
                <w:szCs w:val="24"/>
              </w:rPr>
            </w:pPr>
            <w:r w:rsidRPr="0088059C">
              <w:rPr>
                <w:rFonts w:ascii="Times New Roman" w:hAnsi="Times New Roman" w:cs="Times New Roman"/>
                <w:sz w:val="24"/>
                <w:szCs w:val="24"/>
              </w:rPr>
              <w:t>SN515</w:t>
            </w:r>
          </w:p>
        </w:tc>
        <w:tc>
          <w:tcPr>
            <w:tcW w:w="1539" w:type="dxa"/>
          </w:tcPr>
          <w:p w14:paraId="081E8858" w14:textId="77777777" w:rsidR="00750692" w:rsidRPr="0088059C" w:rsidRDefault="00DE22FD">
            <w:pPr>
              <w:rPr>
                <w:rFonts w:ascii="Times New Roman" w:hAnsi="Times New Roman" w:cs="Times New Roman"/>
                <w:sz w:val="24"/>
                <w:szCs w:val="24"/>
              </w:rPr>
            </w:pPr>
            <w:r>
              <w:rPr>
                <w:rFonts w:ascii="Times New Roman" w:hAnsi="Times New Roman" w:cs="Times New Roman"/>
                <w:sz w:val="24"/>
                <w:szCs w:val="24"/>
              </w:rPr>
              <w:t xml:space="preserve">SN250 </w:t>
            </w:r>
          </w:p>
        </w:tc>
        <w:tc>
          <w:tcPr>
            <w:tcW w:w="5006" w:type="dxa"/>
          </w:tcPr>
          <w:p w14:paraId="1661496D" w14:textId="77777777" w:rsidR="00750692" w:rsidRPr="002108E7" w:rsidRDefault="00454D78">
            <w:pPr>
              <w:rPr>
                <w:rFonts w:ascii="Times New Roman" w:hAnsi="Times New Roman" w:cs="Times New Roman"/>
                <w:i/>
                <w:sz w:val="24"/>
                <w:szCs w:val="24"/>
              </w:rPr>
            </w:pPr>
            <w:r w:rsidRPr="002108E7">
              <w:rPr>
                <w:rFonts w:ascii="Times New Roman" w:hAnsi="Times New Roman" w:cs="Times New Roman"/>
                <w:i/>
                <w:sz w:val="24"/>
                <w:szCs w:val="24"/>
              </w:rPr>
              <w:t>sfu1Δ::C.m.LEU2/sfu1Δ::C.d.HIS1,</w:t>
            </w:r>
            <w:r w:rsidR="00887AC8" w:rsidRPr="002108E7">
              <w:rPr>
                <w:rFonts w:ascii="Times New Roman" w:hAnsi="Times New Roman" w:cs="Times New Roman"/>
                <w:i/>
                <w:sz w:val="24"/>
                <w:szCs w:val="24"/>
              </w:rPr>
              <w:t xml:space="preserve"> his1Δ/his1Δ, arg4Δ/arg4Δ, leu2∆/leu2Δ, </w:t>
            </w:r>
            <w:r w:rsidRPr="002108E7">
              <w:rPr>
                <w:rFonts w:ascii="Times New Roman" w:hAnsi="Times New Roman" w:cs="Times New Roman"/>
                <w:i/>
                <w:sz w:val="24"/>
                <w:szCs w:val="24"/>
              </w:rPr>
              <w:t>ura3Δ/URA3, iro1Δ/IRO1</w:t>
            </w:r>
          </w:p>
        </w:tc>
        <w:tc>
          <w:tcPr>
            <w:tcW w:w="1878" w:type="dxa"/>
          </w:tcPr>
          <w:p w14:paraId="2D4A8994" w14:textId="33C71983" w:rsidR="00750692" w:rsidRPr="0088059C" w:rsidRDefault="00496A83" w:rsidP="00496A83">
            <w:pPr>
              <w:rPr>
                <w:rFonts w:ascii="Times New Roman" w:hAnsi="Times New Roman" w:cs="Times New Roman"/>
                <w:sz w:val="24"/>
                <w:szCs w:val="24"/>
              </w:rPr>
            </w:pPr>
            <w:r>
              <w:rPr>
                <w:rFonts w:ascii="Times New Roman" w:hAnsi="Times New Roman" w:cs="Times New Roman"/>
                <w:sz w:val="24"/>
                <w:szCs w:val="24"/>
              </w:rPr>
              <w:fldChar w:fldCharType="begin"/>
            </w:r>
            <w:r w:rsidR="000E042D">
              <w:rPr>
                <w:rFonts w:ascii="Times New Roman" w:hAnsi="Times New Roman" w:cs="Times New Roman"/>
                <w:sz w:val="24"/>
                <w:szCs w:val="24"/>
              </w:rPr>
              <w:instrText xml:space="preserve"> ADDIN ZOTERO_ITEM CSL_CITATION {"citationID":"nSPmSK1v","properties":{"formattedCitation":"(Noble et al., 2010)","plainCitation":"(Noble et al., 2010)","dontUpdate":true,"noteIndex":0},"citationItems":[{"id":116,"uris":["http://zotero.org/users/local/HbejqSsA/items/NYHXW3XF"],"uri":["http://zotero.org/users/local/HbejqSsA/items/NYHXW3XF"],"itemData":{"id":116,"type":"article-journal","title":"Systematic screens of a Candida albicans homozygous deletion library decouple morphogenetic switching and pathogenicity","container-title":"Nature Genetics","page":"590-598","volume":"42","issue":"7","source":"Crossref","DOI":"10.1038/ng.605","ISSN":"1061-4036, 1546-1718","language":"en","author":[{"family":"Noble","given":"Suzanne M"},{"family":"French","given":"Sarah"},{"family":"Kohn","given":"Lisa A"},{"family":"Chen","given":"Victoria"},{"family":"Johnson","given":"Alexander D"}],"issued":{"date-parts":[["2010",7]]}}}],"schema":"https://github.com/citation-style-language/schema/raw/master/csl-citation.json"} </w:instrText>
            </w:r>
            <w:r>
              <w:rPr>
                <w:rFonts w:ascii="Times New Roman" w:hAnsi="Times New Roman" w:cs="Times New Roman"/>
                <w:sz w:val="24"/>
                <w:szCs w:val="24"/>
              </w:rPr>
              <w:fldChar w:fldCharType="separate"/>
            </w:r>
            <w:r w:rsidRPr="00496A83">
              <w:rPr>
                <w:rFonts w:ascii="Times New Roman" w:hAnsi="Times New Roman" w:cs="Times New Roman"/>
                <w:sz w:val="24"/>
              </w:rPr>
              <w:t>Noble et al., 2010</w:t>
            </w:r>
            <w:r>
              <w:rPr>
                <w:rFonts w:ascii="Times New Roman" w:hAnsi="Times New Roman" w:cs="Times New Roman"/>
                <w:sz w:val="24"/>
                <w:szCs w:val="24"/>
              </w:rPr>
              <w:fldChar w:fldCharType="end"/>
            </w:r>
          </w:p>
        </w:tc>
      </w:tr>
      <w:tr w:rsidR="00750692" w:rsidRPr="0088059C" w14:paraId="468C4ED5" w14:textId="77777777" w:rsidTr="005B0DF2">
        <w:trPr>
          <w:jc w:val="center"/>
        </w:trPr>
        <w:tc>
          <w:tcPr>
            <w:tcW w:w="991" w:type="dxa"/>
          </w:tcPr>
          <w:p w14:paraId="76EE4F59" w14:textId="77777777" w:rsidR="00750692" w:rsidRPr="0088059C" w:rsidRDefault="005B68AA">
            <w:pPr>
              <w:rPr>
                <w:rFonts w:ascii="Times New Roman" w:hAnsi="Times New Roman" w:cs="Times New Roman"/>
                <w:sz w:val="24"/>
                <w:szCs w:val="24"/>
              </w:rPr>
            </w:pPr>
            <w:r w:rsidRPr="0088059C">
              <w:rPr>
                <w:rFonts w:ascii="Times New Roman" w:hAnsi="Times New Roman" w:cs="Times New Roman"/>
                <w:sz w:val="24"/>
                <w:szCs w:val="24"/>
              </w:rPr>
              <w:t>SLP</w:t>
            </w:r>
            <w:r w:rsidR="00074943" w:rsidRPr="0088059C">
              <w:rPr>
                <w:rFonts w:ascii="Times New Roman" w:hAnsi="Times New Roman" w:cs="Times New Roman"/>
                <w:sz w:val="24"/>
                <w:szCs w:val="24"/>
              </w:rPr>
              <w:t>1</w:t>
            </w:r>
            <w:r w:rsidRPr="0088059C">
              <w:rPr>
                <w:rFonts w:ascii="Times New Roman" w:hAnsi="Times New Roman" w:cs="Times New Roman"/>
                <w:sz w:val="24"/>
                <w:szCs w:val="24"/>
              </w:rPr>
              <w:t>8</w:t>
            </w:r>
          </w:p>
        </w:tc>
        <w:tc>
          <w:tcPr>
            <w:tcW w:w="1539" w:type="dxa"/>
          </w:tcPr>
          <w:p w14:paraId="2F670DCE" w14:textId="77777777" w:rsidR="00750692" w:rsidRPr="0088059C" w:rsidRDefault="00074943">
            <w:pPr>
              <w:rPr>
                <w:rFonts w:ascii="Times New Roman" w:hAnsi="Times New Roman" w:cs="Times New Roman"/>
                <w:sz w:val="24"/>
                <w:szCs w:val="24"/>
              </w:rPr>
            </w:pPr>
            <w:r w:rsidRPr="0088059C">
              <w:rPr>
                <w:rFonts w:ascii="Times New Roman" w:hAnsi="Times New Roman" w:cs="Times New Roman"/>
                <w:sz w:val="24"/>
                <w:szCs w:val="24"/>
              </w:rPr>
              <w:t>SN330</w:t>
            </w:r>
          </w:p>
        </w:tc>
        <w:tc>
          <w:tcPr>
            <w:tcW w:w="5006" w:type="dxa"/>
          </w:tcPr>
          <w:p w14:paraId="1F897712" w14:textId="77777777" w:rsidR="00750692" w:rsidRPr="0088059C" w:rsidRDefault="00074943">
            <w:pPr>
              <w:rPr>
                <w:rFonts w:ascii="Times New Roman" w:hAnsi="Times New Roman" w:cs="Times New Roman"/>
                <w:sz w:val="24"/>
                <w:szCs w:val="24"/>
              </w:rPr>
            </w:pPr>
            <w:r w:rsidRPr="0088059C">
              <w:rPr>
                <w:rFonts w:ascii="Times New Roman" w:hAnsi="Times New Roman" w:cs="Times New Roman"/>
                <w:i/>
                <w:sz w:val="24"/>
                <w:szCs w:val="24"/>
              </w:rPr>
              <w:t>FZO1</w:t>
            </w:r>
            <w:r w:rsidRPr="0088059C">
              <w:rPr>
                <w:rFonts w:ascii="Times New Roman" w:hAnsi="Times New Roman" w:cs="Times New Roman"/>
                <w:sz w:val="24"/>
                <w:szCs w:val="24"/>
              </w:rPr>
              <w:t>/</w:t>
            </w:r>
            <w:r w:rsidRPr="0088059C">
              <w:rPr>
                <w:rFonts w:ascii="Times New Roman" w:hAnsi="Times New Roman" w:cs="Times New Roman"/>
                <w:i/>
                <w:sz w:val="24"/>
                <w:szCs w:val="24"/>
              </w:rPr>
              <w:t>fzo1</w:t>
            </w:r>
            <w:r w:rsidRPr="0088059C">
              <w:rPr>
                <w:rFonts w:ascii="Times New Roman" w:hAnsi="Times New Roman" w:cs="Times New Roman"/>
                <w:sz w:val="24"/>
                <w:szCs w:val="24"/>
              </w:rPr>
              <w:t>∆::</w:t>
            </w:r>
            <w:r w:rsidRPr="0088059C">
              <w:rPr>
                <w:rFonts w:ascii="Times New Roman" w:hAnsi="Times New Roman" w:cs="Times New Roman"/>
                <w:i/>
                <w:sz w:val="24"/>
                <w:szCs w:val="24"/>
              </w:rPr>
              <w:t>SAT1</w:t>
            </w:r>
            <w:r w:rsidRPr="0088059C">
              <w:rPr>
                <w:rFonts w:ascii="Times New Roman" w:hAnsi="Times New Roman" w:cs="Times New Roman"/>
                <w:sz w:val="24"/>
                <w:szCs w:val="24"/>
              </w:rPr>
              <w:t>-FLIP</w:t>
            </w:r>
          </w:p>
        </w:tc>
        <w:tc>
          <w:tcPr>
            <w:tcW w:w="1878" w:type="dxa"/>
          </w:tcPr>
          <w:p w14:paraId="77A9C234" w14:textId="77777777" w:rsidR="00750692" w:rsidRPr="0088059C" w:rsidRDefault="00855521">
            <w:pPr>
              <w:rPr>
                <w:rFonts w:ascii="Times New Roman" w:hAnsi="Times New Roman" w:cs="Times New Roman"/>
                <w:sz w:val="24"/>
                <w:szCs w:val="24"/>
              </w:rPr>
            </w:pPr>
            <w:r w:rsidRPr="0088059C">
              <w:rPr>
                <w:rFonts w:ascii="Times New Roman" w:hAnsi="Times New Roman" w:cs="Times New Roman"/>
                <w:sz w:val="24"/>
                <w:szCs w:val="24"/>
              </w:rPr>
              <w:t>This study</w:t>
            </w:r>
          </w:p>
        </w:tc>
      </w:tr>
      <w:tr w:rsidR="00074943" w:rsidRPr="0088059C" w14:paraId="08D45D95" w14:textId="77777777" w:rsidTr="005B0DF2">
        <w:trPr>
          <w:jc w:val="center"/>
        </w:trPr>
        <w:tc>
          <w:tcPr>
            <w:tcW w:w="991" w:type="dxa"/>
          </w:tcPr>
          <w:p w14:paraId="0FB92AA8" w14:textId="77777777" w:rsidR="00074943" w:rsidRPr="0088059C" w:rsidRDefault="005B68AA">
            <w:pPr>
              <w:rPr>
                <w:rFonts w:ascii="Times New Roman" w:hAnsi="Times New Roman" w:cs="Times New Roman"/>
                <w:sz w:val="24"/>
                <w:szCs w:val="24"/>
              </w:rPr>
            </w:pPr>
            <w:r w:rsidRPr="0088059C">
              <w:rPr>
                <w:rFonts w:ascii="Times New Roman" w:hAnsi="Times New Roman" w:cs="Times New Roman"/>
                <w:sz w:val="24"/>
                <w:szCs w:val="24"/>
              </w:rPr>
              <w:t>SLP19</w:t>
            </w:r>
          </w:p>
        </w:tc>
        <w:tc>
          <w:tcPr>
            <w:tcW w:w="1539" w:type="dxa"/>
          </w:tcPr>
          <w:p w14:paraId="4DA62A60" w14:textId="77777777" w:rsidR="00074943" w:rsidRPr="0088059C" w:rsidRDefault="005B68AA">
            <w:pPr>
              <w:rPr>
                <w:rFonts w:ascii="Times New Roman" w:hAnsi="Times New Roman" w:cs="Times New Roman"/>
                <w:sz w:val="24"/>
                <w:szCs w:val="24"/>
              </w:rPr>
            </w:pPr>
            <w:r w:rsidRPr="0088059C">
              <w:rPr>
                <w:rFonts w:ascii="Times New Roman" w:hAnsi="Times New Roman" w:cs="Times New Roman"/>
                <w:sz w:val="24"/>
                <w:szCs w:val="24"/>
              </w:rPr>
              <w:t>SLP</w:t>
            </w:r>
            <w:r w:rsidR="00074943" w:rsidRPr="0088059C">
              <w:rPr>
                <w:rFonts w:ascii="Times New Roman" w:hAnsi="Times New Roman" w:cs="Times New Roman"/>
                <w:sz w:val="24"/>
                <w:szCs w:val="24"/>
              </w:rPr>
              <w:t>1</w:t>
            </w:r>
            <w:r w:rsidRPr="0088059C">
              <w:rPr>
                <w:rFonts w:ascii="Times New Roman" w:hAnsi="Times New Roman" w:cs="Times New Roman"/>
                <w:sz w:val="24"/>
                <w:szCs w:val="24"/>
              </w:rPr>
              <w:t>8</w:t>
            </w:r>
          </w:p>
        </w:tc>
        <w:tc>
          <w:tcPr>
            <w:tcW w:w="5006" w:type="dxa"/>
          </w:tcPr>
          <w:p w14:paraId="7AB47951" w14:textId="77777777" w:rsidR="00074943" w:rsidRPr="0088059C" w:rsidRDefault="00074943">
            <w:pPr>
              <w:rPr>
                <w:rFonts w:ascii="Times New Roman" w:hAnsi="Times New Roman" w:cs="Times New Roman"/>
                <w:sz w:val="24"/>
                <w:szCs w:val="24"/>
              </w:rPr>
            </w:pPr>
            <w:r w:rsidRPr="0088059C">
              <w:rPr>
                <w:rFonts w:ascii="Times New Roman" w:hAnsi="Times New Roman" w:cs="Times New Roman"/>
                <w:i/>
                <w:sz w:val="24"/>
                <w:szCs w:val="24"/>
              </w:rPr>
              <w:t>FZO1</w:t>
            </w:r>
            <w:r w:rsidRPr="0088059C">
              <w:rPr>
                <w:rFonts w:ascii="Times New Roman" w:hAnsi="Times New Roman" w:cs="Times New Roman"/>
                <w:sz w:val="24"/>
                <w:szCs w:val="24"/>
              </w:rPr>
              <w:t>/</w:t>
            </w:r>
            <w:r w:rsidRPr="0088059C">
              <w:rPr>
                <w:rFonts w:ascii="Times New Roman" w:hAnsi="Times New Roman" w:cs="Times New Roman"/>
                <w:i/>
                <w:sz w:val="24"/>
                <w:szCs w:val="24"/>
              </w:rPr>
              <w:t>fzo1</w:t>
            </w:r>
            <w:r w:rsidRPr="0088059C">
              <w:rPr>
                <w:rFonts w:ascii="Times New Roman" w:hAnsi="Times New Roman" w:cs="Times New Roman"/>
                <w:sz w:val="24"/>
                <w:szCs w:val="24"/>
              </w:rPr>
              <w:t>∆::</w:t>
            </w:r>
            <w:r w:rsidRPr="0088059C">
              <w:rPr>
                <w:rFonts w:ascii="Times New Roman" w:hAnsi="Times New Roman" w:cs="Times New Roman"/>
                <w:i/>
                <w:sz w:val="24"/>
                <w:szCs w:val="24"/>
              </w:rPr>
              <w:t>FRT</w:t>
            </w:r>
          </w:p>
        </w:tc>
        <w:tc>
          <w:tcPr>
            <w:tcW w:w="1878" w:type="dxa"/>
          </w:tcPr>
          <w:p w14:paraId="789F0D76" w14:textId="77777777" w:rsidR="00074943" w:rsidRPr="0088059C" w:rsidRDefault="00855521">
            <w:pPr>
              <w:rPr>
                <w:rFonts w:ascii="Times New Roman" w:hAnsi="Times New Roman" w:cs="Times New Roman"/>
                <w:sz w:val="24"/>
                <w:szCs w:val="24"/>
              </w:rPr>
            </w:pPr>
            <w:r w:rsidRPr="0088059C">
              <w:rPr>
                <w:rFonts w:ascii="Times New Roman" w:hAnsi="Times New Roman" w:cs="Times New Roman"/>
                <w:sz w:val="24"/>
                <w:szCs w:val="24"/>
              </w:rPr>
              <w:t>This study</w:t>
            </w:r>
          </w:p>
        </w:tc>
      </w:tr>
      <w:tr w:rsidR="00074943" w:rsidRPr="0088059C" w14:paraId="435DC623" w14:textId="77777777" w:rsidTr="005B0DF2">
        <w:trPr>
          <w:jc w:val="center"/>
        </w:trPr>
        <w:tc>
          <w:tcPr>
            <w:tcW w:w="991" w:type="dxa"/>
          </w:tcPr>
          <w:p w14:paraId="5616DE64" w14:textId="77777777" w:rsidR="00074943" w:rsidRPr="0088059C" w:rsidRDefault="005B68AA">
            <w:pPr>
              <w:rPr>
                <w:rFonts w:ascii="Times New Roman" w:hAnsi="Times New Roman" w:cs="Times New Roman"/>
                <w:sz w:val="24"/>
                <w:szCs w:val="24"/>
              </w:rPr>
            </w:pPr>
            <w:r w:rsidRPr="0088059C">
              <w:rPr>
                <w:rFonts w:ascii="Times New Roman" w:hAnsi="Times New Roman" w:cs="Times New Roman"/>
                <w:sz w:val="24"/>
                <w:szCs w:val="24"/>
              </w:rPr>
              <w:t>SLP20</w:t>
            </w:r>
          </w:p>
        </w:tc>
        <w:tc>
          <w:tcPr>
            <w:tcW w:w="1539" w:type="dxa"/>
          </w:tcPr>
          <w:p w14:paraId="465E842F" w14:textId="77777777" w:rsidR="00074943" w:rsidRPr="0088059C" w:rsidRDefault="005B68AA">
            <w:pPr>
              <w:rPr>
                <w:rFonts w:ascii="Times New Roman" w:hAnsi="Times New Roman" w:cs="Times New Roman"/>
                <w:sz w:val="24"/>
                <w:szCs w:val="24"/>
              </w:rPr>
            </w:pPr>
            <w:r w:rsidRPr="0088059C">
              <w:rPr>
                <w:rFonts w:ascii="Times New Roman" w:hAnsi="Times New Roman" w:cs="Times New Roman"/>
                <w:sz w:val="24"/>
                <w:szCs w:val="24"/>
              </w:rPr>
              <w:t>SLP19</w:t>
            </w:r>
          </w:p>
        </w:tc>
        <w:tc>
          <w:tcPr>
            <w:tcW w:w="5006" w:type="dxa"/>
          </w:tcPr>
          <w:p w14:paraId="3301E175" w14:textId="77777777" w:rsidR="00074943" w:rsidRPr="0088059C" w:rsidRDefault="00855521">
            <w:pPr>
              <w:rPr>
                <w:rFonts w:ascii="Times New Roman" w:hAnsi="Times New Roman" w:cs="Times New Roman"/>
                <w:i/>
                <w:sz w:val="24"/>
                <w:szCs w:val="24"/>
              </w:rPr>
            </w:pPr>
            <w:r w:rsidRPr="0088059C">
              <w:rPr>
                <w:rFonts w:ascii="Times New Roman" w:hAnsi="Times New Roman" w:cs="Times New Roman"/>
                <w:i/>
                <w:sz w:val="24"/>
                <w:szCs w:val="24"/>
              </w:rPr>
              <w:t>fzo1∆::SAT1-</w:t>
            </w:r>
            <w:r w:rsidRPr="0088059C">
              <w:rPr>
                <w:rFonts w:ascii="Times New Roman" w:hAnsi="Times New Roman" w:cs="Times New Roman"/>
                <w:sz w:val="24"/>
                <w:szCs w:val="24"/>
              </w:rPr>
              <w:t>FLIP</w:t>
            </w:r>
            <w:r w:rsidRPr="0088059C">
              <w:rPr>
                <w:rFonts w:ascii="Times New Roman" w:hAnsi="Times New Roman" w:cs="Times New Roman"/>
                <w:i/>
                <w:sz w:val="24"/>
                <w:szCs w:val="24"/>
              </w:rPr>
              <w:t>/fzo1∆::FRT</w:t>
            </w:r>
          </w:p>
        </w:tc>
        <w:tc>
          <w:tcPr>
            <w:tcW w:w="1878" w:type="dxa"/>
          </w:tcPr>
          <w:p w14:paraId="6A330BEF" w14:textId="77777777" w:rsidR="00074943" w:rsidRPr="0088059C" w:rsidRDefault="00855521">
            <w:pPr>
              <w:rPr>
                <w:rFonts w:ascii="Times New Roman" w:hAnsi="Times New Roman" w:cs="Times New Roman"/>
                <w:sz w:val="24"/>
                <w:szCs w:val="24"/>
              </w:rPr>
            </w:pPr>
            <w:r w:rsidRPr="0088059C">
              <w:rPr>
                <w:rFonts w:ascii="Times New Roman" w:hAnsi="Times New Roman" w:cs="Times New Roman"/>
                <w:sz w:val="24"/>
                <w:szCs w:val="24"/>
              </w:rPr>
              <w:t>This study</w:t>
            </w:r>
          </w:p>
        </w:tc>
      </w:tr>
      <w:tr w:rsidR="00074943" w:rsidRPr="0088059C" w14:paraId="654B7998" w14:textId="77777777" w:rsidTr="005B0DF2">
        <w:trPr>
          <w:jc w:val="center"/>
        </w:trPr>
        <w:tc>
          <w:tcPr>
            <w:tcW w:w="991" w:type="dxa"/>
          </w:tcPr>
          <w:p w14:paraId="7F86FF48" w14:textId="77777777" w:rsidR="00074943" w:rsidRPr="0088059C" w:rsidRDefault="005B68AA">
            <w:pPr>
              <w:rPr>
                <w:rFonts w:ascii="Times New Roman" w:hAnsi="Times New Roman" w:cs="Times New Roman"/>
                <w:sz w:val="24"/>
                <w:szCs w:val="24"/>
              </w:rPr>
            </w:pPr>
            <w:r w:rsidRPr="0088059C">
              <w:rPr>
                <w:rFonts w:ascii="Times New Roman" w:hAnsi="Times New Roman" w:cs="Times New Roman"/>
                <w:sz w:val="24"/>
                <w:szCs w:val="24"/>
              </w:rPr>
              <w:t>SLP21</w:t>
            </w:r>
          </w:p>
        </w:tc>
        <w:tc>
          <w:tcPr>
            <w:tcW w:w="1539" w:type="dxa"/>
          </w:tcPr>
          <w:p w14:paraId="78FC73CD" w14:textId="77777777" w:rsidR="00074943" w:rsidRPr="0088059C" w:rsidRDefault="005B68AA">
            <w:pPr>
              <w:rPr>
                <w:rFonts w:ascii="Times New Roman" w:hAnsi="Times New Roman" w:cs="Times New Roman"/>
                <w:sz w:val="24"/>
                <w:szCs w:val="24"/>
              </w:rPr>
            </w:pPr>
            <w:r w:rsidRPr="0088059C">
              <w:rPr>
                <w:rFonts w:ascii="Times New Roman" w:hAnsi="Times New Roman" w:cs="Times New Roman"/>
                <w:sz w:val="24"/>
                <w:szCs w:val="24"/>
              </w:rPr>
              <w:t>SLP20</w:t>
            </w:r>
          </w:p>
        </w:tc>
        <w:tc>
          <w:tcPr>
            <w:tcW w:w="5006" w:type="dxa"/>
          </w:tcPr>
          <w:p w14:paraId="07F3690D" w14:textId="77777777" w:rsidR="00074943" w:rsidRPr="0088059C" w:rsidRDefault="00855521">
            <w:pPr>
              <w:rPr>
                <w:rFonts w:ascii="Times New Roman" w:hAnsi="Times New Roman" w:cs="Times New Roman"/>
                <w:i/>
                <w:sz w:val="24"/>
                <w:szCs w:val="24"/>
              </w:rPr>
            </w:pPr>
            <w:r w:rsidRPr="0088059C">
              <w:rPr>
                <w:rFonts w:ascii="Times New Roman" w:hAnsi="Times New Roman" w:cs="Times New Roman"/>
                <w:i/>
                <w:sz w:val="24"/>
                <w:szCs w:val="24"/>
              </w:rPr>
              <w:t>fzo1∆::FRT/fzo1∆::FRT</w:t>
            </w:r>
          </w:p>
        </w:tc>
        <w:tc>
          <w:tcPr>
            <w:tcW w:w="1878" w:type="dxa"/>
          </w:tcPr>
          <w:p w14:paraId="2011C8A7" w14:textId="77777777" w:rsidR="00074943" w:rsidRPr="0088059C" w:rsidRDefault="00855521">
            <w:pPr>
              <w:rPr>
                <w:rFonts w:ascii="Times New Roman" w:hAnsi="Times New Roman" w:cs="Times New Roman"/>
                <w:sz w:val="24"/>
                <w:szCs w:val="24"/>
              </w:rPr>
            </w:pPr>
            <w:r w:rsidRPr="0088059C">
              <w:rPr>
                <w:rFonts w:ascii="Times New Roman" w:hAnsi="Times New Roman" w:cs="Times New Roman"/>
                <w:sz w:val="24"/>
                <w:szCs w:val="24"/>
              </w:rPr>
              <w:t>This study</w:t>
            </w:r>
          </w:p>
        </w:tc>
      </w:tr>
      <w:tr w:rsidR="00855521" w:rsidRPr="0088059C" w14:paraId="1F66CAFA" w14:textId="77777777" w:rsidTr="005B0DF2">
        <w:trPr>
          <w:jc w:val="center"/>
        </w:trPr>
        <w:tc>
          <w:tcPr>
            <w:tcW w:w="991" w:type="dxa"/>
          </w:tcPr>
          <w:p w14:paraId="1B84AEA3" w14:textId="77777777" w:rsidR="00855521" w:rsidRPr="0088059C" w:rsidRDefault="005B68AA">
            <w:pPr>
              <w:rPr>
                <w:rFonts w:ascii="Times New Roman" w:hAnsi="Times New Roman" w:cs="Times New Roman"/>
                <w:sz w:val="24"/>
                <w:szCs w:val="24"/>
              </w:rPr>
            </w:pPr>
            <w:r w:rsidRPr="0088059C">
              <w:rPr>
                <w:rFonts w:ascii="Times New Roman" w:hAnsi="Times New Roman" w:cs="Times New Roman"/>
                <w:sz w:val="24"/>
                <w:szCs w:val="24"/>
              </w:rPr>
              <w:t>SLP22</w:t>
            </w:r>
          </w:p>
        </w:tc>
        <w:tc>
          <w:tcPr>
            <w:tcW w:w="1539" w:type="dxa"/>
          </w:tcPr>
          <w:p w14:paraId="4C2C64B4" w14:textId="77777777" w:rsidR="00855521" w:rsidRPr="0088059C" w:rsidRDefault="005B68AA">
            <w:pPr>
              <w:rPr>
                <w:rFonts w:ascii="Times New Roman" w:hAnsi="Times New Roman" w:cs="Times New Roman"/>
                <w:sz w:val="24"/>
                <w:szCs w:val="24"/>
              </w:rPr>
            </w:pPr>
            <w:r w:rsidRPr="0088059C">
              <w:rPr>
                <w:rFonts w:ascii="Times New Roman" w:hAnsi="Times New Roman" w:cs="Times New Roman"/>
                <w:sz w:val="24"/>
                <w:szCs w:val="24"/>
              </w:rPr>
              <w:t>SLP21</w:t>
            </w:r>
          </w:p>
        </w:tc>
        <w:tc>
          <w:tcPr>
            <w:tcW w:w="5006" w:type="dxa"/>
          </w:tcPr>
          <w:p w14:paraId="5E201DCA" w14:textId="77777777" w:rsidR="00855521" w:rsidRPr="0088059C" w:rsidRDefault="00855521">
            <w:pPr>
              <w:rPr>
                <w:rFonts w:ascii="Times New Roman" w:hAnsi="Times New Roman" w:cs="Times New Roman"/>
                <w:i/>
                <w:sz w:val="24"/>
                <w:szCs w:val="24"/>
              </w:rPr>
            </w:pPr>
            <w:r w:rsidRPr="0088059C">
              <w:rPr>
                <w:rFonts w:ascii="Times New Roman" w:hAnsi="Times New Roman" w:cs="Times New Roman"/>
                <w:i/>
                <w:sz w:val="24"/>
                <w:szCs w:val="24"/>
              </w:rPr>
              <w:t>fzo1∆::FRT/fzo1∆::FZO1-SAT1</w:t>
            </w:r>
          </w:p>
        </w:tc>
        <w:tc>
          <w:tcPr>
            <w:tcW w:w="1878" w:type="dxa"/>
          </w:tcPr>
          <w:p w14:paraId="1123A467" w14:textId="77777777" w:rsidR="00855521" w:rsidRPr="0088059C" w:rsidRDefault="00855521">
            <w:pPr>
              <w:rPr>
                <w:rFonts w:ascii="Times New Roman" w:hAnsi="Times New Roman" w:cs="Times New Roman"/>
                <w:sz w:val="24"/>
                <w:szCs w:val="24"/>
              </w:rPr>
            </w:pPr>
            <w:r w:rsidRPr="0088059C">
              <w:rPr>
                <w:rFonts w:ascii="Times New Roman" w:hAnsi="Times New Roman" w:cs="Times New Roman"/>
                <w:sz w:val="24"/>
                <w:szCs w:val="24"/>
              </w:rPr>
              <w:t>This study</w:t>
            </w:r>
          </w:p>
        </w:tc>
      </w:tr>
      <w:tr w:rsidR="00855521" w:rsidRPr="0088059C" w14:paraId="1D777DF0" w14:textId="77777777" w:rsidTr="005B0DF2">
        <w:trPr>
          <w:jc w:val="center"/>
        </w:trPr>
        <w:tc>
          <w:tcPr>
            <w:tcW w:w="991" w:type="dxa"/>
          </w:tcPr>
          <w:p w14:paraId="45859E34" w14:textId="77777777" w:rsidR="00855521" w:rsidRPr="0088059C" w:rsidRDefault="00A93E49">
            <w:pPr>
              <w:rPr>
                <w:rFonts w:ascii="Times New Roman" w:hAnsi="Times New Roman" w:cs="Times New Roman"/>
                <w:sz w:val="24"/>
                <w:szCs w:val="24"/>
              </w:rPr>
            </w:pPr>
            <w:r w:rsidRPr="0088059C">
              <w:rPr>
                <w:rFonts w:ascii="Times New Roman" w:hAnsi="Times New Roman" w:cs="Times New Roman"/>
                <w:sz w:val="24"/>
                <w:szCs w:val="24"/>
              </w:rPr>
              <w:t>SLP23</w:t>
            </w:r>
          </w:p>
        </w:tc>
        <w:tc>
          <w:tcPr>
            <w:tcW w:w="1539" w:type="dxa"/>
          </w:tcPr>
          <w:p w14:paraId="32131260" w14:textId="77777777" w:rsidR="00855521" w:rsidRPr="0088059C" w:rsidRDefault="00C5725E">
            <w:pPr>
              <w:rPr>
                <w:rFonts w:ascii="Times New Roman" w:hAnsi="Times New Roman" w:cs="Times New Roman"/>
                <w:sz w:val="24"/>
                <w:szCs w:val="24"/>
              </w:rPr>
            </w:pPr>
            <w:r w:rsidRPr="008A68F1">
              <w:rPr>
                <w:rFonts w:ascii="Times New Roman" w:hAnsi="Times New Roman" w:cs="Times New Roman"/>
                <w:sz w:val="24"/>
                <w:szCs w:val="24"/>
              </w:rPr>
              <w:t>SN95</w:t>
            </w:r>
          </w:p>
        </w:tc>
        <w:tc>
          <w:tcPr>
            <w:tcW w:w="5006" w:type="dxa"/>
          </w:tcPr>
          <w:p w14:paraId="20B4AC6B" w14:textId="61476BDB" w:rsidR="00855521" w:rsidRPr="0088059C" w:rsidRDefault="00D625F5" w:rsidP="00D625F5">
            <w:pPr>
              <w:rPr>
                <w:rFonts w:ascii="Times New Roman" w:hAnsi="Times New Roman" w:cs="Times New Roman"/>
                <w:i/>
                <w:sz w:val="24"/>
                <w:szCs w:val="24"/>
              </w:rPr>
            </w:pPr>
            <w:r w:rsidRPr="0088059C">
              <w:rPr>
                <w:rFonts w:ascii="Times New Roman" w:hAnsi="Times New Roman" w:cs="Times New Roman"/>
                <w:i/>
                <w:sz w:val="24"/>
                <w:szCs w:val="24"/>
              </w:rPr>
              <w:t>SFU1</w:t>
            </w:r>
            <w:r>
              <w:rPr>
                <w:rFonts w:ascii="Times New Roman" w:hAnsi="Times New Roman" w:cs="Times New Roman"/>
                <w:i/>
                <w:sz w:val="24"/>
                <w:szCs w:val="24"/>
              </w:rPr>
              <w:t>-</w:t>
            </w:r>
            <w:r>
              <w:rPr>
                <w:rFonts w:ascii="Times New Roman" w:hAnsi="Times New Roman" w:cs="Times New Roman"/>
                <w:i/>
                <w:sz w:val="24"/>
                <w:szCs w:val="24"/>
              </w:rPr>
              <w:t>NAT1-TDH3p</w:t>
            </w:r>
            <w:r>
              <w:rPr>
                <w:rFonts w:ascii="Times New Roman" w:hAnsi="Times New Roman" w:cs="Times New Roman"/>
                <w:i/>
                <w:sz w:val="24"/>
                <w:szCs w:val="24"/>
              </w:rPr>
              <w:t xml:space="preserve">, </w:t>
            </w:r>
            <w:bookmarkStart w:id="0" w:name="_GoBack"/>
            <w:bookmarkEnd w:id="0"/>
            <w:r w:rsidRPr="004E79A6">
              <w:rPr>
                <w:rFonts w:ascii="Times New Roman" w:hAnsi="Times New Roman" w:cs="Times New Roman"/>
                <w:i/>
                <w:iCs/>
                <w:sz w:val="24"/>
                <w:szCs w:val="24"/>
              </w:rPr>
              <w:t>ura3</w:t>
            </w:r>
            <w:proofErr w:type="gramStart"/>
            <w:r w:rsidRPr="004E79A6">
              <w:rPr>
                <w:rFonts w:ascii="Times New Roman" w:hAnsi="Times New Roman" w:cs="Times New Roman"/>
                <w:i/>
                <w:iCs/>
                <w:sz w:val="24"/>
                <w:szCs w:val="24"/>
              </w:rPr>
              <w:t>::</w:t>
            </w:r>
            <w:proofErr w:type="gramEnd"/>
            <w:r w:rsidRPr="004E79A6">
              <w:rPr>
                <w:rFonts w:ascii="Times New Roman" w:hAnsi="Times New Roman" w:cs="Times New Roman"/>
                <w:i/>
                <w:iCs/>
                <w:sz w:val="24"/>
                <w:szCs w:val="24"/>
              </w:rPr>
              <w:t>imm434::URA3/ura3iro1IRO1/iro1his1his1arg4/arg4</w:t>
            </w:r>
          </w:p>
        </w:tc>
        <w:tc>
          <w:tcPr>
            <w:tcW w:w="1878" w:type="dxa"/>
          </w:tcPr>
          <w:p w14:paraId="4E47398C" w14:textId="77777777" w:rsidR="00855521" w:rsidRPr="0088059C" w:rsidRDefault="00A93E49">
            <w:pPr>
              <w:rPr>
                <w:rFonts w:ascii="Times New Roman" w:hAnsi="Times New Roman" w:cs="Times New Roman"/>
                <w:sz w:val="24"/>
                <w:szCs w:val="24"/>
              </w:rPr>
            </w:pPr>
            <w:r w:rsidRPr="0088059C">
              <w:rPr>
                <w:rFonts w:ascii="Times New Roman" w:hAnsi="Times New Roman" w:cs="Times New Roman"/>
                <w:sz w:val="24"/>
                <w:szCs w:val="24"/>
              </w:rPr>
              <w:t>This study</w:t>
            </w:r>
          </w:p>
        </w:tc>
      </w:tr>
      <w:tr w:rsidR="00855521" w:rsidRPr="0088059C" w14:paraId="1218DB69" w14:textId="77777777" w:rsidTr="005B0DF2">
        <w:trPr>
          <w:jc w:val="center"/>
        </w:trPr>
        <w:tc>
          <w:tcPr>
            <w:tcW w:w="991" w:type="dxa"/>
          </w:tcPr>
          <w:p w14:paraId="0C271E02" w14:textId="77777777" w:rsidR="00855521" w:rsidRPr="0088059C" w:rsidRDefault="00A93E49">
            <w:pPr>
              <w:rPr>
                <w:rFonts w:ascii="Times New Roman" w:hAnsi="Times New Roman" w:cs="Times New Roman"/>
                <w:sz w:val="24"/>
                <w:szCs w:val="24"/>
              </w:rPr>
            </w:pPr>
            <w:r w:rsidRPr="0088059C">
              <w:rPr>
                <w:rFonts w:ascii="Times New Roman" w:hAnsi="Times New Roman" w:cs="Times New Roman"/>
                <w:sz w:val="24"/>
                <w:szCs w:val="24"/>
              </w:rPr>
              <w:t>SLP24</w:t>
            </w:r>
          </w:p>
        </w:tc>
        <w:tc>
          <w:tcPr>
            <w:tcW w:w="1539" w:type="dxa"/>
          </w:tcPr>
          <w:p w14:paraId="53B6E095" w14:textId="77777777" w:rsidR="00855521" w:rsidRPr="0088059C" w:rsidRDefault="00A93E49">
            <w:pPr>
              <w:rPr>
                <w:rFonts w:ascii="Times New Roman" w:hAnsi="Times New Roman" w:cs="Times New Roman"/>
                <w:sz w:val="24"/>
                <w:szCs w:val="24"/>
              </w:rPr>
            </w:pPr>
            <w:r w:rsidRPr="0088059C">
              <w:rPr>
                <w:rFonts w:ascii="Times New Roman" w:hAnsi="Times New Roman" w:cs="Times New Roman"/>
                <w:sz w:val="24"/>
                <w:szCs w:val="24"/>
              </w:rPr>
              <w:t>SLP23</w:t>
            </w:r>
          </w:p>
        </w:tc>
        <w:tc>
          <w:tcPr>
            <w:tcW w:w="5006" w:type="dxa"/>
          </w:tcPr>
          <w:p w14:paraId="29D29443" w14:textId="77777777" w:rsidR="00855521" w:rsidRPr="0088059C" w:rsidRDefault="000B5B26">
            <w:pPr>
              <w:rPr>
                <w:rFonts w:ascii="Times New Roman" w:hAnsi="Times New Roman" w:cs="Times New Roman"/>
                <w:i/>
                <w:sz w:val="24"/>
                <w:szCs w:val="24"/>
              </w:rPr>
            </w:pPr>
            <w:r w:rsidRPr="0088059C">
              <w:rPr>
                <w:rFonts w:ascii="Times New Roman" w:hAnsi="Times New Roman" w:cs="Times New Roman"/>
                <w:i/>
                <w:sz w:val="24"/>
                <w:szCs w:val="24"/>
              </w:rPr>
              <w:t>fzo1∆::FRT</w:t>
            </w:r>
            <w:r w:rsidRPr="0088059C">
              <w:rPr>
                <w:rFonts w:ascii="Times New Roman" w:hAnsi="Times New Roman" w:cs="Times New Roman"/>
                <w:sz w:val="24"/>
                <w:szCs w:val="24"/>
              </w:rPr>
              <w:t>/</w:t>
            </w:r>
            <w:r w:rsidRPr="0088059C">
              <w:rPr>
                <w:rFonts w:ascii="Times New Roman" w:hAnsi="Times New Roman" w:cs="Times New Roman"/>
                <w:i/>
                <w:sz w:val="24"/>
                <w:szCs w:val="24"/>
              </w:rPr>
              <w:t>fzo1∆::FRT</w:t>
            </w:r>
          </w:p>
        </w:tc>
        <w:tc>
          <w:tcPr>
            <w:tcW w:w="1878" w:type="dxa"/>
          </w:tcPr>
          <w:p w14:paraId="0E8EA9E8" w14:textId="77777777" w:rsidR="00855521" w:rsidRPr="0088059C" w:rsidRDefault="000B5B26">
            <w:pPr>
              <w:rPr>
                <w:rFonts w:ascii="Times New Roman" w:hAnsi="Times New Roman" w:cs="Times New Roman"/>
                <w:sz w:val="24"/>
                <w:szCs w:val="24"/>
              </w:rPr>
            </w:pPr>
            <w:r w:rsidRPr="0088059C">
              <w:rPr>
                <w:rFonts w:ascii="Times New Roman" w:hAnsi="Times New Roman" w:cs="Times New Roman"/>
                <w:sz w:val="24"/>
                <w:szCs w:val="24"/>
              </w:rPr>
              <w:t>This study</w:t>
            </w:r>
          </w:p>
        </w:tc>
      </w:tr>
      <w:tr w:rsidR="000B5B26" w:rsidRPr="0088059C" w14:paraId="172A185E" w14:textId="77777777" w:rsidTr="005B0DF2">
        <w:trPr>
          <w:jc w:val="center"/>
        </w:trPr>
        <w:tc>
          <w:tcPr>
            <w:tcW w:w="991" w:type="dxa"/>
          </w:tcPr>
          <w:p w14:paraId="5EA6127A" w14:textId="77777777" w:rsidR="000B5B26" w:rsidRPr="0088059C" w:rsidRDefault="00A91178">
            <w:pPr>
              <w:rPr>
                <w:rFonts w:ascii="Times New Roman" w:hAnsi="Times New Roman" w:cs="Times New Roman"/>
                <w:sz w:val="24"/>
                <w:szCs w:val="24"/>
              </w:rPr>
            </w:pPr>
            <w:r w:rsidRPr="0088059C">
              <w:rPr>
                <w:rFonts w:ascii="Times New Roman" w:hAnsi="Times New Roman" w:cs="Times New Roman"/>
                <w:sz w:val="24"/>
                <w:szCs w:val="24"/>
              </w:rPr>
              <w:t>SN423</w:t>
            </w:r>
          </w:p>
        </w:tc>
        <w:tc>
          <w:tcPr>
            <w:tcW w:w="1539" w:type="dxa"/>
          </w:tcPr>
          <w:p w14:paraId="241FA92A" w14:textId="77777777" w:rsidR="000B5B26" w:rsidRPr="0088059C" w:rsidRDefault="00DE22FD">
            <w:pPr>
              <w:rPr>
                <w:rFonts w:ascii="Times New Roman" w:hAnsi="Times New Roman" w:cs="Times New Roman"/>
                <w:sz w:val="24"/>
                <w:szCs w:val="24"/>
              </w:rPr>
            </w:pPr>
            <w:r w:rsidRPr="00DE22FD">
              <w:rPr>
                <w:rFonts w:ascii="Times New Roman" w:hAnsi="Times New Roman" w:cs="Times New Roman"/>
                <w:sz w:val="24"/>
                <w:szCs w:val="24"/>
              </w:rPr>
              <w:t>SN250</w:t>
            </w:r>
          </w:p>
        </w:tc>
        <w:tc>
          <w:tcPr>
            <w:tcW w:w="5006" w:type="dxa"/>
          </w:tcPr>
          <w:p w14:paraId="6DA977BD" w14:textId="77777777" w:rsidR="000B5B26" w:rsidRPr="0088059C" w:rsidRDefault="00A91178">
            <w:pPr>
              <w:rPr>
                <w:rFonts w:ascii="Times New Roman" w:hAnsi="Times New Roman" w:cs="Times New Roman"/>
                <w:i/>
                <w:sz w:val="24"/>
                <w:szCs w:val="24"/>
              </w:rPr>
            </w:pPr>
            <w:r w:rsidRPr="0088059C">
              <w:rPr>
                <w:rFonts w:ascii="Times New Roman" w:hAnsi="Times New Roman" w:cs="Times New Roman"/>
                <w:i/>
                <w:sz w:val="24"/>
                <w:szCs w:val="24"/>
              </w:rPr>
              <w:t>SEF1-13xMyc/SEF1, his1Δ/his1Δ, arg4Δ/arg4Δ,leu2Δ::C.d.LEU2/leu2Δ::C.m.HIS1, ura3Δ/URA3, iro1Δ/IRO1</w:t>
            </w:r>
          </w:p>
        </w:tc>
        <w:tc>
          <w:tcPr>
            <w:tcW w:w="1878" w:type="dxa"/>
          </w:tcPr>
          <w:p w14:paraId="19637271" w14:textId="27C4DB3B" w:rsidR="000B5B26" w:rsidRPr="0088059C" w:rsidRDefault="00496A83" w:rsidP="00496A83">
            <w:pPr>
              <w:rPr>
                <w:rFonts w:ascii="Times New Roman" w:hAnsi="Times New Roman" w:cs="Times New Roman"/>
                <w:sz w:val="24"/>
                <w:szCs w:val="24"/>
              </w:rPr>
            </w:pPr>
            <w:r>
              <w:rPr>
                <w:rFonts w:ascii="Times New Roman" w:hAnsi="Times New Roman" w:cs="Times New Roman"/>
                <w:sz w:val="24"/>
                <w:szCs w:val="24"/>
              </w:rPr>
              <w:fldChar w:fldCharType="begin"/>
            </w:r>
            <w:r w:rsidR="000E042D">
              <w:rPr>
                <w:rFonts w:ascii="Times New Roman" w:hAnsi="Times New Roman" w:cs="Times New Roman"/>
                <w:sz w:val="24"/>
                <w:szCs w:val="24"/>
              </w:rPr>
              <w:instrText xml:space="preserve"> ADDIN ZOTERO_ITEM CSL_CITATION {"citationID":"8D4Dbj9r","properties":{"formattedCitation":"(Chen et al., 2011)","plainCitation":"(Chen et al., 2011)","dontUpdate":true,"noteIndex":0},"citationItems":[{"id":44,"uris":["http://zotero.org/users/local/HbejqSsA/items/BZ48BLI7"],"uri":["http://zotero.org/users/local/HbejqSsA/items/BZ48BLI7"],"itemData":{"id":44,"type":"article-journal","title":"An Iron Homeostasis Regulatory Circuit with Reciprocal Roles in Candida albicans Commensalism and Pathogenesis","container-title":"Cell Host &amp; Microbe","page":"118-135","volume":"10","issue":"2","source":"Crossref","DOI":"10.1016/j.chom.2011.07.005","ISSN":"19313128","language":"en","author":[{"family":"Chen","given":"Changbin"},{"family":"Pande","given":"Kalyan"},{"family":"French","given":"Sarah D."},{"family":"Tuch","given":"Brian B."},{"family":"Noble","given":"Suzanne M."}],"issued":{"date-parts":[["2011",8]]}}}],"schema":"https://github.com/citation-style-language/schema/raw/master/csl-citation.json"} </w:instrText>
            </w:r>
            <w:r>
              <w:rPr>
                <w:rFonts w:ascii="Times New Roman" w:hAnsi="Times New Roman" w:cs="Times New Roman"/>
                <w:sz w:val="24"/>
                <w:szCs w:val="24"/>
              </w:rPr>
              <w:fldChar w:fldCharType="separate"/>
            </w:r>
            <w:r w:rsidRPr="00496A83">
              <w:rPr>
                <w:rFonts w:ascii="Times New Roman" w:hAnsi="Times New Roman" w:cs="Times New Roman"/>
                <w:sz w:val="24"/>
              </w:rPr>
              <w:t>Chen et al., 2011</w:t>
            </w:r>
            <w:r>
              <w:rPr>
                <w:rFonts w:ascii="Times New Roman" w:hAnsi="Times New Roman" w:cs="Times New Roman"/>
                <w:sz w:val="24"/>
                <w:szCs w:val="24"/>
              </w:rPr>
              <w:fldChar w:fldCharType="end"/>
            </w:r>
          </w:p>
        </w:tc>
      </w:tr>
      <w:tr w:rsidR="000B5B26" w:rsidRPr="0088059C" w14:paraId="2A5BFD34" w14:textId="77777777" w:rsidTr="005B0DF2">
        <w:trPr>
          <w:jc w:val="center"/>
        </w:trPr>
        <w:tc>
          <w:tcPr>
            <w:tcW w:w="991" w:type="dxa"/>
          </w:tcPr>
          <w:p w14:paraId="44F59448" w14:textId="77777777" w:rsidR="000B5B26" w:rsidRPr="0088059C" w:rsidRDefault="00A93E49">
            <w:pPr>
              <w:rPr>
                <w:rFonts w:ascii="Times New Roman" w:hAnsi="Times New Roman" w:cs="Times New Roman"/>
                <w:sz w:val="24"/>
                <w:szCs w:val="24"/>
              </w:rPr>
            </w:pPr>
            <w:r w:rsidRPr="0088059C">
              <w:rPr>
                <w:rFonts w:ascii="Times New Roman" w:hAnsi="Times New Roman" w:cs="Times New Roman"/>
                <w:sz w:val="24"/>
                <w:szCs w:val="24"/>
              </w:rPr>
              <w:t>SLP25</w:t>
            </w:r>
          </w:p>
        </w:tc>
        <w:tc>
          <w:tcPr>
            <w:tcW w:w="1539" w:type="dxa"/>
          </w:tcPr>
          <w:p w14:paraId="1C466899" w14:textId="77777777" w:rsidR="000B5B26" w:rsidRPr="0088059C" w:rsidRDefault="00A91178">
            <w:pPr>
              <w:rPr>
                <w:rFonts w:ascii="Times New Roman" w:hAnsi="Times New Roman" w:cs="Times New Roman"/>
                <w:sz w:val="24"/>
                <w:szCs w:val="24"/>
              </w:rPr>
            </w:pPr>
            <w:r w:rsidRPr="0088059C">
              <w:rPr>
                <w:rFonts w:ascii="Times New Roman" w:hAnsi="Times New Roman" w:cs="Times New Roman"/>
                <w:sz w:val="24"/>
                <w:szCs w:val="24"/>
              </w:rPr>
              <w:t>ET13</w:t>
            </w:r>
          </w:p>
        </w:tc>
        <w:tc>
          <w:tcPr>
            <w:tcW w:w="5006" w:type="dxa"/>
          </w:tcPr>
          <w:p w14:paraId="54277246" w14:textId="6AC07571" w:rsidR="000B5B26" w:rsidRPr="0088059C" w:rsidRDefault="00A91178">
            <w:pPr>
              <w:rPr>
                <w:rFonts w:ascii="Times New Roman" w:hAnsi="Times New Roman" w:cs="Times New Roman"/>
                <w:i/>
                <w:sz w:val="24"/>
                <w:szCs w:val="24"/>
              </w:rPr>
            </w:pPr>
            <w:r w:rsidRPr="0088059C">
              <w:rPr>
                <w:rFonts w:ascii="Times New Roman" w:hAnsi="Times New Roman" w:cs="Times New Roman"/>
                <w:i/>
                <w:sz w:val="24"/>
                <w:szCs w:val="24"/>
              </w:rPr>
              <w:t>SEF1-13xMyc/SEF1</w:t>
            </w:r>
            <w:r w:rsidR="0021465C">
              <w:rPr>
                <w:rFonts w:ascii="Times New Roman" w:hAnsi="Times New Roman" w:cs="Times New Roman"/>
                <w:i/>
                <w:sz w:val="24"/>
                <w:szCs w:val="24"/>
              </w:rPr>
              <w:t xml:space="preserve">, </w:t>
            </w:r>
            <w:r w:rsidR="0021465C" w:rsidRPr="0088059C">
              <w:rPr>
                <w:rFonts w:ascii="Times New Roman" w:hAnsi="Times New Roman" w:cs="Times New Roman"/>
                <w:i/>
                <w:sz w:val="24"/>
                <w:szCs w:val="24"/>
              </w:rPr>
              <w:t>fzo1∆</w:t>
            </w:r>
            <w:proofErr w:type="gramStart"/>
            <w:r w:rsidR="0021465C" w:rsidRPr="0088059C">
              <w:rPr>
                <w:rFonts w:ascii="Times New Roman" w:hAnsi="Times New Roman" w:cs="Times New Roman"/>
                <w:i/>
                <w:sz w:val="24"/>
                <w:szCs w:val="24"/>
              </w:rPr>
              <w:t>::</w:t>
            </w:r>
            <w:proofErr w:type="gramEnd"/>
            <w:r w:rsidR="0021465C" w:rsidRPr="0088059C">
              <w:rPr>
                <w:rFonts w:ascii="Times New Roman" w:hAnsi="Times New Roman" w:cs="Times New Roman"/>
                <w:i/>
                <w:sz w:val="24"/>
                <w:szCs w:val="24"/>
              </w:rPr>
              <w:t>FRT</w:t>
            </w:r>
            <w:r w:rsidR="0021465C" w:rsidRPr="0088059C">
              <w:rPr>
                <w:rFonts w:ascii="Times New Roman" w:hAnsi="Times New Roman" w:cs="Times New Roman"/>
                <w:sz w:val="24"/>
                <w:szCs w:val="24"/>
              </w:rPr>
              <w:t>/</w:t>
            </w:r>
            <w:r w:rsidR="0021465C" w:rsidRPr="0088059C">
              <w:rPr>
                <w:rFonts w:ascii="Times New Roman" w:hAnsi="Times New Roman" w:cs="Times New Roman"/>
                <w:i/>
                <w:sz w:val="24"/>
                <w:szCs w:val="24"/>
              </w:rPr>
              <w:t xml:space="preserve"> fzo1∆::FRT</w:t>
            </w:r>
          </w:p>
        </w:tc>
        <w:tc>
          <w:tcPr>
            <w:tcW w:w="1878" w:type="dxa"/>
          </w:tcPr>
          <w:p w14:paraId="0857C638" w14:textId="77777777" w:rsidR="000B5B26" w:rsidRPr="0088059C" w:rsidRDefault="00A91178">
            <w:pPr>
              <w:rPr>
                <w:rFonts w:ascii="Times New Roman" w:hAnsi="Times New Roman" w:cs="Times New Roman"/>
                <w:sz w:val="24"/>
                <w:szCs w:val="24"/>
              </w:rPr>
            </w:pPr>
            <w:r w:rsidRPr="0088059C">
              <w:rPr>
                <w:rFonts w:ascii="Times New Roman" w:hAnsi="Times New Roman" w:cs="Times New Roman"/>
                <w:sz w:val="24"/>
                <w:szCs w:val="24"/>
              </w:rPr>
              <w:t>This study</w:t>
            </w:r>
          </w:p>
        </w:tc>
      </w:tr>
      <w:tr w:rsidR="00A91178" w:rsidRPr="0088059C" w14:paraId="69A2620C" w14:textId="77777777" w:rsidTr="005B0DF2">
        <w:trPr>
          <w:jc w:val="center"/>
        </w:trPr>
        <w:tc>
          <w:tcPr>
            <w:tcW w:w="991" w:type="dxa"/>
          </w:tcPr>
          <w:p w14:paraId="260D89D6" w14:textId="77777777" w:rsidR="00A91178" w:rsidRPr="0088059C" w:rsidRDefault="00A93E49">
            <w:pPr>
              <w:rPr>
                <w:rFonts w:ascii="Times New Roman" w:hAnsi="Times New Roman" w:cs="Times New Roman"/>
                <w:sz w:val="24"/>
                <w:szCs w:val="24"/>
              </w:rPr>
            </w:pPr>
            <w:r w:rsidRPr="0088059C">
              <w:rPr>
                <w:rFonts w:ascii="Times New Roman" w:hAnsi="Times New Roman" w:cs="Times New Roman"/>
                <w:sz w:val="24"/>
                <w:szCs w:val="24"/>
              </w:rPr>
              <w:t>SLP26</w:t>
            </w:r>
          </w:p>
        </w:tc>
        <w:tc>
          <w:tcPr>
            <w:tcW w:w="1539" w:type="dxa"/>
          </w:tcPr>
          <w:p w14:paraId="706D9754" w14:textId="77777777" w:rsidR="00A91178" w:rsidRPr="0088059C" w:rsidRDefault="006669B7">
            <w:pPr>
              <w:rPr>
                <w:rFonts w:ascii="Times New Roman" w:hAnsi="Times New Roman" w:cs="Times New Roman"/>
                <w:sz w:val="24"/>
                <w:szCs w:val="24"/>
              </w:rPr>
            </w:pPr>
            <w:r w:rsidRPr="0088059C">
              <w:rPr>
                <w:rFonts w:ascii="Times New Roman" w:hAnsi="Times New Roman" w:cs="Times New Roman"/>
                <w:sz w:val="24"/>
                <w:szCs w:val="24"/>
              </w:rPr>
              <w:t>SC5314</w:t>
            </w:r>
          </w:p>
        </w:tc>
        <w:tc>
          <w:tcPr>
            <w:tcW w:w="5006" w:type="dxa"/>
          </w:tcPr>
          <w:p w14:paraId="37536162" w14:textId="2182A684" w:rsidR="00A91178" w:rsidRPr="0088059C" w:rsidRDefault="003B2E61">
            <w:pPr>
              <w:rPr>
                <w:rFonts w:ascii="Times New Roman" w:hAnsi="Times New Roman" w:cs="Times New Roman"/>
                <w:i/>
                <w:sz w:val="24"/>
                <w:szCs w:val="24"/>
              </w:rPr>
            </w:pPr>
            <w:r>
              <w:rPr>
                <w:rFonts w:ascii="Times New Roman" w:hAnsi="Times New Roman" w:cs="Times New Roman"/>
                <w:i/>
                <w:sz w:val="24"/>
                <w:szCs w:val="24"/>
              </w:rPr>
              <w:t>ISU1-NAT1-TDH3p</w:t>
            </w:r>
          </w:p>
        </w:tc>
        <w:tc>
          <w:tcPr>
            <w:tcW w:w="1878" w:type="dxa"/>
          </w:tcPr>
          <w:p w14:paraId="14CBCDC9" w14:textId="77777777" w:rsidR="00A91178" w:rsidRPr="0088059C" w:rsidRDefault="00CF76E5">
            <w:pPr>
              <w:rPr>
                <w:rFonts w:ascii="Times New Roman" w:hAnsi="Times New Roman" w:cs="Times New Roman"/>
                <w:sz w:val="24"/>
                <w:szCs w:val="24"/>
              </w:rPr>
            </w:pPr>
            <w:r w:rsidRPr="0088059C">
              <w:rPr>
                <w:rFonts w:ascii="Times New Roman" w:hAnsi="Times New Roman" w:cs="Times New Roman"/>
                <w:sz w:val="24"/>
                <w:szCs w:val="24"/>
              </w:rPr>
              <w:t>This study</w:t>
            </w:r>
          </w:p>
        </w:tc>
      </w:tr>
      <w:tr w:rsidR="00A91178" w:rsidRPr="0088059C" w14:paraId="079BC86C" w14:textId="77777777" w:rsidTr="005B0DF2">
        <w:trPr>
          <w:jc w:val="center"/>
        </w:trPr>
        <w:tc>
          <w:tcPr>
            <w:tcW w:w="991" w:type="dxa"/>
          </w:tcPr>
          <w:p w14:paraId="159851E2" w14:textId="77777777" w:rsidR="00A91178" w:rsidRPr="0088059C" w:rsidRDefault="00A93E49">
            <w:pPr>
              <w:rPr>
                <w:rFonts w:ascii="Times New Roman" w:hAnsi="Times New Roman" w:cs="Times New Roman"/>
                <w:sz w:val="24"/>
                <w:szCs w:val="24"/>
              </w:rPr>
            </w:pPr>
            <w:r w:rsidRPr="0088059C">
              <w:rPr>
                <w:rFonts w:ascii="Times New Roman" w:hAnsi="Times New Roman" w:cs="Times New Roman"/>
                <w:sz w:val="24"/>
                <w:szCs w:val="24"/>
              </w:rPr>
              <w:t>SLP27</w:t>
            </w:r>
          </w:p>
        </w:tc>
        <w:tc>
          <w:tcPr>
            <w:tcW w:w="1539" w:type="dxa"/>
          </w:tcPr>
          <w:p w14:paraId="0F8A17AE" w14:textId="77777777" w:rsidR="00A91178" w:rsidRPr="0088059C" w:rsidRDefault="006669B7">
            <w:pPr>
              <w:rPr>
                <w:rFonts w:ascii="Times New Roman" w:hAnsi="Times New Roman" w:cs="Times New Roman"/>
                <w:sz w:val="24"/>
                <w:szCs w:val="24"/>
              </w:rPr>
            </w:pPr>
            <w:r w:rsidRPr="0088059C">
              <w:rPr>
                <w:rFonts w:ascii="Times New Roman" w:hAnsi="Times New Roman" w:cs="Times New Roman"/>
                <w:sz w:val="24"/>
                <w:szCs w:val="24"/>
              </w:rPr>
              <w:t>ET13</w:t>
            </w:r>
          </w:p>
        </w:tc>
        <w:tc>
          <w:tcPr>
            <w:tcW w:w="5006" w:type="dxa"/>
          </w:tcPr>
          <w:p w14:paraId="3FBB3A1D" w14:textId="53498F6F" w:rsidR="00A91178" w:rsidRPr="0088059C" w:rsidRDefault="0021465C">
            <w:pPr>
              <w:rPr>
                <w:rFonts w:ascii="Times New Roman" w:hAnsi="Times New Roman" w:cs="Times New Roman"/>
                <w:i/>
                <w:sz w:val="24"/>
                <w:szCs w:val="24"/>
              </w:rPr>
            </w:pPr>
            <w:r>
              <w:rPr>
                <w:rFonts w:ascii="Times New Roman" w:hAnsi="Times New Roman" w:cs="Times New Roman"/>
                <w:i/>
                <w:sz w:val="24"/>
                <w:szCs w:val="24"/>
              </w:rPr>
              <w:t>ISU1-NAT1-TDH3p,</w:t>
            </w:r>
            <w:r w:rsidRPr="0088059C">
              <w:rPr>
                <w:rFonts w:ascii="Times New Roman" w:hAnsi="Times New Roman" w:cs="Times New Roman"/>
                <w:i/>
                <w:sz w:val="24"/>
                <w:szCs w:val="24"/>
              </w:rPr>
              <w:t xml:space="preserve"> </w:t>
            </w:r>
            <w:r w:rsidRPr="0088059C">
              <w:rPr>
                <w:rFonts w:ascii="Times New Roman" w:hAnsi="Times New Roman" w:cs="Times New Roman"/>
                <w:i/>
                <w:sz w:val="24"/>
                <w:szCs w:val="24"/>
              </w:rPr>
              <w:t>fzo1∆</w:t>
            </w:r>
            <w:proofErr w:type="gramStart"/>
            <w:r w:rsidRPr="0088059C">
              <w:rPr>
                <w:rFonts w:ascii="Times New Roman" w:hAnsi="Times New Roman" w:cs="Times New Roman"/>
                <w:i/>
                <w:sz w:val="24"/>
                <w:szCs w:val="24"/>
              </w:rPr>
              <w:t>::</w:t>
            </w:r>
            <w:proofErr w:type="gramEnd"/>
            <w:r w:rsidRPr="0088059C">
              <w:rPr>
                <w:rFonts w:ascii="Times New Roman" w:hAnsi="Times New Roman" w:cs="Times New Roman"/>
                <w:i/>
                <w:sz w:val="24"/>
                <w:szCs w:val="24"/>
              </w:rPr>
              <w:t>FRT</w:t>
            </w:r>
            <w:r w:rsidRPr="0088059C">
              <w:rPr>
                <w:rFonts w:ascii="Times New Roman" w:hAnsi="Times New Roman" w:cs="Times New Roman"/>
                <w:sz w:val="24"/>
                <w:szCs w:val="24"/>
              </w:rPr>
              <w:t>/</w:t>
            </w:r>
            <w:r w:rsidRPr="0088059C">
              <w:rPr>
                <w:rFonts w:ascii="Times New Roman" w:hAnsi="Times New Roman" w:cs="Times New Roman"/>
                <w:i/>
                <w:sz w:val="24"/>
                <w:szCs w:val="24"/>
              </w:rPr>
              <w:t xml:space="preserve"> fzo1∆::FRT</w:t>
            </w:r>
          </w:p>
        </w:tc>
        <w:tc>
          <w:tcPr>
            <w:tcW w:w="1878" w:type="dxa"/>
          </w:tcPr>
          <w:p w14:paraId="0CB14474" w14:textId="77777777" w:rsidR="00A91178" w:rsidRPr="0088059C" w:rsidRDefault="00CF76E5">
            <w:pPr>
              <w:rPr>
                <w:rFonts w:ascii="Times New Roman" w:hAnsi="Times New Roman" w:cs="Times New Roman"/>
                <w:sz w:val="24"/>
                <w:szCs w:val="24"/>
              </w:rPr>
            </w:pPr>
            <w:r w:rsidRPr="0088059C">
              <w:rPr>
                <w:rFonts w:ascii="Times New Roman" w:hAnsi="Times New Roman" w:cs="Times New Roman"/>
                <w:sz w:val="24"/>
                <w:szCs w:val="24"/>
              </w:rPr>
              <w:t>This study</w:t>
            </w:r>
          </w:p>
        </w:tc>
      </w:tr>
      <w:tr w:rsidR="00A91178" w:rsidRPr="0088059C" w14:paraId="5FEEBF89" w14:textId="77777777" w:rsidTr="005B0DF2">
        <w:trPr>
          <w:jc w:val="center"/>
        </w:trPr>
        <w:tc>
          <w:tcPr>
            <w:tcW w:w="991" w:type="dxa"/>
          </w:tcPr>
          <w:p w14:paraId="7E648623" w14:textId="77777777" w:rsidR="00A91178" w:rsidRPr="0088059C" w:rsidRDefault="00A93E49">
            <w:pPr>
              <w:rPr>
                <w:rFonts w:ascii="Times New Roman" w:hAnsi="Times New Roman" w:cs="Times New Roman"/>
                <w:sz w:val="24"/>
                <w:szCs w:val="24"/>
              </w:rPr>
            </w:pPr>
            <w:r w:rsidRPr="0088059C">
              <w:rPr>
                <w:rFonts w:ascii="Times New Roman" w:hAnsi="Times New Roman" w:cs="Times New Roman"/>
                <w:sz w:val="24"/>
                <w:szCs w:val="24"/>
              </w:rPr>
              <w:t>SLP28</w:t>
            </w:r>
          </w:p>
        </w:tc>
        <w:tc>
          <w:tcPr>
            <w:tcW w:w="1539" w:type="dxa"/>
          </w:tcPr>
          <w:p w14:paraId="717AE1AD" w14:textId="77777777" w:rsidR="00A91178" w:rsidRPr="0088059C" w:rsidRDefault="006669B7">
            <w:pPr>
              <w:rPr>
                <w:rFonts w:ascii="Times New Roman" w:hAnsi="Times New Roman" w:cs="Times New Roman"/>
                <w:sz w:val="24"/>
                <w:szCs w:val="24"/>
              </w:rPr>
            </w:pPr>
            <w:r w:rsidRPr="0088059C">
              <w:rPr>
                <w:rFonts w:ascii="Times New Roman" w:hAnsi="Times New Roman" w:cs="Times New Roman"/>
                <w:sz w:val="24"/>
                <w:szCs w:val="24"/>
              </w:rPr>
              <w:t>SC5314</w:t>
            </w:r>
          </w:p>
        </w:tc>
        <w:tc>
          <w:tcPr>
            <w:tcW w:w="5006" w:type="dxa"/>
          </w:tcPr>
          <w:p w14:paraId="12309885" w14:textId="1F33C96D" w:rsidR="00A91178" w:rsidRPr="0088059C" w:rsidRDefault="006669B7">
            <w:pPr>
              <w:rPr>
                <w:rFonts w:ascii="Times New Roman" w:hAnsi="Times New Roman" w:cs="Times New Roman"/>
                <w:i/>
                <w:sz w:val="24"/>
                <w:szCs w:val="24"/>
              </w:rPr>
            </w:pPr>
            <w:r w:rsidRPr="0088059C">
              <w:rPr>
                <w:rFonts w:ascii="Times New Roman" w:hAnsi="Times New Roman" w:cs="Times New Roman"/>
                <w:i/>
                <w:sz w:val="24"/>
                <w:szCs w:val="24"/>
              </w:rPr>
              <w:t>YFH1</w:t>
            </w:r>
            <w:r w:rsidR="00445D33">
              <w:rPr>
                <w:rFonts w:ascii="Times New Roman" w:hAnsi="Times New Roman" w:cs="Times New Roman"/>
                <w:i/>
                <w:sz w:val="24"/>
                <w:szCs w:val="24"/>
              </w:rPr>
              <w:t xml:space="preserve">- </w:t>
            </w:r>
            <w:r w:rsidR="00445D33">
              <w:rPr>
                <w:rFonts w:ascii="Times New Roman" w:hAnsi="Times New Roman" w:cs="Times New Roman"/>
                <w:i/>
                <w:sz w:val="24"/>
                <w:szCs w:val="24"/>
              </w:rPr>
              <w:t>NAT1-</w:t>
            </w:r>
            <w:r w:rsidR="00445D33" w:rsidRPr="0088059C">
              <w:rPr>
                <w:rFonts w:ascii="Times New Roman" w:hAnsi="Times New Roman" w:cs="Times New Roman"/>
                <w:i/>
                <w:sz w:val="24"/>
                <w:szCs w:val="24"/>
              </w:rPr>
              <w:t>TDH3p</w:t>
            </w:r>
          </w:p>
        </w:tc>
        <w:tc>
          <w:tcPr>
            <w:tcW w:w="1878" w:type="dxa"/>
          </w:tcPr>
          <w:p w14:paraId="6D57E4BB" w14:textId="77777777" w:rsidR="00A91178" w:rsidRPr="0088059C" w:rsidRDefault="00CF76E5">
            <w:pPr>
              <w:rPr>
                <w:rFonts w:ascii="Times New Roman" w:hAnsi="Times New Roman" w:cs="Times New Roman"/>
                <w:sz w:val="24"/>
                <w:szCs w:val="24"/>
              </w:rPr>
            </w:pPr>
            <w:r w:rsidRPr="0088059C">
              <w:rPr>
                <w:rFonts w:ascii="Times New Roman" w:hAnsi="Times New Roman" w:cs="Times New Roman"/>
                <w:sz w:val="24"/>
                <w:szCs w:val="24"/>
              </w:rPr>
              <w:t>This study</w:t>
            </w:r>
          </w:p>
        </w:tc>
      </w:tr>
      <w:tr w:rsidR="006669B7" w:rsidRPr="0088059C" w14:paraId="56A8EA9F" w14:textId="77777777" w:rsidTr="005B0DF2">
        <w:trPr>
          <w:jc w:val="center"/>
        </w:trPr>
        <w:tc>
          <w:tcPr>
            <w:tcW w:w="991" w:type="dxa"/>
          </w:tcPr>
          <w:p w14:paraId="6536D04C" w14:textId="77777777" w:rsidR="006669B7" w:rsidRPr="0088059C" w:rsidRDefault="00A93E49">
            <w:pPr>
              <w:rPr>
                <w:rFonts w:ascii="Times New Roman" w:hAnsi="Times New Roman" w:cs="Times New Roman"/>
                <w:sz w:val="24"/>
                <w:szCs w:val="24"/>
              </w:rPr>
            </w:pPr>
            <w:r w:rsidRPr="0088059C">
              <w:rPr>
                <w:rFonts w:ascii="Times New Roman" w:hAnsi="Times New Roman" w:cs="Times New Roman"/>
                <w:sz w:val="24"/>
                <w:szCs w:val="24"/>
              </w:rPr>
              <w:t>SLP29</w:t>
            </w:r>
          </w:p>
        </w:tc>
        <w:tc>
          <w:tcPr>
            <w:tcW w:w="1539" w:type="dxa"/>
          </w:tcPr>
          <w:p w14:paraId="02E1D22C" w14:textId="77777777" w:rsidR="006669B7" w:rsidRPr="0088059C" w:rsidRDefault="006669B7">
            <w:pPr>
              <w:rPr>
                <w:rFonts w:ascii="Times New Roman" w:hAnsi="Times New Roman" w:cs="Times New Roman"/>
                <w:sz w:val="24"/>
                <w:szCs w:val="24"/>
              </w:rPr>
            </w:pPr>
            <w:r w:rsidRPr="0088059C">
              <w:rPr>
                <w:rFonts w:ascii="Times New Roman" w:hAnsi="Times New Roman" w:cs="Times New Roman"/>
                <w:sz w:val="24"/>
                <w:szCs w:val="24"/>
              </w:rPr>
              <w:t>ET13</w:t>
            </w:r>
          </w:p>
        </w:tc>
        <w:tc>
          <w:tcPr>
            <w:tcW w:w="5006" w:type="dxa"/>
          </w:tcPr>
          <w:p w14:paraId="2C489E4E" w14:textId="28E57A07" w:rsidR="006669B7" w:rsidRPr="0088059C" w:rsidRDefault="00445D33">
            <w:pPr>
              <w:rPr>
                <w:rFonts w:ascii="Times New Roman" w:hAnsi="Times New Roman" w:cs="Times New Roman"/>
                <w:i/>
                <w:sz w:val="24"/>
                <w:szCs w:val="24"/>
              </w:rPr>
            </w:pPr>
            <w:r w:rsidRPr="0088059C">
              <w:rPr>
                <w:rFonts w:ascii="Times New Roman" w:hAnsi="Times New Roman" w:cs="Times New Roman"/>
                <w:i/>
                <w:sz w:val="24"/>
                <w:szCs w:val="24"/>
              </w:rPr>
              <w:t>YFH1</w:t>
            </w:r>
            <w:r>
              <w:rPr>
                <w:rFonts w:ascii="Times New Roman" w:hAnsi="Times New Roman" w:cs="Times New Roman"/>
                <w:i/>
                <w:sz w:val="24"/>
                <w:szCs w:val="24"/>
              </w:rPr>
              <w:t>- NAT1-</w:t>
            </w:r>
            <w:r w:rsidRPr="0088059C">
              <w:rPr>
                <w:rFonts w:ascii="Times New Roman" w:hAnsi="Times New Roman" w:cs="Times New Roman"/>
                <w:i/>
                <w:sz w:val="24"/>
                <w:szCs w:val="24"/>
              </w:rPr>
              <w:t>TDH3p</w:t>
            </w:r>
            <w:r>
              <w:rPr>
                <w:rFonts w:ascii="Times New Roman" w:hAnsi="Times New Roman" w:cs="Times New Roman"/>
                <w:i/>
                <w:sz w:val="24"/>
                <w:szCs w:val="24"/>
              </w:rPr>
              <w:t xml:space="preserve">, </w:t>
            </w:r>
            <w:r w:rsidRPr="0088059C">
              <w:rPr>
                <w:rFonts w:ascii="Times New Roman" w:hAnsi="Times New Roman" w:cs="Times New Roman"/>
                <w:i/>
                <w:sz w:val="24"/>
                <w:szCs w:val="24"/>
              </w:rPr>
              <w:t>fzo1∆</w:t>
            </w:r>
            <w:proofErr w:type="gramStart"/>
            <w:r w:rsidRPr="0088059C">
              <w:rPr>
                <w:rFonts w:ascii="Times New Roman" w:hAnsi="Times New Roman" w:cs="Times New Roman"/>
                <w:i/>
                <w:sz w:val="24"/>
                <w:szCs w:val="24"/>
              </w:rPr>
              <w:t>::</w:t>
            </w:r>
            <w:proofErr w:type="gramEnd"/>
            <w:r w:rsidRPr="0088059C">
              <w:rPr>
                <w:rFonts w:ascii="Times New Roman" w:hAnsi="Times New Roman" w:cs="Times New Roman"/>
                <w:i/>
                <w:sz w:val="24"/>
                <w:szCs w:val="24"/>
              </w:rPr>
              <w:t>FRT</w:t>
            </w:r>
            <w:r w:rsidRPr="0088059C">
              <w:rPr>
                <w:rFonts w:ascii="Times New Roman" w:hAnsi="Times New Roman" w:cs="Times New Roman"/>
                <w:sz w:val="24"/>
                <w:szCs w:val="24"/>
              </w:rPr>
              <w:t>/</w:t>
            </w:r>
            <w:r w:rsidRPr="0088059C">
              <w:rPr>
                <w:rFonts w:ascii="Times New Roman" w:hAnsi="Times New Roman" w:cs="Times New Roman"/>
                <w:i/>
                <w:sz w:val="24"/>
                <w:szCs w:val="24"/>
              </w:rPr>
              <w:t xml:space="preserve"> fzo1∆::FRT</w:t>
            </w:r>
          </w:p>
        </w:tc>
        <w:tc>
          <w:tcPr>
            <w:tcW w:w="1878" w:type="dxa"/>
          </w:tcPr>
          <w:p w14:paraId="78EDD247" w14:textId="77777777" w:rsidR="006669B7" w:rsidRPr="0088059C" w:rsidRDefault="00CF76E5">
            <w:pPr>
              <w:rPr>
                <w:rFonts w:ascii="Times New Roman" w:hAnsi="Times New Roman" w:cs="Times New Roman"/>
                <w:sz w:val="24"/>
                <w:szCs w:val="24"/>
              </w:rPr>
            </w:pPr>
            <w:r w:rsidRPr="0088059C">
              <w:rPr>
                <w:rFonts w:ascii="Times New Roman" w:hAnsi="Times New Roman" w:cs="Times New Roman"/>
                <w:sz w:val="24"/>
                <w:szCs w:val="24"/>
              </w:rPr>
              <w:t>This study</w:t>
            </w:r>
          </w:p>
        </w:tc>
      </w:tr>
      <w:tr w:rsidR="006669B7" w:rsidRPr="0088059C" w14:paraId="7C217A06" w14:textId="77777777" w:rsidTr="005B0DF2">
        <w:trPr>
          <w:jc w:val="center"/>
        </w:trPr>
        <w:tc>
          <w:tcPr>
            <w:tcW w:w="991" w:type="dxa"/>
          </w:tcPr>
          <w:p w14:paraId="293DC748" w14:textId="77777777" w:rsidR="006669B7" w:rsidRPr="0088059C" w:rsidRDefault="00A93E49">
            <w:pPr>
              <w:rPr>
                <w:rFonts w:ascii="Times New Roman" w:hAnsi="Times New Roman" w:cs="Times New Roman"/>
                <w:sz w:val="24"/>
                <w:szCs w:val="24"/>
              </w:rPr>
            </w:pPr>
            <w:r w:rsidRPr="0088059C">
              <w:rPr>
                <w:rFonts w:ascii="Times New Roman" w:hAnsi="Times New Roman" w:cs="Times New Roman"/>
                <w:sz w:val="24"/>
                <w:szCs w:val="24"/>
              </w:rPr>
              <w:t>SLP30</w:t>
            </w:r>
          </w:p>
        </w:tc>
        <w:tc>
          <w:tcPr>
            <w:tcW w:w="1539" w:type="dxa"/>
          </w:tcPr>
          <w:p w14:paraId="4212CFC0" w14:textId="77777777" w:rsidR="006669B7" w:rsidRPr="0088059C" w:rsidRDefault="006669B7">
            <w:pPr>
              <w:rPr>
                <w:rFonts w:ascii="Times New Roman" w:hAnsi="Times New Roman" w:cs="Times New Roman"/>
                <w:sz w:val="24"/>
                <w:szCs w:val="24"/>
              </w:rPr>
            </w:pPr>
            <w:r w:rsidRPr="0088059C">
              <w:rPr>
                <w:rFonts w:ascii="Times New Roman" w:hAnsi="Times New Roman" w:cs="Times New Roman"/>
                <w:sz w:val="24"/>
                <w:szCs w:val="24"/>
              </w:rPr>
              <w:t>SC5314</w:t>
            </w:r>
          </w:p>
        </w:tc>
        <w:tc>
          <w:tcPr>
            <w:tcW w:w="5006" w:type="dxa"/>
          </w:tcPr>
          <w:p w14:paraId="66B8D43C" w14:textId="6D7BD82F" w:rsidR="006669B7" w:rsidRPr="0088059C" w:rsidRDefault="006669B7" w:rsidP="00CA7431">
            <w:pPr>
              <w:rPr>
                <w:rFonts w:ascii="Times New Roman" w:hAnsi="Times New Roman" w:cs="Times New Roman"/>
                <w:i/>
                <w:sz w:val="24"/>
                <w:szCs w:val="24"/>
              </w:rPr>
            </w:pPr>
            <w:r w:rsidRPr="0088059C">
              <w:rPr>
                <w:rFonts w:ascii="Times New Roman" w:hAnsi="Times New Roman" w:cs="Times New Roman"/>
                <w:i/>
                <w:sz w:val="24"/>
                <w:szCs w:val="24"/>
              </w:rPr>
              <w:t>NFS1</w:t>
            </w:r>
            <w:r w:rsidR="00CA7431">
              <w:rPr>
                <w:rFonts w:ascii="Times New Roman" w:hAnsi="Times New Roman" w:cs="Times New Roman"/>
                <w:i/>
                <w:sz w:val="24"/>
                <w:szCs w:val="24"/>
              </w:rPr>
              <w:t>-</w:t>
            </w:r>
            <w:r w:rsidR="00CA7431" w:rsidRPr="0088059C">
              <w:rPr>
                <w:rFonts w:ascii="Times New Roman" w:hAnsi="Times New Roman" w:cs="Times New Roman"/>
                <w:i/>
                <w:sz w:val="24"/>
                <w:szCs w:val="24"/>
              </w:rPr>
              <w:t xml:space="preserve"> </w:t>
            </w:r>
            <w:r w:rsidR="00CA7431" w:rsidRPr="0088059C">
              <w:rPr>
                <w:rFonts w:ascii="Times New Roman" w:hAnsi="Times New Roman" w:cs="Times New Roman"/>
                <w:i/>
                <w:sz w:val="24"/>
                <w:szCs w:val="24"/>
              </w:rPr>
              <w:t>NAT1</w:t>
            </w:r>
            <w:r w:rsidR="00CA7431">
              <w:rPr>
                <w:rFonts w:ascii="Times New Roman" w:hAnsi="Times New Roman" w:cs="Times New Roman"/>
                <w:i/>
                <w:sz w:val="24"/>
                <w:szCs w:val="24"/>
              </w:rPr>
              <w:t>-</w:t>
            </w:r>
            <w:r w:rsidR="00CA7431" w:rsidRPr="0088059C">
              <w:rPr>
                <w:rFonts w:ascii="Times New Roman" w:hAnsi="Times New Roman" w:cs="Times New Roman"/>
                <w:i/>
                <w:sz w:val="24"/>
                <w:szCs w:val="24"/>
              </w:rPr>
              <w:t>TDH3p</w:t>
            </w:r>
          </w:p>
        </w:tc>
        <w:tc>
          <w:tcPr>
            <w:tcW w:w="1878" w:type="dxa"/>
          </w:tcPr>
          <w:p w14:paraId="5BB2F9AE" w14:textId="77777777" w:rsidR="006669B7" w:rsidRPr="0088059C" w:rsidRDefault="00CF76E5">
            <w:pPr>
              <w:rPr>
                <w:rFonts w:ascii="Times New Roman" w:hAnsi="Times New Roman" w:cs="Times New Roman"/>
                <w:sz w:val="24"/>
                <w:szCs w:val="24"/>
              </w:rPr>
            </w:pPr>
            <w:r w:rsidRPr="0088059C">
              <w:rPr>
                <w:rFonts w:ascii="Times New Roman" w:hAnsi="Times New Roman" w:cs="Times New Roman"/>
                <w:sz w:val="24"/>
                <w:szCs w:val="24"/>
              </w:rPr>
              <w:t>This study</w:t>
            </w:r>
          </w:p>
        </w:tc>
      </w:tr>
      <w:tr w:rsidR="006669B7" w:rsidRPr="0088059C" w14:paraId="44878982" w14:textId="77777777" w:rsidTr="005B0DF2">
        <w:trPr>
          <w:jc w:val="center"/>
        </w:trPr>
        <w:tc>
          <w:tcPr>
            <w:tcW w:w="991" w:type="dxa"/>
          </w:tcPr>
          <w:p w14:paraId="2B533503" w14:textId="77777777" w:rsidR="006669B7" w:rsidRPr="0088059C" w:rsidRDefault="00A93E49">
            <w:pPr>
              <w:rPr>
                <w:rFonts w:ascii="Times New Roman" w:hAnsi="Times New Roman" w:cs="Times New Roman"/>
                <w:sz w:val="24"/>
                <w:szCs w:val="24"/>
              </w:rPr>
            </w:pPr>
            <w:r w:rsidRPr="0088059C">
              <w:rPr>
                <w:rFonts w:ascii="Times New Roman" w:hAnsi="Times New Roman" w:cs="Times New Roman"/>
                <w:sz w:val="24"/>
                <w:szCs w:val="24"/>
              </w:rPr>
              <w:t>SLP31</w:t>
            </w:r>
          </w:p>
        </w:tc>
        <w:tc>
          <w:tcPr>
            <w:tcW w:w="1539" w:type="dxa"/>
          </w:tcPr>
          <w:p w14:paraId="32257F3E" w14:textId="77777777" w:rsidR="006669B7" w:rsidRPr="0088059C" w:rsidRDefault="006669B7">
            <w:pPr>
              <w:rPr>
                <w:rFonts w:ascii="Times New Roman" w:hAnsi="Times New Roman" w:cs="Times New Roman"/>
                <w:sz w:val="24"/>
                <w:szCs w:val="24"/>
              </w:rPr>
            </w:pPr>
            <w:r w:rsidRPr="0088059C">
              <w:rPr>
                <w:rFonts w:ascii="Times New Roman" w:hAnsi="Times New Roman" w:cs="Times New Roman"/>
                <w:sz w:val="24"/>
                <w:szCs w:val="24"/>
              </w:rPr>
              <w:t>ET13</w:t>
            </w:r>
          </w:p>
        </w:tc>
        <w:tc>
          <w:tcPr>
            <w:tcW w:w="5006" w:type="dxa"/>
          </w:tcPr>
          <w:p w14:paraId="638F4E7B" w14:textId="2D66A245" w:rsidR="006669B7" w:rsidRPr="0088059C" w:rsidRDefault="00CA7431">
            <w:pPr>
              <w:rPr>
                <w:rFonts w:ascii="Times New Roman" w:hAnsi="Times New Roman" w:cs="Times New Roman"/>
                <w:i/>
                <w:sz w:val="24"/>
                <w:szCs w:val="24"/>
              </w:rPr>
            </w:pPr>
            <w:r w:rsidRPr="0088059C">
              <w:rPr>
                <w:rFonts w:ascii="Times New Roman" w:hAnsi="Times New Roman" w:cs="Times New Roman"/>
                <w:i/>
                <w:sz w:val="24"/>
                <w:szCs w:val="24"/>
              </w:rPr>
              <w:t>NFS1</w:t>
            </w:r>
            <w:r>
              <w:rPr>
                <w:rFonts w:ascii="Times New Roman" w:hAnsi="Times New Roman" w:cs="Times New Roman"/>
                <w:i/>
                <w:sz w:val="24"/>
                <w:szCs w:val="24"/>
              </w:rPr>
              <w:t>-</w:t>
            </w:r>
            <w:r w:rsidRPr="0088059C">
              <w:rPr>
                <w:rFonts w:ascii="Times New Roman" w:hAnsi="Times New Roman" w:cs="Times New Roman"/>
                <w:i/>
                <w:sz w:val="24"/>
                <w:szCs w:val="24"/>
              </w:rPr>
              <w:t xml:space="preserve"> NAT1</w:t>
            </w:r>
            <w:r>
              <w:rPr>
                <w:rFonts w:ascii="Times New Roman" w:hAnsi="Times New Roman" w:cs="Times New Roman"/>
                <w:i/>
                <w:sz w:val="24"/>
                <w:szCs w:val="24"/>
              </w:rPr>
              <w:t>-</w:t>
            </w:r>
            <w:r w:rsidRPr="0088059C">
              <w:rPr>
                <w:rFonts w:ascii="Times New Roman" w:hAnsi="Times New Roman" w:cs="Times New Roman"/>
                <w:i/>
                <w:sz w:val="24"/>
                <w:szCs w:val="24"/>
              </w:rPr>
              <w:t>TDH3p</w:t>
            </w:r>
            <w:r>
              <w:rPr>
                <w:rFonts w:ascii="Times New Roman" w:hAnsi="Times New Roman" w:cs="Times New Roman"/>
                <w:i/>
                <w:sz w:val="24"/>
                <w:szCs w:val="24"/>
              </w:rPr>
              <w:t xml:space="preserve">, </w:t>
            </w:r>
            <w:r w:rsidRPr="0088059C">
              <w:rPr>
                <w:rFonts w:ascii="Times New Roman" w:hAnsi="Times New Roman" w:cs="Times New Roman"/>
                <w:i/>
                <w:sz w:val="24"/>
                <w:szCs w:val="24"/>
              </w:rPr>
              <w:t>fzo1∆</w:t>
            </w:r>
            <w:proofErr w:type="gramStart"/>
            <w:r w:rsidRPr="0088059C">
              <w:rPr>
                <w:rFonts w:ascii="Times New Roman" w:hAnsi="Times New Roman" w:cs="Times New Roman"/>
                <w:i/>
                <w:sz w:val="24"/>
                <w:szCs w:val="24"/>
              </w:rPr>
              <w:t>::</w:t>
            </w:r>
            <w:proofErr w:type="gramEnd"/>
            <w:r w:rsidRPr="0088059C">
              <w:rPr>
                <w:rFonts w:ascii="Times New Roman" w:hAnsi="Times New Roman" w:cs="Times New Roman"/>
                <w:i/>
                <w:sz w:val="24"/>
                <w:szCs w:val="24"/>
              </w:rPr>
              <w:t>FRT</w:t>
            </w:r>
            <w:r w:rsidRPr="0088059C">
              <w:rPr>
                <w:rFonts w:ascii="Times New Roman" w:hAnsi="Times New Roman" w:cs="Times New Roman"/>
                <w:sz w:val="24"/>
                <w:szCs w:val="24"/>
              </w:rPr>
              <w:t>/</w:t>
            </w:r>
            <w:r w:rsidRPr="0088059C">
              <w:rPr>
                <w:rFonts w:ascii="Times New Roman" w:hAnsi="Times New Roman" w:cs="Times New Roman"/>
                <w:i/>
                <w:sz w:val="24"/>
                <w:szCs w:val="24"/>
              </w:rPr>
              <w:t xml:space="preserve"> fzo1∆::FRT</w:t>
            </w:r>
          </w:p>
        </w:tc>
        <w:tc>
          <w:tcPr>
            <w:tcW w:w="1878" w:type="dxa"/>
          </w:tcPr>
          <w:p w14:paraId="0BC2A02D" w14:textId="77777777" w:rsidR="006669B7" w:rsidRPr="0088059C" w:rsidRDefault="00CF76E5">
            <w:pPr>
              <w:rPr>
                <w:rFonts w:ascii="Times New Roman" w:hAnsi="Times New Roman" w:cs="Times New Roman"/>
                <w:sz w:val="24"/>
                <w:szCs w:val="24"/>
              </w:rPr>
            </w:pPr>
            <w:r w:rsidRPr="0088059C">
              <w:rPr>
                <w:rFonts w:ascii="Times New Roman" w:hAnsi="Times New Roman" w:cs="Times New Roman"/>
                <w:sz w:val="24"/>
                <w:szCs w:val="24"/>
              </w:rPr>
              <w:t>This study</w:t>
            </w:r>
          </w:p>
        </w:tc>
      </w:tr>
    </w:tbl>
    <w:p w14:paraId="55D3E8AD" w14:textId="77777777" w:rsidR="00E4373B" w:rsidRDefault="00E4373B">
      <w:pPr>
        <w:rPr>
          <w:rFonts w:ascii="Times New Roman" w:hAnsi="Times New Roman" w:cs="Times New Roman"/>
          <w:sz w:val="24"/>
          <w:szCs w:val="24"/>
        </w:rPr>
      </w:pPr>
    </w:p>
    <w:p w14:paraId="3D922637" w14:textId="77777777" w:rsidR="00E4373B" w:rsidRDefault="00E4373B">
      <w:pPr>
        <w:rPr>
          <w:rFonts w:ascii="Times New Roman" w:hAnsi="Times New Roman" w:cs="Times New Roman"/>
          <w:sz w:val="24"/>
          <w:szCs w:val="24"/>
        </w:rPr>
      </w:pPr>
    </w:p>
    <w:p w14:paraId="2AD0DF01" w14:textId="77777777" w:rsidR="00E4373B" w:rsidRDefault="00E4373B">
      <w:pPr>
        <w:rPr>
          <w:rFonts w:ascii="Times New Roman" w:hAnsi="Times New Roman" w:cs="Times New Roman"/>
          <w:sz w:val="24"/>
          <w:szCs w:val="24"/>
        </w:rPr>
      </w:pPr>
    </w:p>
    <w:p w14:paraId="2A07E6BB" w14:textId="77777777" w:rsidR="00E4373B" w:rsidRDefault="00E4373B">
      <w:pPr>
        <w:rPr>
          <w:rFonts w:ascii="Times New Roman" w:hAnsi="Times New Roman" w:cs="Times New Roman"/>
          <w:sz w:val="24"/>
          <w:szCs w:val="24"/>
        </w:rPr>
      </w:pPr>
    </w:p>
    <w:p w14:paraId="0C2B64B6" w14:textId="77777777" w:rsidR="00E4373B" w:rsidRDefault="00E4373B">
      <w:pPr>
        <w:rPr>
          <w:rFonts w:ascii="Times New Roman" w:hAnsi="Times New Roman" w:cs="Times New Roman"/>
          <w:sz w:val="24"/>
          <w:szCs w:val="24"/>
        </w:rPr>
      </w:pPr>
    </w:p>
    <w:p w14:paraId="77D13991" w14:textId="77777777" w:rsidR="007E5F1F" w:rsidRDefault="007E5F1F" w:rsidP="007E5F1F">
      <w:pPr>
        <w:spacing w:after="0" w:line="240" w:lineRule="auto"/>
        <w:rPr>
          <w:rFonts w:ascii="Times New Roman" w:hAnsi="Times New Roman" w:cs="Times New Roman"/>
          <w:b/>
          <w:sz w:val="24"/>
          <w:szCs w:val="24"/>
        </w:rPr>
      </w:pPr>
    </w:p>
    <w:p w14:paraId="6022BD5B" w14:textId="77777777" w:rsidR="00CA4063" w:rsidRDefault="00E719EE" w:rsidP="00CA4063">
      <w:pPr>
        <w:spacing w:after="0" w:line="240" w:lineRule="auto"/>
        <w:rPr>
          <w:rFonts w:ascii="Times New Roman" w:hAnsi="Times New Roman" w:cs="Times New Roman"/>
          <w:b/>
          <w:sz w:val="24"/>
          <w:szCs w:val="24"/>
        </w:rPr>
      </w:pPr>
      <w:r w:rsidRPr="00E4373B">
        <w:rPr>
          <w:rFonts w:ascii="Times New Roman" w:hAnsi="Times New Roman" w:cs="Times New Roman"/>
          <w:b/>
          <w:sz w:val="24"/>
          <w:szCs w:val="24"/>
        </w:rPr>
        <w:t xml:space="preserve">Table </w:t>
      </w:r>
      <w:r>
        <w:rPr>
          <w:rFonts w:ascii="Times New Roman" w:hAnsi="Times New Roman" w:cs="Times New Roman"/>
          <w:b/>
          <w:sz w:val="24"/>
          <w:szCs w:val="24"/>
        </w:rPr>
        <w:t>S2</w:t>
      </w:r>
      <w:r w:rsidR="007E5F1F">
        <w:rPr>
          <w:rFonts w:ascii="Times New Roman" w:hAnsi="Times New Roman" w:cs="Times New Roman"/>
          <w:b/>
          <w:sz w:val="24"/>
          <w:szCs w:val="24"/>
        </w:rPr>
        <w:t>. Plasmids used in the study.</w:t>
      </w:r>
    </w:p>
    <w:p w14:paraId="34F032F8" w14:textId="77777777" w:rsidR="00BF0CD0" w:rsidRDefault="00BF0CD0" w:rsidP="00CA4063">
      <w:pPr>
        <w:spacing w:after="0" w:line="240" w:lineRule="auto"/>
        <w:rPr>
          <w:rFonts w:ascii="Times New Roman" w:hAnsi="Times New Roman" w:cs="Times New Roman"/>
          <w:b/>
          <w:sz w:val="24"/>
          <w:szCs w:val="24"/>
        </w:rPr>
      </w:pPr>
    </w:p>
    <w:p w14:paraId="6C347EC5" w14:textId="77777777" w:rsidR="00BF0CD0" w:rsidRPr="00E4373B" w:rsidRDefault="00BF0CD0" w:rsidP="00CA4063">
      <w:pPr>
        <w:spacing w:after="0" w:line="240" w:lineRule="auto"/>
        <w:rPr>
          <w:rFonts w:ascii="Times New Roman" w:hAnsi="Times New Roman" w:cs="Times New Roman"/>
          <w:b/>
          <w:sz w:val="24"/>
          <w:szCs w:val="24"/>
        </w:rPr>
      </w:pPr>
    </w:p>
    <w:tbl>
      <w:tblPr>
        <w:tblStyle w:val="TableGrid"/>
        <w:tblpPr w:leftFromText="180" w:rightFromText="180" w:vertAnchor="page" w:horzAnchor="margin" w:tblpY="2127"/>
        <w:tblW w:w="0" w:type="auto"/>
        <w:tblLook w:val="04A0" w:firstRow="1" w:lastRow="0" w:firstColumn="1" w:lastColumn="0" w:noHBand="0" w:noVBand="1"/>
      </w:tblPr>
      <w:tblGrid>
        <w:gridCol w:w="1133"/>
        <w:gridCol w:w="5540"/>
        <w:gridCol w:w="2579"/>
      </w:tblGrid>
      <w:tr w:rsidR="00BF0CD0" w:rsidRPr="00E4373B" w14:paraId="15CAE00E" w14:textId="77777777" w:rsidTr="00BF0CD0">
        <w:trPr>
          <w:trHeight w:val="353"/>
        </w:trPr>
        <w:tc>
          <w:tcPr>
            <w:tcW w:w="1133" w:type="dxa"/>
          </w:tcPr>
          <w:p w14:paraId="77A483EC" w14:textId="77777777" w:rsidR="00BF0CD0" w:rsidRPr="00E4373B" w:rsidRDefault="00BF0CD0" w:rsidP="00BF0CD0">
            <w:pPr>
              <w:rPr>
                <w:rFonts w:ascii="Times New Roman" w:hAnsi="Times New Roman" w:cs="Times New Roman"/>
                <w:b/>
                <w:sz w:val="24"/>
                <w:szCs w:val="24"/>
              </w:rPr>
            </w:pPr>
            <w:r w:rsidRPr="00E4373B">
              <w:rPr>
                <w:rFonts w:ascii="Times New Roman" w:hAnsi="Times New Roman" w:cs="Times New Roman"/>
                <w:b/>
                <w:sz w:val="24"/>
                <w:szCs w:val="24"/>
              </w:rPr>
              <w:t>Plasmid</w:t>
            </w:r>
          </w:p>
        </w:tc>
        <w:tc>
          <w:tcPr>
            <w:tcW w:w="5540" w:type="dxa"/>
          </w:tcPr>
          <w:p w14:paraId="7D65E6C6" w14:textId="77777777" w:rsidR="00BF0CD0" w:rsidRPr="00E4373B" w:rsidRDefault="00BF0CD0" w:rsidP="00BF0CD0">
            <w:pPr>
              <w:rPr>
                <w:rFonts w:ascii="Times New Roman" w:hAnsi="Times New Roman" w:cs="Times New Roman"/>
                <w:b/>
                <w:sz w:val="24"/>
                <w:szCs w:val="24"/>
              </w:rPr>
            </w:pPr>
            <w:r w:rsidRPr="00E4373B">
              <w:rPr>
                <w:rFonts w:ascii="Times New Roman" w:hAnsi="Times New Roman" w:cs="Times New Roman"/>
                <w:b/>
                <w:sz w:val="24"/>
                <w:szCs w:val="24"/>
              </w:rPr>
              <w:t>Description</w:t>
            </w:r>
          </w:p>
        </w:tc>
        <w:tc>
          <w:tcPr>
            <w:tcW w:w="2579" w:type="dxa"/>
          </w:tcPr>
          <w:p w14:paraId="4953254D" w14:textId="77777777" w:rsidR="00BF0CD0" w:rsidRPr="00E4373B" w:rsidRDefault="00BF0CD0" w:rsidP="00BF0CD0">
            <w:pPr>
              <w:rPr>
                <w:rFonts w:ascii="Times New Roman" w:hAnsi="Times New Roman" w:cs="Times New Roman"/>
                <w:b/>
                <w:sz w:val="24"/>
                <w:szCs w:val="24"/>
              </w:rPr>
            </w:pPr>
            <w:r w:rsidRPr="00E4373B">
              <w:rPr>
                <w:rFonts w:ascii="Times New Roman" w:hAnsi="Times New Roman" w:cs="Times New Roman"/>
                <w:b/>
                <w:sz w:val="24"/>
                <w:szCs w:val="24"/>
              </w:rPr>
              <w:t>Source</w:t>
            </w:r>
          </w:p>
        </w:tc>
      </w:tr>
      <w:tr w:rsidR="00BF0CD0" w:rsidRPr="00E4373B" w14:paraId="6AC9EDDB" w14:textId="77777777" w:rsidTr="00BF0CD0">
        <w:trPr>
          <w:trHeight w:val="727"/>
        </w:trPr>
        <w:tc>
          <w:tcPr>
            <w:tcW w:w="1133" w:type="dxa"/>
          </w:tcPr>
          <w:p w14:paraId="23022DD6" w14:textId="77777777" w:rsidR="00BF0CD0" w:rsidRPr="00E4373B" w:rsidRDefault="00BF0CD0" w:rsidP="00BF0CD0">
            <w:pPr>
              <w:rPr>
                <w:rFonts w:ascii="Times New Roman" w:hAnsi="Times New Roman" w:cs="Times New Roman"/>
                <w:sz w:val="24"/>
                <w:szCs w:val="24"/>
              </w:rPr>
            </w:pPr>
            <w:r w:rsidRPr="00E4373B">
              <w:rPr>
                <w:rFonts w:ascii="Times New Roman" w:hAnsi="Times New Roman" w:cs="Times New Roman"/>
                <w:sz w:val="24"/>
                <w:szCs w:val="24"/>
              </w:rPr>
              <w:t>pET1</w:t>
            </w:r>
          </w:p>
        </w:tc>
        <w:tc>
          <w:tcPr>
            <w:tcW w:w="5540" w:type="dxa"/>
          </w:tcPr>
          <w:p w14:paraId="25A53FCA" w14:textId="77777777" w:rsidR="00BF0CD0" w:rsidRPr="00E4373B" w:rsidRDefault="00BF0CD0" w:rsidP="00BF0CD0">
            <w:pPr>
              <w:rPr>
                <w:rFonts w:ascii="Times New Roman" w:hAnsi="Times New Roman" w:cs="Times New Roman"/>
                <w:sz w:val="24"/>
                <w:szCs w:val="24"/>
              </w:rPr>
            </w:pPr>
            <w:r w:rsidRPr="00E4373B">
              <w:rPr>
                <w:rFonts w:ascii="Times New Roman" w:hAnsi="Times New Roman" w:cs="Times New Roman"/>
                <w:sz w:val="24"/>
                <w:szCs w:val="24"/>
              </w:rPr>
              <w:t xml:space="preserve">pSFS2B flanked 5’ and 3’ </w:t>
            </w:r>
            <w:r w:rsidRPr="00E4373B">
              <w:rPr>
                <w:rFonts w:ascii="Times New Roman" w:hAnsi="Times New Roman" w:cs="Times New Roman"/>
                <w:i/>
                <w:sz w:val="24"/>
                <w:szCs w:val="24"/>
              </w:rPr>
              <w:t>FZO1</w:t>
            </w:r>
            <w:r w:rsidRPr="00E4373B">
              <w:rPr>
                <w:rFonts w:ascii="Times New Roman" w:hAnsi="Times New Roman" w:cs="Times New Roman"/>
                <w:sz w:val="24"/>
                <w:szCs w:val="24"/>
              </w:rPr>
              <w:t xml:space="preserve"> NCR for disruption of first allele of </w:t>
            </w:r>
            <w:r w:rsidRPr="00E4373B">
              <w:rPr>
                <w:rFonts w:ascii="Times New Roman" w:hAnsi="Times New Roman" w:cs="Times New Roman"/>
                <w:i/>
                <w:sz w:val="24"/>
                <w:szCs w:val="24"/>
              </w:rPr>
              <w:t>FZO1</w:t>
            </w:r>
          </w:p>
        </w:tc>
        <w:tc>
          <w:tcPr>
            <w:tcW w:w="2579" w:type="dxa"/>
          </w:tcPr>
          <w:p w14:paraId="4F8CE214" w14:textId="26784AFC" w:rsidR="00BF0CD0" w:rsidRPr="00E4373B" w:rsidRDefault="00BF0CD0" w:rsidP="00BF0CD0">
            <w:pPr>
              <w:rPr>
                <w:rFonts w:ascii="Times New Roman" w:hAnsi="Times New Roman" w:cs="Times New Roman"/>
                <w:sz w:val="24"/>
                <w:szCs w:val="24"/>
              </w:rPr>
            </w:pPr>
            <w:r>
              <w:rPr>
                <w:rFonts w:ascii="Times New Roman" w:hAnsi="Times New Roman" w:cs="Times New Roman"/>
                <w:sz w:val="24"/>
              </w:rPr>
              <w:fldChar w:fldCharType="begin"/>
            </w:r>
            <w:r w:rsidR="000E042D">
              <w:rPr>
                <w:rFonts w:ascii="Times New Roman" w:hAnsi="Times New Roman" w:cs="Times New Roman"/>
                <w:sz w:val="24"/>
              </w:rPr>
              <w:instrText xml:space="preserve"> ADDIN ZOTERO_ITEM CSL_CITATION {"citationID":"X2HHEKWW","properties":{"formattedCitation":"(Thomas et al., 2013)","plainCitation":"(Thomas et al., 2013)","dontUpdate":true,"noteIndex":0},"citationItems":[{"id":55,"uris":["http://zotero.org/users/local/HbejqSsA/items/T8KS2BCW"],"uri":["http://zotero.org/users/local/HbejqSsA/items/T8KS2BCW"],"itemData":{"id":55,"type":"article-journal","title":"Mitochondria Influence &lt;i&gt;CDR1&lt;/i&gt; Efflux Pump Activity, Hog1-Mediated Oxidative Stress Pathway, Iron Homeostasis, and Ergosterol Levels in Candida albicans","container-title":"Antimicrobial Agents and Chemotherapy","page":"5580-5599","volume":"57","issue":"11","source":"Crossref","DOI":"10.1128/AAC.00889-13","ISSN":"0066-4804, 1098-6596","language":"en","author":[{"family":"Thomas","given":"Edwina"},{"family":"Roman","given":"Elvira"},{"family":"Claypool","given":"Steven"},{"family":"Manzoor","given":"Nikhat"},{"family":"Pla","given":"Jesús"},{"family":"Panwar","given":"Sneh Lata"}],"issued":{"date-parts":[["2013",11]]}}}],"schema":"https://github.com/citation-style-language/schema/raw/master/csl-citation.json"} </w:instrText>
            </w:r>
            <w:r>
              <w:rPr>
                <w:rFonts w:ascii="Times New Roman" w:hAnsi="Times New Roman" w:cs="Times New Roman"/>
                <w:sz w:val="24"/>
              </w:rPr>
              <w:fldChar w:fldCharType="separate"/>
            </w:r>
            <w:r w:rsidRPr="00E719EE">
              <w:rPr>
                <w:rFonts w:ascii="Times New Roman" w:hAnsi="Times New Roman" w:cs="Times New Roman"/>
                <w:sz w:val="24"/>
              </w:rPr>
              <w:t>Thomas et al., 2013</w:t>
            </w:r>
            <w:r>
              <w:rPr>
                <w:rFonts w:ascii="Times New Roman" w:hAnsi="Times New Roman" w:cs="Times New Roman"/>
                <w:sz w:val="24"/>
              </w:rPr>
              <w:fldChar w:fldCharType="end"/>
            </w:r>
          </w:p>
        </w:tc>
      </w:tr>
      <w:tr w:rsidR="00BF0CD0" w:rsidRPr="00E4373B" w14:paraId="38E8C0E9" w14:textId="77777777" w:rsidTr="00BF0CD0">
        <w:trPr>
          <w:trHeight w:val="705"/>
        </w:trPr>
        <w:tc>
          <w:tcPr>
            <w:tcW w:w="1133" w:type="dxa"/>
          </w:tcPr>
          <w:p w14:paraId="5FB6ED88" w14:textId="77777777" w:rsidR="00BF0CD0" w:rsidRPr="00E4373B" w:rsidRDefault="00BF0CD0" w:rsidP="00BF0CD0">
            <w:pPr>
              <w:rPr>
                <w:rFonts w:ascii="Times New Roman" w:hAnsi="Times New Roman" w:cs="Times New Roman"/>
                <w:sz w:val="24"/>
                <w:szCs w:val="24"/>
              </w:rPr>
            </w:pPr>
            <w:r w:rsidRPr="00E4373B">
              <w:rPr>
                <w:rFonts w:ascii="Times New Roman" w:hAnsi="Times New Roman" w:cs="Times New Roman"/>
                <w:sz w:val="24"/>
                <w:szCs w:val="24"/>
              </w:rPr>
              <w:t>pET2</w:t>
            </w:r>
          </w:p>
        </w:tc>
        <w:tc>
          <w:tcPr>
            <w:tcW w:w="5540" w:type="dxa"/>
          </w:tcPr>
          <w:p w14:paraId="07C367BB" w14:textId="77777777" w:rsidR="00BF0CD0" w:rsidRPr="00E4373B" w:rsidRDefault="00BF0CD0" w:rsidP="00BF0CD0">
            <w:pPr>
              <w:rPr>
                <w:rFonts w:ascii="Times New Roman" w:hAnsi="Times New Roman" w:cs="Times New Roman"/>
                <w:sz w:val="24"/>
                <w:szCs w:val="24"/>
              </w:rPr>
            </w:pPr>
            <w:r w:rsidRPr="00E4373B">
              <w:rPr>
                <w:rFonts w:ascii="Times New Roman" w:hAnsi="Times New Roman" w:cs="Times New Roman"/>
                <w:sz w:val="24"/>
                <w:szCs w:val="24"/>
              </w:rPr>
              <w:t xml:space="preserve">pSFS2B flanked 5’ </w:t>
            </w:r>
            <w:r w:rsidRPr="00E4373B">
              <w:rPr>
                <w:rFonts w:ascii="Times New Roman" w:hAnsi="Times New Roman" w:cs="Times New Roman"/>
                <w:i/>
                <w:sz w:val="24"/>
                <w:szCs w:val="24"/>
              </w:rPr>
              <w:t>FZO1</w:t>
            </w:r>
            <w:r w:rsidRPr="00E4373B">
              <w:rPr>
                <w:rFonts w:ascii="Times New Roman" w:hAnsi="Times New Roman" w:cs="Times New Roman"/>
                <w:sz w:val="24"/>
                <w:szCs w:val="24"/>
              </w:rPr>
              <w:t xml:space="preserve"> NCR and 3’ </w:t>
            </w:r>
            <w:r w:rsidRPr="00E4373B">
              <w:rPr>
                <w:rFonts w:ascii="Times New Roman" w:hAnsi="Times New Roman" w:cs="Times New Roman"/>
                <w:i/>
                <w:sz w:val="24"/>
                <w:szCs w:val="24"/>
              </w:rPr>
              <w:t>FZO1</w:t>
            </w:r>
            <w:r w:rsidRPr="00E4373B">
              <w:rPr>
                <w:rFonts w:ascii="Times New Roman" w:hAnsi="Times New Roman" w:cs="Times New Roman"/>
                <w:sz w:val="24"/>
                <w:szCs w:val="24"/>
              </w:rPr>
              <w:t xml:space="preserve"> ORF for disruption of second allele of </w:t>
            </w:r>
            <w:r w:rsidRPr="00E4373B">
              <w:rPr>
                <w:rFonts w:ascii="Times New Roman" w:hAnsi="Times New Roman" w:cs="Times New Roman"/>
                <w:i/>
                <w:sz w:val="24"/>
                <w:szCs w:val="24"/>
              </w:rPr>
              <w:t>FZO1</w:t>
            </w:r>
          </w:p>
        </w:tc>
        <w:tc>
          <w:tcPr>
            <w:tcW w:w="2579" w:type="dxa"/>
          </w:tcPr>
          <w:p w14:paraId="6E6F24EE" w14:textId="1FE4C6DD" w:rsidR="00BF0CD0" w:rsidRPr="00E4373B" w:rsidRDefault="00BF0CD0" w:rsidP="00BF0CD0">
            <w:pPr>
              <w:rPr>
                <w:rFonts w:ascii="Times New Roman" w:hAnsi="Times New Roman" w:cs="Times New Roman"/>
                <w:sz w:val="24"/>
                <w:szCs w:val="24"/>
              </w:rPr>
            </w:pPr>
            <w:r>
              <w:rPr>
                <w:rFonts w:ascii="Times New Roman" w:hAnsi="Times New Roman" w:cs="Times New Roman"/>
                <w:sz w:val="24"/>
              </w:rPr>
              <w:fldChar w:fldCharType="begin"/>
            </w:r>
            <w:r w:rsidR="000E042D">
              <w:rPr>
                <w:rFonts w:ascii="Times New Roman" w:hAnsi="Times New Roman" w:cs="Times New Roman"/>
                <w:sz w:val="24"/>
              </w:rPr>
              <w:instrText xml:space="preserve"> ADDIN ZOTERO_ITEM CSL_CITATION {"citationID":"Ii2SABjf","properties":{"formattedCitation":"(Thomas et al., 2013)","plainCitation":"(Thomas et al., 2013)","dontUpdate":true,"noteIndex":0},"citationItems":[{"id":55,"uris":["http://zotero.org/users/local/HbejqSsA/items/T8KS2BCW"],"uri":["http://zotero.org/users/local/HbejqSsA/items/T8KS2BCW"],"itemData":{"id":55,"type":"article-journal","title":"Mitochondria Influence &lt;i&gt;CDR1&lt;/i&gt; Efflux Pump Activity, Hog1-Mediated Oxidative Stress Pathway, Iron Homeostasis, and Ergosterol Levels in Candida albicans","container-title":"Antimicrobial Agents and Chemotherapy","page":"5580-5599","volume":"57","issue":"11","source":"Crossref","DOI":"10.1128/AAC.00889-13","ISSN":"0066-4804, 1098-6596","language":"en","author":[{"family":"Thomas","given":"Edwina"},{"family":"Roman","given":"Elvira"},{"family":"Claypool","given":"Steven"},{"family":"Manzoor","given":"Nikhat"},{"family":"Pla","given":"Jesús"},{"family":"Panwar","given":"Sneh Lata"}],"issued":{"date-parts":[["2013",11]]}}}],"schema":"https://github.com/citation-style-language/schema/raw/master/csl-citation.json"} </w:instrText>
            </w:r>
            <w:r>
              <w:rPr>
                <w:rFonts w:ascii="Times New Roman" w:hAnsi="Times New Roman" w:cs="Times New Roman"/>
                <w:sz w:val="24"/>
              </w:rPr>
              <w:fldChar w:fldCharType="separate"/>
            </w:r>
            <w:r w:rsidRPr="00E719EE">
              <w:rPr>
                <w:rFonts w:ascii="Times New Roman" w:hAnsi="Times New Roman" w:cs="Times New Roman"/>
                <w:sz w:val="24"/>
              </w:rPr>
              <w:t>Thomas et al., 2013</w:t>
            </w:r>
            <w:r>
              <w:rPr>
                <w:rFonts w:ascii="Times New Roman" w:hAnsi="Times New Roman" w:cs="Times New Roman"/>
                <w:sz w:val="24"/>
              </w:rPr>
              <w:fldChar w:fldCharType="end"/>
            </w:r>
          </w:p>
        </w:tc>
      </w:tr>
      <w:tr w:rsidR="00BF0CD0" w:rsidRPr="00E4373B" w14:paraId="1F73EAC3" w14:textId="77777777" w:rsidTr="00BF0CD0">
        <w:trPr>
          <w:trHeight w:val="353"/>
        </w:trPr>
        <w:tc>
          <w:tcPr>
            <w:tcW w:w="1133" w:type="dxa"/>
          </w:tcPr>
          <w:p w14:paraId="543D8DA0" w14:textId="77777777" w:rsidR="00BF0CD0" w:rsidRPr="00E4373B" w:rsidRDefault="00BF0CD0" w:rsidP="00BF0CD0">
            <w:pPr>
              <w:rPr>
                <w:rFonts w:ascii="Times New Roman" w:hAnsi="Times New Roman" w:cs="Times New Roman"/>
                <w:sz w:val="24"/>
                <w:szCs w:val="24"/>
              </w:rPr>
            </w:pPr>
            <w:r w:rsidRPr="00E4373B">
              <w:rPr>
                <w:rFonts w:ascii="Times New Roman" w:hAnsi="Times New Roman" w:cs="Times New Roman"/>
                <w:sz w:val="24"/>
                <w:szCs w:val="24"/>
              </w:rPr>
              <w:t>pET3</w:t>
            </w:r>
          </w:p>
        </w:tc>
        <w:tc>
          <w:tcPr>
            <w:tcW w:w="5540" w:type="dxa"/>
          </w:tcPr>
          <w:p w14:paraId="586F0AF1" w14:textId="77777777" w:rsidR="00BF0CD0" w:rsidRPr="00E4373B" w:rsidRDefault="00BF0CD0" w:rsidP="00BF0CD0">
            <w:pPr>
              <w:rPr>
                <w:rFonts w:ascii="Times New Roman" w:hAnsi="Times New Roman" w:cs="Times New Roman"/>
                <w:sz w:val="24"/>
                <w:szCs w:val="24"/>
              </w:rPr>
            </w:pPr>
            <w:r w:rsidRPr="00E4373B">
              <w:rPr>
                <w:rFonts w:ascii="Times New Roman" w:hAnsi="Times New Roman" w:cs="Times New Roman"/>
                <w:i/>
                <w:sz w:val="24"/>
                <w:szCs w:val="24"/>
              </w:rPr>
              <w:t>FZO1</w:t>
            </w:r>
            <w:r w:rsidRPr="00E4373B">
              <w:rPr>
                <w:rFonts w:ascii="Times New Roman" w:hAnsi="Times New Roman" w:cs="Times New Roman"/>
                <w:sz w:val="24"/>
                <w:szCs w:val="24"/>
              </w:rPr>
              <w:t xml:space="preserve"> reconstitution construct</w:t>
            </w:r>
          </w:p>
        </w:tc>
        <w:tc>
          <w:tcPr>
            <w:tcW w:w="2579" w:type="dxa"/>
          </w:tcPr>
          <w:p w14:paraId="370394E5" w14:textId="4C0808DE" w:rsidR="00BF0CD0" w:rsidRPr="00E4373B" w:rsidRDefault="00BF0CD0" w:rsidP="00BF0CD0">
            <w:pPr>
              <w:rPr>
                <w:rFonts w:ascii="Times New Roman" w:hAnsi="Times New Roman" w:cs="Times New Roman"/>
                <w:sz w:val="24"/>
                <w:szCs w:val="24"/>
              </w:rPr>
            </w:pPr>
            <w:r>
              <w:rPr>
                <w:rFonts w:ascii="Times New Roman" w:hAnsi="Times New Roman" w:cs="Times New Roman"/>
                <w:sz w:val="24"/>
              </w:rPr>
              <w:fldChar w:fldCharType="begin"/>
            </w:r>
            <w:r w:rsidR="000E042D">
              <w:rPr>
                <w:rFonts w:ascii="Times New Roman" w:hAnsi="Times New Roman" w:cs="Times New Roman"/>
                <w:sz w:val="24"/>
              </w:rPr>
              <w:instrText xml:space="preserve"> ADDIN ZOTERO_ITEM CSL_CITATION {"citationID":"wCVhION2","properties":{"formattedCitation":"(Thomas et al., 2013)","plainCitation":"(Thomas et al., 2013)","dontUpdate":true,"noteIndex":0},"citationItems":[{"id":55,"uris":["http://zotero.org/users/local/HbejqSsA/items/T8KS2BCW"],"uri":["http://zotero.org/users/local/HbejqSsA/items/T8KS2BCW"],"itemData":{"id":55,"type":"article-journal","title":"Mitochondria Influence &lt;i&gt;CDR1&lt;/i&gt; Efflux Pump Activity, Hog1-Mediated Oxidative Stress Pathway, Iron Homeostasis, and Ergosterol Levels in Candida albicans","container-title":"Antimicrobial Agents and Chemotherapy","page":"5580-5599","volume":"57","issue":"11","source":"Crossref","DOI":"10.1128/AAC.00889-13","ISSN":"0066-4804, 1098-6596","language":"en","author":[{"family":"Thomas","given":"Edwina"},{"family":"Roman","given":"Elvira"},{"family":"Claypool","given":"Steven"},{"family":"Manzoor","given":"Nikhat"},{"family":"Pla","given":"Jesús"},{"family":"Panwar","given":"Sneh Lata"}],"issued":{"date-parts":[["2013",11]]}}}],"schema":"https://github.com/citation-style-language/schema/raw/master/csl-citation.json"} </w:instrText>
            </w:r>
            <w:r>
              <w:rPr>
                <w:rFonts w:ascii="Times New Roman" w:hAnsi="Times New Roman" w:cs="Times New Roman"/>
                <w:sz w:val="24"/>
              </w:rPr>
              <w:fldChar w:fldCharType="separate"/>
            </w:r>
            <w:r w:rsidRPr="00E719EE">
              <w:rPr>
                <w:rFonts w:ascii="Times New Roman" w:hAnsi="Times New Roman" w:cs="Times New Roman"/>
                <w:sz w:val="24"/>
              </w:rPr>
              <w:t>Thomas et al., 2013</w:t>
            </w:r>
            <w:r>
              <w:rPr>
                <w:rFonts w:ascii="Times New Roman" w:hAnsi="Times New Roman" w:cs="Times New Roman"/>
                <w:sz w:val="24"/>
              </w:rPr>
              <w:fldChar w:fldCharType="end"/>
            </w:r>
          </w:p>
        </w:tc>
      </w:tr>
      <w:tr w:rsidR="00BF0CD0" w:rsidRPr="00E4373B" w14:paraId="1E56B833" w14:textId="77777777" w:rsidTr="00BF0CD0">
        <w:trPr>
          <w:trHeight w:val="353"/>
        </w:trPr>
        <w:tc>
          <w:tcPr>
            <w:tcW w:w="1133" w:type="dxa"/>
          </w:tcPr>
          <w:p w14:paraId="3D01FEF3" w14:textId="77777777" w:rsidR="00BF0CD0" w:rsidRPr="00E4373B" w:rsidRDefault="00BF0CD0" w:rsidP="00BF0CD0">
            <w:pPr>
              <w:rPr>
                <w:rFonts w:ascii="Times New Roman" w:hAnsi="Times New Roman" w:cs="Times New Roman"/>
                <w:sz w:val="24"/>
                <w:szCs w:val="24"/>
              </w:rPr>
            </w:pPr>
            <w:r w:rsidRPr="00E4373B">
              <w:rPr>
                <w:rFonts w:ascii="Times New Roman" w:hAnsi="Times New Roman" w:cs="Times New Roman"/>
                <w:sz w:val="24"/>
                <w:szCs w:val="24"/>
              </w:rPr>
              <w:t>pADH34</w:t>
            </w:r>
          </w:p>
        </w:tc>
        <w:tc>
          <w:tcPr>
            <w:tcW w:w="5540" w:type="dxa"/>
          </w:tcPr>
          <w:p w14:paraId="109E8E64" w14:textId="77777777" w:rsidR="00BF0CD0" w:rsidRPr="00E4373B" w:rsidRDefault="00BF0CD0" w:rsidP="00BF0CD0">
            <w:pPr>
              <w:rPr>
                <w:rFonts w:ascii="Times New Roman" w:hAnsi="Times New Roman" w:cs="Times New Roman"/>
                <w:sz w:val="24"/>
                <w:szCs w:val="24"/>
              </w:rPr>
            </w:pPr>
            <w:r w:rsidRPr="00E4373B">
              <w:rPr>
                <w:rFonts w:ascii="Times New Roman" w:hAnsi="Times New Roman" w:cs="Times New Roman"/>
                <w:sz w:val="24"/>
                <w:szCs w:val="24"/>
              </w:rPr>
              <w:t xml:space="preserve">C-terminal </w:t>
            </w:r>
            <w:proofErr w:type="spellStart"/>
            <w:r w:rsidRPr="00E4373B">
              <w:rPr>
                <w:rFonts w:ascii="Times New Roman" w:hAnsi="Times New Roman" w:cs="Times New Roman"/>
                <w:sz w:val="24"/>
                <w:szCs w:val="24"/>
              </w:rPr>
              <w:t>Myc</w:t>
            </w:r>
            <w:proofErr w:type="spellEnd"/>
            <w:r w:rsidRPr="00E4373B">
              <w:rPr>
                <w:rFonts w:ascii="Times New Roman" w:hAnsi="Times New Roman" w:cs="Times New Roman"/>
                <w:sz w:val="24"/>
                <w:szCs w:val="24"/>
              </w:rPr>
              <w:t xml:space="preserve"> tagging plasmid</w:t>
            </w:r>
          </w:p>
        </w:tc>
        <w:tc>
          <w:tcPr>
            <w:tcW w:w="2579" w:type="dxa"/>
          </w:tcPr>
          <w:p w14:paraId="2DC94B33" w14:textId="7A40057B" w:rsidR="00BF0CD0" w:rsidRPr="00E4373B" w:rsidRDefault="00BF0CD0" w:rsidP="00BF0CD0">
            <w:pPr>
              <w:rPr>
                <w:rFonts w:ascii="Times New Roman" w:hAnsi="Times New Roman" w:cs="Times New Roman"/>
                <w:sz w:val="24"/>
                <w:szCs w:val="24"/>
              </w:rPr>
            </w:pPr>
            <w:r>
              <w:rPr>
                <w:rFonts w:ascii="Times New Roman" w:hAnsi="Times New Roman" w:cs="Times New Roman"/>
                <w:sz w:val="24"/>
              </w:rPr>
              <w:fldChar w:fldCharType="begin"/>
            </w:r>
            <w:r w:rsidR="000E042D">
              <w:rPr>
                <w:rFonts w:ascii="Times New Roman" w:hAnsi="Times New Roman" w:cs="Times New Roman"/>
                <w:sz w:val="24"/>
              </w:rPr>
              <w:instrText xml:space="preserve"> ADDIN ZOTERO_ITEM CSL_CITATION {"citationID":"BLRMJcPD","properties":{"formattedCitation":"(Nobile et al., 2009)","plainCitation":"(Nobile et al., 2009)","dontUpdate":true,"noteIndex":0},"citationItems":[{"id":101,"uris":["http://zotero.org/users/local/HbejqSsA/items/GPWSGQQD"],"uri":["http://zotero.org/users/local/HbejqSsA/items/GPWSGQQD"],"itemData":{"id":101,"type":"article-journal","title":"Biofilm Matrix Regulation by Candida albicans Zap1","container-title":"PLoS Biology","page":"e1000133","volume":"7","issue":"6","source":"Crossref","DOI":"10.1371/journal.pbio.1000133","ISSN":"1545-7885","language":"en","author":[{"family":"Nobile","given":"Clarissa J."},{"family":"Nett","given":"Jeniel E."},{"family":"Hernday","given":"Aaron D."},{"family":"Homann","given":"Oliver R."},{"family":"Deneault","given":"Jean-Sebastien"},{"family":"Nantel","given":"Andre"},{"family":"Andes","given":"David R."},{"family":"Johnson","given":"Alexander D."},{"family":"Mitchell","given":"Aaron P."}],"editor":[{"family":"Odds","given":"Frank C."}],"issued":{"date-parts":[["2009",6,16]]}}}],"schema":"https://github.com/citation-style-language/schema/raw/master/csl-citation.json"} </w:instrText>
            </w:r>
            <w:r>
              <w:rPr>
                <w:rFonts w:ascii="Times New Roman" w:hAnsi="Times New Roman" w:cs="Times New Roman"/>
                <w:sz w:val="24"/>
              </w:rPr>
              <w:fldChar w:fldCharType="separate"/>
            </w:r>
            <w:r w:rsidRPr="00E719EE">
              <w:rPr>
                <w:rFonts w:ascii="Times New Roman" w:hAnsi="Times New Roman" w:cs="Times New Roman"/>
                <w:sz w:val="24"/>
              </w:rPr>
              <w:t>Nobile et al., 2009</w:t>
            </w:r>
            <w:r>
              <w:rPr>
                <w:rFonts w:ascii="Times New Roman" w:hAnsi="Times New Roman" w:cs="Times New Roman"/>
                <w:sz w:val="24"/>
              </w:rPr>
              <w:fldChar w:fldCharType="end"/>
            </w:r>
          </w:p>
        </w:tc>
      </w:tr>
      <w:tr w:rsidR="00BF0CD0" w:rsidRPr="00E4373B" w14:paraId="2CBBADFB" w14:textId="77777777" w:rsidTr="00BF0CD0">
        <w:trPr>
          <w:trHeight w:val="353"/>
        </w:trPr>
        <w:tc>
          <w:tcPr>
            <w:tcW w:w="1133" w:type="dxa"/>
          </w:tcPr>
          <w:p w14:paraId="7FE539BD" w14:textId="77777777" w:rsidR="00BF0CD0" w:rsidRPr="00E4373B" w:rsidRDefault="00BF0CD0" w:rsidP="00BF0CD0">
            <w:pPr>
              <w:rPr>
                <w:rFonts w:ascii="Times New Roman" w:hAnsi="Times New Roman" w:cs="Times New Roman"/>
                <w:sz w:val="24"/>
                <w:szCs w:val="24"/>
              </w:rPr>
            </w:pPr>
            <w:r w:rsidRPr="00E4373B">
              <w:rPr>
                <w:rFonts w:ascii="Times New Roman" w:hAnsi="Times New Roman" w:cs="Times New Roman"/>
                <w:sz w:val="24"/>
                <w:szCs w:val="24"/>
              </w:rPr>
              <w:t>pCJN542</w:t>
            </w:r>
          </w:p>
        </w:tc>
        <w:tc>
          <w:tcPr>
            <w:tcW w:w="5540" w:type="dxa"/>
          </w:tcPr>
          <w:p w14:paraId="17E5173A" w14:textId="77777777" w:rsidR="00BF0CD0" w:rsidRPr="00E4373B" w:rsidRDefault="00BF0CD0" w:rsidP="00BF0CD0">
            <w:pPr>
              <w:rPr>
                <w:rFonts w:ascii="Times New Roman" w:hAnsi="Times New Roman" w:cs="Times New Roman"/>
                <w:sz w:val="24"/>
                <w:szCs w:val="24"/>
              </w:rPr>
            </w:pPr>
            <w:r w:rsidRPr="00E4373B">
              <w:rPr>
                <w:rFonts w:ascii="Times New Roman" w:hAnsi="Times New Roman" w:cs="Times New Roman"/>
                <w:i/>
                <w:sz w:val="24"/>
                <w:szCs w:val="24"/>
              </w:rPr>
              <w:t>NAT1</w:t>
            </w:r>
            <w:r w:rsidRPr="00E4373B">
              <w:rPr>
                <w:rFonts w:ascii="Times New Roman" w:hAnsi="Times New Roman" w:cs="Times New Roman"/>
                <w:sz w:val="24"/>
                <w:szCs w:val="24"/>
              </w:rPr>
              <w:t>-</w:t>
            </w:r>
            <w:r w:rsidRPr="00E4373B">
              <w:rPr>
                <w:rFonts w:ascii="Times New Roman" w:hAnsi="Times New Roman" w:cs="Times New Roman"/>
                <w:i/>
                <w:sz w:val="24"/>
                <w:szCs w:val="24"/>
              </w:rPr>
              <w:t>TDH3</w:t>
            </w:r>
            <w:r w:rsidRPr="00E4373B">
              <w:rPr>
                <w:rFonts w:ascii="Times New Roman" w:hAnsi="Times New Roman" w:cs="Times New Roman"/>
                <w:sz w:val="24"/>
                <w:szCs w:val="24"/>
              </w:rPr>
              <w:t xml:space="preserve"> promoter plasmid</w:t>
            </w:r>
          </w:p>
        </w:tc>
        <w:tc>
          <w:tcPr>
            <w:tcW w:w="2579" w:type="dxa"/>
          </w:tcPr>
          <w:p w14:paraId="4AB8C072" w14:textId="57B6DC2C" w:rsidR="00BF0CD0" w:rsidRPr="00E4373B" w:rsidRDefault="00BF0CD0" w:rsidP="00BF0CD0">
            <w:pPr>
              <w:rPr>
                <w:rFonts w:ascii="Times New Roman" w:hAnsi="Times New Roman" w:cs="Times New Roman"/>
                <w:sz w:val="24"/>
                <w:szCs w:val="24"/>
              </w:rPr>
            </w:pPr>
            <w:r>
              <w:rPr>
                <w:rFonts w:ascii="Times New Roman" w:hAnsi="Times New Roman" w:cs="Times New Roman"/>
                <w:sz w:val="24"/>
              </w:rPr>
              <w:fldChar w:fldCharType="begin"/>
            </w:r>
            <w:r w:rsidR="000E042D">
              <w:rPr>
                <w:rFonts w:ascii="Times New Roman" w:hAnsi="Times New Roman" w:cs="Times New Roman"/>
                <w:sz w:val="24"/>
              </w:rPr>
              <w:instrText xml:space="preserve"> ADDIN ZOTERO_ITEM CSL_CITATION {"citationID":"4GhE8WkC","properties":{"formattedCitation":"(Nobile et al., 2008)","plainCitation":"(Nobile et al., 2008)","dontUpdate":true,"noteIndex":0},"citationItems":[{"id":112,"uris":["http://zotero.org/users/local/HbejqSsA/items/26JE7QKT"],"uri":["http://zotero.org/users/local/HbejqSsA/items/26JE7QKT"],"itemData":{"id":112,"type":"article-journal","title":"Complementary adhesin function in C. albicans biofilm formation","container-title":"Current biology: CB","page":"1017-1024","volume":"18","issue":"14","source":"PubMed","abstract":"BACKGROUND: Biofilms are surface-associated microbial communities with significant environmental and medical impact. Here, we focus on an adherence mechanism that permits biofilm formation by Candida albicans, the major invasive fungal pathogen of humans.\nRESULTS: The Als surface-protein family has been implicated in biofilm formation, and we show that Als1 and Als3 have critical but redundant roles. Overexpression of several other Als proteins permits biofilm formation in a biofilm-defective als1/als1 als3/als3 strain, thus arguing that the function of Als proteins in this process is governed by their respective expression levels. The surface protein Hwp1 is also required for biofilm formation, and we find that a mixture of biofilm-defective hwp1/hwp1 and als1/als1 als3/als3 strains can form a hybrid biofilm both in vitro and in vivo in a catheter infection model. Complementary function of Hwp1 and Als1 and 3 seems to reflect their interaction because expression of Hwp1 in the heterologous host S. cerevisiae permits adherence to wild-type C. albicans, but not to an als1/als1 als3/als3 strain.\nCONCLUSIONS: The complementary roles of Hwp1 and Als1 and Als3 in biofilm formation are analogous to the roles of sexual agglutinins in mating reactions. This analogy suggests that biofilm-adhesin complementarity may promote formation of monospecies biofilms.","DOI":"10.1016/j.cub.2008.06.034","ISSN":"0960-9822","note":"PMID: 18635358\nPMCID: PMC2504253","journalAbbreviation":"Curr. Biol.","language":"eng","author":[{"family":"Nobile","given":"Clarissa J."},{"family":"Schneider","given":"Heather A."},{"family":"Nett","given":"Jeniel E."},{"family":"Sheppard","given":"Donald C."},{"family":"Filler","given":"Scott G."},{"family":"Andes","given":"David R."},{"family":"Mitchell","given":"Aaron P."}],"issued":{"date-parts":[["2008",7,22]]}}}],"schema":"https://github.com/citation-style-language/schema/raw/master/csl-citation.json"} </w:instrText>
            </w:r>
            <w:r>
              <w:rPr>
                <w:rFonts w:ascii="Times New Roman" w:hAnsi="Times New Roman" w:cs="Times New Roman"/>
                <w:sz w:val="24"/>
              </w:rPr>
              <w:fldChar w:fldCharType="separate"/>
            </w:r>
            <w:r w:rsidRPr="00E719EE">
              <w:rPr>
                <w:rFonts w:ascii="Times New Roman" w:hAnsi="Times New Roman" w:cs="Times New Roman"/>
                <w:sz w:val="24"/>
              </w:rPr>
              <w:t>Nobile et al., 2008</w:t>
            </w:r>
            <w:r>
              <w:rPr>
                <w:rFonts w:ascii="Times New Roman" w:hAnsi="Times New Roman" w:cs="Times New Roman"/>
                <w:sz w:val="24"/>
              </w:rPr>
              <w:fldChar w:fldCharType="end"/>
            </w:r>
          </w:p>
        </w:tc>
      </w:tr>
      <w:tr w:rsidR="00BF0CD0" w:rsidRPr="00E4373B" w14:paraId="59033C7D" w14:textId="77777777" w:rsidTr="00BF0CD0">
        <w:trPr>
          <w:trHeight w:val="375"/>
        </w:trPr>
        <w:tc>
          <w:tcPr>
            <w:tcW w:w="1133" w:type="dxa"/>
          </w:tcPr>
          <w:p w14:paraId="370E447C" w14:textId="77777777" w:rsidR="00BF0CD0" w:rsidRPr="00E4373B" w:rsidRDefault="00BF0CD0" w:rsidP="00BF0CD0">
            <w:pPr>
              <w:rPr>
                <w:rFonts w:ascii="Times New Roman" w:hAnsi="Times New Roman" w:cs="Times New Roman"/>
                <w:sz w:val="24"/>
                <w:szCs w:val="24"/>
              </w:rPr>
            </w:pPr>
            <w:r w:rsidRPr="00E4373B">
              <w:rPr>
                <w:rFonts w:ascii="Times New Roman" w:hAnsi="Times New Roman" w:cs="Times New Roman"/>
                <w:sz w:val="24"/>
                <w:szCs w:val="24"/>
              </w:rPr>
              <w:t>pSN141</w:t>
            </w:r>
          </w:p>
        </w:tc>
        <w:tc>
          <w:tcPr>
            <w:tcW w:w="5540" w:type="dxa"/>
          </w:tcPr>
          <w:p w14:paraId="39661BC5" w14:textId="77777777" w:rsidR="00BF0CD0" w:rsidRPr="00E4373B" w:rsidRDefault="00BF0CD0" w:rsidP="00BF0CD0">
            <w:pPr>
              <w:rPr>
                <w:rFonts w:ascii="Times New Roman" w:hAnsi="Times New Roman" w:cs="Times New Roman"/>
                <w:i/>
                <w:sz w:val="24"/>
                <w:szCs w:val="24"/>
              </w:rPr>
            </w:pPr>
            <w:r w:rsidRPr="00E4373B">
              <w:rPr>
                <w:rFonts w:ascii="Times New Roman" w:hAnsi="Times New Roman" w:cs="Times New Roman"/>
                <w:i/>
                <w:sz w:val="24"/>
                <w:szCs w:val="24"/>
              </w:rPr>
              <w:t>SFU1</w:t>
            </w:r>
            <w:r w:rsidRPr="00E4373B">
              <w:rPr>
                <w:rFonts w:ascii="Times New Roman" w:hAnsi="Times New Roman" w:cs="Times New Roman"/>
                <w:sz w:val="24"/>
                <w:szCs w:val="24"/>
              </w:rPr>
              <w:t xml:space="preserve"> overexpression plasmid</w:t>
            </w:r>
          </w:p>
        </w:tc>
        <w:tc>
          <w:tcPr>
            <w:tcW w:w="2579" w:type="dxa"/>
          </w:tcPr>
          <w:p w14:paraId="1D441C6D" w14:textId="086AA852" w:rsidR="00BF0CD0" w:rsidRPr="00E4373B" w:rsidRDefault="00BF0CD0" w:rsidP="00BF0CD0">
            <w:pPr>
              <w:rPr>
                <w:rFonts w:ascii="Times New Roman" w:hAnsi="Times New Roman" w:cs="Times New Roman"/>
                <w:sz w:val="24"/>
                <w:szCs w:val="24"/>
              </w:rPr>
            </w:pPr>
            <w:r>
              <w:rPr>
                <w:rFonts w:ascii="Times New Roman" w:hAnsi="Times New Roman" w:cs="Times New Roman"/>
                <w:sz w:val="24"/>
              </w:rPr>
              <w:fldChar w:fldCharType="begin"/>
            </w:r>
            <w:r w:rsidR="000E042D">
              <w:rPr>
                <w:rFonts w:ascii="Times New Roman" w:hAnsi="Times New Roman" w:cs="Times New Roman"/>
                <w:sz w:val="24"/>
              </w:rPr>
              <w:instrText xml:space="preserve"> ADDIN ZOTERO_ITEM CSL_CITATION {"citationID":"nZf1kxSl","properties":{"formattedCitation":"(Chen and Noble, 2012)","plainCitation":"(Chen and Noble, 2012)","dontUpdate":true,"noteIndex":0},"citationItems":[{"id":42,"uris":["http://zotero.org/users/local/HbejqSsA/items/B4NIQF46"],"uri":["http://zotero.org/users/local/HbejqSsA/items/B4NIQF46"],"itemData":{"id":42,"type":"article-journal","title":"Post-Transcriptional Regulation of the Sef1 Transcription Factor Controls the Virulence of Candida albicans in Its Mammalian Host","container-title":"PLoS Pathogens","page":"e1002956","volume":"8","issue":"11","source":"Crossref","DOI":"10.1371/journal.ppat.1002956","ISSN":"1553-7374","language":"en","author":[{"family":"Chen","given":"Changbin"},{"family":"Noble","given":"Suzanne M."}],"editor":[{"family":"Mitchell","given":"Aaron P."}],"issued":{"date-parts":[["2012",11,1]]}}}],"schema":"https://github.com/citation-style-language/schema/raw/master/csl-citation.json"} </w:instrText>
            </w:r>
            <w:r>
              <w:rPr>
                <w:rFonts w:ascii="Times New Roman" w:hAnsi="Times New Roman" w:cs="Times New Roman"/>
                <w:sz w:val="24"/>
              </w:rPr>
              <w:fldChar w:fldCharType="separate"/>
            </w:r>
            <w:r w:rsidRPr="00E719EE">
              <w:rPr>
                <w:rFonts w:ascii="Times New Roman" w:hAnsi="Times New Roman" w:cs="Times New Roman"/>
                <w:sz w:val="24"/>
              </w:rPr>
              <w:t>Chen and Noble, 2012</w:t>
            </w:r>
            <w:r>
              <w:rPr>
                <w:rFonts w:ascii="Times New Roman" w:hAnsi="Times New Roman" w:cs="Times New Roman"/>
                <w:sz w:val="24"/>
              </w:rPr>
              <w:fldChar w:fldCharType="end"/>
            </w:r>
          </w:p>
        </w:tc>
      </w:tr>
    </w:tbl>
    <w:p w14:paraId="33E927EF" w14:textId="0ACC7149" w:rsidR="0039409A" w:rsidRPr="00E4373B" w:rsidRDefault="0039409A" w:rsidP="00CA4063">
      <w:pPr>
        <w:spacing w:after="0" w:line="240" w:lineRule="auto"/>
        <w:rPr>
          <w:rFonts w:ascii="Times New Roman" w:hAnsi="Times New Roman" w:cs="Times New Roman"/>
          <w:b/>
          <w:sz w:val="24"/>
          <w:szCs w:val="24"/>
        </w:rPr>
      </w:pPr>
    </w:p>
    <w:p w14:paraId="788DB1D0" w14:textId="77777777" w:rsidR="0039409A" w:rsidRDefault="0039409A" w:rsidP="00CA4063">
      <w:pPr>
        <w:spacing w:line="240" w:lineRule="auto"/>
        <w:rPr>
          <w:rFonts w:ascii="Times New Roman" w:hAnsi="Times New Roman" w:cs="Times New Roman"/>
          <w:sz w:val="24"/>
          <w:szCs w:val="24"/>
        </w:rPr>
      </w:pPr>
    </w:p>
    <w:p w14:paraId="20C81A16" w14:textId="77777777" w:rsidR="00CA4063" w:rsidRDefault="00CA4063" w:rsidP="0039409A">
      <w:pPr>
        <w:rPr>
          <w:rFonts w:ascii="Times New Roman" w:hAnsi="Times New Roman" w:cs="Times New Roman"/>
          <w:sz w:val="24"/>
          <w:szCs w:val="24"/>
        </w:rPr>
      </w:pPr>
    </w:p>
    <w:p w14:paraId="6EEB7D2F" w14:textId="77777777" w:rsidR="0039409A" w:rsidRDefault="0039409A">
      <w:pPr>
        <w:rPr>
          <w:rFonts w:ascii="Times New Roman" w:hAnsi="Times New Roman" w:cs="Times New Roman"/>
          <w:b/>
          <w:sz w:val="24"/>
          <w:szCs w:val="24"/>
        </w:rPr>
      </w:pPr>
    </w:p>
    <w:p w14:paraId="5B2E6165" w14:textId="77777777" w:rsidR="0039409A" w:rsidRDefault="0039409A">
      <w:pPr>
        <w:rPr>
          <w:rFonts w:ascii="Times New Roman" w:hAnsi="Times New Roman" w:cs="Times New Roman"/>
          <w:b/>
          <w:sz w:val="24"/>
          <w:szCs w:val="24"/>
        </w:rPr>
      </w:pPr>
    </w:p>
    <w:p w14:paraId="1D5B3A22" w14:textId="77777777" w:rsidR="0039409A" w:rsidRDefault="0039409A">
      <w:pPr>
        <w:rPr>
          <w:rFonts w:ascii="Times New Roman" w:hAnsi="Times New Roman" w:cs="Times New Roman"/>
          <w:b/>
          <w:sz w:val="24"/>
          <w:szCs w:val="24"/>
        </w:rPr>
      </w:pPr>
    </w:p>
    <w:p w14:paraId="4FD1E70B" w14:textId="77777777" w:rsidR="0039409A" w:rsidRDefault="0039409A">
      <w:pPr>
        <w:rPr>
          <w:rFonts w:ascii="Times New Roman" w:hAnsi="Times New Roman" w:cs="Times New Roman"/>
          <w:b/>
          <w:sz w:val="24"/>
          <w:szCs w:val="24"/>
        </w:rPr>
      </w:pPr>
    </w:p>
    <w:p w14:paraId="42996FC8" w14:textId="77777777" w:rsidR="0039409A" w:rsidRDefault="0039409A">
      <w:pPr>
        <w:rPr>
          <w:rFonts w:ascii="Times New Roman" w:hAnsi="Times New Roman" w:cs="Times New Roman"/>
          <w:b/>
          <w:sz w:val="24"/>
          <w:szCs w:val="24"/>
        </w:rPr>
      </w:pPr>
    </w:p>
    <w:p w14:paraId="13621CE2" w14:textId="77777777" w:rsidR="0039409A" w:rsidRDefault="0039409A">
      <w:pPr>
        <w:rPr>
          <w:rFonts w:ascii="Times New Roman" w:hAnsi="Times New Roman" w:cs="Times New Roman"/>
          <w:b/>
          <w:sz w:val="24"/>
          <w:szCs w:val="24"/>
        </w:rPr>
      </w:pPr>
    </w:p>
    <w:p w14:paraId="35FAB9AF" w14:textId="77777777" w:rsidR="0039409A" w:rsidRDefault="0039409A">
      <w:pPr>
        <w:rPr>
          <w:rFonts w:ascii="Times New Roman" w:hAnsi="Times New Roman" w:cs="Times New Roman"/>
          <w:b/>
          <w:sz w:val="24"/>
          <w:szCs w:val="24"/>
        </w:rPr>
      </w:pPr>
    </w:p>
    <w:p w14:paraId="6EB22F29" w14:textId="77777777" w:rsidR="0039409A" w:rsidRDefault="0039409A">
      <w:pPr>
        <w:rPr>
          <w:rFonts w:ascii="Times New Roman" w:hAnsi="Times New Roman" w:cs="Times New Roman"/>
          <w:b/>
          <w:sz w:val="24"/>
          <w:szCs w:val="24"/>
        </w:rPr>
      </w:pPr>
    </w:p>
    <w:p w14:paraId="44C827C3" w14:textId="77777777" w:rsidR="0039409A" w:rsidRDefault="0039409A">
      <w:pPr>
        <w:rPr>
          <w:rFonts w:ascii="Times New Roman" w:hAnsi="Times New Roman" w:cs="Times New Roman"/>
          <w:b/>
          <w:sz w:val="24"/>
          <w:szCs w:val="24"/>
        </w:rPr>
      </w:pPr>
    </w:p>
    <w:p w14:paraId="4DAA4505" w14:textId="77777777" w:rsidR="0039409A" w:rsidRDefault="0039409A">
      <w:pPr>
        <w:rPr>
          <w:rFonts w:ascii="Times New Roman" w:hAnsi="Times New Roman" w:cs="Times New Roman"/>
          <w:b/>
          <w:sz w:val="24"/>
          <w:szCs w:val="24"/>
        </w:rPr>
      </w:pPr>
    </w:p>
    <w:p w14:paraId="1826C136" w14:textId="77777777" w:rsidR="0039409A" w:rsidRDefault="0039409A">
      <w:pPr>
        <w:rPr>
          <w:rFonts w:ascii="Times New Roman" w:hAnsi="Times New Roman" w:cs="Times New Roman"/>
          <w:b/>
          <w:sz w:val="24"/>
          <w:szCs w:val="24"/>
        </w:rPr>
      </w:pPr>
    </w:p>
    <w:p w14:paraId="21CEF9C7" w14:textId="77777777" w:rsidR="0039409A" w:rsidRDefault="0039409A">
      <w:pPr>
        <w:rPr>
          <w:rFonts w:ascii="Times New Roman" w:hAnsi="Times New Roman" w:cs="Times New Roman"/>
          <w:b/>
          <w:sz w:val="24"/>
          <w:szCs w:val="24"/>
        </w:rPr>
      </w:pPr>
    </w:p>
    <w:p w14:paraId="7DD6BDDD" w14:textId="77777777" w:rsidR="00E136A8" w:rsidRDefault="00E136A8">
      <w:pPr>
        <w:rPr>
          <w:rFonts w:ascii="Times New Roman" w:hAnsi="Times New Roman" w:cs="Times New Roman"/>
          <w:b/>
          <w:sz w:val="24"/>
          <w:szCs w:val="24"/>
        </w:rPr>
      </w:pPr>
    </w:p>
    <w:p w14:paraId="4CE16C77" w14:textId="77777777" w:rsidR="00CA4063" w:rsidRDefault="00CA4063" w:rsidP="00E136A8">
      <w:pPr>
        <w:spacing w:after="0" w:line="240" w:lineRule="auto"/>
        <w:rPr>
          <w:rFonts w:ascii="Times New Roman" w:hAnsi="Times New Roman" w:cs="Times New Roman"/>
          <w:b/>
          <w:sz w:val="24"/>
          <w:szCs w:val="24"/>
        </w:rPr>
      </w:pPr>
    </w:p>
    <w:p w14:paraId="5ECE50AA" w14:textId="77777777" w:rsidR="00CA4063" w:rsidRDefault="00CA4063" w:rsidP="00E136A8">
      <w:pPr>
        <w:spacing w:after="0" w:line="240" w:lineRule="auto"/>
        <w:rPr>
          <w:rFonts w:ascii="Times New Roman" w:hAnsi="Times New Roman" w:cs="Times New Roman"/>
          <w:b/>
          <w:sz w:val="24"/>
          <w:szCs w:val="24"/>
        </w:rPr>
      </w:pPr>
    </w:p>
    <w:p w14:paraId="0FFC093B" w14:textId="77777777" w:rsidR="00E4373B" w:rsidRDefault="00E4373B" w:rsidP="00E136A8">
      <w:pPr>
        <w:spacing w:after="0" w:line="240" w:lineRule="auto"/>
        <w:rPr>
          <w:rFonts w:ascii="Times New Roman" w:hAnsi="Times New Roman" w:cs="Times New Roman"/>
          <w:b/>
          <w:sz w:val="24"/>
          <w:szCs w:val="24"/>
        </w:rPr>
      </w:pPr>
      <w:r w:rsidRPr="00E4373B">
        <w:rPr>
          <w:rFonts w:ascii="Times New Roman" w:hAnsi="Times New Roman" w:cs="Times New Roman"/>
          <w:b/>
          <w:sz w:val="24"/>
          <w:szCs w:val="24"/>
        </w:rPr>
        <w:t>Table S</w:t>
      </w:r>
      <w:r w:rsidR="0039409A">
        <w:rPr>
          <w:rFonts w:ascii="Times New Roman" w:hAnsi="Times New Roman" w:cs="Times New Roman"/>
          <w:b/>
          <w:sz w:val="24"/>
          <w:szCs w:val="24"/>
        </w:rPr>
        <w:t>3</w:t>
      </w:r>
      <w:r w:rsidRPr="00E4373B">
        <w:rPr>
          <w:rFonts w:ascii="Times New Roman" w:hAnsi="Times New Roman" w:cs="Times New Roman"/>
          <w:b/>
          <w:sz w:val="24"/>
          <w:szCs w:val="24"/>
        </w:rPr>
        <w:t>. Oligonucleotides used in this study.</w:t>
      </w:r>
    </w:p>
    <w:p w14:paraId="323ECE28" w14:textId="77777777" w:rsidR="00E136A8" w:rsidRDefault="00E136A8" w:rsidP="00E136A8">
      <w:pPr>
        <w:spacing w:after="0" w:line="240" w:lineRule="auto"/>
        <w:rPr>
          <w:rFonts w:ascii="Times New Roman" w:hAnsi="Times New Roman" w:cs="Times New Roman"/>
          <w:b/>
          <w:sz w:val="24"/>
          <w:szCs w:val="24"/>
        </w:rPr>
      </w:pPr>
    </w:p>
    <w:tbl>
      <w:tblPr>
        <w:tblStyle w:val="TableGrid"/>
        <w:tblW w:w="0" w:type="auto"/>
        <w:tblInd w:w="108" w:type="dxa"/>
        <w:tblLayout w:type="fixed"/>
        <w:tblLook w:val="04A0" w:firstRow="1" w:lastRow="0" w:firstColumn="1" w:lastColumn="0" w:noHBand="0" w:noVBand="1"/>
      </w:tblPr>
      <w:tblGrid>
        <w:gridCol w:w="2160"/>
        <w:gridCol w:w="2700"/>
        <w:gridCol w:w="4500"/>
      </w:tblGrid>
      <w:tr w:rsidR="00E4373B" w14:paraId="5C0C9DC5" w14:textId="77777777" w:rsidTr="00C679B9">
        <w:tc>
          <w:tcPr>
            <w:tcW w:w="2160" w:type="dxa"/>
            <w:tcBorders>
              <w:top w:val="single" w:sz="4" w:space="0" w:color="auto"/>
              <w:left w:val="single" w:sz="4" w:space="0" w:color="auto"/>
              <w:bottom w:val="single" w:sz="4" w:space="0" w:color="auto"/>
              <w:right w:val="single" w:sz="4" w:space="0" w:color="auto"/>
            </w:tcBorders>
            <w:hideMark/>
          </w:tcPr>
          <w:p w14:paraId="52FAD3CE" w14:textId="77777777" w:rsidR="00E4373B" w:rsidRDefault="00E4373B" w:rsidP="00CB6338">
            <w:pPr>
              <w:rPr>
                <w:rFonts w:ascii="Times New Roman" w:hAnsi="Times New Roman" w:cs="Times New Roman"/>
                <w:b/>
                <w:sz w:val="24"/>
                <w:szCs w:val="24"/>
              </w:rPr>
            </w:pPr>
            <w:r>
              <w:rPr>
                <w:rFonts w:ascii="Times New Roman" w:hAnsi="Times New Roman" w:cs="Times New Roman"/>
                <w:b/>
                <w:sz w:val="24"/>
                <w:szCs w:val="24"/>
              </w:rPr>
              <w:t>Oligonucleotide</w:t>
            </w:r>
          </w:p>
        </w:tc>
        <w:tc>
          <w:tcPr>
            <w:tcW w:w="2700" w:type="dxa"/>
            <w:tcBorders>
              <w:top w:val="single" w:sz="4" w:space="0" w:color="auto"/>
              <w:left w:val="single" w:sz="4" w:space="0" w:color="auto"/>
              <w:bottom w:val="single" w:sz="4" w:space="0" w:color="auto"/>
              <w:right w:val="single" w:sz="4" w:space="0" w:color="auto"/>
            </w:tcBorders>
            <w:hideMark/>
          </w:tcPr>
          <w:p w14:paraId="7B9C6897" w14:textId="77777777" w:rsidR="00E4373B" w:rsidRDefault="00E4373B" w:rsidP="00CB6338">
            <w:pPr>
              <w:rPr>
                <w:rFonts w:ascii="Times New Roman" w:hAnsi="Times New Roman" w:cs="Times New Roman"/>
                <w:b/>
                <w:sz w:val="24"/>
                <w:szCs w:val="24"/>
              </w:rPr>
            </w:pPr>
            <w:r>
              <w:rPr>
                <w:rFonts w:ascii="Times New Roman" w:hAnsi="Times New Roman" w:cs="Times New Roman"/>
                <w:b/>
                <w:sz w:val="24"/>
                <w:szCs w:val="24"/>
              </w:rPr>
              <w:t>Description</w:t>
            </w:r>
          </w:p>
        </w:tc>
        <w:tc>
          <w:tcPr>
            <w:tcW w:w="4500" w:type="dxa"/>
            <w:tcBorders>
              <w:top w:val="single" w:sz="4" w:space="0" w:color="auto"/>
              <w:left w:val="single" w:sz="4" w:space="0" w:color="auto"/>
              <w:bottom w:val="single" w:sz="4" w:space="0" w:color="auto"/>
              <w:right w:val="single" w:sz="4" w:space="0" w:color="auto"/>
            </w:tcBorders>
            <w:hideMark/>
          </w:tcPr>
          <w:p w14:paraId="3A655221" w14:textId="77777777" w:rsidR="00E4373B" w:rsidRDefault="00E4373B" w:rsidP="00CB6338">
            <w:pPr>
              <w:rPr>
                <w:rFonts w:ascii="Times New Roman" w:hAnsi="Times New Roman" w:cs="Times New Roman"/>
                <w:b/>
                <w:sz w:val="24"/>
                <w:szCs w:val="24"/>
              </w:rPr>
            </w:pPr>
            <w:r>
              <w:rPr>
                <w:rFonts w:ascii="Times New Roman" w:hAnsi="Times New Roman" w:cs="Times New Roman"/>
                <w:b/>
                <w:sz w:val="24"/>
                <w:szCs w:val="24"/>
              </w:rPr>
              <w:t>Sequences (5’-3’)</w:t>
            </w:r>
          </w:p>
        </w:tc>
      </w:tr>
      <w:tr w:rsidR="00E4373B" w14:paraId="19FEF9D6" w14:textId="77777777" w:rsidTr="00C679B9">
        <w:tc>
          <w:tcPr>
            <w:tcW w:w="2160" w:type="dxa"/>
            <w:tcBorders>
              <w:top w:val="single" w:sz="4" w:space="0" w:color="auto"/>
              <w:left w:val="single" w:sz="4" w:space="0" w:color="auto"/>
              <w:bottom w:val="single" w:sz="4" w:space="0" w:color="auto"/>
              <w:right w:val="single" w:sz="4" w:space="0" w:color="auto"/>
            </w:tcBorders>
            <w:hideMark/>
          </w:tcPr>
          <w:p w14:paraId="6B0D69FA" w14:textId="77777777" w:rsidR="00E4373B" w:rsidRDefault="00E4373B" w:rsidP="00CB6338">
            <w:pPr>
              <w:rPr>
                <w:rFonts w:ascii="Times New Roman" w:hAnsi="Times New Roman" w:cs="Times New Roman"/>
                <w:sz w:val="24"/>
                <w:szCs w:val="24"/>
              </w:rPr>
            </w:pPr>
            <w:r>
              <w:rPr>
                <w:rFonts w:ascii="Times New Roman" w:hAnsi="Times New Roman" w:cs="Times New Roman"/>
                <w:i/>
                <w:sz w:val="24"/>
                <w:szCs w:val="24"/>
              </w:rPr>
              <w:t>SEF1</w:t>
            </w:r>
            <w:r>
              <w:rPr>
                <w:rFonts w:ascii="Times New Roman" w:hAnsi="Times New Roman" w:cs="Times New Roman"/>
                <w:sz w:val="24"/>
                <w:szCs w:val="24"/>
              </w:rPr>
              <w:t>-MycFnostop</w:t>
            </w:r>
          </w:p>
        </w:tc>
        <w:tc>
          <w:tcPr>
            <w:tcW w:w="2700" w:type="dxa"/>
            <w:tcBorders>
              <w:top w:val="single" w:sz="4" w:space="0" w:color="auto"/>
              <w:left w:val="single" w:sz="4" w:space="0" w:color="auto"/>
              <w:bottom w:val="single" w:sz="4" w:space="0" w:color="auto"/>
              <w:right w:val="single" w:sz="4" w:space="0" w:color="auto"/>
            </w:tcBorders>
            <w:hideMark/>
          </w:tcPr>
          <w:p w14:paraId="7CA78CBC"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 xml:space="preserve">To amplify 65-bp </w:t>
            </w:r>
            <w:r>
              <w:rPr>
                <w:rFonts w:ascii="Times New Roman" w:hAnsi="Times New Roman" w:cs="Times New Roman"/>
                <w:i/>
                <w:sz w:val="24"/>
                <w:szCs w:val="24"/>
              </w:rPr>
              <w:t>SEF1</w:t>
            </w:r>
            <w:r>
              <w:rPr>
                <w:rFonts w:ascii="Times New Roman" w:hAnsi="Times New Roman" w:cs="Times New Roman"/>
                <w:sz w:val="24"/>
                <w:szCs w:val="24"/>
              </w:rPr>
              <w:t xml:space="preserve"> ORF </w:t>
            </w:r>
            <w:proofErr w:type="spellStart"/>
            <w:r>
              <w:rPr>
                <w:rFonts w:ascii="Times New Roman" w:hAnsi="Times New Roman" w:cs="Times New Roman"/>
                <w:sz w:val="24"/>
                <w:szCs w:val="24"/>
              </w:rPr>
              <w:t>myc</w:t>
            </w:r>
            <w:proofErr w:type="spellEnd"/>
            <w:r>
              <w:rPr>
                <w:rFonts w:ascii="Times New Roman" w:hAnsi="Times New Roman" w:cs="Times New Roman"/>
                <w:sz w:val="24"/>
                <w:szCs w:val="24"/>
              </w:rPr>
              <w:t xml:space="preserve"> tag region</w:t>
            </w:r>
          </w:p>
        </w:tc>
        <w:tc>
          <w:tcPr>
            <w:tcW w:w="4500" w:type="dxa"/>
            <w:tcBorders>
              <w:top w:val="single" w:sz="4" w:space="0" w:color="auto"/>
              <w:left w:val="single" w:sz="4" w:space="0" w:color="auto"/>
              <w:bottom w:val="single" w:sz="4" w:space="0" w:color="auto"/>
              <w:right w:val="single" w:sz="4" w:space="0" w:color="auto"/>
            </w:tcBorders>
            <w:hideMark/>
          </w:tcPr>
          <w:p w14:paraId="42CEFE4F"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TTAATAATGATAACCAAGATGACGACTTTTTGGGTTGGTTTGATGTTAATATGATGCAAGAGAAACGGATCCCCGGGTTAATTAACGG</w:t>
            </w:r>
          </w:p>
        </w:tc>
      </w:tr>
      <w:tr w:rsidR="00E4373B" w14:paraId="18921F9A" w14:textId="77777777" w:rsidTr="00C679B9">
        <w:tc>
          <w:tcPr>
            <w:tcW w:w="2160" w:type="dxa"/>
            <w:tcBorders>
              <w:top w:val="single" w:sz="4" w:space="0" w:color="auto"/>
              <w:left w:val="single" w:sz="4" w:space="0" w:color="auto"/>
              <w:bottom w:val="single" w:sz="4" w:space="0" w:color="auto"/>
              <w:right w:val="single" w:sz="4" w:space="0" w:color="auto"/>
            </w:tcBorders>
            <w:hideMark/>
          </w:tcPr>
          <w:p w14:paraId="65C3581D" w14:textId="77777777" w:rsidR="00E4373B" w:rsidRDefault="00E4373B" w:rsidP="00CB6338">
            <w:pPr>
              <w:rPr>
                <w:rFonts w:ascii="Times New Roman" w:hAnsi="Times New Roman" w:cs="Times New Roman"/>
                <w:sz w:val="24"/>
                <w:szCs w:val="24"/>
              </w:rPr>
            </w:pPr>
            <w:r>
              <w:rPr>
                <w:rFonts w:ascii="Times New Roman" w:hAnsi="Times New Roman" w:cs="Times New Roman"/>
                <w:i/>
                <w:sz w:val="24"/>
                <w:szCs w:val="24"/>
              </w:rPr>
              <w:t>SEF1-</w:t>
            </w:r>
            <w:r>
              <w:rPr>
                <w:rFonts w:ascii="Times New Roman" w:hAnsi="Times New Roman" w:cs="Times New Roman"/>
                <w:sz w:val="24"/>
                <w:szCs w:val="24"/>
              </w:rPr>
              <w:t>MycRUTR</w:t>
            </w:r>
          </w:p>
        </w:tc>
        <w:tc>
          <w:tcPr>
            <w:tcW w:w="2700" w:type="dxa"/>
            <w:tcBorders>
              <w:top w:val="single" w:sz="4" w:space="0" w:color="auto"/>
              <w:left w:val="single" w:sz="4" w:space="0" w:color="auto"/>
              <w:bottom w:val="single" w:sz="4" w:space="0" w:color="auto"/>
              <w:right w:val="single" w:sz="4" w:space="0" w:color="auto"/>
            </w:tcBorders>
            <w:hideMark/>
          </w:tcPr>
          <w:p w14:paraId="1218346B"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 xml:space="preserve">To amplify 65-bp </w:t>
            </w:r>
            <w:r>
              <w:rPr>
                <w:rFonts w:ascii="Times New Roman" w:hAnsi="Times New Roman" w:cs="Times New Roman"/>
                <w:i/>
                <w:sz w:val="24"/>
                <w:szCs w:val="24"/>
              </w:rPr>
              <w:t xml:space="preserve">SEF1 </w:t>
            </w:r>
            <w:r>
              <w:rPr>
                <w:rFonts w:ascii="Times New Roman" w:hAnsi="Times New Roman" w:cs="Times New Roman"/>
                <w:sz w:val="24"/>
                <w:szCs w:val="24"/>
              </w:rPr>
              <w:t xml:space="preserve">UTR </w:t>
            </w:r>
            <w:proofErr w:type="spellStart"/>
            <w:r>
              <w:rPr>
                <w:rFonts w:ascii="Times New Roman" w:hAnsi="Times New Roman" w:cs="Times New Roman"/>
                <w:sz w:val="24"/>
                <w:szCs w:val="24"/>
              </w:rPr>
              <w:t>myc</w:t>
            </w:r>
            <w:proofErr w:type="spellEnd"/>
            <w:r>
              <w:rPr>
                <w:rFonts w:ascii="Times New Roman" w:hAnsi="Times New Roman" w:cs="Times New Roman"/>
                <w:sz w:val="24"/>
                <w:szCs w:val="24"/>
              </w:rPr>
              <w:t xml:space="preserve"> tag region</w:t>
            </w:r>
          </w:p>
        </w:tc>
        <w:tc>
          <w:tcPr>
            <w:tcW w:w="4500" w:type="dxa"/>
            <w:tcBorders>
              <w:top w:val="single" w:sz="4" w:space="0" w:color="auto"/>
              <w:left w:val="single" w:sz="4" w:space="0" w:color="auto"/>
              <w:bottom w:val="single" w:sz="4" w:space="0" w:color="auto"/>
              <w:right w:val="single" w:sz="4" w:space="0" w:color="auto"/>
            </w:tcBorders>
            <w:hideMark/>
          </w:tcPr>
          <w:p w14:paraId="459FA538"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ACTTATTCATTACAAAATCATATTAACATAATTACTAACTATTTACATTCTAATGAGGTAGAATCGGCGGCCGCTCTAGAACTAGTGGATC</w:t>
            </w:r>
          </w:p>
        </w:tc>
      </w:tr>
      <w:tr w:rsidR="00E4373B" w14:paraId="0359C052" w14:textId="77777777" w:rsidTr="00C679B9">
        <w:tc>
          <w:tcPr>
            <w:tcW w:w="2160" w:type="dxa"/>
            <w:tcBorders>
              <w:top w:val="single" w:sz="4" w:space="0" w:color="auto"/>
              <w:left w:val="single" w:sz="4" w:space="0" w:color="auto"/>
              <w:bottom w:val="single" w:sz="4" w:space="0" w:color="auto"/>
              <w:right w:val="single" w:sz="4" w:space="0" w:color="auto"/>
            </w:tcBorders>
            <w:hideMark/>
          </w:tcPr>
          <w:p w14:paraId="38D30AA6"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DET-</w:t>
            </w:r>
            <w:r>
              <w:rPr>
                <w:rFonts w:ascii="Times New Roman" w:hAnsi="Times New Roman" w:cs="Times New Roman"/>
                <w:i/>
                <w:sz w:val="24"/>
                <w:szCs w:val="24"/>
              </w:rPr>
              <w:t>SEF1-</w:t>
            </w:r>
            <w:r>
              <w:rPr>
                <w:rFonts w:ascii="Times New Roman" w:hAnsi="Times New Roman" w:cs="Times New Roman"/>
                <w:sz w:val="24"/>
                <w:szCs w:val="24"/>
              </w:rPr>
              <w:t xml:space="preserve">Myctag </w:t>
            </w:r>
            <w:proofErr w:type="spellStart"/>
            <w:r>
              <w:rPr>
                <w:rFonts w:ascii="Times New Roman" w:hAnsi="Times New Roman" w:cs="Times New Roman"/>
                <w:sz w:val="24"/>
                <w:szCs w:val="24"/>
              </w:rPr>
              <w:t>UpF</w:t>
            </w:r>
            <w:proofErr w:type="spellEnd"/>
          </w:p>
        </w:tc>
        <w:tc>
          <w:tcPr>
            <w:tcW w:w="2700" w:type="dxa"/>
            <w:tcBorders>
              <w:top w:val="single" w:sz="4" w:space="0" w:color="auto"/>
              <w:left w:val="single" w:sz="4" w:space="0" w:color="auto"/>
              <w:bottom w:val="single" w:sz="4" w:space="0" w:color="auto"/>
              <w:right w:val="single" w:sz="4" w:space="0" w:color="auto"/>
            </w:tcBorders>
            <w:hideMark/>
          </w:tcPr>
          <w:p w14:paraId="134C4285"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 xml:space="preserve">To detect </w:t>
            </w:r>
            <w:r>
              <w:rPr>
                <w:rFonts w:ascii="Times New Roman" w:hAnsi="Times New Roman" w:cs="Times New Roman"/>
                <w:i/>
                <w:sz w:val="24"/>
                <w:szCs w:val="24"/>
              </w:rPr>
              <w:t>SEF1</w:t>
            </w:r>
            <w:r>
              <w:rPr>
                <w:rFonts w:ascii="Times New Roman" w:hAnsi="Times New Roman" w:cs="Times New Roman"/>
                <w:sz w:val="24"/>
                <w:szCs w:val="24"/>
              </w:rPr>
              <w:t>-myc</w:t>
            </w:r>
            <w:r>
              <w:t xml:space="preserve"> </w:t>
            </w:r>
            <w:r>
              <w:rPr>
                <w:rFonts w:ascii="Times New Roman" w:hAnsi="Times New Roman" w:cs="Times New Roman"/>
                <w:sz w:val="24"/>
                <w:szCs w:val="24"/>
              </w:rPr>
              <w:t>construct integration</w:t>
            </w:r>
          </w:p>
        </w:tc>
        <w:tc>
          <w:tcPr>
            <w:tcW w:w="4500" w:type="dxa"/>
            <w:tcBorders>
              <w:top w:val="single" w:sz="4" w:space="0" w:color="auto"/>
              <w:left w:val="single" w:sz="4" w:space="0" w:color="auto"/>
              <w:bottom w:val="single" w:sz="4" w:space="0" w:color="auto"/>
              <w:right w:val="single" w:sz="4" w:space="0" w:color="auto"/>
            </w:tcBorders>
            <w:hideMark/>
          </w:tcPr>
          <w:p w14:paraId="6FA0B557"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GGTATTCCCTTACCTATGCTT</w:t>
            </w:r>
          </w:p>
        </w:tc>
      </w:tr>
      <w:tr w:rsidR="00E4373B" w14:paraId="09F2B33E" w14:textId="77777777" w:rsidTr="00C679B9">
        <w:tc>
          <w:tcPr>
            <w:tcW w:w="2160" w:type="dxa"/>
            <w:tcBorders>
              <w:top w:val="single" w:sz="4" w:space="0" w:color="auto"/>
              <w:left w:val="single" w:sz="4" w:space="0" w:color="auto"/>
              <w:bottom w:val="single" w:sz="4" w:space="0" w:color="auto"/>
              <w:right w:val="single" w:sz="4" w:space="0" w:color="auto"/>
            </w:tcBorders>
            <w:hideMark/>
          </w:tcPr>
          <w:p w14:paraId="2533CB0E"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DET-</w:t>
            </w:r>
            <w:r>
              <w:rPr>
                <w:rFonts w:ascii="Times New Roman" w:hAnsi="Times New Roman" w:cs="Times New Roman"/>
                <w:i/>
                <w:sz w:val="24"/>
                <w:szCs w:val="24"/>
              </w:rPr>
              <w:t>SEF1-</w:t>
            </w:r>
            <w:r>
              <w:rPr>
                <w:rFonts w:ascii="Times New Roman" w:hAnsi="Times New Roman" w:cs="Times New Roman"/>
                <w:sz w:val="24"/>
                <w:szCs w:val="24"/>
              </w:rPr>
              <w:t xml:space="preserve">Myctag </w:t>
            </w:r>
            <w:proofErr w:type="spellStart"/>
            <w:r>
              <w:rPr>
                <w:rFonts w:ascii="Times New Roman" w:hAnsi="Times New Roman" w:cs="Times New Roman"/>
                <w:sz w:val="24"/>
                <w:szCs w:val="24"/>
              </w:rPr>
              <w:t>DownR</w:t>
            </w:r>
            <w:proofErr w:type="spellEnd"/>
          </w:p>
        </w:tc>
        <w:tc>
          <w:tcPr>
            <w:tcW w:w="2700" w:type="dxa"/>
            <w:tcBorders>
              <w:top w:val="single" w:sz="4" w:space="0" w:color="auto"/>
              <w:left w:val="single" w:sz="4" w:space="0" w:color="auto"/>
              <w:bottom w:val="single" w:sz="4" w:space="0" w:color="auto"/>
              <w:right w:val="single" w:sz="4" w:space="0" w:color="auto"/>
            </w:tcBorders>
            <w:hideMark/>
          </w:tcPr>
          <w:p w14:paraId="4F019394"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 xml:space="preserve">To detect </w:t>
            </w:r>
            <w:r>
              <w:rPr>
                <w:rFonts w:ascii="Times New Roman" w:hAnsi="Times New Roman" w:cs="Times New Roman"/>
                <w:i/>
                <w:sz w:val="24"/>
                <w:szCs w:val="24"/>
              </w:rPr>
              <w:t>SEF1-</w:t>
            </w:r>
            <w:r>
              <w:rPr>
                <w:rFonts w:ascii="Times New Roman" w:hAnsi="Times New Roman" w:cs="Times New Roman"/>
                <w:sz w:val="24"/>
                <w:szCs w:val="24"/>
              </w:rPr>
              <w:t>myc construct integration</w:t>
            </w:r>
          </w:p>
        </w:tc>
        <w:tc>
          <w:tcPr>
            <w:tcW w:w="4500" w:type="dxa"/>
            <w:tcBorders>
              <w:top w:val="single" w:sz="4" w:space="0" w:color="auto"/>
              <w:left w:val="single" w:sz="4" w:space="0" w:color="auto"/>
              <w:bottom w:val="single" w:sz="4" w:space="0" w:color="auto"/>
              <w:right w:val="single" w:sz="4" w:space="0" w:color="auto"/>
            </w:tcBorders>
            <w:hideMark/>
          </w:tcPr>
          <w:p w14:paraId="0A877726"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CACAAGGTGCCAGAATATACACA</w:t>
            </w:r>
          </w:p>
        </w:tc>
      </w:tr>
      <w:tr w:rsidR="00E4373B" w14:paraId="06AF56FF" w14:textId="77777777" w:rsidTr="00C679B9">
        <w:tc>
          <w:tcPr>
            <w:tcW w:w="2160" w:type="dxa"/>
            <w:tcBorders>
              <w:top w:val="single" w:sz="4" w:space="0" w:color="auto"/>
              <w:left w:val="single" w:sz="4" w:space="0" w:color="auto"/>
              <w:bottom w:val="single" w:sz="4" w:space="0" w:color="auto"/>
              <w:right w:val="single" w:sz="4" w:space="0" w:color="auto"/>
            </w:tcBorders>
            <w:hideMark/>
          </w:tcPr>
          <w:p w14:paraId="3ED2FB1C"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AHO300</w:t>
            </w:r>
          </w:p>
        </w:tc>
        <w:tc>
          <w:tcPr>
            <w:tcW w:w="2700" w:type="dxa"/>
            <w:tcBorders>
              <w:top w:val="single" w:sz="4" w:space="0" w:color="auto"/>
              <w:left w:val="single" w:sz="4" w:space="0" w:color="auto"/>
              <w:bottom w:val="single" w:sz="4" w:space="0" w:color="auto"/>
              <w:right w:val="single" w:sz="4" w:space="0" w:color="auto"/>
            </w:tcBorders>
            <w:hideMark/>
          </w:tcPr>
          <w:p w14:paraId="3EF833BE"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 xml:space="preserve">To detect </w:t>
            </w:r>
            <w:r>
              <w:rPr>
                <w:rFonts w:ascii="Times New Roman" w:hAnsi="Times New Roman" w:cs="Times New Roman"/>
                <w:i/>
                <w:sz w:val="24"/>
                <w:szCs w:val="24"/>
              </w:rPr>
              <w:t xml:space="preserve">SFE1 </w:t>
            </w:r>
            <w:r>
              <w:rPr>
                <w:rFonts w:ascii="Times New Roman" w:hAnsi="Times New Roman" w:cs="Times New Roman"/>
                <w:sz w:val="24"/>
                <w:szCs w:val="24"/>
              </w:rPr>
              <w:t>/</w:t>
            </w:r>
            <w:r>
              <w:rPr>
                <w:rFonts w:ascii="Times New Roman" w:hAnsi="Times New Roman" w:cs="Times New Roman"/>
                <w:i/>
                <w:sz w:val="24"/>
                <w:szCs w:val="24"/>
              </w:rPr>
              <w:t>SFU1</w:t>
            </w:r>
            <w:r>
              <w:rPr>
                <w:rFonts w:ascii="Times New Roman" w:hAnsi="Times New Roman" w:cs="Times New Roman"/>
                <w:sz w:val="24"/>
                <w:szCs w:val="24"/>
              </w:rPr>
              <w:t>-myc</w:t>
            </w:r>
          </w:p>
          <w:p w14:paraId="52E5E04E"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construct integration</w:t>
            </w:r>
          </w:p>
        </w:tc>
        <w:tc>
          <w:tcPr>
            <w:tcW w:w="4500" w:type="dxa"/>
            <w:tcBorders>
              <w:top w:val="single" w:sz="4" w:space="0" w:color="auto"/>
              <w:left w:val="single" w:sz="4" w:space="0" w:color="auto"/>
              <w:bottom w:val="single" w:sz="4" w:space="0" w:color="auto"/>
              <w:right w:val="single" w:sz="4" w:space="0" w:color="auto"/>
            </w:tcBorders>
            <w:hideMark/>
          </w:tcPr>
          <w:p w14:paraId="57DAF9D5"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CCGTTAATTAACCCGGGGATC</w:t>
            </w:r>
          </w:p>
        </w:tc>
      </w:tr>
      <w:tr w:rsidR="00E4373B" w14:paraId="1FCA5700" w14:textId="77777777" w:rsidTr="00C679B9">
        <w:tc>
          <w:tcPr>
            <w:tcW w:w="2160" w:type="dxa"/>
            <w:tcBorders>
              <w:top w:val="single" w:sz="4" w:space="0" w:color="auto"/>
              <w:left w:val="single" w:sz="4" w:space="0" w:color="auto"/>
              <w:bottom w:val="single" w:sz="4" w:space="0" w:color="auto"/>
              <w:right w:val="single" w:sz="4" w:space="0" w:color="auto"/>
            </w:tcBorders>
            <w:hideMark/>
          </w:tcPr>
          <w:p w14:paraId="0FA9165C"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AHO301</w:t>
            </w:r>
          </w:p>
        </w:tc>
        <w:tc>
          <w:tcPr>
            <w:tcW w:w="2700" w:type="dxa"/>
            <w:tcBorders>
              <w:top w:val="single" w:sz="4" w:space="0" w:color="auto"/>
              <w:left w:val="single" w:sz="4" w:space="0" w:color="auto"/>
              <w:bottom w:val="single" w:sz="4" w:space="0" w:color="auto"/>
              <w:right w:val="single" w:sz="4" w:space="0" w:color="auto"/>
            </w:tcBorders>
            <w:hideMark/>
          </w:tcPr>
          <w:p w14:paraId="64CB70DB"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 xml:space="preserve">To detect </w:t>
            </w:r>
            <w:r>
              <w:rPr>
                <w:rFonts w:ascii="Times New Roman" w:hAnsi="Times New Roman" w:cs="Times New Roman"/>
                <w:i/>
                <w:sz w:val="24"/>
                <w:szCs w:val="24"/>
              </w:rPr>
              <w:t xml:space="preserve">SEF1 </w:t>
            </w:r>
            <w:r>
              <w:rPr>
                <w:rFonts w:ascii="Times New Roman" w:hAnsi="Times New Roman" w:cs="Times New Roman"/>
                <w:sz w:val="24"/>
                <w:szCs w:val="24"/>
              </w:rPr>
              <w:t>/</w:t>
            </w:r>
            <w:r>
              <w:rPr>
                <w:rFonts w:ascii="Times New Roman" w:hAnsi="Times New Roman" w:cs="Times New Roman"/>
                <w:i/>
                <w:sz w:val="24"/>
                <w:szCs w:val="24"/>
              </w:rPr>
              <w:t>SFU1</w:t>
            </w:r>
            <w:r>
              <w:rPr>
                <w:rFonts w:ascii="Times New Roman" w:hAnsi="Times New Roman" w:cs="Times New Roman"/>
                <w:sz w:val="24"/>
                <w:szCs w:val="24"/>
              </w:rPr>
              <w:t>-myc</w:t>
            </w:r>
          </w:p>
          <w:p w14:paraId="6BB56C8E"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construct integration</w:t>
            </w:r>
          </w:p>
        </w:tc>
        <w:tc>
          <w:tcPr>
            <w:tcW w:w="4500" w:type="dxa"/>
            <w:tcBorders>
              <w:top w:val="single" w:sz="4" w:space="0" w:color="auto"/>
              <w:left w:val="single" w:sz="4" w:space="0" w:color="auto"/>
              <w:bottom w:val="single" w:sz="4" w:space="0" w:color="auto"/>
              <w:right w:val="single" w:sz="4" w:space="0" w:color="auto"/>
            </w:tcBorders>
            <w:hideMark/>
          </w:tcPr>
          <w:p w14:paraId="2A126C1D"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GGAACTTCAGATCCACTAGTTCTAGAGC</w:t>
            </w:r>
          </w:p>
        </w:tc>
      </w:tr>
      <w:tr w:rsidR="00E4373B" w14:paraId="6EFA8FF2" w14:textId="77777777" w:rsidTr="00C679B9">
        <w:tc>
          <w:tcPr>
            <w:tcW w:w="2160" w:type="dxa"/>
            <w:tcBorders>
              <w:top w:val="single" w:sz="4" w:space="0" w:color="auto"/>
              <w:left w:val="single" w:sz="4" w:space="0" w:color="auto"/>
              <w:bottom w:val="single" w:sz="4" w:space="0" w:color="auto"/>
              <w:right w:val="single" w:sz="4" w:space="0" w:color="auto"/>
            </w:tcBorders>
            <w:hideMark/>
          </w:tcPr>
          <w:p w14:paraId="307852E6"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AHO302</w:t>
            </w:r>
          </w:p>
        </w:tc>
        <w:tc>
          <w:tcPr>
            <w:tcW w:w="2700" w:type="dxa"/>
            <w:tcBorders>
              <w:top w:val="single" w:sz="4" w:space="0" w:color="auto"/>
              <w:left w:val="single" w:sz="4" w:space="0" w:color="auto"/>
              <w:bottom w:val="single" w:sz="4" w:space="0" w:color="auto"/>
              <w:right w:val="single" w:sz="4" w:space="0" w:color="auto"/>
            </w:tcBorders>
            <w:hideMark/>
          </w:tcPr>
          <w:p w14:paraId="1311085D"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 xml:space="preserve">To detect </w:t>
            </w:r>
            <w:r>
              <w:rPr>
                <w:rFonts w:ascii="Times New Roman" w:hAnsi="Times New Roman" w:cs="Times New Roman"/>
                <w:i/>
                <w:sz w:val="24"/>
                <w:szCs w:val="24"/>
              </w:rPr>
              <w:t xml:space="preserve">SEF1 </w:t>
            </w:r>
            <w:r>
              <w:rPr>
                <w:rFonts w:ascii="Times New Roman" w:hAnsi="Times New Roman" w:cs="Times New Roman"/>
                <w:sz w:val="24"/>
                <w:szCs w:val="24"/>
              </w:rPr>
              <w:t>/</w:t>
            </w:r>
            <w:r>
              <w:rPr>
                <w:rFonts w:ascii="Times New Roman" w:hAnsi="Times New Roman" w:cs="Times New Roman"/>
                <w:i/>
                <w:sz w:val="24"/>
                <w:szCs w:val="24"/>
              </w:rPr>
              <w:t>SFU1</w:t>
            </w:r>
            <w:r>
              <w:rPr>
                <w:rFonts w:ascii="Times New Roman" w:hAnsi="Times New Roman" w:cs="Times New Roman"/>
                <w:sz w:val="24"/>
                <w:szCs w:val="24"/>
              </w:rPr>
              <w:t>-myc</w:t>
            </w:r>
            <w:r w:rsidR="0088059C">
              <w:rPr>
                <w:rFonts w:ascii="Times New Roman" w:hAnsi="Times New Roman" w:cs="Times New Roman"/>
                <w:sz w:val="24"/>
                <w:szCs w:val="24"/>
              </w:rPr>
              <w:t xml:space="preserve"> </w:t>
            </w:r>
            <w:r>
              <w:rPr>
                <w:rFonts w:ascii="Times New Roman" w:hAnsi="Times New Roman" w:cs="Times New Roman"/>
                <w:sz w:val="24"/>
                <w:szCs w:val="24"/>
              </w:rPr>
              <w:t>construct integration</w:t>
            </w:r>
          </w:p>
        </w:tc>
        <w:tc>
          <w:tcPr>
            <w:tcW w:w="4500" w:type="dxa"/>
            <w:tcBorders>
              <w:top w:val="single" w:sz="4" w:space="0" w:color="auto"/>
              <w:left w:val="single" w:sz="4" w:space="0" w:color="auto"/>
              <w:bottom w:val="single" w:sz="4" w:space="0" w:color="auto"/>
              <w:right w:val="single" w:sz="4" w:space="0" w:color="auto"/>
            </w:tcBorders>
            <w:hideMark/>
          </w:tcPr>
          <w:p w14:paraId="0F7AA437"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TCACTAGTGAATTCGCGCTCGAG</w:t>
            </w:r>
          </w:p>
        </w:tc>
      </w:tr>
      <w:tr w:rsidR="00E4373B" w14:paraId="1E56A5A2" w14:textId="77777777" w:rsidTr="00C679B9">
        <w:tc>
          <w:tcPr>
            <w:tcW w:w="2160" w:type="dxa"/>
            <w:tcBorders>
              <w:top w:val="single" w:sz="4" w:space="0" w:color="auto"/>
              <w:left w:val="single" w:sz="4" w:space="0" w:color="auto"/>
              <w:bottom w:val="single" w:sz="4" w:space="0" w:color="auto"/>
              <w:right w:val="single" w:sz="4" w:space="0" w:color="auto"/>
            </w:tcBorders>
            <w:hideMark/>
          </w:tcPr>
          <w:p w14:paraId="1D711913"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AHO283</w:t>
            </w:r>
          </w:p>
        </w:tc>
        <w:tc>
          <w:tcPr>
            <w:tcW w:w="2700" w:type="dxa"/>
            <w:tcBorders>
              <w:top w:val="single" w:sz="4" w:space="0" w:color="auto"/>
              <w:left w:val="single" w:sz="4" w:space="0" w:color="auto"/>
              <w:bottom w:val="single" w:sz="4" w:space="0" w:color="auto"/>
              <w:right w:val="single" w:sz="4" w:space="0" w:color="auto"/>
            </w:tcBorders>
            <w:hideMark/>
          </w:tcPr>
          <w:p w14:paraId="16DB9F95"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 xml:space="preserve">To detect </w:t>
            </w:r>
            <w:r>
              <w:rPr>
                <w:rFonts w:ascii="Times New Roman" w:hAnsi="Times New Roman" w:cs="Times New Roman"/>
                <w:i/>
                <w:sz w:val="24"/>
                <w:szCs w:val="24"/>
              </w:rPr>
              <w:t xml:space="preserve">SEF1 </w:t>
            </w:r>
            <w:r>
              <w:rPr>
                <w:rFonts w:ascii="Times New Roman" w:hAnsi="Times New Roman" w:cs="Times New Roman"/>
                <w:sz w:val="24"/>
                <w:szCs w:val="24"/>
              </w:rPr>
              <w:t>/</w:t>
            </w:r>
            <w:r>
              <w:rPr>
                <w:rFonts w:ascii="Times New Roman" w:hAnsi="Times New Roman" w:cs="Times New Roman"/>
                <w:i/>
                <w:sz w:val="24"/>
                <w:szCs w:val="24"/>
              </w:rPr>
              <w:t>SFU1</w:t>
            </w:r>
            <w:r>
              <w:rPr>
                <w:rFonts w:ascii="Times New Roman" w:hAnsi="Times New Roman" w:cs="Times New Roman"/>
                <w:sz w:val="24"/>
                <w:szCs w:val="24"/>
              </w:rPr>
              <w:t>-myc construct</w:t>
            </w:r>
          </w:p>
          <w:p w14:paraId="0285DB05"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 xml:space="preserve">Integration and </w:t>
            </w:r>
            <w:proofErr w:type="spellStart"/>
            <w:r>
              <w:rPr>
                <w:rFonts w:ascii="Times New Roman" w:hAnsi="Times New Roman" w:cs="Times New Roman"/>
                <w:sz w:val="24"/>
                <w:szCs w:val="24"/>
              </w:rPr>
              <w:t>amplicon</w:t>
            </w:r>
            <w:proofErr w:type="spellEnd"/>
            <w:r>
              <w:rPr>
                <w:rFonts w:ascii="Times New Roman" w:hAnsi="Times New Roman" w:cs="Times New Roman"/>
                <w:sz w:val="24"/>
                <w:szCs w:val="24"/>
              </w:rPr>
              <w:t xml:space="preserve"> sequencing</w:t>
            </w:r>
          </w:p>
        </w:tc>
        <w:tc>
          <w:tcPr>
            <w:tcW w:w="4500" w:type="dxa"/>
            <w:tcBorders>
              <w:top w:val="single" w:sz="4" w:space="0" w:color="auto"/>
              <w:left w:val="single" w:sz="4" w:space="0" w:color="auto"/>
              <w:bottom w:val="single" w:sz="4" w:space="0" w:color="auto"/>
              <w:right w:val="single" w:sz="4" w:space="0" w:color="auto"/>
            </w:tcBorders>
            <w:hideMark/>
          </w:tcPr>
          <w:p w14:paraId="642FF1A8"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GGCGGCCGCTCTAGAACTAGTGGATC</w:t>
            </w:r>
          </w:p>
        </w:tc>
      </w:tr>
      <w:tr w:rsidR="00E4373B" w14:paraId="25503155" w14:textId="77777777" w:rsidTr="00C679B9">
        <w:tc>
          <w:tcPr>
            <w:tcW w:w="2160" w:type="dxa"/>
            <w:tcBorders>
              <w:top w:val="single" w:sz="4" w:space="0" w:color="auto"/>
              <w:left w:val="single" w:sz="4" w:space="0" w:color="auto"/>
              <w:bottom w:val="single" w:sz="4" w:space="0" w:color="auto"/>
              <w:right w:val="single" w:sz="4" w:space="0" w:color="auto"/>
            </w:tcBorders>
            <w:hideMark/>
          </w:tcPr>
          <w:p w14:paraId="7D1CFC08" w14:textId="77777777" w:rsidR="00E4373B" w:rsidRDefault="00E4373B" w:rsidP="00CB6338">
            <w:pPr>
              <w:rPr>
                <w:rFonts w:ascii="Times New Roman" w:hAnsi="Times New Roman" w:cs="Times New Roman"/>
                <w:sz w:val="24"/>
                <w:szCs w:val="24"/>
              </w:rPr>
            </w:pPr>
            <w:r>
              <w:rPr>
                <w:rFonts w:ascii="Times New Roman" w:hAnsi="Times New Roman" w:cs="Times New Roman"/>
                <w:i/>
                <w:sz w:val="24"/>
                <w:szCs w:val="24"/>
              </w:rPr>
              <w:t>YFH1</w:t>
            </w:r>
            <w:r>
              <w:rPr>
                <w:rFonts w:ascii="Times New Roman" w:hAnsi="Times New Roman" w:cs="Times New Roman"/>
                <w:sz w:val="24"/>
                <w:szCs w:val="24"/>
              </w:rPr>
              <w:t>/OE/F</w:t>
            </w:r>
          </w:p>
        </w:tc>
        <w:tc>
          <w:tcPr>
            <w:tcW w:w="2700" w:type="dxa"/>
            <w:tcBorders>
              <w:top w:val="single" w:sz="4" w:space="0" w:color="auto"/>
              <w:left w:val="single" w:sz="4" w:space="0" w:color="auto"/>
              <w:bottom w:val="single" w:sz="4" w:space="0" w:color="auto"/>
              <w:right w:val="single" w:sz="4" w:space="0" w:color="auto"/>
            </w:tcBorders>
            <w:hideMark/>
          </w:tcPr>
          <w:p w14:paraId="5BFDCA59"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 xml:space="preserve">Forward primer for </w:t>
            </w:r>
            <w:r>
              <w:rPr>
                <w:rFonts w:ascii="Times New Roman" w:hAnsi="Times New Roman" w:cs="Times New Roman"/>
                <w:i/>
                <w:sz w:val="24"/>
                <w:szCs w:val="24"/>
              </w:rPr>
              <w:t>YFH1</w:t>
            </w:r>
            <w:r>
              <w:rPr>
                <w:rFonts w:ascii="Times New Roman" w:hAnsi="Times New Roman" w:cs="Times New Roman"/>
                <w:sz w:val="24"/>
                <w:szCs w:val="24"/>
                <w:vertAlign w:val="superscript"/>
              </w:rPr>
              <w:t>OE</w:t>
            </w:r>
          </w:p>
        </w:tc>
        <w:tc>
          <w:tcPr>
            <w:tcW w:w="4500" w:type="dxa"/>
            <w:tcBorders>
              <w:top w:val="single" w:sz="4" w:space="0" w:color="auto"/>
              <w:left w:val="single" w:sz="4" w:space="0" w:color="auto"/>
              <w:bottom w:val="single" w:sz="4" w:space="0" w:color="auto"/>
              <w:right w:val="single" w:sz="4" w:space="0" w:color="auto"/>
            </w:tcBorders>
            <w:hideMark/>
          </w:tcPr>
          <w:p w14:paraId="32489385"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TAATAAATGTGCTCTATCTTTTAAAGACTGGTGTTGTTGATTAGCTTGGTCGTCCAAATCTTGTATCTCATCCGGTGGAACATATCCGTAATATTGTTGTTCAAGCTTGCCTCGTCCCC</w:t>
            </w:r>
          </w:p>
        </w:tc>
      </w:tr>
      <w:tr w:rsidR="00E4373B" w14:paraId="52FC4C0E" w14:textId="77777777" w:rsidTr="00C679B9">
        <w:tc>
          <w:tcPr>
            <w:tcW w:w="2160" w:type="dxa"/>
            <w:tcBorders>
              <w:top w:val="single" w:sz="4" w:space="0" w:color="auto"/>
              <w:left w:val="single" w:sz="4" w:space="0" w:color="auto"/>
              <w:bottom w:val="single" w:sz="4" w:space="0" w:color="auto"/>
              <w:right w:val="single" w:sz="4" w:space="0" w:color="auto"/>
            </w:tcBorders>
            <w:hideMark/>
          </w:tcPr>
          <w:p w14:paraId="10813F75" w14:textId="77777777" w:rsidR="00E4373B" w:rsidRDefault="00E4373B" w:rsidP="00CB6338">
            <w:pPr>
              <w:rPr>
                <w:rFonts w:ascii="Times New Roman" w:hAnsi="Times New Roman" w:cs="Times New Roman"/>
                <w:sz w:val="24"/>
                <w:szCs w:val="24"/>
              </w:rPr>
            </w:pPr>
            <w:r>
              <w:rPr>
                <w:rFonts w:ascii="Times New Roman" w:hAnsi="Times New Roman" w:cs="Times New Roman"/>
                <w:i/>
                <w:sz w:val="24"/>
                <w:szCs w:val="24"/>
              </w:rPr>
              <w:t>YFH1</w:t>
            </w:r>
            <w:r>
              <w:rPr>
                <w:rFonts w:ascii="Times New Roman" w:hAnsi="Times New Roman" w:cs="Times New Roman"/>
                <w:sz w:val="24"/>
                <w:szCs w:val="24"/>
              </w:rPr>
              <w:t>/OE/R</w:t>
            </w:r>
          </w:p>
        </w:tc>
        <w:tc>
          <w:tcPr>
            <w:tcW w:w="2700" w:type="dxa"/>
            <w:tcBorders>
              <w:top w:val="single" w:sz="4" w:space="0" w:color="auto"/>
              <w:left w:val="single" w:sz="4" w:space="0" w:color="auto"/>
              <w:bottom w:val="single" w:sz="4" w:space="0" w:color="auto"/>
              <w:right w:val="single" w:sz="4" w:space="0" w:color="auto"/>
            </w:tcBorders>
            <w:hideMark/>
          </w:tcPr>
          <w:p w14:paraId="496C1A1C"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 xml:space="preserve">Reverse primer for </w:t>
            </w:r>
            <w:r>
              <w:rPr>
                <w:rFonts w:ascii="Times New Roman" w:hAnsi="Times New Roman" w:cs="Times New Roman"/>
                <w:i/>
                <w:sz w:val="24"/>
                <w:szCs w:val="24"/>
              </w:rPr>
              <w:t>YFH1</w:t>
            </w:r>
            <w:r>
              <w:rPr>
                <w:rFonts w:ascii="Times New Roman" w:hAnsi="Times New Roman" w:cs="Times New Roman"/>
                <w:sz w:val="24"/>
                <w:szCs w:val="24"/>
                <w:vertAlign w:val="superscript"/>
              </w:rPr>
              <w:t>OE</w:t>
            </w:r>
          </w:p>
        </w:tc>
        <w:tc>
          <w:tcPr>
            <w:tcW w:w="4500" w:type="dxa"/>
            <w:tcBorders>
              <w:top w:val="single" w:sz="4" w:space="0" w:color="auto"/>
              <w:left w:val="single" w:sz="4" w:space="0" w:color="auto"/>
              <w:bottom w:val="single" w:sz="4" w:space="0" w:color="auto"/>
              <w:right w:val="single" w:sz="4" w:space="0" w:color="auto"/>
            </w:tcBorders>
            <w:hideMark/>
          </w:tcPr>
          <w:p w14:paraId="53327D43"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ATGTCTTGGTGATGAATCTGGTTTGAGGGTATATAAGTTGTCGAGTACAAGCTGGTTTGCTAAGGCATTTAGCTGAATTCAATGCAAATCTTTTGAACATATTTGAATTCAATTGTGATG</w:t>
            </w:r>
          </w:p>
        </w:tc>
      </w:tr>
      <w:tr w:rsidR="00E4373B" w14:paraId="0CB034B9" w14:textId="77777777" w:rsidTr="00C679B9">
        <w:tc>
          <w:tcPr>
            <w:tcW w:w="2160" w:type="dxa"/>
            <w:tcBorders>
              <w:top w:val="single" w:sz="4" w:space="0" w:color="auto"/>
              <w:left w:val="single" w:sz="4" w:space="0" w:color="auto"/>
              <w:bottom w:val="single" w:sz="4" w:space="0" w:color="auto"/>
              <w:right w:val="single" w:sz="4" w:space="0" w:color="auto"/>
            </w:tcBorders>
            <w:hideMark/>
          </w:tcPr>
          <w:p w14:paraId="33FE9153" w14:textId="77777777" w:rsidR="00E4373B" w:rsidRDefault="00E4373B" w:rsidP="00CB6338">
            <w:pPr>
              <w:rPr>
                <w:rFonts w:ascii="Times New Roman" w:hAnsi="Times New Roman" w:cs="Times New Roman"/>
                <w:sz w:val="24"/>
                <w:szCs w:val="24"/>
              </w:rPr>
            </w:pPr>
            <w:r>
              <w:rPr>
                <w:rFonts w:ascii="Times New Roman" w:hAnsi="Times New Roman" w:cs="Times New Roman"/>
                <w:i/>
                <w:sz w:val="24"/>
                <w:szCs w:val="24"/>
              </w:rPr>
              <w:t>YFH1</w:t>
            </w:r>
            <w:r>
              <w:rPr>
                <w:rFonts w:ascii="Times New Roman" w:hAnsi="Times New Roman" w:cs="Times New Roman"/>
                <w:sz w:val="24"/>
                <w:szCs w:val="24"/>
              </w:rPr>
              <w:t>/</w:t>
            </w:r>
            <w:proofErr w:type="spellStart"/>
            <w:r>
              <w:rPr>
                <w:rFonts w:ascii="Times New Roman" w:hAnsi="Times New Roman" w:cs="Times New Roman"/>
                <w:sz w:val="24"/>
                <w:szCs w:val="24"/>
              </w:rPr>
              <w:t>DETp</w:t>
            </w:r>
            <w:proofErr w:type="spellEnd"/>
            <w:r>
              <w:rPr>
                <w:rFonts w:ascii="Times New Roman" w:hAnsi="Times New Roman" w:cs="Times New Roman"/>
                <w:sz w:val="24"/>
                <w:szCs w:val="24"/>
              </w:rPr>
              <w:t>/F</w:t>
            </w:r>
          </w:p>
        </w:tc>
        <w:tc>
          <w:tcPr>
            <w:tcW w:w="2700" w:type="dxa"/>
            <w:tcBorders>
              <w:top w:val="single" w:sz="4" w:space="0" w:color="auto"/>
              <w:left w:val="single" w:sz="4" w:space="0" w:color="auto"/>
              <w:bottom w:val="single" w:sz="4" w:space="0" w:color="auto"/>
              <w:right w:val="single" w:sz="4" w:space="0" w:color="auto"/>
            </w:tcBorders>
            <w:hideMark/>
          </w:tcPr>
          <w:p w14:paraId="4819E7A2"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 xml:space="preserve">Detection primer for </w:t>
            </w:r>
            <w:r>
              <w:rPr>
                <w:rFonts w:ascii="Times New Roman" w:hAnsi="Times New Roman" w:cs="Times New Roman"/>
                <w:i/>
                <w:sz w:val="24"/>
                <w:szCs w:val="24"/>
              </w:rPr>
              <w:t>YFH1</w:t>
            </w:r>
            <w:r>
              <w:rPr>
                <w:rFonts w:ascii="Times New Roman" w:hAnsi="Times New Roman" w:cs="Times New Roman"/>
                <w:sz w:val="24"/>
                <w:szCs w:val="24"/>
                <w:vertAlign w:val="superscript"/>
              </w:rPr>
              <w:t>OE</w:t>
            </w:r>
          </w:p>
        </w:tc>
        <w:tc>
          <w:tcPr>
            <w:tcW w:w="4500" w:type="dxa"/>
            <w:tcBorders>
              <w:top w:val="single" w:sz="4" w:space="0" w:color="auto"/>
              <w:left w:val="single" w:sz="4" w:space="0" w:color="auto"/>
              <w:bottom w:val="single" w:sz="4" w:space="0" w:color="auto"/>
              <w:right w:val="single" w:sz="4" w:space="0" w:color="auto"/>
            </w:tcBorders>
            <w:hideMark/>
          </w:tcPr>
          <w:p w14:paraId="24D7FA76"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CTTGAAGTCTTTCCTTTAATAAATGTGCT</w:t>
            </w:r>
          </w:p>
        </w:tc>
      </w:tr>
      <w:tr w:rsidR="00E4373B" w14:paraId="7962A762" w14:textId="77777777" w:rsidTr="00C679B9">
        <w:tc>
          <w:tcPr>
            <w:tcW w:w="2160" w:type="dxa"/>
            <w:tcBorders>
              <w:top w:val="single" w:sz="4" w:space="0" w:color="auto"/>
              <w:left w:val="single" w:sz="4" w:space="0" w:color="auto"/>
              <w:bottom w:val="single" w:sz="4" w:space="0" w:color="auto"/>
              <w:right w:val="single" w:sz="4" w:space="0" w:color="auto"/>
            </w:tcBorders>
            <w:hideMark/>
          </w:tcPr>
          <w:p w14:paraId="5EE344FE" w14:textId="77777777" w:rsidR="00E4373B" w:rsidRDefault="00E4373B" w:rsidP="00CB6338">
            <w:pPr>
              <w:rPr>
                <w:rFonts w:ascii="Times New Roman" w:hAnsi="Times New Roman" w:cs="Times New Roman"/>
                <w:sz w:val="24"/>
                <w:szCs w:val="24"/>
              </w:rPr>
            </w:pPr>
            <w:r>
              <w:rPr>
                <w:rFonts w:ascii="Times New Roman" w:hAnsi="Times New Roman" w:cs="Times New Roman"/>
                <w:i/>
                <w:sz w:val="24"/>
                <w:szCs w:val="24"/>
              </w:rPr>
              <w:t>ISU1</w:t>
            </w:r>
            <w:r>
              <w:rPr>
                <w:rFonts w:ascii="Times New Roman" w:hAnsi="Times New Roman" w:cs="Times New Roman"/>
                <w:sz w:val="24"/>
                <w:szCs w:val="24"/>
              </w:rPr>
              <w:t>/OE/F</w:t>
            </w:r>
          </w:p>
        </w:tc>
        <w:tc>
          <w:tcPr>
            <w:tcW w:w="2700" w:type="dxa"/>
            <w:tcBorders>
              <w:top w:val="single" w:sz="4" w:space="0" w:color="auto"/>
              <w:left w:val="single" w:sz="4" w:space="0" w:color="auto"/>
              <w:bottom w:val="single" w:sz="4" w:space="0" w:color="auto"/>
              <w:right w:val="single" w:sz="4" w:space="0" w:color="auto"/>
            </w:tcBorders>
            <w:hideMark/>
          </w:tcPr>
          <w:p w14:paraId="4FDAAF6C"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 xml:space="preserve">Forward primer for </w:t>
            </w:r>
            <w:r>
              <w:rPr>
                <w:rFonts w:ascii="Times New Roman" w:hAnsi="Times New Roman" w:cs="Times New Roman"/>
                <w:i/>
                <w:sz w:val="24"/>
                <w:szCs w:val="24"/>
              </w:rPr>
              <w:t>ISU1</w:t>
            </w:r>
            <w:r>
              <w:rPr>
                <w:rFonts w:ascii="Times New Roman" w:hAnsi="Times New Roman" w:cs="Times New Roman"/>
                <w:sz w:val="24"/>
                <w:szCs w:val="24"/>
                <w:vertAlign w:val="superscript"/>
              </w:rPr>
              <w:t>OE</w:t>
            </w:r>
          </w:p>
        </w:tc>
        <w:tc>
          <w:tcPr>
            <w:tcW w:w="4500" w:type="dxa"/>
            <w:tcBorders>
              <w:top w:val="single" w:sz="4" w:space="0" w:color="auto"/>
              <w:left w:val="single" w:sz="4" w:space="0" w:color="auto"/>
              <w:bottom w:val="single" w:sz="4" w:space="0" w:color="auto"/>
              <w:right w:val="single" w:sz="4" w:space="0" w:color="auto"/>
            </w:tcBorders>
            <w:hideMark/>
          </w:tcPr>
          <w:p w14:paraId="13889256"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TTTCTTTTTTCGGGGTTGTTTCTCCTTTCTTTTCTCCTCATTCCGTTTTTCTCATATTTTCTCTTTTTATTTTTGTAGATTTTACAGATAACGTATGGTCTCAAGCTTGCCTCGTCCCC</w:t>
            </w:r>
          </w:p>
        </w:tc>
      </w:tr>
      <w:tr w:rsidR="00E4373B" w14:paraId="57B4D6A6" w14:textId="77777777" w:rsidTr="00C679B9">
        <w:tc>
          <w:tcPr>
            <w:tcW w:w="2160" w:type="dxa"/>
            <w:tcBorders>
              <w:top w:val="single" w:sz="4" w:space="0" w:color="auto"/>
              <w:left w:val="single" w:sz="4" w:space="0" w:color="auto"/>
              <w:bottom w:val="single" w:sz="4" w:space="0" w:color="auto"/>
              <w:right w:val="single" w:sz="4" w:space="0" w:color="auto"/>
            </w:tcBorders>
            <w:hideMark/>
          </w:tcPr>
          <w:p w14:paraId="58BC5901" w14:textId="77777777" w:rsidR="00E4373B" w:rsidRDefault="00E4373B" w:rsidP="00CB6338">
            <w:pPr>
              <w:rPr>
                <w:rFonts w:ascii="Times New Roman" w:hAnsi="Times New Roman" w:cs="Times New Roman"/>
                <w:sz w:val="24"/>
                <w:szCs w:val="24"/>
              </w:rPr>
            </w:pPr>
            <w:r>
              <w:rPr>
                <w:rFonts w:ascii="Times New Roman" w:hAnsi="Times New Roman" w:cs="Times New Roman"/>
                <w:i/>
                <w:sz w:val="24"/>
                <w:szCs w:val="24"/>
              </w:rPr>
              <w:lastRenderedPageBreak/>
              <w:t>ISU1</w:t>
            </w:r>
            <w:r>
              <w:rPr>
                <w:rFonts w:ascii="Times New Roman" w:hAnsi="Times New Roman" w:cs="Times New Roman"/>
                <w:sz w:val="24"/>
                <w:szCs w:val="24"/>
              </w:rPr>
              <w:t>/OE/R</w:t>
            </w:r>
          </w:p>
        </w:tc>
        <w:tc>
          <w:tcPr>
            <w:tcW w:w="2700" w:type="dxa"/>
            <w:tcBorders>
              <w:top w:val="single" w:sz="4" w:space="0" w:color="auto"/>
              <w:left w:val="single" w:sz="4" w:space="0" w:color="auto"/>
              <w:bottom w:val="single" w:sz="4" w:space="0" w:color="auto"/>
              <w:right w:val="single" w:sz="4" w:space="0" w:color="auto"/>
            </w:tcBorders>
            <w:hideMark/>
          </w:tcPr>
          <w:p w14:paraId="4CAF65B0"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 xml:space="preserve">Reverse primer for </w:t>
            </w:r>
            <w:r>
              <w:rPr>
                <w:rFonts w:ascii="Times New Roman" w:hAnsi="Times New Roman" w:cs="Times New Roman"/>
                <w:i/>
                <w:sz w:val="24"/>
                <w:szCs w:val="24"/>
              </w:rPr>
              <w:t>ISU1</w:t>
            </w:r>
            <w:r>
              <w:rPr>
                <w:rFonts w:ascii="Times New Roman" w:hAnsi="Times New Roman" w:cs="Times New Roman"/>
                <w:sz w:val="24"/>
                <w:szCs w:val="24"/>
                <w:vertAlign w:val="superscript"/>
              </w:rPr>
              <w:t>OE</w:t>
            </w:r>
          </w:p>
        </w:tc>
        <w:tc>
          <w:tcPr>
            <w:tcW w:w="4500" w:type="dxa"/>
            <w:tcBorders>
              <w:top w:val="single" w:sz="4" w:space="0" w:color="auto"/>
              <w:left w:val="single" w:sz="4" w:space="0" w:color="auto"/>
              <w:bottom w:val="single" w:sz="4" w:space="0" w:color="auto"/>
              <w:right w:val="single" w:sz="4" w:space="0" w:color="auto"/>
            </w:tcBorders>
            <w:hideMark/>
          </w:tcPr>
          <w:p w14:paraId="7FDCE11B"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TAGTGAATGTTGATGTTGGAATAGCTAATCTTGGAACAAGAACTCTTGATTGTTGAGTTAAAATTCTTCTTGTAGTAGGTAAAATCGTTCTGGTAAACATATTTGAATTCAATTGTGATG</w:t>
            </w:r>
          </w:p>
        </w:tc>
      </w:tr>
      <w:tr w:rsidR="00E4373B" w14:paraId="1B520C82" w14:textId="77777777" w:rsidTr="00C679B9">
        <w:tc>
          <w:tcPr>
            <w:tcW w:w="2160" w:type="dxa"/>
            <w:tcBorders>
              <w:top w:val="single" w:sz="4" w:space="0" w:color="auto"/>
              <w:left w:val="single" w:sz="4" w:space="0" w:color="auto"/>
              <w:bottom w:val="single" w:sz="4" w:space="0" w:color="auto"/>
              <w:right w:val="single" w:sz="4" w:space="0" w:color="auto"/>
            </w:tcBorders>
            <w:hideMark/>
          </w:tcPr>
          <w:p w14:paraId="4F9B724C" w14:textId="77777777" w:rsidR="00E4373B" w:rsidRDefault="00E4373B" w:rsidP="00CB6338">
            <w:pPr>
              <w:rPr>
                <w:rFonts w:ascii="Times New Roman" w:hAnsi="Times New Roman" w:cs="Times New Roman"/>
                <w:sz w:val="24"/>
                <w:szCs w:val="24"/>
              </w:rPr>
            </w:pPr>
            <w:r>
              <w:rPr>
                <w:rFonts w:ascii="Times New Roman" w:hAnsi="Times New Roman" w:cs="Times New Roman"/>
                <w:i/>
                <w:sz w:val="24"/>
                <w:szCs w:val="24"/>
              </w:rPr>
              <w:t>ISU1</w:t>
            </w:r>
            <w:r>
              <w:rPr>
                <w:rFonts w:ascii="Times New Roman" w:hAnsi="Times New Roman" w:cs="Times New Roman"/>
                <w:sz w:val="24"/>
                <w:szCs w:val="24"/>
              </w:rPr>
              <w:t>/</w:t>
            </w:r>
            <w:proofErr w:type="spellStart"/>
            <w:r>
              <w:rPr>
                <w:rFonts w:ascii="Times New Roman" w:hAnsi="Times New Roman" w:cs="Times New Roman"/>
                <w:sz w:val="24"/>
                <w:szCs w:val="24"/>
              </w:rPr>
              <w:t>DETp</w:t>
            </w:r>
            <w:proofErr w:type="spellEnd"/>
            <w:r>
              <w:rPr>
                <w:rFonts w:ascii="Times New Roman" w:hAnsi="Times New Roman" w:cs="Times New Roman"/>
                <w:sz w:val="24"/>
                <w:szCs w:val="24"/>
              </w:rPr>
              <w:t>/F</w:t>
            </w:r>
          </w:p>
        </w:tc>
        <w:tc>
          <w:tcPr>
            <w:tcW w:w="2700" w:type="dxa"/>
            <w:tcBorders>
              <w:top w:val="single" w:sz="4" w:space="0" w:color="auto"/>
              <w:left w:val="single" w:sz="4" w:space="0" w:color="auto"/>
              <w:bottom w:val="single" w:sz="4" w:space="0" w:color="auto"/>
              <w:right w:val="single" w:sz="4" w:space="0" w:color="auto"/>
            </w:tcBorders>
            <w:hideMark/>
          </w:tcPr>
          <w:p w14:paraId="197CBF34"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 xml:space="preserve">Detection primer for </w:t>
            </w:r>
            <w:r>
              <w:rPr>
                <w:rFonts w:ascii="Times New Roman" w:hAnsi="Times New Roman" w:cs="Times New Roman"/>
                <w:i/>
                <w:sz w:val="24"/>
                <w:szCs w:val="24"/>
              </w:rPr>
              <w:t>ISU1</w:t>
            </w:r>
            <w:r>
              <w:rPr>
                <w:rFonts w:ascii="Times New Roman" w:hAnsi="Times New Roman" w:cs="Times New Roman"/>
                <w:sz w:val="24"/>
                <w:szCs w:val="24"/>
                <w:vertAlign w:val="superscript"/>
              </w:rPr>
              <w:t>OE</w:t>
            </w:r>
          </w:p>
        </w:tc>
        <w:tc>
          <w:tcPr>
            <w:tcW w:w="4500" w:type="dxa"/>
            <w:tcBorders>
              <w:top w:val="single" w:sz="4" w:space="0" w:color="auto"/>
              <w:left w:val="single" w:sz="4" w:space="0" w:color="auto"/>
              <w:bottom w:val="single" w:sz="4" w:space="0" w:color="auto"/>
              <w:right w:val="single" w:sz="4" w:space="0" w:color="auto"/>
            </w:tcBorders>
            <w:hideMark/>
          </w:tcPr>
          <w:p w14:paraId="61BFEF73"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CACAAGATTAATATTATTTTCTTTTTTCG</w:t>
            </w:r>
          </w:p>
        </w:tc>
      </w:tr>
      <w:tr w:rsidR="00E4373B" w14:paraId="7C7DC370" w14:textId="77777777" w:rsidTr="00C679B9">
        <w:tc>
          <w:tcPr>
            <w:tcW w:w="2160" w:type="dxa"/>
            <w:tcBorders>
              <w:top w:val="single" w:sz="4" w:space="0" w:color="auto"/>
              <w:left w:val="single" w:sz="4" w:space="0" w:color="auto"/>
              <w:bottom w:val="single" w:sz="4" w:space="0" w:color="auto"/>
              <w:right w:val="single" w:sz="4" w:space="0" w:color="auto"/>
            </w:tcBorders>
            <w:hideMark/>
          </w:tcPr>
          <w:p w14:paraId="35B6A920" w14:textId="77777777" w:rsidR="00E4373B" w:rsidRDefault="00E4373B" w:rsidP="00CB6338">
            <w:pPr>
              <w:rPr>
                <w:rFonts w:ascii="Times New Roman" w:hAnsi="Times New Roman" w:cs="Times New Roman"/>
                <w:sz w:val="24"/>
                <w:szCs w:val="24"/>
              </w:rPr>
            </w:pPr>
            <w:r>
              <w:rPr>
                <w:rFonts w:ascii="Times New Roman" w:hAnsi="Times New Roman" w:cs="Times New Roman"/>
                <w:i/>
                <w:sz w:val="24"/>
                <w:szCs w:val="24"/>
              </w:rPr>
              <w:t>NFS1</w:t>
            </w:r>
            <w:r>
              <w:rPr>
                <w:rFonts w:ascii="Times New Roman" w:hAnsi="Times New Roman" w:cs="Times New Roman"/>
                <w:sz w:val="24"/>
                <w:szCs w:val="24"/>
              </w:rPr>
              <w:t>/OE/F</w:t>
            </w:r>
          </w:p>
        </w:tc>
        <w:tc>
          <w:tcPr>
            <w:tcW w:w="2700" w:type="dxa"/>
            <w:tcBorders>
              <w:top w:val="single" w:sz="4" w:space="0" w:color="auto"/>
              <w:left w:val="single" w:sz="4" w:space="0" w:color="auto"/>
              <w:bottom w:val="single" w:sz="4" w:space="0" w:color="auto"/>
              <w:right w:val="single" w:sz="4" w:space="0" w:color="auto"/>
            </w:tcBorders>
            <w:hideMark/>
          </w:tcPr>
          <w:p w14:paraId="3B82F88F"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 xml:space="preserve">Forward primer for </w:t>
            </w:r>
            <w:r>
              <w:rPr>
                <w:rFonts w:ascii="Times New Roman" w:hAnsi="Times New Roman" w:cs="Times New Roman"/>
                <w:i/>
                <w:sz w:val="24"/>
                <w:szCs w:val="24"/>
              </w:rPr>
              <w:t>NFS1</w:t>
            </w:r>
            <w:r>
              <w:rPr>
                <w:rFonts w:ascii="Times New Roman" w:hAnsi="Times New Roman" w:cs="Times New Roman"/>
                <w:sz w:val="24"/>
                <w:szCs w:val="24"/>
                <w:vertAlign w:val="superscript"/>
              </w:rPr>
              <w:t>OE</w:t>
            </w:r>
          </w:p>
        </w:tc>
        <w:tc>
          <w:tcPr>
            <w:tcW w:w="4500" w:type="dxa"/>
            <w:tcBorders>
              <w:top w:val="single" w:sz="4" w:space="0" w:color="auto"/>
              <w:left w:val="single" w:sz="4" w:space="0" w:color="auto"/>
              <w:bottom w:val="single" w:sz="4" w:space="0" w:color="auto"/>
              <w:right w:val="single" w:sz="4" w:space="0" w:color="auto"/>
            </w:tcBorders>
            <w:hideMark/>
          </w:tcPr>
          <w:p w14:paraId="2A8647D0"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TGGAATAGTACCATAATGAGAGAGATCCCATTCACGATGATTCAATTCCCATTATATGAATATTTAAAAGTGCAATGGCAACAAAATTTAAATAGTTTTATCAAGCTTGCCTCGTCCCC</w:t>
            </w:r>
          </w:p>
        </w:tc>
      </w:tr>
      <w:tr w:rsidR="00E4373B" w14:paraId="3DDCA2CA" w14:textId="77777777" w:rsidTr="00C679B9">
        <w:tc>
          <w:tcPr>
            <w:tcW w:w="2160" w:type="dxa"/>
            <w:tcBorders>
              <w:top w:val="single" w:sz="4" w:space="0" w:color="auto"/>
              <w:left w:val="single" w:sz="4" w:space="0" w:color="auto"/>
              <w:bottom w:val="single" w:sz="4" w:space="0" w:color="auto"/>
              <w:right w:val="single" w:sz="4" w:space="0" w:color="auto"/>
            </w:tcBorders>
            <w:hideMark/>
          </w:tcPr>
          <w:p w14:paraId="7FBF8776" w14:textId="77777777" w:rsidR="00E4373B" w:rsidRDefault="00E4373B" w:rsidP="00CB6338">
            <w:pPr>
              <w:rPr>
                <w:rFonts w:ascii="Times New Roman" w:hAnsi="Times New Roman" w:cs="Times New Roman"/>
                <w:sz w:val="24"/>
                <w:szCs w:val="24"/>
              </w:rPr>
            </w:pPr>
            <w:r>
              <w:rPr>
                <w:rFonts w:ascii="Times New Roman" w:hAnsi="Times New Roman" w:cs="Times New Roman"/>
                <w:i/>
                <w:sz w:val="24"/>
                <w:szCs w:val="24"/>
              </w:rPr>
              <w:t>NFS1</w:t>
            </w:r>
            <w:r>
              <w:rPr>
                <w:rFonts w:ascii="Times New Roman" w:hAnsi="Times New Roman" w:cs="Times New Roman"/>
                <w:sz w:val="24"/>
                <w:szCs w:val="24"/>
              </w:rPr>
              <w:t>/OE/R</w:t>
            </w:r>
          </w:p>
        </w:tc>
        <w:tc>
          <w:tcPr>
            <w:tcW w:w="2700" w:type="dxa"/>
            <w:tcBorders>
              <w:top w:val="single" w:sz="4" w:space="0" w:color="auto"/>
              <w:left w:val="single" w:sz="4" w:space="0" w:color="auto"/>
              <w:bottom w:val="single" w:sz="4" w:space="0" w:color="auto"/>
              <w:right w:val="single" w:sz="4" w:space="0" w:color="auto"/>
            </w:tcBorders>
            <w:hideMark/>
          </w:tcPr>
          <w:p w14:paraId="71BCA9BC"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 xml:space="preserve">Reverse primer for </w:t>
            </w:r>
            <w:r>
              <w:rPr>
                <w:rFonts w:ascii="Times New Roman" w:hAnsi="Times New Roman" w:cs="Times New Roman"/>
                <w:i/>
                <w:sz w:val="24"/>
                <w:szCs w:val="24"/>
              </w:rPr>
              <w:t>NFS1</w:t>
            </w:r>
            <w:r>
              <w:rPr>
                <w:rFonts w:ascii="Times New Roman" w:hAnsi="Times New Roman" w:cs="Times New Roman"/>
                <w:sz w:val="24"/>
                <w:szCs w:val="24"/>
                <w:vertAlign w:val="superscript"/>
              </w:rPr>
              <w:t>OE</w:t>
            </w:r>
          </w:p>
        </w:tc>
        <w:tc>
          <w:tcPr>
            <w:tcW w:w="4500" w:type="dxa"/>
            <w:tcBorders>
              <w:top w:val="single" w:sz="4" w:space="0" w:color="auto"/>
              <w:left w:val="single" w:sz="4" w:space="0" w:color="auto"/>
              <w:bottom w:val="single" w:sz="4" w:space="0" w:color="auto"/>
              <w:right w:val="single" w:sz="4" w:space="0" w:color="auto"/>
            </w:tcBorders>
            <w:hideMark/>
          </w:tcPr>
          <w:p w14:paraId="6DC8727A"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ATGAGCTGGTGGCCAATGGTTTAGGTAATGTAGTAACAAAGTTACGACTAGAAACTGTTTTCCCCAACCTGCCAGTCGTTTTGAAAATTGATTTATACATATTTGAATTCAATTGTGATG</w:t>
            </w:r>
          </w:p>
        </w:tc>
      </w:tr>
      <w:tr w:rsidR="00E4373B" w14:paraId="24719CD0" w14:textId="77777777" w:rsidTr="00C679B9">
        <w:tc>
          <w:tcPr>
            <w:tcW w:w="2160" w:type="dxa"/>
            <w:tcBorders>
              <w:top w:val="single" w:sz="4" w:space="0" w:color="auto"/>
              <w:left w:val="single" w:sz="4" w:space="0" w:color="auto"/>
              <w:bottom w:val="single" w:sz="4" w:space="0" w:color="auto"/>
              <w:right w:val="single" w:sz="4" w:space="0" w:color="auto"/>
            </w:tcBorders>
            <w:hideMark/>
          </w:tcPr>
          <w:p w14:paraId="545DEB95" w14:textId="77777777" w:rsidR="00E4373B" w:rsidRDefault="00E4373B" w:rsidP="00CB6338">
            <w:pPr>
              <w:rPr>
                <w:rFonts w:ascii="Times New Roman" w:hAnsi="Times New Roman" w:cs="Times New Roman"/>
                <w:sz w:val="24"/>
                <w:szCs w:val="24"/>
              </w:rPr>
            </w:pPr>
            <w:r>
              <w:rPr>
                <w:rFonts w:ascii="Times New Roman" w:hAnsi="Times New Roman" w:cs="Times New Roman"/>
                <w:i/>
                <w:sz w:val="24"/>
                <w:szCs w:val="24"/>
              </w:rPr>
              <w:t>NFS1</w:t>
            </w:r>
            <w:r>
              <w:rPr>
                <w:rFonts w:ascii="Times New Roman" w:hAnsi="Times New Roman" w:cs="Times New Roman"/>
                <w:sz w:val="24"/>
                <w:szCs w:val="24"/>
              </w:rPr>
              <w:t>/</w:t>
            </w:r>
            <w:proofErr w:type="spellStart"/>
            <w:r>
              <w:rPr>
                <w:rFonts w:ascii="Times New Roman" w:hAnsi="Times New Roman" w:cs="Times New Roman"/>
                <w:sz w:val="24"/>
                <w:szCs w:val="24"/>
              </w:rPr>
              <w:t>DETp</w:t>
            </w:r>
            <w:proofErr w:type="spellEnd"/>
            <w:r>
              <w:rPr>
                <w:rFonts w:ascii="Times New Roman" w:hAnsi="Times New Roman" w:cs="Times New Roman"/>
                <w:sz w:val="24"/>
                <w:szCs w:val="24"/>
              </w:rPr>
              <w:t>/F</w:t>
            </w:r>
          </w:p>
        </w:tc>
        <w:tc>
          <w:tcPr>
            <w:tcW w:w="2700" w:type="dxa"/>
            <w:tcBorders>
              <w:top w:val="single" w:sz="4" w:space="0" w:color="auto"/>
              <w:left w:val="single" w:sz="4" w:space="0" w:color="auto"/>
              <w:bottom w:val="single" w:sz="4" w:space="0" w:color="auto"/>
              <w:right w:val="single" w:sz="4" w:space="0" w:color="auto"/>
            </w:tcBorders>
            <w:hideMark/>
          </w:tcPr>
          <w:p w14:paraId="3223A8EB"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 xml:space="preserve">Detection primer for </w:t>
            </w:r>
            <w:r>
              <w:rPr>
                <w:rFonts w:ascii="Times New Roman" w:hAnsi="Times New Roman" w:cs="Times New Roman"/>
                <w:i/>
                <w:sz w:val="24"/>
                <w:szCs w:val="24"/>
              </w:rPr>
              <w:t>NFS1</w:t>
            </w:r>
            <w:r>
              <w:rPr>
                <w:rFonts w:ascii="Times New Roman" w:hAnsi="Times New Roman" w:cs="Times New Roman"/>
                <w:sz w:val="24"/>
                <w:szCs w:val="24"/>
                <w:vertAlign w:val="superscript"/>
              </w:rPr>
              <w:t>OE</w:t>
            </w:r>
          </w:p>
        </w:tc>
        <w:tc>
          <w:tcPr>
            <w:tcW w:w="4500" w:type="dxa"/>
            <w:tcBorders>
              <w:top w:val="single" w:sz="4" w:space="0" w:color="auto"/>
              <w:left w:val="single" w:sz="4" w:space="0" w:color="auto"/>
              <w:bottom w:val="single" w:sz="4" w:space="0" w:color="auto"/>
              <w:right w:val="single" w:sz="4" w:space="0" w:color="auto"/>
            </w:tcBorders>
            <w:hideMark/>
          </w:tcPr>
          <w:p w14:paraId="1D140788"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TTTGTATCGTGGTTGGAATAGTACCATA</w:t>
            </w:r>
          </w:p>
        </w:tc>
      </w:tr>
      <w:tr w:rsidR="00E4373B" w14:paraId="25E94614" w14:textId="77777777" w:rsidTr="00C679B9">
        <w:tc>
          <w:tcPr>
            <w:tcW w:w="2160" w:type="dxa"/>
            <w:tcBorders>
              <w:top w:val="single" w:sz="4" w:space="0" w:color="auto"/>
              <w:left w:val="single" w:sz="4" w:space="0" w:color="auto"/>
              <w:bottom w:val="single" w:sz="4" w:space="0" w:color="auto"/>
              <w:right w:val="single" w:sz="4" w:space="0" w:color="auto"/>
            </w:tcBorders>
            <w:hideMark/>
          </w:tcPr>
          <w:p w14:paraId="35999814"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Nat-OE-R-det2-CJN</w:t>
            </w:r>
          </w:p>
        </w:tc>
        <w:tc>
          <w:tcPr>
            <w:tcW w:w="2700" w:type="dxa"/>
            <w:tcBorders>
              <w:top w:val="single" w:sz="4" w:space="0" w:color="auto"/>
              <w:left w:val="single" w:sz="4" w:space="0" w:color="auto"/>
              <w:bottom w:val="single" w:sz="4" w:space="0" w:color="auto"/>
              <w:right w:val="single" w:sz="4" w:space="0" w:color="auto"/>
            </w:tcBorders>
            <w:hideMark/>
          </w:tcPr>
          <w:p w14:paraId="606BF9CD"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Detection primer for overexpression</w:t>
            </w:r>
          </w:p>
        </w:tc>
        <w:tc>
          <w:tcPr>
            <w:tcW w:w="4500" w:type="dxa"/>
            <w:tcBorders>
              <w:top w:val="single" w:sz="4" w:space="0" w:color="auto"/>
              <w:left w:val="single" w:sz="4" w:space="0" w:color="auto"/>
              <w:bottom w:val="single" w:sz="4" w:space="0" w:color="auto"/>
              <w:right w:val="single" w:sz="4" w:space="0" w:color="auto"/>
            </w:tcBorders>
            <w:hideMark/>
          </w:tcPr>
          <w:p w14:paraId="295B12B4"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GAAACAACAACGAAACCAGC</w:t>
            </w:r>
          </w:p>
        </w:tc>
      </w:tr>
      <w:tr w:rsidR="00E4373B" w14:paraId="45183F76" w14:textId="77777777" w:rsidTr="00C679B9">
        <w:tc>
          <w:tcPr>
            <w:tcW w:w="2160" w:type="dxa"/>
            <w:tcBorders>
              <w:top w:val="single" w:sz="4" w:space="0" w:color="auto"/>
              <w:left w:val="single" w:sz="4" w:space="0" w:color="auto"/>
              <w:bottom w:val="single" w:sz="4" w:space="0" w:color="auto"/>
              <w:right w:val="single" w:sz="4" w:space="0" w:color="auto"/>
            </w:tcBorders>
          </w:tcPr>
          <w:p w14:paraId="01323A12" w14:textId="77777777" w:rsidR="00E4373B" w:rsidRDefault="00E4373B" w:rsidP="00CB6338">
            <w:pPr>
              <w:rPr>
                <w:rFonts w:ascii="Times New Roman" w:hAnsi="Times New Roman" w:cs="Times New Roman"/>
                <w:sz w:val="24"/>
                <w:szCs w:val="24"/>
              </w:rPr>
            </w:pPr>
            <w:r w:rsidRPr="00796235">
              <w:rPr>
                <w:rFonts w:ascii="Times New Roman" w:hAnsi="Times New Roman" w:cs="Times New Roman"/>
                <w:i/>
                <w:sz w:val="24"/>
                <w:szCs w:val="24"/>
              </w:rPr>
              <w:t>TDH3</w:t>
            </w:r>
            <w:r>
              <w:rPr>
                <w:rFonts w:ascii="Times New Roman" w:hAnsi="Times New Roman" w:cs="Times New Roman"/>
                <w:sz w:val="24"/>
                <w:szCs w:val="24"/>
              </w:rPr>
              <w:t>p/DET/</w:t>
            </w:r>
            <w:r w:rsidRPr="00B36BC3">
              <w:rPr>
                <w:rFonts w:ascii="Times New Roman" w:hAnsi="Times New Roman" w:cs="Times New Roman"/>
                <w:sz w:val="24"/>
                <w:szCs w:val="24"/>
              </w:rPr>
              <w:t>F</w:t>
            </w:r>
          </w:p>
        </w:tc>
        <w:tc>
          <w:tcPr>
            <w:tcW w:w="2700" w:type="dxa"/>
            <w:tcBorders>
              <w:top w:val="single" w:sz="4" w:space="0" w:color="auto"/>
              <w:left w:val="single" w:sz="4" w:space="0" w:color="auto"/>
              <w:bottom w:val="single" w:sz="4" w:space="0" w:color="auto"/>
              <w:right w:val="single" w:sz="4" w:space="0" w:color="auto"/>
            </w:tcBorders>
          </w:tcPr>
          <w:p w14:paraId="7EEA7EFB"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 xml:space="preserve">Detection of </w:t>
            </w:r>
            <w:r w:rsidRPr="00B36BC3">
              <w:rPr>
                <w:rFonts w:ascii="Times New Roman" w:hAnsi="Times New Roman" w:cs="Times New Roman"/>
                <w:i/>
                <w:sz w:val="24"/>
                <w:szCs w:val="24"/>
              </w:rPr>
              <w:t>SFU1</w:t>
            </w:r>
            <w:r>
              <w:rPr>
                <w:rFonts w:ascii="Times New Roman" w:hAnsi="Times New Roman" w:cs="Times New Roman"/>
                <w:sz w:val="24"/>
                <w:szCs w:val="24"/>
              </w:rPr>
              <w:t xml:space="preserve"> overexpression</w:t>
            </w:r>
          </w:p>
        </w:tc>
        <w:tc>
          <w:tcPr>
            <w:tcW w:w="4500" w:type="dxa"/>
            <w:tcBorders>
              <w:top w:val="single" w:sz="4" w:space="0" w:color="auto"/>
              <w:left w:val="single" w:sz="4" w:space="0" w:color="auto"/>
              <w:bottom w:val="single" w:sz="4" w:space="0" w:color="auto"/>
              <w:right w:val="single" w:sz="4" w:space="0" w:color="auto"/>
            </w:tcBorders>
          </w:tcPr>
          <w:p w14:paraId="0516571A" w14:textId="77777777" w:rsidR="00E4373B" w:rsidRDefault="00E4373B" w:rsidP="00CB6338">
            <w:pPr>
              <w:rPr>
                <w:rFonts w:ascii="Times New Roman" w:hAnsi="Times New Roman" w:cs="Times New Roman"/>
                <w:sz w:val="24"/>
                <w:szCs w:val="24"/>
              </w:rPr>
            </w:pPr>
            <w:r w:rsidRPr="00B36BC3">
              <w:rPr>
                <w:rFonts w:ascii="Times New Roman" w:hAnsi="Times New Roman" w:cs="Times New Roman"/>
                <w:sz w:val="24"/>
                <w:szCs w:val="24"/>
              </w:rPr>
              <w:t>TTAACCCTTGAAATTCCCTTC</w:t>
            </w:r>
          </w:p>
        </w:tc>
      </w:tr>
      <w:tr w:rsidR="00E4373B" w14:paraId="563C3532" w14:textId="77777777" w:rsidTr="00C679B9">
        <w:tc>
          <w:tcPr>
            <w:tcW w:w="2160" w:type="dxa"/>
            <w:tcBorders>
              <w:top w:val="single" w:sz="4" w:space="0" w:color="auto"/>
              <w:left w:val="single" w:sz="4" w:space="0" w:color="auto"/>
              <w:bottom w:val="single" w:sz="4" w:space="0" w:color="auto"/>
              <w:right w:val="single" w:sz="4" w:space="0" w:color="auto"/>
            </w:tcBorders>
            <w:hideMark/>
          </w:tcPr>
          <w:p w14:paraId="4E47627D" w14:textId="77777777" w:rsidR="00E4373B" w:rsidRDefault="00E4373B" w:rsidP="00CB6338">
            <w:pPr>
              <w:rPr>
                <w:rFonts w:ascii="Times New Roman" w:hAnsi="Times New Roman" w:cs="Times New Roman"/>
                <w:sz w:val="24"/>
                <w:szCs w:val="24"/>
              </w:rPr>
            </w:pPr>
            <w:r>
              <w:rPr>
                <w:rFonts w:ascii="Times New Roman" w:hAnsi="Times New Roman" w:cs="Times New Roman"/>
                <w:i/>
                <w:sz w:val="24"/>
                <w:szCs w:val="24"/>
              </w:rPr>
              <w:t>ISU1</w:t>
            </w:r>
            <w:r>
              <w:rPr>
                <w:rFonts w:ascii="Times New Roman" w:hAnsi="Times New Roman" w:cs="Times New Roman"/>
                <w:sz w:val="24"/>
                <w:szCs w:val="24"/>
              </w:rPr>
              <w:t>/RT/F</w:t>
            </w:r>
          </w:p>
        </w:tc>
        <w:tc>
          <w:tcPr>
            <w:tcW w:w="2700" w:type="dxa"/>
            <w:tcBorders>
              <w:top w:val="single" w:sz="4" w:space="0" w:color="auto"/>
              <w:left w:val="single" w:sz="4" w:space="0" w:color="auto"/>
              <w:bottom w:val="single" w:sz="4" w:space="0" w:color="auto"/>
              <w:right w:val="single" w:sz="4" w:space="0" w:color="auto"/>
            </w:tcBorders>
            <w:hideMark/>
          </w:tcPr>
          <w:p w14:paraId="239A4056"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 xml:space="preserve">Primer for </w:t>
            </w:r>
            <w:proofErr w:type="spellStart"/>
            <w:r>
              <w:rPr>
                <w:rFonts w:ascii="Times New Roman" w:hAnsi="Times New Roman" w:cs="Times New Roman"/>
                <w:sz w:val="24"/>
                <w:szCs w:val="24"/>
              </w:rPr>
              <w:t>qPCR</w:t>
            </w:r>
            <w:proofErr w:type="spellEnd"/>
          </w:p>
        </w:tc>
        <w:tc>
          <w:tcPr>
            <w:tcW w:w="4500" w:type="dxa"/>
            <w:tcBorders>
              <w:top w:val="single" w:sz="4" w:space="0" w:color="auto"/>
              <w:left w:val="single" w:sz="4" w:space="0" w:color="auto"/>
              <w:bottom w:val="single" w:sz="4" w:space="0" w:color="auto"/>
              <w:right w:val="single" w:sz="4" w:space="0" w:color="auto"/>
            </w:tcBorders>
            <w:hideMark/>
          </w:tcPr>
          <w:p w14:paraId="6FA2DE6F"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TGGGCTCGCTCAATAAAGAATC</w:t>
            </w:r>
          </w:p>
        </w:tc>
      </w:tr>
      <w:tr w:rsidR="00E4373B" w14:paraId="1A4D18EB" w14:textId="77777777" w:rsidTr="00C679B9">
        <w:tc>
          <w:tcPr>
            <w:tcW w:w="2160" w:type="dxa"/>
            <w:tcBorders>
              <w:top w:val="single" w:sz="4" w:space="0" w:color="auto"/>
              <w:left w:val="single" w:sz="4" w:space="0" w:color="auto"/>
              <w:bottom w:val="single" w:sz="4" w:space="0" w:color="auto"/>
              <w:right w:val="single" w:sz="4" w:space="0" w:color="auto"/>
            </w:tcBorders>
            <w:hideMark/>
          </w:tcPr>
          <w:p w14:paraId="5ED19627" w14:textId="77777777" w:rsidR="00E4373B" w:rsidRDefault="00E4373B" w:rsidP="00CB6338">
            <w:pPr>
              <w:rPr>
                <w:rFonts w:ascii="Times New Roman" w:hAnsi="Times New Roman" w:cs="Times New Roman"/>
                <w:sz w:val="24"/>
                <w:szCs w:val="24"/>
              </w:rPr>
            </w:pPr>
            <w:r>
              <w:rPr>
                <w:rFonts w:ascii="Times New Roman" w:hAnsi="Times New Roman" w:cs="Times New Roman"/>
                <w:i/>
                <w:sz w:val="24"/>
                <w:szCs w:val="24"/>
              </w:rPr>
              <w:t>ISU1</w:t>
            </w:r>
            <w:r>
              <w:rPr>
                <w:rFonts w:ascii="Times New Roman" w:hAnsi="Times New Roman" w:cs="Times New Roman"/>
                <w:sz w:val="24"/>
                <w:szCs w:val="24"/>
              </w:rPr>
              <w:t>/RT/R</w:t>
            </w:r>
          </w:p>
        </w:tc>
        <w:tc>
          <w:tcPr>
            <w:tcW w:w="2700" w:type="dxa"/>
            <w:tcBorders>
              <w:top w:val="single" w:sz="4" w:space="0" w:color="auto"/>
              <w:left w:val="single" w:sz="4" w:space="0" w:color="auto"/>
              <w:bottom w:val="single" w:sz="4" w:space="0" w:color="auto"/>
              <w:right w:val="single" w:sz="4" w:space="0" w:color="auto"/>
            </w:tcBorders>
            <w:hideMark/>
          </w:tcPr>
          <w:p w14:paraId="297A51F4"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 xml:space="preserve">Primer for </w:t>
            </w:r>
            <w:proofErr w:type="spellStart"/>
            <w:r>
              <w:rPr>
                <w:rFonts w:ascii="Times New Roman" w:hAnsi="Times New Roman" w:cs="Times New Roman"/>
                <w:sz w:val="24"/>
                <w:szCs w:val="24"/>
              </w:rPr>
              <w:t>qPCR</w:t>
            </w:r>
            <w:proofErr w:type="spellEnd"/>
          </w:p>
        </w:tc>
        <w:tc>
          <w:tcPr>
            <w:tcW w:w="4500" w:type="dxa"/>
            <w:tcBorders>
              <w:top w:val="single" w:sz="4" w:space="0" w:color="auto"/>
              <w:left w:val="single" w:sz="4" w:space="0" w:color="auto"/>
              <w:bottom w:val="single" w:sz="4" w:space="0" w:color="auto"/>
              <w:right w:val="single" w:sz="4" w:space="0" w:color="auto"/>
            </w:tcBorders>
            <w:hideMark/>
          </w:tcPr>
          <w:p w14:paraId="54A6B3D0"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CACAAGCTGGAGCACCAACTAA</w:t>
            </w:r>
          </w:p>
        </w:tc>
      </w:tr>
      <w:tr w:rsidR="00E4373B" w14:paraId="54855E69" w14:textId="77777777" w:rsidTr="00C679B9">
        <w:tc>
          <w:tcPr>
            <w:tcW w:w="2160" w:type="dxa"/>
            <w:tcBorders>
              <w:top w:val="single" w:sz="4" w:space="0" w:color="auto"/>
              <w:left w:val="single" w:sz="4" w:space="0" w:color="auto"/>
              <w:bottom w:val="single" w:sz="4" w:space="0" w:color="auto"/>
              <w:right w:val="single" w:sz="4" w:space="0" w:color="auto"/>
            </w:tcBorders>
            <w:hideMark/>
          </w:tcPr>
          <w:p w14:paraId="1AC1A77F" w14:textId="77777777" w:rsidR="00E4373B" w:rsidRDefault="00E4373B" w:rsidP="00CB6338">
            <w:pPr>
              <w:rPr>
                <w:rFonts w:ascii="Times New Roman" w:hAnsi="Times New Roman" w:cs="Times New Roman"/>
                <w:sz w:val="24"/>
                <w:szCs w:val="24"/>
              </w:rPr>
            </w:pPr>
            <w:r>
              <w:rPr>
                <w:rFonts w:ascii="Times New Roman" w:hAnsi="Times New Roman" w:cs="Times New Roman"/>
                <w:i/>
                <w:sz w:val="24"/>
                <w:szCs w:val="24"/>
              </w:rPr>
              <w:t>YFH1</w:t>
            </w:r>
            <w:r>
              <w:rPr>
                <w:rFonts w:ascii="Times New Roman" w:hAnsi="Times New Roman" w:cs="Times New Roman"/>
                <w:sz w:val="24"/>
                <w:szCs w:val="24"/>
              </w:rPr>
              <w:t>/RT/F</w:t>
            </w:r>
          </w:p>
        </w:tc>
        <w:tc>
          <w:tcPr>
            <w:tcW w:w="2700" w:type="dxa"/>
            <w:tcBorders>
              <w:top w:val="single" w:sz="4" w:space="0" w:color="auto"/>
              <w:left w:val="single" w:sz="4" w:space="0" w:color="auto"/>
              <w:bottom w:val="single" w:sz="4" w:space="0" w:color="auto"/>
              <w:right w:val="single" w:sz="4" w:space="0" w:color="auto"/>
            </w:tcBorders>
            <w:hideMark/>
          </w:tcPr>
          <w:p w14:paraId="1243687D"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 xml:space="preserve">Primer for </w:t>
            </w:r>
            <w:proofErr w:type="spellStart"/>
            <w:r>
              <w:rPr>
                <w:rFonts w:ascii="Times New Roman" w:hAnsi="Times New Roman" w:cs="Times New Roman"/>
                <w:sz w:val="24"/>
                <w:szCs w:val="24"/>
              </w:rPr>
              <w:t>qPCR</w:t>
            </w:r>
            <w:proofErr w:type="spellEnd"/>
          </w:p>
        </w:tc>
        <w:tc>
          <w:tcPr>
            <w:tcW w:w="4500" w:type="dxa"/>
            <w:tcBorders>
              <w:top w:val="single" w:sz="4" w:space="0" w:color="auto"/>
              <w:left w:val="single" w:sz="4" w:space="0" w:color="auto"/>
              <w:bottom w:val="single" w:sz="4" w:space="0" w:color="auto"/>
              <w:right w:val="single" w:sz="4" w:space="0" w:color="auto"/>
            </w:tcBorders>
            <w:hideMark/>
          </w:tcPr>
          <w:p w14:paraId="3F0C4379"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TGCCTTAGCAAACCAGCTTGT</w:t>
            </w:r>
          </w:p>
        </w:tc>
      </w:tr>
      <w:tr w:rsidR="00E4373B" w14:paraId="285F6171" w14:textId="77777777" w:rsidTr="00C679B9">
        <w:tc>
          <w:tcPr>
            <w:tcW w:w="2160" w:type="dxa"/>
            <w:tcBorders>
              <w:top w:val="single" w:sz="4" w:space="0" w:color="auto"/>
              <w:left w:val="single" w:sz="4" w:space="0" w:color="auto"/>
              <w:bottom w:val="single" w:sz="4" w:space="0" w:color="auto"/>
              <w:right w:val="single" w:sz="4" w:space="0" w:color="auto"/>
            </w:tcBorders>
            <w:hideMark/>
          </w:tcPr>
          <w:p w14:paraId="1B83B9BD" w14:textId="77777777" w:rsidR="00E4373B" w:rsidRDefault="00E4373B" w:rsidP="00CB6338">
            <w:pPr>
              <w:rPr>
                <w:rFonts w:ascii="Times New Roman" w:hAnsi="Times New Roman" w:cs="Times New Roman"/>
                <w:sz w:val="24"/>
                <w:szCs w:val="24"/>
              </w:rPr>
            </w:pPr>
            <w:r>
              <w:rPr>
                <w:rFonts w:ascii="Times New Roman" w:hAnsi="Times New Roman" w:cs="Times New Roman"/>
                <w:i/>
                <w:sz w:val="24"/>
                <w:szCs w:val="24"/>
              </w:rPr>
              <w:t>YFH1</w:t>
            </w:r>
            <w:r>
              <w:rPr>
                <w:rFonts w:ascii="Times New Roman" w:hAnsi="Times New Roman" w:cs="Times New Roman"/>
                <w:sz w:val="24"/>
                <w:szCs w:val="24"/>
              </w:rPr>
              <w:t>/RT/R</w:t>
            </w:r>
          </w:p>
        </w:tc>
        <w:tc>
          <w:tcPr>
            <w:tcW w:w="2700" w:type="dxa"/>
            <w:tcBorders>
              <w:top w:val="single" w:sz="4" w:space="0" w:color="auto"/>
              <w:left w:val="single" w:sz="4" w:space="0" w:color="auto"/>
              <w:bottom w:val="single" w:sz="4" w:space="0" w:color="auto"/>
              <w:right w:val="single" w:sz="4" w:space="0" w:color="auto"/>
            </w:tcBorders>
            <w:hideMark/>
          </w:tcPr>
          <w:p w14:paraId="2779481A"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 xml:space="preserve">Primer for </w:t>
            </w:r>
            <w:proofErr w:type="spellStart"/>
            <w:r>
              <w:rPr>
                <w:rFonts w:ascii="Times New Roman" w:hAnsi="Times New Roman" w:cs="Times New Roman"/>
                <w:sz w:val="24"/>
                <w:szCs w:val="24"/>
              </w:rPr>
              <w:t>qPCR</w:t>
            </w:r>
            <w:proofErr w:type="spellEnd"/>
          </w:p>
        </w:tc>
        <w:tc>
          <w:tcPr>
            <w:tcW w:w="4500" w:type="dxa"/>
            <w:tcBorders>
              <w:top w:val="single" w:sz="4" w:space="0" w:color="auto"/>
              <w:left w:val="single" w:sz="4" w:space="0" w:color="auto"/>
              <w:bottom w:val="single" w:sz="4" w:space="0" w:color="auto"/>
              <w:right w:val="single" w:sz="4" w:space="0" w:color="auto"/>
            </w:tcBorders>
            <w:hideMark/>
          </w:tcPr>
          <w:p w14:paraId="72CFC903"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GCAATGTCTTGGTGATGAATCTG</w:t>
            </w:r>
          </w:p>
        </w:tc>
      </w:tr>
      <w:tr w:rsidR="00E4373B" w14:paraId="57897988" w14:textId="77777777" w:rsidTr="00C679B9">
        <w:tc>
          <w:tcPr>
            <w:tcW w:w="2160" w:type="dxa"/>
            <w:tcBorders>
              <w:top w:val="single" w:sz="4" w:space="0" w:color="auto"/>
              <w:left w:val="single" w:sz="4" w:space="0" w:color="auto"/>
              <w:bottom w:val="single" w:sz="4" w:space="0" w:color="auto"/>
              <w:right w:val="single" w:sz="4" w:space="0" w:color="auto"/>
            </w:tcBorders>
            <w:hideMark/>
          </w:tcPr>
          <w:p w14:paraId="6E29EE82" w14:textId="77777777" w:rsidR="00E4373B" w:rsidRDefault="00E4373B" w:rsidP="00CB6338">
            <w:pPr>
              <w:rPr>
                <w:rFonts w:ascii="Times New Roman" w:hAnsi="Times New Roman" w:cs="Times New Roman"/>
                <w:sz w:val="24"/>
                <w:szCs w:val="24"/>
              </w:rPr>
            </w:pPr>
            <w:r>
              <w:rPr>
                <w:rFonts w:ascii="Times New Roman" w:hAnsi="Times New Roman" w:cs="Times New Roman"/>
                <w:i/>
                <w:sz w:val="24"/>
                <w:szCs w:val="24"/>
              </w:rPr>
              <w:t>NFS1</w:t>
            </w:r>
            <w:r>
              <w:rPr>
                <w:rFonts w:ascii="Times New Roman" w:hAnsi="Times New Roman" w:cs="Times New Roman"/>
                <w:sz w:val="24"/>
                <w:szCs w:val="24"/>
              </w:rPr>
              <w:t>/RT/F</w:t>
            </w:r>
          </w:p>
        </w:tc>
        <w:tc>
          <w:tcPr>
            <w:tcW w:w="2700" w:type="dxa"/>
            <w:tcBorders>
              <w:top w:val="single" w:sz="4" w:space="0" w:color="auto"/>
              <w:left w:val="single" w:sz="4" w:space="0" w:color="auto"/>
              <w:bottom w:val="single" w:sz="4" w:space="0" w:color="auto"/>
              <w:right w:val="single" w:sz="4" w:space="0" w:color="auto"/>
            </w:tcBorders>
            <w:hideMark/>
          </w:tcPr>
          <w:p w14:paraId="59AFF5D9"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 xml:space="preserve">Primer for </w:t>
            </w:r>
            <w:proofErr w:type="spellStart"/>
            <w:r>
              <w:rPr>
                <w:rFonts w:ascii="Times New Roman" w:hAnsi="Times New Roman" w:cs="Times New Roman"/>
                <w:sz w:val="24"/>
                <w:szCs w:val="24"/>
              </w:rPr>
              <w:t>qPCR</w:t>
            </w:r>
            <w:proofErr w:type="spellEnd"/>
          </w:p>
        </w:tc>
        <w:tc>
          <w:tcPr>
            <w:tcW w:w="4500" w:type="dxa"/>
            <w:tcBorders>
              <w:top w:val="single" w:sz="4" w:space="0" w:color="auto"/>
              <w:left w:val="single" w:sz="4" w:space="0" w:color="auto"/>
              <w:bottom w:val="single" w:sz="4" w:space="0" w:color="auto"/>
              <w:right w:val="single" w:sz="4" w:space="0" w:color="auto"/>
            </w:tcBorders>
            <w:hideMark/>
          </w:tcPr>
          <w:p w14:paraId="4E777327"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GATGGGAAACCGACAAGGAA</w:t>
            </w:r>
          </w:p>
        </w:tc>
      </w:tr>
      <w:tr w:rsidR="00E4373B" w14:paraId="66E5CAE9" w14:textId="77777777" w:rsidTr="00C679B9">
        <w:tc>
          <w:tcPr>
            <w:tcW w:w="2160" w:type="dxa"/>
            <w:tcBorders>
              <w:top w:val="single" w:sz="4" w:space="0" w:color="auto"/>
              <w:left w:val="single" w:sz="4" w:space="0" w:color="auto"/>
              <w:bottom w:val="single" w:sz="4" w:space="0" w:color="auto"/>
              <w:right w:val="single" w:sz="4" w:space="0" w:color="auto"/>
            </w:tcBorders>
            <w:hideMark/>
          </w:tcPr>
          <w:p w14:paraId="5008327E" w14:textId="77777777" w:rsidR="00E4373B" w:rsidRDefault="00E4373B" w:rsidP="00CB6338">
            <w:pPr>
              <w:rPr>
                <w:rFonts w:ascii="Times New Roman" w:hAnsi="Times New Roman" w:cs="Times New Roman"/>
                <w:sz w:val="24"/>
                <w:szCs w:val="24"/>
              </w:rPr>
            </w:pPr>
            <w:r>
              <w:rPr>
                <w:rFonts w:ascii="Times New Roman" w:hAnsi="Times New Roman" w:cs="Times New Roman"/>
                <w:i/>
                <w:sz w:val="24"/>
                <w:szCs w:val="24"/>
              </w:rPr>
              <w:t>NFS1</w:t>
            </w:r>
            <w:r>
              <w:rPr>
                <w:rFonts w:ascii="Times New Roman" w:hAnsi="Times New Roman" w:cs="Times New Roman"/>
                <w:sz w:val="24"/>
                <w:szCs w:val="24"/>
              </w:rPr>
              <w:t>/RT/R</w:t>
            </w:r>
          </w:p>
        </w:tc>
        <w:tc>
          <w:tcPr>
            <w:tcW w:w="2700" w:type="dxa"/>
            <w:tcBorders>
              <w:top w:val="single" w:sz="4" w:space="0" w:color="auto"/>
              <w:left w:val="single" w:sz="4" w:space="0" w:color="auto"/>
              <w:bottom w:val="single" w:sz="4" w:space="0" w:color="auto"/>
              <w:right w:val="single" w:sz="4" w:space="0" w:color="auto"/>
            </w:tcBorders>
            <w:hideMark/>
          </w:tcPr>
          <w:p w14:paraId="6585EEAD"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 xml:space="preserve">Primer for </w:t>
            </w:r>
            <w:proofErr w:type="spellStart"/>
            <w:r>
              <w:rPr>
                <w:rFonts w:ascii="Times New Roman" w:hAnsi="Times New Roman" w:cs="Times New Roman"/>
                <w:sz w:val="24"/>
                <w:szCs w:val="24"/>
              </w:rPr>
              <w:t>qPCR</w:t>
            </w:r>
            <w:proofErr w:type="spellEnd"/>
          </w:p>
        </w:tc>
        <w:tc>
          <w:tcPr>
            <w:tcW w:w="4500" w:type="dxa"/>
            <w:tcBorders>
              <w:top w:val="single" w:sz="4" w:space="0" w:color="auto"/>
              <w:left w:val="single" w:sz="4" w:space="0" w:color="auto"/>
              <w:bottom w:val="single" w:sz="4" w:space="0" w:color="auto"/>
              <w:right w:val="single" w:sz="4" w:space="0" w:color="auto"/>
            </w:tcBorders>
            <w:hideMark/>
          </w:tcPr>
          <w:p w14:paraId="5E225A0F"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TCAGCGTTTATCACATCAGCAA</w:t>
            </w:r>
          </w:p>
        </w:tc>
      </w:tr>
      <w:tr w:rsidR="00E4373B" w14:paraId="73D5D744" w14:textId="77777777" w:rsidTr="00C679B9">
        <w:tc>
          <w:tcPr>
            <w:tcW w:w="2160" w:type="dxa"/>
            <w:tcBorders>
              <w:top w:val="single" w:sz="4" w:space="0" w:color="auto"/>
              <w:left w:val="single" w:sz="4" w:space="0" w:color="auto"/>
              <w:bottom w:val="single" w:sz="4" w:space="0" w:color="auto"/>
              <w:right w:val="single" w:sz="4" w:space="0" w:color="auto"/>
            </w:tcBorders>
            <w:hideMark/>
          </w:tcPr>
          <w:p w14:paraId="18A64834" w14:textId="77777777" w:rsidR="00E4373B" w:rsidRDefault="00E4373B" w:rsidP="00CB6338">
            <w:pPr>
              <w:rPr>
                <w:rFonts w:ascii="Times New Roman" w:hAnsi="Times New Roman" w:cs="Times New Roman"/>
                <w:i/>
                <w:sz w:val="24"/>
                <w:szCs w:val="24"/>
              </w:rPr>
            </w:pPr>
            <w:r>
              <w:rPr>
                <w:rFonts w:ascii="Times New Roman" w:hAnsi="Times New Roman" w:cs="Times New Roman"/>
                <w:i/>
                <w:sz w:val="24"/>
                <w:szCs w:val="24"/>
              </w:rPr>
              <w:t>MRS4</w:t>
            </w:r>
            <w:r>
              <w:rPr>
                <w:rFonts w:ascii="Times New Roman" w:hAnsi="Times New Roman" w:cs="Times New Roman"/>
                <w:sz w:val="24"/>
                <w:szCs w:val="24"/>
              </w:rPr>
              <w:t>/RT/F</w:t>
            </w:r>
          </w:p>
        </w:tc>
        <w:tc>
          <w:tcPr>
            <w:tcW w:w="2700" w:type="dxa"/>
            <w:tcBorders>
              <w:top w:val="single" w:sz="4" w:space="0" w:color="auto"/>
              <w:left w:val="single" w:sz="4" w:space="0" w:color="auto"/>
              <w:bottom w:val="single" w:sz="4" w:space="0" w:color="auto"/>
              <w:right w:val="single" w:sz="4" w:space="0" w:color="auto"/>
            </w:tcBorders>
            <w:hideMark/>
          </w:tcPr>
          <w:p w14:paraId="3E2CBA86"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 xml:space="preserve">Primer for </w:t>
            </w:r>
            <w:proofErr w:type="spellStart"/>
            <w:r>
              <w:rPr>
                <w:rFonts w:ascii="Times New Roman" w:hAnsi="Times New Roman" w:cs="Times New Roman"/>
                <w:sz w:val="24"/>
                <w:szCs w:val="24"/>
              </w:rPr>
              <w:t>qPCR</w:t>
            </w:r>
            <w:proofErr w:type="spellEnd"/>
          </w:p>
        </w:tc>
        <w:tc>
          <w:tcPr>
            <w:tcW w:w="4500" w:type="dxa"/>
            <w:tcBorders>
              <w:top w:val="single" w:sz="4" w:space="0" w:color="auto"/>
              <w:left w:val="single" w:sz="4" w:space="0" w:color="auto"/>
              <w:bottom w:val="single" w:sz="4" w:space="0" w:color="auto"/>
              <w:right w:val="single" w:sz="4" w:space="0" w:color="auto"/>
            </w:tcBorders>
            <w:hideMark/>
          </w:tcPr>
          <w:p w14:paraId="54FC7308" w14:textId="77777777" w:rsidR="00E4373B" w:rsidRDefault="0088059C" w:rsidP="00CB6338">
            <w:pPr>
              <w:rPr>
                <w:rFonts w:ascii="Times New Roman" w:hAnsi="Times New Roman" w:cs="Times New Roman"/>
                <w:sz w:val="24"/>
                <w:szCs w:val="24"/>
              </w:rPr>
            </w:pPr>
            <w:r>
              <w:rPr>
                <w:rFonts w:ascii="Times New Roman" w:hAnsi="Times New Roman" w:cs="Times New Roman"/>
                <w:sz w:val="24"/>
                <w:szCs w:val="24"/>
              </w:rPr>
              <w:t>TCAGTTGAAATAGACTACGAGGCAT</w:t>
            </w:r>
          </w:p>
        </w:tc>
      </w:tr>
      <w:tr w:rsidR="00E4373B" w14:paraId="1F48DABD" w14:textId="77777777" w:rsidTr="00C679B9">
        <w:tc>
          <w:tcPr>
            <w:tcW w:w="2160" w:type="dxa"/>
            <w:tcBorders>
              <w:top w:val="single" w:sz="4" w:space="0" w:color="auto"/>
              <w:left w:val="single" w:sz="4" w:space="0" w:color="auto"/>
              <w:bottom w:val="single" w:sz="4" w:space="0" w:color="auto"/>
              <w:right w:val="single" w:sz="4" w:space="0" w:color="auto"/>
            </w:tcBorders>
            <w:hideMark/>
          </w:tcPr>
          <w:p w14:paraId="6DB031FA" w14:textId="77777777" w:rsidR="00E4373B" w:rsidRDefault="00E4373B" w:rsidP="00CB6338">
            <w:pPr>
              <w:rPr>
                <w:rFonts w:ascii="Times New Roman" w:hAnsi="Times New Roman" w:cs="Times New Roman"/>
                <w:i/>
                <w:sz w:val="24"/>
                <w:szCs w:val="24"/>
              </w:rPr>
            </w:pPr>
            <w:r>
              <w:rPr>
                <w:rFonts w:ascii="Times New Roman" w:hAnsi="Times New Roman" w:cs="Times New Roman"/>
                <w:i/>
                <w:sz w:val="24"/>
                <w:szCs w:val="24"/>
              </w:rPr>
              <w:t>MRS4</w:t>
            </w:r>
            <w:r>
              <w:rPr>
                <w:rFonts w:ascii="Times New Roman" w:hAnsi="Times New Roman" w:cs="Times New Roman"/>
                <w:sz w:val="24"/>
                <w:szCs w:val="24"/>
              </w:rPr>
              <w:t>/RT/R</w:t>
            </w:r>
          </w:p>
        </w:tc>
        <w:tc>
          <w:tcPr>
            <w:tcW w:w="2700" w:type="dxa"/>
            <w:tcBorders>
              <w:top w:val="single" w:sz="4" w:space="0" w:color="auto"/>
              <w:left w:val="single" w:sz="4" w:space="0" w:color="auto"/>
              <w:bottom w:val="single" w:sz="4" w:space="0" w:color="auto"/>
              <w:right w:val="single" w:sz="4" w:space="0" w:color="auto"/>
            </w:tcBorders>
            <w:hideMark/>
          </w:tcPr>
          <w:p w14:paraId="1B7A41C7"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 xml:space="preserve">Primer for </w:t>
            </w:r>
            <w:proofErr w:type="spellStart"/>
            <w:r>
              <w:rPr>
                <w:rFonts w:ascii="Times New Roman" w:hAnsi="Times New Roman" w:cs="Times New Roman"/>
                <w:sz w:val="24"/>
                <w:szCs w:val="24"/>
              </w:rPr>
              <w:t>qPCR</w:t>
            </w:r>
            <w:proofErr w:type="spellEnd"/>
          </w:p>
        </w:tc>
        <w:tc>
          <w:tcPr>
            <w:tcW w:w="4500" w:type="dxa"/>
            <w:tcBorders>
              <w:top w:val="single" w:sz="4" w:space="0" w:color="auto"/>
              <w:left w:val="single" w:sz="4" w:space="0" w:color="auto"/>
              <w:bottom w:val="single" w:sz="4" w:space="0" w:color="auto"/>
              <w:right w:val="single" w:sz="4" w:space="0" w:color="auto"/>
            </w:tcBorders>
            <w:hideMark/>
          </w:tcPr>
          <w:p w14:paraId="3C3A2FCF"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ACATCACTGTGTGTTCCATTATACCA</w:t>
            </w:r>
          </w:p>
        </w:tc>
      </w:tr>
      <w:tr w:rsidR="00E4373B" w14:paraId="2D1E4B1B" w14:textId="77777777" w:rsidTr="00C679B9">
        <w:tc>
          <w:tcPr>
            <w:tcW w:w="2160" w:type="dxa"/>
            <w:tcBorders>
              <w:top w:val="single" w:sz="4" w:space="0" w:color="auto"/>
              <w:left w:val="single" w:sz="4" w:space="0" w:color="auto"/>
              <w:bottom w:val="single" w:sz="4" w:space="0" w:color="auto"/>
              <w:right w:val="single" w:sz="4" w:space="0" w:color="auto"/>
            </w:tcBorders>
            <w:hideMark/>
          </w:tcPr>
          <w:p w14:paraId="48FC4386" w14:textId="77777777" w:rsidR="00E4373B" w:rsidRDefault="00E4373B" w:rsidP="00CB6338">
            <w:pPr>
              <w:rPr>
                <w:rFonts w:ascii="Times New Roman" w:hAnsi="Times New Roman" w:cs="Times New Roman"/>
                <w:sz w:val="24"/>
                <w:szCs w:val="24"/>
              </w:rPr>
            </w:pPr>
            <w:r>
              <w:rPr>
                <w:rFonts w:ascii="Times New Roman" w:hAnsi="Times New Roman" w:cs="Times New Roman"/>
                <w:i/>
                <w:sz w:val="24"/>
                <w:szCs w:val="24"/>
              </w:rPr>
              <w:t>FET34</w:t>
            </w:r>
            <w:r>
              <w:rPr>
                <w:rFonts w:ascii="Times New Roman" w:hAnsi="Times New Roman" w:cs="Times New Roman"/>
                <w:sz w:val="24"/>
                <w:szCs w:val="24"/>
              </w:rPr>
              <w:t>/RT/F</w:t>
            </w:r>
          </w:p>
        </w:tc>
        <w:tc>
          <w:tcPr>
            <w:tcW w:w="2700" w:type="dxa"/>
            <w:tcBorders>
              <w:top w:val="single" w:sz="4" w:space="0" w:color="auto"/>
              <w:left w:val="single" w:sz="4" w:space="0" w:color="auto"/>
              <w:bottom w:val="single" w:sz="4" w:space="0" w:color="auto"/>
              <w:right w:val="single" w:sz="4" w:space="0" w:color="auto"/>
            </w:tcBorders>
            <w:hideMark/>
          </w:tcPr>
          <w:p w14:paraId="10B754BB"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 xml:space="preserve">Primer for </w:t>
            </w:r>
            <w:proofErr w:type="spellStart"/>
            <w:r>
              <w:rPr>
                <w:rFonts w:ascii="Times New Roman" w:hAnsi="Times New Roman" w:cs="Times New Roman"/>
                <w:sz w:val="24"/>
                <w:szCs w:val="24"/>
              </w:rPr>
              <w:t>qPCR</w:t>
            </w:r>
            <w:proofErr w:type="spellEnd"/>
          </w:p>
        </w:tc>
        <w:tc>
          <w:tcPr>
            <w:tcW w:w="4500" w:type="dxa"/>
            <w:tcBorders>
              <w:top w:val="single" w:sz="4" w:space="0" w:color="auto"/>
              <w:left w:val="single" w:sz="4" w:space="0" w:color="auto"/>
              <w:bottom w:val="single" w:sz="4" w:space="0" w:color="auto"/>
              <w:right w:val="single" w:sz="4" w:space="0" w:color="auto"/>
            </w:tcBorders>
            <w:hideMark/>
          </w:tcPr>
          <w:p w14:paraId="643A56BC"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TGTTGGTGGATTTGTGTCACAGT</w:t>
            </w:r>
          </w:p>
        </w:tc>
      </w:tr>
      <w:tr w:rsidR="00E4373B" w14:paraId="69C80154" w14:textId="77777777" w:rsidTr="00C679B9">
        <w:tc>
          <w:tcPr>
            <w:tcW w:w="2160" w:type="dxa"/>
            <w:tcBorders>
              <w:top w:val="single" w:sz="4" w:space="0" w:color="auto"/>
              <w:left w:val="single" w:sz="4" w:space="0" w:color="auto"/>
              <w:bottom w:val="single" w:sz="4" w:space="0" w:color="auto"/>
              <w:right w:val="single" w:sz="4" w:space="0" w:color="auto"/>
            </w:tcBorders>
            <w:hideMark/>
          </w:tcPr>
          <w:p w14:paraId="7E34185B" w14:textId="77777777" w:rsidR="00E4373B" w:rsidRDefault="00E4373B" w:rsidP="00CB6338">
            <w:pPr>
              <w:rPr>
                <w:rFonts w:ascii="Times New Roman" w:hAnsi="Times New Roman" w:cs="Times New Roman"/>
                <w:sz w:val="24"/>
                <w:szCs w:val="24"/>
              </w:rPr>
            </w:pPr>
            <w:r>
              <w:rPr>
                <w:rFonts w:ascii="Times New Roman" w:hAnsi="Times New Roman" w:cs="Times New Roman"/>
                <w:i/>
                <w:sz w:val="24"/>
                <w:szCs w:val="24"/>
              </w:rPr>
              <w:t>FET34</w:t>
            </w:r>
            <w:r>
              <w:rPr>
                <w:rFonts w:ascii="Times New Roman" w:hAnsi="Times New Roman" w:cs="Times New Roman"/>
                <w:sz w:val="24"/>
                <w:szCs w:val="24"/>
              </w:rPr>
              <w:t>/RT/R</w:t>
            </w:r>
          </w:p>
        </w:tc>
        <w:tc>
          <w:tcPr>
            <w:tcW w:w="2700" w:type="dxa"/>
            <w:tcBorders>
              <w:top w:val="single" w:sz="4" w:space="0" w:color="auto"/>
              <w:left w:val="single" w:sz="4" w:space="0" w:color="auto"/>
              <w:bottom w:val="single" w:sz="4" w:space="0" w:color="auto"/>
              <w:right w:val="single" w:sz="4" w:space="0" w:color="auto"/>
            </w:tcBorders>
            <w:hideMark/>
          </w:tcPr>
          <w:p w14:paraId="2F975B30"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 xml:space="preserve">Primer for </w:t>
            </w:r>
            <w:proofErr w:type="spellStart"/>
            <w:r>
              <w:rPr>
                <w:rFonts w:ascii="Times New Roman" w:hAnsi="Times New Roman" w:cs="Times New Roman"/>
                <w:sz w:val="24"/>
                <w:szCs w:val="24"/>
              </w:rPr>
              <w:t>qPCR</w:t>
            </w:r>
            <w:proofErr w:type="spellEnd"/>
          </w:p>
        </w:tc>
        <w:tc>
          <w:tcPr>
            <w:tcW w:w="4500" w:type="dxa"/>
            <w:tcBorders>
              <w:top w:val="single" w:sz="4" w:space="0" w:color="auto"/>
              <w:left w:val="single" w:sz="4" w:space="0" w:color="auto"/>
              <w:bottom w:val="single" w:sz="4" w:space="0" w:color="auto"/>
              <w:right w:val="single" w:sz="4" w:space="0" w:color="auto"/>
            </w:tcBorders>
            <w:hideMark/>
          </w:tcPr>
          <w:p w14:paraId="5C920B4A"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CCCATCGACTTCAACGACAGT</w:t>
            </w:r>
          </w:p>
        </w:tc>
      </w:tr>
      <w:tr w:rsidR="00E4373B" w14:paraId="2F482773" w14:textId="77777777" w:rsidTr="00C679B9">
        <w:tc>
          <w:tcPr>
            <w:tcW w:w="2160" w:type="dxa"/>
            <w:tcBorders>
              <w:top w:val="single" w:sz="4" w:space="0" w:color="auto"/>
              <w:left w:val="single" w:sz="4" w:space="0" w:color="auto"/>
              <w:bottom w:val="single" w:sz="4" w:space="0" w:color="auto"/>
              <w:right w:val="single" w:sz="4" w:space="0" w:color="auto"/>
            </w:tcBorders>
            <w:hideMark/>
          </w:tcPr>
          <w:p w14:paraId="38E7DF7D" w14:textId="77777777" w:rsidR="00E4373B" w:rsidRDefault="00E4373B" w:rsidP="00CB6338">
            <w:pPr>
              <w:rPr>
                <w:rFonts w:ascii="Times New Roman" w:hAnsi="Times New Roman" w:cs="Times New Roman"/>
                <w:sz w:val="24"/>
                <w:szCs w:val="24"/>
              </w:rPr>
            </w:pPr>
            <w:r>
              <w:rPr>
                <w:rFonts w:ascii="Times New Roman" w:hAnsi="Times New Roman" w:cs="Times New Roman"/>
                <w:i/>
                <w:sz w:val="24"/>
                <w:szCs w:val="24"/>
              </w:rPr>
              <w:t>ACT1</w:t>
            </w:r>
            <w:r>
              <w:rPr>
                <w:rFonts w:ascii="Times New Roman" w:hAnsi="Times New Roman" w:cs="Times New Roman"/>
                <w:sz w:val="24"/>
                <w:szCs w:val="24"/>
              </w:rPr>
              <w:t>/RT/F</w:t>
            </w:r>
          </w:p>
        </w:tc>
        <w:tc>
          <w:tcPr>
            <w:tcW w:w="2700" w:type="dxa"/>
            <w:tcBorders>
              <w:top w:val="single" w:sz="4" w:space="0" w:color="auto"/>
              <w:left w:val="single" w:sz="4" w:space="0" w:color="auto"/>
              <w:bottom w:val="single" w:sz="4" w:space="0" w:color="auto"/>
              <w:right w:val="single" w:sz="4" w:space="0" w:color="auto"/>
            </w:tcBorders>
            <w:hideMark/>
          </w:tcPr>
          <w:p w14:paraId="32758E6F"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 xml:space="preserve">Primer for </w:t>
            </w:r>
            <w:proofErr w:type="spellStart"/>
            <w:r>
              <w:rPr>
                <w:rFonts w:ascii="Times New Roman" w:hAnsi="Times New Roman" w:cs="Times New Roman"/>
                <w:sz w:val="24"/>
                <w:szCs w:val="24"/>
              </w:rPr>
              <w:t>qPCR</w:t>
            </w:r>
            <w:proofErr w:type="spellEnd"/>
          </w:p>
        </w:tc>
        <w:tc>
          <w:tcPr>
            <w:tcW w:w="4500" w:type="dxa"/>
            <w:tcBorders>
              <w:top w:val="single" w:sz="4" w:space="0" w:color="auto"/>
              <w:left w:val="single" w:sz="4" w:space="0" w:color="auto"/>
              <w:bottom w:val="single" w:sz="4" w:space="0" w:color="auto"/>
              <w:right w:val="single" w:sz="4" w:space="0" w:color="auto"/>
            </w:tcBorders>
            <w:hideMark/>
          </w:tcPr>
          <w:p w14:paraId="62E611DD"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GAAGCCCAATCCAAAAGAGG</w:t>
            </w:r>
          </w:p>
        </w:tc>
      </w:tr>
      <w:tr w:rsidR="00E4373B" w14:paraId="42A49243" w14:textId="77777777" w:rsidTr="00C679B9">
        <w:tc>
          <w:tcPr>
            <w:tcW w:w="2160" w:type="dxa"/>
            <w:tcBorders>
              <w:top w:val="single" w:sz="4" w:space="0" w:color="auto"/>
              <w:left w:val="single" w:sz="4" w:space="0" w:color="auto"/>
              <w:bottom w:val="single" w:sz="4" w:space="0" w:color="auto"/>
              <w:right w:val="single" w:sz="4" w:space="0" w:color="auto"/>
            </w:tcBorders>
            <w:hideMark/>
          </w:tcPr>
          <w:p w14:paraId="7E1E2A49" w14:textId="77777777" w:rsidR="00E4373B" w:rsidRDefault="00E4373B" w:rsidP="00CB6338">
            <w:pPr>
              <w:rPr>
                <w:rFonts w:ascii="Times New Roman" w:hAnsi="Times New Roman" w:cs="Times New Roman"/>
                <w:sz w:val="24"/>
                <w:szCs w:val="24"/>
              </w:rPr>
            </w:pPr>
            <w:r>
              <w:rPr>
                <w:rFonts w:ascii="Times New Roman" w:hAnsi="Times New Roman" w:cs="Times New Roman"/>
                <w:i/>
                <w:sz w:val="24"/>
                <w:szCs w:val="24"/>
              </w:rPr>
              <w:t>ACT1</w:t>
            </w:r>
            <w:r>
              <w:rPr>
                <w:rFonts w:ascii="Times New Roman" w:hAnsi="Times New Roman" w:cs="Times New Roman"/>
                <w:sz w:val="24"/>
                <w:szCs w:val="24"/>
              </w:rPr>
              <w:t>/RT/R</w:t>
            </w:r>
          </w:p>
        </w:tc>
        <w:tc>
          <w:tcPr>
            <w:tcW w:w="2700" w:type="dxa"/>
            <w:tcBorders>
              <w:top w:val="single" w:sz="4" w:space="0" w:color="auto"/>
              <w:left w:val="single" w:sz="4" w:space="0" w:color="auto"/>
              <w:bottom w:val="single" w:sz="4" w:space="0" w:color="auto"/>
              <w:right w:val="single" w:sz="4" w:space="0" w:color="auto"/>
            </w:tcBorders>
            <w:hideMark/>
          </w:tcPr>
          <w:p w14:paraId="6649259B"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 xml:space="preserve">Primer for </w:t>
            </w:r>
            <w:proofErr w:type="spellStart"/>
            <w:r>
              <w:rPr>
                <w:rFonts w:ascii="Times New Roman" w:hAnsi="Times New Roman" w:cs="Times New Roman"/>
                <w:sz w:val="24"/>
                <w:szCs w:val="24"/>
              </w:rPr>
              <w:t>qPCR</w:t>
            </w:r>
            <w:proofErr w:type="spellEnd"/>
          </w:p>
        </w:tc>
        <w:tc>
          <w:tcPr>
            <w:tcW w:w="4500" w:type="dxa"/>
            <w:tcBorders>
              <w:top w:val="single" w:sz="4" w:space="0" w:color="auto"/>
              <w:left w:val="single" w:sz="4" w:space="0" w:color="auto"/>
              <w:bottom w:val="single" w:sz="4" w:space="0" w:color="auto"/>
              <w:right w:val="single" w:sz="4" w:space="0" w:color="auto"/>
            </w:tcBorders>
            <w:hideMark/>
          </w:tcPr>
          <w:p w14:paraId="1F34AB83"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CTTCTGGAGCAACTCTCAAT</w:t>
            </w:r>
          </w:p>
        </w:tc>
      </w:tr>
      <w:tr w:rsidR="00E4373B" w14:paraId="451CF148" w14:textId="77777777" w:rsidTr="00C679B9">
        <w:tc>
          <w:tcPr>
            <w:tcW w:w="2160" w:type="dxa"/>
            <w:tcBorders>
              <w:top w:val="single" w:sz="4" w:space="0" w:color="auto"/>
              <w:left w:val="single" w:sz="4" w:space="0" w:color="auto"/>
              <w:bottom w:val="single" w:sz="4" w:space="0" w:color="auto"/>
              <w:right w:val="single" w:sz="4" w:space="0" w:color="auto"/>
            </w:tcBorders>
            <w:hideMark/>
          </w:tcPr>
          <w:p w14:paraId="3E8BEDBB" w14:textId="77777777" w:rsidR="00E4373B" w:rsidRDefault="00E4373B" w:rsidP="00CB6338">
            <w:pPr>
              <w:rPr>
                <w:rFonts w:ascii="Times New Roman" w:hAnsi="Times New Roman" w:cs="Times New Roman"/>
                <w:i/>
                <w:sz w:val="24"/>
                <w:szCs w:val="24"/>
              </w:rPr>
            </w:pPr>
            <w:r>
              <w:rPr>
                <w:rFonts w:ascii="Times New Roman" w:hAnsi="Times New Roman" w:cs="Times New Roman"/>
                <w:i/>
                <w:sz w:val="24"/>
                <w:szCs w:val="24"/>
              </w:rPr>
              <w:t>FRE2</w:t>
            </w:r>
            <w:r>
              <w:rPr>
                <w:rFonts w:ascii="Times New Roman" w:hAnsi="Times New Roman" w:cs="Times New Roman"/>
                <w:sz w:val="24"/>
                <w:szCs w:val="24"/>
              </w:rPr>
              <w:t>/RT/ F</w:t>
            </w:r>
          </w:p>
        </w:tc>
        <w:tc>
          <w:tcPr>
            <w:tcW w:w="2700" w:type="dxa"/>
            <w:tcBorders>
              <w:top w:val="single" w:sz="4" w:space="0" w:color="auto"/>
              <w:left w:val="single" w:sz="4" w:space="0" w:color="auto"/>
              <w:bottom w:val="single" w:sz="4" w:space="0" w:color="auto"/>
              <w:right w:val="single" w:sz="4" w:space="0" w:color="auto"/>
            </w:tcBorders>
            <w:hideMark/>
          </w:tcPr>
          <w:p w14:paraId="192BED29"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 xml:space="preserve">Primer for </w:t>
            </w:r>
            <w:proofErr w:type="spellStart"/>
            <w:r>
              <w:rPr>
                <w:rFonts w:ascii="Times New Roman" w:hAnsi="Times New Roman" w:cs="Times New Roman"/>
                <w:sz w:val="24"/>
                <w:szCs w:val="24"/>
              </w:rPr>
              <w:t>qPCR</w:t>
            </w:r>
            <w:proofErr w:type="spellEnd"/>
          </w:p>
        </w:tc>
        <w:tc>
          <w:tcPr>
            <w:tcW w:w="4500" w:type="dxa"/>
            <w:tcBorders>
              <w:top w:val="single" w:sz="4" w:space="0" w:color="auto"/>
              <w:left w:val="single" w:sz="4" w:space="0" w:color="auto"/>
              <w:bottom w:val="single" w:sz="4" w:space="0" w:color="auto"/>
              <w:right w:val="single" w:sz="4" w:space="0" w:color="auto"/>
            </w:tcBorders>
            <w:hideMark/>
          </w:tcPr>
          <w:p w14:paraId="453609A6"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AGGAAACAGACGGTGCACTTG</w:t>
            </w:r>
          </w:p>
        </w:tc>
      </w:tr>
      <w:tr w:rsidR="00E4373B" w14:paraId="5C8CF2A4" w14:textId="77777777" w:rsidTr="00C679B9">
        <w:tc>
          <w:tcPr>
            <w:tcW w:w="2160" w:type="dxa"/>
            <w:tcBorders>
              <w:top w:val="single" w:sz="4" w:space="0" w:color="auto"/>
              <w:left w:val="single" w:sz="4" w:space="0" w:color="auto"/>
              <w:bottom w:val="single" w:sz="4" w:space="0" w:color="auto"/>
              <w:right w:val="single" w:sz="4" w:space="0" w:color="auto"/>
            </w:tcBorders>
            <w:hideMark/>
          </w:tcPr>
          <w:p w14:paraId="0261380B" w14:textId="77777777" w:rsidR="00E4373B" w:rsidRDefault="00E4373B" w:rsidP="00CB6338">
            <w:pPr>
              <w:rPr>
                <w:rFonts w:ascii="Times New Roman" w:hAnsi="Times New Roman" w:cs="Times New Roman"/>
                <w:i/>
                <w:sz w:val="24"/>
                <w:szCs w:val="24"/>
              </w:rPr>
            </w:pPr>
            <w:r>
              <w:rPr>
                <w:rFonts w:ascii="Times New Roman" w:hAnsi="Times New Roman" w:cs="Times New Roman"/>
                <w:i/>
                <w:sz w:val="24"/>
                <w:szCs w:val="24"/>
              </w:rPr>
              <w:t>FRE2</w:t>
            </w:r>
            <w:r>
              <w:rPr>
                <w:rFonts w:ascii="Times New Roman" w:hAnsi="Times New Roman" w:cs="Times New Roman"/>
                <w:sz w:val="24"/>
                <w:szCs w:val="24"/>
              </w:rPr>
              <w:t>/RT/ R</w:t>
            </w:r>
          </w:p>
        </w:tc>
        <w:tc>
          <w:tcPr>
            <w:tcW w:w="2700" w:type="dxa"/>
            <w:tcBorders>
              <w:top w:val="single" w:sz="4" w:space="0" w:color="auto"/>
              <w:left w:val="single" w:sz="4" w:space="0" w:color="auto"/>
              <w:bottom w:val="single" w:sz="4" w:space="0" w:color="auto"/>
              <w:right w:val="single" w:sz="4" w:space="0" w:color="auto"/>
            </w:tcBorders>
            <w:hideMark/>
          </w:tcPr>
          <w:p w14:paraId="66AFAC26"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 xml:space="preserve">Primer for </w:t>
            </w:r>
            <w:proofErr w:type="spellStart"/>
            <w:r>
              <w:rPr>
                <w:rFonts w:ascii="Times New Roman" w:hAnsi="Times New Roman" w:cs="Times New Roman"/>
                <w:sz w:val="24"/>
                <w:szCs w:val="24"/>
              </w:rPr>
              <w:t>qPCR</w:t>
            </w:r>
            <w:proofErr w:type="spellEnd"/>
          </w:p>
        </w:tc>
        <w:tc>
          <w:tcPr>
            <w:tcW w:w="4500" w:type="dxa"/>
            <w:tcBorders>
              <w:top w:val="single" w:sz="4" w:space="0" w:color="auto"/>
              <w:left w:val="single" w:sz="4" w:space="0" w:color="auto"/>
              <w:bottom w:val="single" w:sz="4" w:space="0" w:color="auto"/>
              <w:right w:val="single" w:sz="4" w:space="0" w:color="auto"/>
            </w:tcBorders>
            <w:hideMark/>
          </w:tcPr>
          <w:p w14:paraId="7C6C29CF"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CAACTACTTAATCCAGACGACATT</w:t>
            </w:r>
          </w:p>
        </w:tc>
      </w:tr>
      <w:tr w:rsidR="00E4373B" w14:paraId="6677F894" w14:textId="77777777" w:rsidTr="00C679B9">
        <w:tc>
          <w:tcPr>
            <w:tcW w:w="2160" w:type="dxa"/>
            <w:tcBorders>
              <w:top w:val="single" w:sz="4" w:space="0" w:color="auto"/>
              <w:left w:val="single" w:sz="4" w:space="0" w:color="auto"/>
              <w:bottom w:val="single" w:sz="4" w:space="0" w:color="auto"/>
              <w:right w:val="single" w:sz="4" w:space="0" w:color="auto"/>
            </w:tcBorders>
            <w:hideMark/>
          </w:tcPr>
          <w:p w14:paraId="264574F1" w14:textId="77777777" w:rsidR="00E4373B" w:rsidRDefault="00E4373B" w:rsidP="00CB6338">
            <w:pPr>
              <w:rPr>
                <w:rFonts w:ascii="Times New Roman" w:hAnsi="Times New Roman" w:cs="Times New Roman"/>
                <w:i/>
                <w:sz w:val="24"/>
                <w:szCs w:val="24"/>
              </w:rPr>
            </w:pPr>
            <w:r>
              <w:rPr>
                <w:rFonts w:ascii="Times New Roman" w:hAnsi="Times New Roman" w:cs="Times New Roman"/>
                <w:i/>
                <w:sz w:val="24"/>
                <w:szCs w:val="24"/>
              </w:rPr>
              <w:t>CCC2</w:t>
            </w:r>
            <w:r>
              <w:rPr>
                <w:rFonts w:ascii="Times New Roman" w:hAnsi="Times New Roman" w:cs="Times New Roman"/>
                <w:sz w:val="24"/>
                <w:szCs w:val="24"/>
              </w:rPr>
              <w:t>/RT/ F</w:t>
            </w:r>
          </w:p>
        </w:tc>
        <w:tc>
          <w:tcPr>
            <w:tcW w:w="2700" w:type="dxa"/>
            <w:tcBorders>
              <w:top w:val="single" w:sz="4" w:space="0" w:color="auto"/>
              <w:left w:val="single" w:sz="4" w:space="0" w:color="auto"/>
              <w:bottom w:val="single" w:sz="4" w:space="0" w:color="auto"/>
              <w:right w:val="single" w:sz="4" w:space="0" w:color="auto"/>
            </w:tcBorders>
            <w:hideMark/>
          </w:tcPr>
          <w:p w14:paraId="51A40296"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 xml:space="preserve">Primer for </w:t>
            </w:r>
            <w:proofErr w:type="spellStart"/>
            <w:r>
              <w:rPr>
                <w:rFonts w:ascii="Times New Roman" w:hAnsi="Times New Roman" w:cs="Times New Roman"/>
                <w:sz w:val="24"/>
                <w:szCs w:val="24"/>
              </w:rPr>
              <w:t>qPCR</w:t>
            </w:r>
            <w:proofErr w:type="spellEnd"/>
          </w:p>
        </w:tc>
        <w:tc>
          <w:tcPr>
            <w:tcW w:w="4500" w:type="dxa"/>
            <w:tcBorders>
              <w:top w:val="single" w:sz="4" w:space="0" w:color="auto"/>
              <w:left w:val="single" w:sz="4" w:space="0" w:color="auto"/>
              <w:bottom w:val="single" w:sz="4" w:space="0" w:color="auto"/>
              <w:right w:val="single" w:sz="4" w:space="0" w:color="auto"/>
            </w:tcBorders>
            <w:hideMark/>
          </w:tcPr>
          <w:p w14:paraId="1C0427CF"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ATGAAGTCACTGGCCATCCT</w:t>
            </w:r>
          </w:p>
        </w:tc>
      </w:tr>
      <w:tr w:rsidR="00E4373B" w14:paraId="423A81E3" w14:textId="77777777" w:rsidTr="00C679B9">
        <w:tc>
          <w:tcPr>
            <w:tcW w:w="2160" w:type="dxa"/>
            <w:tcBorders>
              <w:top w:val="single" w:sz="4" w:space="0" w:color="auto"/>
              <w:left w:val="single" w:sz="4" w:space="0" w:color="auto"/>
              <w:bottom w:val="single" w:sz="4" w:space="0" w:color="auto"/>
              <w:right w:val="single" w:sz="4" w:space="0" w:color="auto"/>
            </w:tcBorders>
            <w:hideMark/>
          </w:tcPr>
          <w:p w14:paraId="23883171" w14:textId="77777777" w:rsidR="00E4373B" w:rsidRDefault="00E4373B" w:rsidP="00CB6338">
            <w:pPr>
              <w:rPr>
                <w:rFonts w:ascii="Times New Roman" w:hAnsi="Times New Roman" w:cs="Times New Roman"/>
                <w:i/>
                <w:sz w:val="24"/>
                <w:szCs w:val="24"/>
              </w:rPr>
            </w:pPr>
            <w:r>
              <w:rPr>
                <w:rFonts w:ascii="Times New Roman" w:hAnsi="Times New Roman" w:cs="Times New Roman"/>
                <w:i/>
                <w:sz w:val="24"/>
                <w:szCs w:val="24"/>
              </w:rPr>
              <w:t>CCC2</w:t>
            </w:r>
            <w:r>
              <w:rPr>
                <w:rFonts w:ascii="Times New Roman" w:hAnsi="Times New Roman" w:cs="Times New Roman"/>
                <w:sz w:val="24"/>
                <w:szCs w:val="24"/>
              </w:rPr>
              <w:t>/RT/ R</w:t>
            </w:r>
          </w:p>
        </w:tc>
        <w:tc>
          <w:tcPr>
            <w:tcW w:w="2700" w:type="dxa"/>
            <w:tcBorders>
              <w:top w:val="single" w:sz="4" w:space="0" w:color="auto"/>
              <w:left w:val="single" w:sz="4" w:space="0" w:color="auto"/>
              <w:bottom w:val="single" w:sz="4" w:space="0" w:color="auto"/>
              <w:right w:val="single" w:sz="4" w:space="0" w:color="auto"/>
            </w:tcBorders>
            <w:hideMark/>
          </w:tcPr>
          <w:p w14:paraId="3ADD7034"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 xml:space="preserve">Primer for </w:t>
            </w:r>
            <w:proofErr w:type="spellStart"/>
            <w:r>
              <w:rPr>
                <w:rFonts w:ascii="Times New Roman" w:hAnsi="Times New Roman" w:cs="Times New Roman"/>
                <w:sz w:val="24"/>
                <w:szCs w:val="24"/>
              </w:rPr>
              <w:t>qPCR</w:t>
            </w:r>
            <w:proofErr w:type="spellEnd"/>
          </w:p>
        </w:tc>
        <w:tc>
          <w:tcPr>
            <w:tcW w:w="4500" w:type="dxa"/>
            <w:tcBorders>
              <w:top w:val="single" w:sz="4" w:space="0" w:color="auto"/>
              <w:left w:val="single" w:sz="4" w:space="0" w:color="auto"/>
              <w:bottom w:val="single" w:sz="4" w:space="0" w:color="auto"/>
              <w:right w:val="single" w:sz="4" w:space="0" w:color="auto"/>
            </w:tcBorders>
            <w:hideMark/>
          </w:tcPr>
          <w:p w14:paraId="5C263E8D"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GGAATCGTCATACATTTAGA</w:t>
            </w:r>
          </w:p>
        </w:tc>
      </w:tr>
      <w:tr w:rsidR="00E4373B" w14:paraId="2EEE5DD2" w14:textId="77777777" w:rsidTr="00C679B9">
        <w:tc>
          <w:tcPr>
            <w:tcW w:w="2160" w:type="dxa"/>
            <w:tcBorders>
              <w:top w:val="single" w:sz="4" w:space="0" w:color="auto"/>
              <w:left w:val="single" w:sz="4" w:space="0" w:color="auto"/>
              <w:bottom w:val="single" w:sz="4" w:space="0" w:color="auto"/>
              <w:right w:val="single" w:sz="4" w:space="0" w:color="auto"/>
            </w:tcBorders>
            <w:hideMark/>
          </w:tcPr>
          <w:p w14:paraId="5995B30F" w14:textId="77777777" w:rsidR="00E4373B" w:rsidRDefault="00E4373B" w:rsidP="00CB6338">
            <w:pPr>
              <w:rPr>
                <w:rFonts w:ascii="Times New Roman" w:hAnsi="Times New Roman" w:cs="Times New Roman"/>
                <w:i/>
                <w:sz w:val="24"/>
                <w:szCs w:val="24"/>
              </w:rPr>
            </w:pPr>
            <w:r>
              <w:rPr>
                <w:rFonts w:ascii="Times New Roman" w:hAnsi="Times New Roman" w:cs="Times New Roman"/>
                <w:i/>
                <w:sz w:val="24"/>
                <w:szCs w:val="24"/>
              </w:rPr>
              <w:t>FRE31</w:t>
            </w:r>
            <w:r>
              <w:rPr>
                <w:rFonts w:ascii="Times New Roman" w:hAnsi="Times New Roman" w:cs="Times New Roman"/>
                <w:sz w:val="24"/>
                <w:szCs w:val="24"/>
              </w:rPr>
              <w:t>/RT/F</w:t>
            </w:r>
          </w:p>
        </w:tc>
        <w:tc>
          <w:tcPr>
            <w:tcW w:w="2700" w:type="dxa"/>
            <w:tcBorders>
              <w:top w:val="single" w:sz="4" w:space="0" w:color="auto"/>
              <w:left w:val="single" w:sz="4" w:space="0" w:color="auto"/>
              <w:bottom w:val="single" w:sz="4" w:space="0" w:color="auto"/>
              <w:right w:val="single" w:sz="4" w:space="0" w:color="auto"/>
            </w:tcBorders>
            <w:hideMark/>
          </w:tcPr>
          <w:p w14:paraId="5F033F3B"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 xml:space="preserve">Primer for </w:t>
            </w:r>
            <w:proofErr w:type="spellStart"/>
            <w:r>
              <w:rPr>
                <w:rFonts w:ascii="Times New Roman" w:hAnsi="Times New Roman" w:cs="Times New Roman"/>
                <w:sz w:val="24"/>
                <w:szCs w:val="24"/>
              </w:rPr>
              <w:t>qPCR</w:t>
            </w:r>
            <w:proofErr w:type="spellEnd"/>
          </w:p>
        </w:tc>
        <w:tc>
          <w:tcPr>
            <w:tcW w:w="4500" w:type="dxa"/>
            <w:tcBorders>
              <w:top w:val="single" w:sz="4" w:space="0" w:color="auto"/>
              <w:left w:val="single" w:sz="4" w:space="0" w:color="auto"/>
              <w:bottom w:val="single" w:sz="4" w:space="0" w:color="auto"/>
              <w:right w:val="single" w:sz="4" w:space="0" w:color="auto"/>
            </w:tcBorders>
            <w:hideMark/>
          </w:tcPr>
          <w:p w14:paraId="1A9DB325"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CACCAATGCAGCCAAACCA</w:t>
            </w:r>
          </w:p>
        </w:tc>
      </w:tr>
      <w:tr w:rsidR="00E4373B" w14:paraId="4C494F43" w14:textId="77777777" w:rsidTr="00C679B9">
        <w:tc>
          <w:tcPr>
            <w:tcW w:w="2160" w:type="dxa"/>
            <w:tcBorders>
              <w:top w:val="single" w:sz="4" w:space="0" w:color="auto"/>
              <w:left w:val="single" w:sz="4" w:space="0" w:color="auto"/>
              <w:bottom w:val="single" w:sz="4" w:space="0" w:color="auto"/>
              <w:right w:val="single" w:sz="4" w:space="0" w:color="auto"/>
            </w:tcBorders>
            <w:hideMark/>
          </w:tcPr>
          <w:p w14:paraId="099210CB" w14:textId="77777777" w:rsidR="00E4373B" w:rsidRDefault="00E4373B" w:rsidP="00CB6338">
            <w:pPr>
              <w:rPr>
                <w:rFonts w:ascii="Times New Roman" w:hAnsi="Times New Roman" w:cs="Times New Roman"/>
                <w:i/>
                <w:sz w:val="24"/>
                <w:szCs w:val="24"/>
              </w:rPr>
            </w:pPr>
            <w:r>
              <w:rPr>
                <w:rFonts w:ascii="Times New Roman" w:hAnsi="Times New Roman" w:cs="Times New Roman"/>
                <w:i/>
                <w:sz w:val="24"/>
                <w:szCs w:val="24"/>
              </w:rPr>
              <w:t>FRE31</w:t>
            </w:r>
            <w:r>
              <w:rPr>
                <w:rFonts w:ascii="Times New Roman" w:hAnsi="Times New Roman" w:cs="Times New Roman"/>
                <w:sz w:val="24"/>
                <w:szCs w:val="24"/>
              </w:rPr>
              <w:t>/RT/R</w:t>
            </w:r>
          </w:p>
        </w:tc>
        <w:tc>
          <w:tcPr>
            <w:tcW w:w="2700" w:type="dxa"/>
            <w:tcBorders>
              <w:top w:val="single" w:sz="4" w:space="0" w:color="auto"/>
              <w:left w:val="single" w:sz="4" w:space="0" w:color="auto"/>
              <w:bottom w:val="single" w:sz="4" w:space="0" w:color="auto"/>
              <w:right w:val="single" w:sz="4" w:space="0" w:color="auto"/>
            </w:tcBorders>
            <w:hideMark/>
          </w:tcPr>
          <w:p w14:paraId="439AE482"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 xml:space="preserve">Primer for </w:t>
            </w:r>
            <w:proofErr w:type="spellStart"/>
            <w:r>
              <w:rPr>
                <w:rFonts w:ascii="Times New Roman" w:hAnsi="Times New Roman" w:cs="Times New Roman"/>
                <w:sz w:val="24"/>
                <w:szCs w:val="24"/>
              </w:rPr>
              <w:t>qPCR</w:t>
            </w:r>
            <w:proofErr w:type="spellEnd"/>
          </w:p>
        </w:tc>
        <w:tc>
          <w:tcPr>
            <w:tcW w:w="4500" w:type="dxa"/>
            <w:tcBorders>
              <w:top w:val="single" w:sz="4" w:space="0" w:color="auto"/>
              <w:left w:val="single" w:sz="4" w:space="0" w:color="auto"/>
              <w:bottom w:val="single" w:sz="4" w:space="0" w:color="auto"/>
              <w:right w:val="single" w:sz="4" w:space="0" w:color="auto"/>
            </w:tcBorders>
            <w:hideMark/>
          </w:tcPr>
          <w:p w14:paraId="283D21E0"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TTACTAAAGTTGACCGGTT</w:t>
            </w:r>
          </w:p>
        </w:tc>
      </w:tr>
      <w:tr w:rsidR="00E4373B" w14:paraId="1C585EBA" w14:textId="77777777" w:rsidTr="00C679B9">
        <w:tc>
          <w:tcPr>
            <w:tcW w:w="2160" w:type="dxa"/>
            <w:tcBorders>
              <w:top w:val="single" w:sz="4" w:space="0" w:color="auto"/>
              <w:left w:val="single" w:sz="4" w:space="0" w:color="auto"/>
              <w:bottom w:val="single" w:sz="4" w:space="0" w:color="auto"/>
              <w:right w:val="single" w:sz="4" w:space="0" w:color="auto"/>
            </w:tcBorders>
            <w:hideMark/>
          </w:tcPr>
          <w:p w14:paraId="3372A2B8" w14:textId="77777777" w:rsidR="00E4373B" w:rsidRDefault="00E4373B" w:rsidP="00CB6338">
            <w:pPr>
              <w:rPr>
                <w:rFonts w:ascii="Times New Roman" w:hAnsi="Times New Roman" w:cs="Times New Roman"/>
                <w:i/>
                <w:sz w:val="24"/>
                <w:szCs w:val="24"/>
              </w:rPr>
            </w:pPr>
            <w:r>
              <w:rPr>
                <w:rFonts w:ascii="Times New Roman" w:hAnsi="Times New Roman" w:cs="Times New Roman"/>
                <w:i/>
                <w:sz w:val="24"/>
                <w:szCs w:val="24"/>
              </w:rPr>
              <w:t>RBT5</w:t>
            </w:r>
            <w:r>
              <w:rPr>
                <w:rFonts w:ascii="Times New Roman" w:hAnsi="Times New Roman" w:cs="Times New Roman"/>
                <w:sz w:val="24"/>
                <w:szCs w:val="24"/>
              </w:rPr>
              <w:t>/RT/F</w:t>
            </w:r>
          </w:p>
        </w:tc>
        <w:tc>
          <w:tcPr>
            <w:tcW w:w="2700" w:type="dxa"/>
            <w:tcBorders>
              <w:top w:val="single" w:sz="4" w:space="0" w:color="auto"/>
              <w:left w:val="single" w:sz="4" w:space="0" w:color="auto"/>
              <w:bottom w:val="single" w:sz="4" w:space="0" w:color="auto"/>
              <w:right w:val="single" w:sz="4" w:space="0" w:color="auto"/>
            </w:tcBorders>
            <w:hideMark/>
          </w:tcPr>
          <w:p w14:paraId="4FD93D77"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 xml:space="preserve">Primer for </w:t>
            </w:r>
            <w:proofErr w:type="spellStart"/>
            <w:r>
              <w:rPr>
                <w:rFonts w:ascii="Times New Roman" w:hAnsi="Times New Roman" w:cs="Times New Roman"/>
                <w:sz w:val="24"/>
                <w:szCs w:val="24"/>
              </w:rPr>
              <w:t>qPCR</w:t>
            </w:r>
            <w:proofErr w:type="spellEnd"/>
          </w:p>
        </w:tc>
        <w:tc>
          <w:tcPr>
            <w:tcW w:w="4500" w:type="dxa"/>
            <w:tcBorders>
              <w:top w:val="single" w:sz="4" w:space="0" w:color="auto"/>
              <w:left w:val="single" w:sz="4" w:space="0" w:color="auto"/>
              <w:bottom w:val="single" w:sz="4" w:space="0" w:color="auto"/>
              <w:right w:val="single" w:sz="4" w:space="0" w:color="auto"/>
            </w:tcBorders>
            <w:hideMark/>
          </w:tcPr>
          <w:p w14:paraId="5C17E927"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GTGCAAGCCATTACCATGAGAGT</w:t>
            </w:r>
          </w:p>
        </w:tc>
      </w:tr>
      <w:tr w:rsidR="00E4373B" w14:paraId="0B6BCC57" w14:textId="77777777" w:rsidTr="00C679B9">
        <w:tc>
          <w:tcPr>
            <w:tcW w:w="2160" w:type="dxa"/>
            <w:tcBorders>
              <w:top w:val="single" w:sz="4" w:space="0" w:color="auto"/>
              <w:left w:val="single" w:sz="4" w:space="0" w:color="auto"/>
              <w:bottom w:val="single" w:sz="4" w:space="0" w:color="auto"/>
              <w:right w:val="single" w:sz="4" w:space="0" w:color="auto"/>
            </w:tcBorders>
            <w:hideMark/>
          </w:tcPr>
          <w:p w14:paraId="0536CC15" w14:textId="77777777" w:rsidR="00E4373B" w:rsidRDefault="00E4373B" w:rsidP="00CB6338">
            <w:pPr>
              <w:rPr>
                <w:rFonts w:ascii="Times New Roman" w:hAnsi="Times New Roman" w:cs="Times New Roman"/>
                <w:i/>
                <w:sz w:val="24"/>
                <w:szCs w:val="24"/>
              </w:rPr>
            </w:pPr>
            <w:r>
              <w:rPr>
                <w:rFonts w:ascii="Times New Roman" w:hAnsi="Times New Roman" w:cs="Times New Roman"/>
                <w:i/>
                <w:sz w:val="24"/>
                <w:szCs w:val="24"/>
              </w:rPr>
              <w:t>RBT5</w:t>
            </w:r>
            <w:r>
              <w:rPr>
                <w:rFonts w:ascii="Times New Roman" w:hAnsi="Times New Roman" w:cs="Times New Roman"/>
                <w:sz w:val="24"/>
                <w:szCs w:val="24"/>
              </w:rPr>
              <w:t>/RT/R</w:t>
            </w:r>
          </w:p>
        </w:tc>
        <w:tc>
          <w:tcPr>
            <w:tcW w:w="2700" w:type="dxa"/>
            <w:tcBorders>
              <w:top w:val="single" w:sz="4" w:space="0" w:color="auto"/>
              <w:left w:val="single" w:sz="4" w:space="0" w:color="auto"/>
              <w:bottom w:val="single" w:sz="4" w:space="0" w:color="auto"/>
              <w:right w:val="single" w:sz="4" w:space="0" w:color="auto"/>
            </w:tcBorders>
            <w:hideMark/>
          </w:tcPr>
          <w:p w14:paraId="223FF22F"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 xml:space="preserve">Primer for </w:t>
            </w:r>
            <w:proofErr w:type="spellStart"/>
            <w:r>
              <w:rPr>
                <w:rFonts w:ascii="Times New Roman" w:hAnsi="Times New Roman" w:cs="Times New Roman"/>
                <w:sz w:val="24"/>
                <w:szCs w:val="24"/>
              </w:rPr>
              <w:t>qPCR</w:t>
            </w:r>
            <w:proofErr w:type="spellEnd"/>
          </w:p>
        </w:tc>
        <w:tc>
          <w:tcPr>
            <w:tcW w:w="4500" w:type="dxa"/>
            <w:tcBorders>
              <w:top w:val="single" w:sz="4" w:space="0" w:color="auto"/>
              <w:left w:val="single" w:sz="4" w:space="0" w:color="auto"/>
              <w:bottom w:val="single" w:sz="4" w:space="0" w:color="auto"/>
              <w:right w:val="single" w:sz="4" w:space="0" w:color="auto"/>
            </w:tcBorders>
            <w:hideMark/>
          </w:tcPr>
          <w:p w14:paraId="0A3AC387"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ACGATCTATACGGCTATGACGAC</w:t>
            </w:r>
          </w:p>
        </w:tc>
      </w:tr>
      <w:tr w:rsidR="00E4373B" w14:paraId="1615A1DD" w14:textId="77777777" w:rsidTr="00C679B9">
        <w:tc>
          <w:tcPr>
            <w:tcW w:w="2160" w:type="dxa"/>
            <w:tcBorders>
              <w:top w:val="single" w:sz="4" w:space="0" w:color="auto"/>
              <w:left w:val="single" w:sz="4" w:space="0" w:color="auto"/>
              <w:bottom w:val="single" w:sz="4" w:space="0" w:color="auto"/>
              <w:right w:val="single" w:sz="4" w:space="0" w:color="auto"/>
            </w:tcBorders>
            <w:hideMark/>
          </w:tcPr>
          <w:p w14:paraId="418AE538" w14:textId="77777777" w:rsidR="00E4373B" w:rsidRDefault="00E4373B" w:rsidP="00CB6338">
            <w:pPr>
              <w:rPr>
                <w:rFonts w:ascii="Times New Roman" w:hAnsi="Times New Roman" w:cs="Times New Roman"/>
                <w:i/>
                <w:sz w:val="24"/>
                <w:szCs w:val="24"/>
              </w:rPr>
            </w:pPr>
            <w:r>
              <w:rPr>
                <w:rFonts w:ascii="Times New Roman" w:hAnsi="Times New Roman" w:cs="Times New Roman"/>
                <w:i/>
                <w:sz w:val="24"/>
                <w:szCs w:val="24"/>
              </w:rPr>
              <w:t>SFU1</w:t>
            </w:r>
            <w:r>
              <w:rPr>
                <w:rFonts w:ascii="Times New Roman" w:hAnsi="Times New Roman" w:cs="Times New Roman"/>
                <w:sz w:val="24"/>
                <w:szCs w:val="24"/>
              </w:rPr>
              <w:t>/RT/F</w:t>
            </w:r>
          </w:p>
        </w:tc>
        <w:tc>
          <w:tcPr>
            <w:tcW w:w="2700" w:type="dxa"/>
            <w:tcBorders>
              <w:top w:val="single" w:sz="4" w:space="0" w:color="auto"/>
              <w:left w:val="single" w:sz="4" w:space="0" w:color="auto"/>
              <w:bottom w:val="single" w:sz="4" w:space="0" w:color="auto"/>
              <w:right w:val="single" w:sz="4" w:space="0" w:color="auto"/>
            </w:tcBorders>
            <w:hideMark/>
          </w:tcPr>
          <w:p w14:paraId="0888775B"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 xml:space="preserve">Primer for </w:t>
            </w:r>
            <w:proofErr w:type="spellStart"/>
            <w:r>
              <w:rPr>
                <w:rFonts w:ascii="Times New Roman" w:hAnsi="Times New Roman" w:cs="Times New Roman"/>
                <w:sz w:val="24"/>
                <w:szCs w:val="24"/>
              </w:rPr>
              <w:t>qPCR</w:t>
            </w:r>
            <w:proofErr w:type="spellEnd"/>
          </w:p>
        </w:tc>
        <w:tc>
          <w:tcPr>
            <w:tcW w:w="4500" w:type="dxa"/>
            <w:tcBorders>
              <w:top w:val="single" w:sz="4" w:space="0" w:color="auto"/>
              <w:left w:val="single" w:sz="4" w:space="0" w:color="auto"/>
              <w:bottom w:val="single" w:sz="4" w:space="0" w:color="auto"/>
              <w:right w:val="single" w:sz="4" w:space="0" w:color="auto"/>
            </w:tcBorders>
            <w:hideMark/>
          </w:tcPr>
          <w:p w14:paraId="765781A6"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GATGTAATGGTACTGGAGGATCGGC</w:t>
            </w:r>
          </w:p>
        </w:tc>
      </w:tr>
      <w:tr w:rsidR="00E4373B" w14:paraId="01558515" w14:textId="77777777" w:rsidTr="00C679B9">
        <w:tc>
          <w:tcPr>
            <w:tcW w:w="2160" w:type="dxa"/>
            <w:tcBorders>
              <w:top w:val="single" w:sz="4" w:space="0" w:color="auto"/>
              <w:left w:val="single" w:sz="4" w:space="0" w:color="auto"/>
              <w:bottom w:val="single" w:sz="4" w:space="0" w:color="auto"/>
              <w:right w:val="single" w:sz="4" w:space="0" w:color="auto"/>
            </w:tcBorders>
            <w:hideMark/>
          </w:tcPr>
          <w:p w14:paraId="56EF45C5" w14:textId="77777777" w:rsidR="00E4373B" w:rsidRDefault="00E4373B" w:rsidP="00CB6338">
            <w:pPr>
              <w:rPr>
                <w:rFonts w:ascii="Times New Roman" w:hAnsi="Times New Roman" w:cs="Times New Roman"/>
                <w:i/>
                <w:sz w:val="24"/>
                <w:szCs w:val="24"/>
              </w:rPr>
            </w:pPr>
            <w:r>
              <w:rPr>
                <w:rFonts w:ascii="Times New Roman" w:hAnsi="Times New Roman" w:cs="Times New Roman"/>
                <w:i/>
                <w:sz w:val="24"/>
                <w:szCs w:val="24"/>
              </w:rPr>
              <w:t>SFU1</w:t>
            </w:r>
            <w:r>
              <w:rPr>
                <w:rFonts w:ascii="Times New Roman" w:hAnsi="Times New Roman" w:cs="Times New Roman"/>
                <w:sz w:val="24"/>
                <w:szCs w:val="24"/>
              </w:rPr>
              <w:t>/RT/R</w:t>
            </w:r>
          </w:p>
        </w:tc>
        <w:tc>
          <w:tcPr>
            <w:tcW w:w="2700" w:type="dxa"/>
            <w:tcBorders>
              <w:top w:val="single" w:sz="4" w:space="0" w:color="auto"/>
              <w:left w:val="single" w:sz="4" w:space="0" w:color="auto"/>
              <w:bottom w:val="single" w:sz="4" w:space="0" w:color="auto"/>
              <w:right w:val="single" w:sz="4" w:space="0" w:color="auto"/>
            </w:tcBorders>
            <w:hideMark/>
          </w:tcPr>
          <w:p w14:paraId="34547008"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 xml:space="preserve">Primer for </w:t>
            </w:r>
            <w:proofErr w:type="spellStart"/>
            <w:r>
              <w:rPr>
                <w:rFonts w:ascii="Times New Roman" w:hAnsi="Times New Roman" w:cs="Times New Roman"/>
                <w:sz w:val="24"/>
                <w:szCs w:val="24"/>
              </w:rPr>
              <w:t>qPCR</w:t>
            </w:r>
            <w:proofErr w:type="spellEnd"/>
          </w:p>
        </w:tc>
        <w:tc>
          <w:tcPr>
            <w:tcW w:w="4500" w:type="dxa"/>
            <w:tcBorders>
              <w:top w:val="single" w:sz="4" w:space="0" w:color="auto"/>
              <w:left w:val="single" w:sz="4" w:space="0" w:color="auto"/>
              <w:bottom w:val="single" w:sz="4" w:space="0" w:color="auto"/>
              <w:right w:val="single" w:sz="4" w:space="0" w:color="auto"/>
            </w:tcBorders>
            <w:hideMark/>
          </w:tcPr>
          <w:p w14:paraId="265AB81A"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AGAGCTTTCATCTTCAGTAGTAGCG</w:t>
            </w:r>
          </w:p>
        </w:tc>
      </w:tr>
      <w:tr w:rsidR="00E4373B" w14:paraId="43BE8DD8" w14:textId="77777777" w:rsidTr="00C679B9">
        <w:tc>
          <w:tcPr>
            <w:tcW w:w="2160" w:type="dxa"/>
            <w:tcBorders>
              <w:top w:val="single" w:sz="4" w:space="0" w:color="auto"/>
              <w:left w:val="single" w:sz="4" w:space="0" w:color="auto"/>
              <w:bottom w:val="single" w:sz="4" w:space="0" w:color="auto"/>
              <w:right w:val="single" w:sz="4" w:space="0" w:color="auto"/>
            </w:tcBorders>
            <w:hideMark/>
          </w:tcPr>
          <w:p w14:paraId="48DF1C9E" w14:textId="77777777" w:rsidR="00E4373B" w:rsidRDefault="00E4373B" w:rsidP="00CB6338">
            <w:pPr>
              <w:rPr>
                <w:rFonts w:ascii="Times New Roman" w:hAnsi="Times New Roman" w:cs="Times New Roman"/>
                <w:i/>
                <w:sz w:val="24"/>
                <w:szCs w:val="24"/>
              </w:rPr>
            </w:pPr>
            <w:r>
              <w:rPr>
                <w:rFonts w:ascii="Times New Roman" w:hAnsi="Times New Roman" w:cs="Times New Roman"/>
                <w:i/>
                <w:sz w:val="24"/>
                <w:szCs w:val="24"/>
              </w:rPr>
              <w:lastRenderedPageBreak/>
              <w:t>SEF1</w:t>
            </w:r>
            <w:r>
              <w:rPr>
                <w:rFonts w:ascii="Times New Roman" w:hAnsi="Times New Roman" w:cs="Times New Roman"/>
                <w:sz w:val="24"/>
                <w:szCs w:val="24"/>
              </w:rPr>
              <w:t>/RT/F</w:t>
            </w:r>
          </w:p>
        </w:tc>
        <w:tc>
          <w:tcPr>
            <w:tcW w:w="2700" w:type="dxa"/>
            <w:tcBorders>
              <w:top w:val="single" w:sz="4" w:space="0" w:color="auto"/>
              <w:left w:val="single" w:sz="4" w:space="0" w:color="auto"/>
              <w:bottom w:val="single" w:sz="4" w:space="0" w:color="auto"/>
              <w:right w:val="single" w:sz="4" w:space="0" w:color="auto"/>
            </w:tcBorders>
            <w:hideMark/>
          </w:tcPr>
          <w:p w14:paraId="3259B6C3"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 xml:space="preserve">Primer for </w:t>
            </w:r>
            <w:proofErr w:type="spellStart"/>
            <w:r>
              <w:rPr>
                <w:rFonts w:ascii="Times New Roman" w:hAnsi="Times New Roman" w:cs="Times New Roman"/>
                <w:sz w:val="24"/>
                <w:szCs w:val="24"/>
              </w:rPr>
              <w:t>qPCR</w:t>
            </w:r>
            <w:proofErr w:type="spellEnd"/>
          </w:p>
        </w:tc>
        <w:tc>
          <w:tcPr>
            <w:tcW w:w="4500" w:type="dxa"/>
            <w:tcBorders>
              <w:top w:val="single" w:sz="4" w:space="0" w:color="auto"/>
              <w:left w:val="single" w:sz="4" w:space="0" w:color="auto"/>
              <w:bottom w:val="single" w:sz="4" w:space="0" w:color="auto"/>
              <w:right w:val="single" w:sz="4" w:space="0" w:color="auto"/>
            </w:tcBorders>
            <w:hideMark/>
          </w:tcPr>
          <w:p w14:paraId="36C52238"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TCCACAACGATTGTCATATA</w:t>
            </w:r>
          </w:p>
        </w:tc>
      </w:tr>
      <w:tr w:rsidR="00E4373B" w14:paraId="10D56B89" w14:textId="77777777" w:rsidTr="00C679B9">
        <w:tc>
          <w:tcPr>
            <w:tcW w:w="2160" w:type="dxa"/>
            <w:tcBorders>
              <w:top w:val="single" w:sz="4" w:space="0" w:color="auto"/>
              <w:left w:val="single" w:sz="4" w:space="0" w:color="auto"/>
              <w:bottom w:val="single" w:sz="4" w:space="0" w:color="auto"/>
              <w:right w:val="single" w:sz="4" w:space="0" w:color="auto"/>
            </w:tcBorders>
            <w:hideMark/>
          </w:tcPr>
          <w:p w14:paraId="00546699" w14:textId="77777777" w:rsidR="00E4373B" w:rsidRDefault="00E4373B" w:rsidP="00CB6338">
            <w:pPr>
              <w:rPr>
                <w:rFonts w:ascii="Times New Roman" w:hAnsi="Times New Roman" w:cs="Times New Roman"/>
                <w:i/>
                <w:sz w:val="24"/>
                <w:szCs w:val="24"/>
              </w:rPr>
            </w:pPr>
            <w:r>
              <w:rPr>
                <w:rFonts w:ascii="Times New Roman" w:hAnsi="Times New Roman" w:cs="Times New Roman"/>
                <w:i/>
                <w:sz w:val="24"/>
                <w:szCs w:val="24"/>
              </w:rPr>
              <w:t>SEF1</w:t>
            </w:r>
            <w:r>
              <w:rPr>
                <w:rFonts w:ascii="Times New Roman" w:hAnsi="Times New Roman" w:cs="Times New Roman"/>
                <w:sz w:val="24"/>
                <w:szCs w:val="24"/>
              </w:rPr>
              <w:t>/RT/F</w:t>
            </w:r>
          </w:p>
        </w:tc>
        <w:tc>
          <w:tcPr>
            <w:tcW w:w="2700" w:type="dxa"/>
            <w:tcBorders>
              <w:top w:val="single" w:sz="4" w:space="0" w:color="auto"/>
              <w:left w:val="single" w:sz="4" w:space="0" w:color="auto"/>
              <w:bottom w:val="single" w:sz="4" w:space="0" w:color="auto"/>
              <w:right w:val="single" w:sz="4" w:space="0" w:color="auto"/>
            </w:tcBorders>
            <w:hideMark/>
          </w:tcPr>
          <w:p w14:paraId="40F0A7DD"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 xml:space="preserve">Primer for </w:t>
            </w:r>
            <w:proofErr w:type="spellStart"/>
            <w:r>
              <w:rPr>
                <w:rFonts w:ascii="Times New Roman" w:hAnsi="Times New Roman" w:cs="Times New Roman"/>
                <w:sz w:val="24"/>
                <w:szCs w:val="24"/>
              </w:rPr>
              <w:t>qPCR</w:t>
            </w:r>
            <w:proofErr w:type="spellEnd"/>
          </w:p>
        </w:tc>
        <w:tc>
          <w:tcPr>
            <w:tcW w:w="4500" w:type="dxa"/>
            <w:tcBorders>
              <w:top w:val="single" w:sz="4" w:space="0" w:color="auto"/>
              <w:left w:val="single" w:sz="4" w:space="0" w:color="auto"/>
              <w:bottom w:val="single" w:sz="4" w:space="0" w:color="auto"/>
              <w:right w:val="single" w:sz="4" w:space="0" w:color="auto"/>
            </w:tcBorders>
            <w:hideMark/>
          </w:tcPr>
          <w:p w14:paraId="6B64B089" w14:textId="77777777" w:rsidR="00E4373B" w:rsidRDefault="00E4373B" w:rsidP="00CB6338">
            <w:pPr>
              <w:rPr>
                <w:rFonts w:ascii="Times New Roman" w:hAnsi="Times New Roman" w:cs="Times New Roman"/>
                <w:sz w:val="24"/>
                <w:szCs w:val="24"/>
              </w:rPr>
            </w:pPr>
            <w:r>
              <w:rPr>
                <w:rFonts w:ascii="Times New Roman" w:hAnsi="Times New Roman" w:cs="Times New Roman"/>
                <w:sz w:val="24"/>
                <w:szCs w:val="24"/>
              </w:rPr>
              <w:t>GTTTAATGGCAAAGTAACGTCAC</w:t>
            </w:r>
          </w:p>
        </w:tc>
      </w:tr>
      <w:tr w:rsidR="00C679B9" w14:paraId="43DF0F99" w14:textId="77777777" w:rsidTr="00C679B9">
        <w:tc>
          <w:tcPr>
            <w:tcW w:w="2160" w:type="dxa"/>
            <w:tcBorders>
              <w:top w:val="single" w:sz="4" w:space="0" w:color="auto"/>
              <w:left w:val="single" w:sz="4" w:space="0" w:color="auto"/>
              <w:bottom w:val="single" w:sz="4" w:space="0" w:color="auto"/>
              <w:right w:val="single" w:sz="4" w:space="0" w:color="auto"/>
            </w:tcBorders>
          </w:tcPr>
          <w:p w14:paraId="0E111386" w14:textId="44987764" w:rsidR="00C679B9" w:rsidRPr="00C679B9" w:rsidRDefault="00C679B9" w:rsidP="00CB6338">
            <w:pPr>
              <w:rPr>
                <w:rFonts w:ascii="Times New Roman" w:hAnsi="Times New Roman" w:cs="Times New Roman"/>
                <w:i/>
                <w:sz w:val="24"/>
                <w:szCs w:val="24"/>
              </w:rPr>
            </w:pPr>
            <w:r w:rsidRPr="00C679B9">
              <w:rPr>
                <w:rFonts w:ascii="Times New Roman" w:hAnsi="Times New Roman" w:cs="Times New Roman"/>
                <w:i/>
                <w:sz w:val="24"/>
                <w:szCs w:val="24"/>
              </w:rPr>
              <w:t>ACO1</w:t>
            </w:r>
            <w:r w:rsidRPr="00C679B9">
              <w:rPr>
                <w:rFonts w:ascii="Times New Roman" w:hAnsi="Times New Roman" w:cs="Times New Roman"/>
                <w:sz w:val="24"/>
                <w:szCs w:val="24"/>
              </w:rPr>
              <w:t>/RT/F</w:t>
            </w:r>
          </w:p>
        </w:tc>
        <w:tc>
          <w:tcPr>
            <w:tcW w:w="2700" w:type="dxa"/>
            <w:tcBorders>
              <w:top w:val="single" w:sz="4" w:space="0" w:color="auto"/>
              <w:left w:val="single" w:sz="4" w:space="0" w:color="auto"/>
              <w:bottom w:val="single" w:sz="4" w:space="0" w:color="auto"/>
              <w:right w:val="single" w:sz="4" w:space="0" w:color="auto"/>
            </w:tcBorders>
          </w:tcPr>
          <w:p w14:paraId="4026BCA5" w14:textId="27640DE7" w:rsidR="00C679B9" w:rsidRDefault="00C679B9" w:rsidP="00CB6338">
            <w:pPr>
              <w:rPr>
                <w:rFonts w:ascii="Times New Roman" w:hAnsi="Times New Roman" w:cs="Times New Roman"/>
                <w:sz w:val="24"/>
                <w:szCs w:val="24"/>
              </w:rPr>
            </w:pPr>
            <w:r>
              <w:rPr>
                <w:rFonts w:ascii="Times New Roman" w:hAnsi="Times New Roman" w:cs="Times New Roman"/>
                <w:sz w:val="24"/>
                <w:szCs w:val="24"/>
              </w:rPr>
              <w:t xml:space="preserve">Primer for </w:t>
            </w:r>
            <w:proofErr w:type="spellStart"/>
            <w:r>
              <w:rPr>
                <w:rFonts w:ascii="Times New Roman" w:hAnsi="Times New Roman" w:cs="Times New Roman"/>
                <w:sz w:val="24"/>
                <w:szCs w:val="24"/>
              </w:rPr>
              <w:t>qPCR</w:t>
            </w:r>
            <w:proofErr w:type="spellEnd"/>
          </w:p>
        </w:tc>
        <w:tc>
          <w:tcPr>
            <w:tcW w:w="4500" w:type="dxa"/>
            <w:tcBorders>
              <w:top w:val="single" w:sz="4" w:space="0" w:color="auto"/>
              <w:left w:val="single" w:sz="4" w:space="0" w:color="auto"/>
              <w:bottom w:val="single" w:sz="4" w:space="0" w:color="auto"/>
              <w:right w:val="single" w:sz="4" w:space="0" w:color="auto"/>
            </w:tcBorders>
          </w:tcPr>
          <w:p w14:paraId="291FCBED" w14:textId="7100D93A" w:rsidR="00C679B9" w:rsidRDefault="00C679B9" w:rsidP="00CB6338">
            <w:pPr>
              <w:rPr>
                <w:rFonts w:ascii="Times New Roman" w:hAnsi="Times New Roman" w:cs="Times New Roman"/>
                <w:sz w:val="24"/>
                <w:szCs w:val="24"/>
              </w:rPr>
            </w:pPr>
            <w:r w:rsidRPr="00C679B9">
              <w:rPr>
                <w:rFonts w:ascii="Times New Roman" w:hAnsi="Times New Roman" w:cs="Times New Roman"/>
                <w:sz w:val="24"/>
                <w:szCs w:val="24"/>
              </w:rPr>
              <w:t>GGTTGAAATACAGAGGTCACTTG</w:t>
            </w:r>
          </w:p>
        </w:tc>
      </w:tr>
      <w:tr w:rsidR="00C679B9" w14:paraId="7C4560C7" w14:textId="77777777" w:rsidTr="00C679B9">
        <w:tc>
          <w:tcPr>
            <w:tcW w:w="2160" w:type="dxa"/>
            <w:tcBorders>
              <w:top w:val="single" w:sz="4" w:space="0" w:color="auto"/>
              <w:left w:val="single" w:sz="4" w:space="0" w:color="auto"/>
              <w:bottom w:val="single" w:sz="4" w:space="0" w:color="auto"/>
              <w:right w:val="single" w:sz="4" w:space="0" w:color="auto"/>
            </w:tcBorders>
          </w:tcPr>
          <w:p w14:paraId="4849BEF4" w14:textId="0AC1089D" w:rsidR="00C679B9" w:rsidRPr="00C679B9" w:rsidRDefault="00C679B9" w:rsidP="00CB6338">
            <w:pPr>
              <w:rPr>
                <w:rFonts w:ascii="Times New Roman" w:hAnsi="Times New Roman" w:cs="Times New Roman"/>
                <w:i/>
                <w:sz w:val="24"/>
                <w:szCs w:val="24"/>
              </w:rPr>
            </w:pPr>
            <w:r w:rsidRPr="00C679B9">
              <w:rPr>
                <w:rFonts w:ascii="Times New Roman" w:hAnsi="Times New Roman" w:cs="Times New Roman"/>
                <w:i/>
                <w:sz w:val="24"/>
                <w:szCs w:val="24"/>
              </w:rPr>
              <w:t>ACO1</w:t>
            </w:r>
            <w:r w:rsidRPr="00C679B9">
              <w:rPr>
                <w:rFonts w:ascii="Times New Roman" w:hAnsi="Times New Roman" w:cs="Times New Roman"/>
                <w:sz w:val="24"/>
                <w:szCs w:val="24"/>
              </w:rPr>
              <w:t>/RT/R</w:t>
            </w:r>
          </w:p>
        </w:tc>
        <w:tc>
          <w:tcPr>
            <w:tcW w:w="2700" w:type="dxa"/>
            <w:tcBorders>
              <w:top w:val="single" w:sz="4" w:space="0" w:color="auto"/>
              <w:left w:val="single" w:sz="4" w:space="0" w:color="auto"/>
              <w:bottom w:val="single" w:sz="4" w:space="0" w:color="auto"/>
              <w:right w:val="single" w:sz="4" w:space="0" w:color="auto"/>
            </w:tcBorders>
          </w:tcPr>
          <w:p w14:paraId="502F79D8" w14:textId="38E828D8" w:rsidR="00C679B9" w:rsidRDefault="00C679B9" w:rsidP="00CB6338">
            <w:pPr>
              <w:rPr>
                <w:rFonts w:ascii="Times New Roman" w:hAnsi="Times New Roman" w:cs="Times New Roman"/>
                <w:sz w:val="24"/>
                <w:szCs w:val="24"/>
              </w:rPr>
            </w:pPr>
            <w:r>
              <w:rPr>
                <w:rFonts w:ascii="Times New Roman" w:hAnsi="Times New Roman" w:cs="Times New Roman"/>
                <w:sz w:val="24"/>
                <w:szCs w:val="24"/>
              </w:rPr>
              <w:t xml:space="preserve">Primer for </w:t>
            </w:r>
            <w:proofErr w:type="spellStart"/>
            <w:r>
              <w:rPr>
                <w:rFonts w:ascii="Times New Roman" w:hAnsi="Times New Roman" w:cs="Times New Roman"/>
                <w:sz w:val="24"/>
                <w:szCs w:val="24"/>
              </w:rPr>
              <w:t>qPCR</w:t>
            </w:r>
            <w:proofErr w:type="spellEnd"/>
          </w:p>
        </w:tc>
        <w:tc>
          <w:tcPr>
            <w:tcW w:w="4500" w:type="dxa"/>
            <w:tcBorders>
              <w:top w:val="single" w:sz="4" w:space="0" w:color="auto"/>
              <w:left w:val="single" w:sz="4" w:space="0" w:color="auto"/>
              <w:bottom w:val="single" w:sz="4" w:space="0" w:color="auto"/>
              <w:right w:val="single" w:sz="4" w:space="0" w:color="auto"/>
            </w:tcBorders>
          </w:tcPr>
          <w:p w14:paraId="48624031" w14:textId="572505DD" w:rsidR="00C679B9" w:rsidRDefault="00C679B9" w:rsidP="00CB6338">
            <w:pPr>
              <w:rPr>
                <w:rFonts w:ascii="Times New Roman" w:hAnsi="Times New Roman" w:cs="Times New Roman"/>
                <w:sz w:val="24"/>
                <w:szCs w:val="24"/>
              </w:rPr>
            </w:pPr>
            <w:r w:rsidRPr="00C679B9">
              <w:rPr>
                <w:rFonts w:ascii="Times New Roman" w:hAnsi="Times New Roman" w:cs="Times New Roman"/>
                <w:sz w:val="24"/>
                <w:szCs w:val="24"/>
              </w:rPr>
              <w:t>TATGACCAGCATCTCTGTAAGCA</w:t>
            </w:r>
          </w:p>
        </w:tc>
      </w:tr>
    </w:tbl>
    <w:p w14:paraId="2058B46A" w14:textId="77777777" w:rsidR="00C679B9" w:rsidRDefault="00C679B9" w:rsidP="00EF116F">
      <w:pPr>
        <w:rPr>
          <w:rFonts w:ascii="Times New Roman" w:hAnsi="Times New Roman" w:cs="Times New Roman"/>
          <w:b/>
          <w:sz w:val="24"/>
          <w:szCs w:val="24"/>
        </w:rPr>
      </w:pPr>
    </w:p>
    <w:p w14:paraId="060DFF15" w14:textId="77777777" w:rsidR="00C679B9" w:rsidRDefault="00C679B9" w:rsidP="00EF116F">
      <w:pPr>
        <w:rPr>
          <w:rFonts w:ascii="Times New Roman" w:hAnsi="Times New Roman" w:cs="Times New Roman"/>
          <w:b/>
          <w:sz w:val="24"/>
          <w:szCs w:val="24"/>
        </w:rPr>
      </w:pPr>
    </w:p>
    <w:p w14:paraId="61FF816C" w14:textId="77777777" w:rsidR="00C679B9" w:rsidRDefault="00C679B9" w:rsidP="00EF116F">
      <w:pPr>
        <w:rPr>
          <w:rFonts w:ascii="Times New Roman" w:hAnsi="Times New Roman" w:cs="Times New Roman"/>
          <w:b/>
          <w:sz w:val="24"/>
          <w:szCs w:val="24"/>
        </w:rPr>
      </w:pPr>
    </w:p>
    <w:p w14:paraId="2215004D" w14:textId="77777777" w:rsidR="00C679B9" w:rsidRDefault="00C679B9" w:rsidP="00EF116F">
      <w:pPr>
        <w:rPr>
          <w:rFonts w:ascii="Times New Roman" w:hAnsi="Times New Roman" w:cs="Times New Roman"/>
          <w:b/>
          <w:sz w:val="24"/>
          <w:szCs w:val="24"/>
        </w:rPr>
      </w:pPr>
    </w:p>
    <w:p w14:paraId="1AB94B50" w14:textId="77777777" w:rsidR="00C679B9" w:rsidRDefault="00C679B9" w:rsidP="00EF116F">
      <w:pPr>
        <w:rPr>
          <w:rFonts w:ascii="Times New Roman" w:hAnsi="Times New Roman" w:cs="Times New Roman"/>
          <w:b/>
          <w:sz w:val="24"/>
          <w:szCs w:val="24"/>
        </w:rPr>
      </w:pPr>
    </w:p>
    <w:p w14:paraId="518AFE86" w14:textId="77777777" w:rsidR="00C679B9" w:rsidRDefault="00C679B9" w:rsidP="00EF116F">
      <w:pPr>
        <w:rPr>
          <w:rFonts w:ascii="Times New Roman" w:hAnsi="Times New Roman" w:cs="Times New Roman"/>
          <w:b/>
          <w:sz w:val="24"/>
          <w:szCs w:val="24"/>
        </w:rPr>
      </w:pPr>
    </w:p>
    <w:p w14:paraId="5C5338F0" w14:textId="77777777" w:rsidR="00C679B9" w:rsidRDefault="00C679B9" w:rsidP="00EF116F">
      <w:pPr>
        <w:rPr>
          <w:rFonts w:ascii="Times New Roman" w:hAnsi="Times New Roman" w:cs="Times New Roman"/>
          <w:b/>
          <w:sz w:val="24"/>
          <w:szCs w:val="24"/>
        </w:rPr>
      </w:pPr>
    </w:p>
    <w:p w14:paraId="7FBC3C5B" w14:textId="77777777" w:rsidR="00C679B9" w:rsidRDefault="00C679B9" w:rsidP="00EF116F">
      <w:pPr>
        <w:rPr>
          <w:rFonts w:ascii="Times New Roman" w:hAnsi="Times New Roman" w:cs="Times New Roman"/>
          <w:b/>
          <w:sz w:val="24"/>
          <w:szCs w:val="24"/>
        </w:rPr>
      </w:pPr>
    </w:p>
    <w:p w14:paraId="736461D9" w14:textId="77777777" w:rsidR="00C679B9" w:rsidRDefault="00C679B9" w:rsidP="00EF116F">
      <w:pPr>
        <w:rPr>
          <w:rFonts w:ascii="Times New Roman" w:hAnsi="Times New Roman" w:cs="Times New Roman"/>
          <w:b/>
          <w:sz w:val="24"/>
          <w:szCs w:val="24"/>
        </w:rPr>
      </w:pPr>
    </w:p>
    <w:p w14:paraId="6D0AA629" w14:textId="77777777" w:rsidR="00C679B9" w:rsidRDefault="00C679B9" w:rsidP="00EF116F">
      <w:pPr>
        <w:rPr>
          <w:rFonts w:ascii="Times New Roman" w:hAnsi="Times New Roman" w:cs="Times New Roman"/>
          <w:b/>
          <w:sz w:val="24"/>
          <w:szCs w:val="24"/>
        </w:rPr>
      </w:pPr>
    </w:p>
    <w:p w14:paraId="4C955520" w14:textId="77777777" w:rsidR="00C679B9" w:rsidRDefault="00C679B9" w:rsidP="00EF116F">
      <w:pPr>
        <w:rPr>
          <w:rFonts w:ascii="Times New Roman" w:hAnsi="Times New Roman" w:cs="Times New Roman"/>
          <w:b/>
          <w:sz w:val="24"/>
          <w:szCs w:val="24"/>
        </w:rPr>
      </w:pPr>
    </w:p>
    <w:p w14:paraId="17EF8B90" w14:textId="77777777" w:rsidR="00C679B9" w:rsidRDefault="00C679B9" w:rsidP="00EF116F">
      <w:pPr>
        <w:rPr>
          <w:rFonts w:ascii="Times New Roman" w:hAnsi="Times New Roman" w:cs="Times New Roman"/>
          <w:b/>
          <w:sz w:val="24"/>
          <w:szCs w:val="24"/>
        </w:rPr>
      </w:pPr>
    </w:p>
    <w:p w14:paraId="5BC9CC1B" w14:textId="77777777" w:rsidR="00C679B9" w:rsidRDefault="00C679B9" w:rsidP="00EF116F">
      <w:pPr>
        <w:rPr>
          <w:rFonts w:ascii="Times New Roman" w:hAnsi="Times New Roman" w:cs="Times New Roman"/>
          <w:b/>
          <w:sz w:val="24"/>
          <w:szCs w:val="24"/>
        </w:rPr>
      </w:pPr>
    </w:p>
    <w:p w14:paraId="67A81BDF" w14:textId="77777777" w:rsidR="00C679B9" w:rsidRDefault="00C679B9" w:rsidP="00EF116F">
      <w:pPr>
        <w:rPr>
          <w:rFonts w:ascii="Times New Roman" w:hAnsi="Times New Roman" w:cs="Times New Roman"/>
          <w:b/>
          <w:sz w:val="24"/>
          <w:szCs w:val="24"/>
        </w:rPr>
      </w:pPr>
    </w:p>
    <w:p w14:paraId="374221B7" w14:textId="77777777" w:rsidR="00C679B9" w:rsidRDefault="00C679B9" w:rsidP="00EF116F">
      <w:pPr>
        <w:rPr>
          <w:rFonts w:ascii="Times New Roman" w:hAnsi="Times New Roman" w:cs="Times New Roman"/>
          <w:b/>
          <w:sz w:val="24"/>
          <w:szCs w:val="24"/>
        </w:rPr>
      </w:pPr>
    </w:p>
    <w:p w14:paraId="7F142BF0" w14:textId="77777777" w:rsidR="00C679B9" w:rsidRDefault="00C679B9" w:rsidP="00EF116F">
      <w:pPr>
        <w:rPr>
          <w:rFonts w:ascii="Times New Roman" w:hAnsi="Times New Roman" w:cs="Times New Roman"/>
          <w:b/>
          <w:sz w:val="24"/>
          <w:szCs w:val="24"/>
        </w:rPr>
      </w:pPr>
    </w:p>
    <w:p w14:paraId="43E69AD0" w14:textId="77777777" w:rsidR="00C679B9" w:rsidRDefault="00C679B9" w:rsidP="00EF116F">
      <w:pPr>
        <w:rPr>
          <w:rFonts w:ascii="Times New Roman" w:hAnsi="Times New Roman" w:cs="Times New Roman"/>
          <w:b/>
          <w:sz w:val="24"/>
          <w:szCs w:val="24"/>
        </w:rPr>
      </w:pPr>
    </w:p>
    <w:p w14:paraId="00CDE460" w14:textId="77777777" w:rsidR="00C679B9" w:rsidRDefault="00C679B9" w:rsidP="00EF116F">
      <w:pPr>
        <w:rPr>
          <w:rFonts w:ascii="Times New Roman" w:hAnsi="Times New Roman" w:cs="Times New Roman"/>
          <w:b/>
          <w:sz w:val="24"/>
          <w:szCs w:val="24"/>
        </w:rPr>
      </w:pPr>
    </w:p>
    <w:p w14:paraId="75BEDCF0" w14:textId="77777777" w:rsidR="00C679B9" w:rsidRDefault="00C679B9" w:rsidP="00EF116F">
      <w:pPr>
        <w:rPr>
          <w:rFonts w:ascii="Times New Roman" w:hAnsi="Times New Roman" w:cs="Times New Roman"/>
          <w:b/>
          <w:sz w:val="24"/>
          <w:szCs w:val="24"/>
        </w:rPr>
      </w:pPr>
    </w:p>
    <w:p w14:paraId="362EC785" w14:textId="77777777" w:rsidR="00C679B9" w:rsidRDefault="00C679B9" w:rsidP="00EF116F">
      <w:pPr>
        <w:rPr>
          <w:rFonts w:ascii="Times New Roman" w:hAnsi="Times New Roman" w:cs="Times New Roman"/>
          <w:b/>
          <w:sz w:val="24"/>
          <w:szCs w:val="24"/>
        </w:rPr>
      </w:pPr>
    </w:p>
    <w:p w14:paraId="3BA90093" w14:textId="77777777" w:rsidR="00C679B9" w:rsidRDefault="00C679B9" w:rsidP="00EF116F">
      <w:pPr>
        <w:rPr>
          <w:rFonts w:ascii="Times New Roman" w:hAnsi="Times New Roman" w:cs="Times New Roman"/>
          <w:b/>
          <w:sz w:val="24"/>
          <w:szCs w:val="24"/>
        </w:rPr>
      </w:pPr>
    </w:p>
    <w:p w14:paraId="5D87D746" w14:textId="77777777" w:rsidR="00C679B9" w:rsidRDefault="00C679B9" w:rsidP="00EF116F">
      <w:pPr>
        <w:rPr>
          <w:rFonts w:ascii="Times New Roman" w:hAnsi="Times New Roman" w:cs="Times New Roman"/>
          <w:b/>
          <w:sz w:val="24"/>
          <w:szCs w:val="24"/>
        </w:rPr>
      </w:pPr>
    </w:p>
    <w:p w14:paraId="3F5A8A65" w14:textId="77777777" w:rsidR="00C679B9" w:rsidRDefault="00C679B9" w:rsidP="00EF116F">
      <w:pPr>
        <w:rPr>
          <w:rFonts w:ascii="Times New Roman" w:hAnsi="Times New Roman" w:cs="Times New Roman"/>
          <w:b/>
          <w:sz w:val="24"/>
          <w:szCs w:val="24"/>
        </w:rPr>
      </w:pPr>
    </w:p>
    <w:p w14:paraId="0F7C2919" w14:textId="77777777" w:rsidR="00C679B9" w:rsidRDefault="00C679B9" w:rsidP="00EF116F">
      <w:pPr>
        <w:rPr>
          <w:rFonts w:ascii="Times New Roman" w:hAnsi="Times New Roman" w:cs="Times New Roman"/>
          <w:b/>
          <w:sz w:val="24"/>
          <w:szCs w:val="24"/>
        </w:rPr>
      </w:pPr>
    </w:p>
    <w:p w14:paraId="16BB1DF7" w14:textId="4975EA82" w:rsidR="00EF116F" w:rsidRPr="00EF116F" w:rsidRDefault="00CA4063" w:rsidP="00EF116F">
      <w:pPr>
        <w:rPr>
          <w:rFonts w:ascii="Times New Roman" w:hAnsi="Times New Roman" w:cs="Times New Roman"/>
          <w:b/>
          <w:sz w:val="24"/>
          <w:szCs w:val="24"/>
        </w:rPr>
      </w:pPr>
      <w:r>
        <w:rPr>
          <w:rFonts w:ascii="Times New Roman" w:hAnsi="Times New Roman" w:cs="Times New Roman"/>
          <w:b/>
          <w:sz w:val="24"/>
          <w:szCs w:val="24"/>
        </w:rPr>
        <w:t xml:space="preserve">Table </w:t>
      </w:r>
      <w:r w:rsidR="00EF116F" w:rsidRPr="00EF116F">
        <w:rPr>
          <w:rFonts w:ascii="Times New Roman" w:hAnsi="Times New Roman" w:cs="Times New Roman"/>
          <w:b/>
          <w:sz w:val="24"/>
          <w:szCs w:val="24"/>
        </w:rPr>
        <w:t xml:space="preserve">S4. Differentially regulated genes associated with iron uptake/acquisition in </w:t>
      </w:r>
      <w:r w:rsidR="00EF116F" w:rsidRPr="00EF116F">
        <w:rPr>
          <w:rFonts w:ascii="Times New Roman" w:hAnsi="Times New Roman" w:cs="Times New Roman"/>
          <w:b/>
          <w:i/>
          <w:sz w:val="24"/>
          <w:szCs w:val="24"/>
        </w:rPr>
        <w:t>fzo1</w:t>
      </w:r>
      <w:r w:rsidR="00EF116F" w:rsidRPr="00EF116F">
        <w:rPr>
          <w:rFonts w:ascii="Times New Roman" w:hAnsi="Times New Roman" w:cs="Times New Roman"/>
          <w:b/>
          <w:sz w:val="24"/>
          <w:szCs w:val="24"/>
        </w:rPr>
        <w:t>∆/∆ and regulated by transcription factors Sef1, Sfu1 and Hap43.</w:t>
      </w:r>
    </w:p>
    <w:p w14:paraId="23794228" w14:textId="77777777" w:rsidR="00EF116F" w:rsidRPr="00EF116F" w:rsidRDefault="00EF116F" w:rsidP="00EF116F">
      <w:pPr>
        <w:spacing w:after="0" w:line="240" w:lineRule="auto"/>
        <w:rPr>
          <w:rFonts w:ascii="Times New Roman" w:hAnsi="Times New Roman" w:cs="Times New Roman"/>
          <w:sz w:val="24"/>
          <w:szCs w:val="24"/>
        </w:rPr>
      </w:pPr>
      <w:r w:rsidRPr="00EF116F">
        <w:rPr>
          <w:rFonts w:ascii="Times New Roman" w:hAnsi="Times New Roman" w:cs="Times New Roman"/>
          <w:sz w:val="24"/>
          <w:szCs w:val="24"/>
          <w:vertAlign w:val="superscript"/>
        </w:rPr>
        <w:t>a</w:t>
      </w:r>
      <w:r w:rsidRPr="00EF116F">
        <w:rPr>
          <w:rFonts w:ascii="Times New Roman" w:hAnsi="Times New Roman" w:cs="Times New Roman"/>
          <w:sz w:val="24"/>
          <w:szCs w:val="24"/>
        </w:rPr>
        <w:t xml:space="preserve"> genes were </w:t>
      </w:r>
      <w:proofErr w:type="spellStart"/>
      <w:r w:rsidRPr="00EF116F">
        <w:rPr>
          <w:rFonts w:ascii="Times New Roman" w:hAnsi="Times New Roman" w:cs="Times New Roman"/>
          <w:sz w:val="24"/>
          <w:szCs w:val="24"/>
        </w:rPr>
        <w:t>downregulated</w:t>
      </w:r>
      <w:proofErr w:type="spellEnd"/>
      <w:r w:rsidRPr="00EF116F">
        <w:rPr>
          <w:rFonts w:ascii="Times New Roman" w:hAnsi="Times New Roman" w:cs="Times New Roman"/>
          <w:sz w:val="24"/>
          <w:szCs w:val="24"/>
        </w:rPr>
        <w:t xml:space="preserve"> in genome-wide expression profile of </w:t>
      </w:r>
      <w:r w:rsidRPr="00EF116F">
        <w:rPr>
          <w:rFonts w:ascii="Times New Roman" w:hAnsi="Times New Roman" w:cs="Times New Roman"/>
          <w:i/>
          <w:sz w:val="24"/>
          <w:szCs w:val="24"/>
        </w:rPr>
        <w:t>sef1</w:t>
      </w:r>
      <w:r w:rsidRPr="00EF116F">
        <w:rPr>
          <w:rFonts w:ascii="Times New Roman" w:hAnsi="Times New Roman" w:cs="Times New Roman"/>
          <w:sz w:val="24"/>
          <w:szCs w:val="24"/>
        </w:rPr>
        <w:t xml:space="preserve">∆/∆ </w:t>
      </w:r>
      <w:r w:rsidRPr="00EF116F">
        <w:rPr>
          <w:rFonts w:ascii="Times New Roman" w:hAnsi="Times New Roman" w:cs="Times New Roman"/>
          <w:sz w:val="24"/>
          <w:szCs w:val="24"/>
        </w:rPr>
        <w:fldChar w:fldCharType="begin"/>
      </w:r>
      <w:r w:rsidRPr="00EF116F">
        <w:rPr>
          <w:rFonts w:ascii="Times New Roman" w:hAnsi="Times New Roman" w:cs="Times New Roman"/>
          <w:sz w:val="24"/>
          <w:szCs w:val="24"/>
        </w:rPr>
        <w:instrText xml:space="preserve"> ADDIN ZOTERO_ITEM CSL_CITATION {"citationID":"I8lJFAkf","properties":{"formattedCitation":"(Chen et al., 2011)","plainCitation":"(Chen et al., 2011)","noteIndex":0},"citationItems":[{"id":44,"uris":["http://zotero.org/users/local/HbejqSsA/items/BZ48BLI7"],"uri":["http://zotero.org/users/local/HbejqSsA/items/BZ48BLI7"],"itemData":{"id":44,"type":"article-journal","title":"An Iron Homeostasis Regulatory Circuit with Reciprocal Roles in Candida albicans Commensalism and Pathogenesis","container-title":"Cell Host &amp; Microbe","page":"118-135","volume":"10","issue":"2","source":"Crossref","DOI":"10.1016/j.chom.2011.07.005","ISSN":"19313128","language":"en","author":[{"family":"Chen","given":"Changbin"},{"family":"Pande","given":"Kalyan"},{"family":"French","given":"Sarah D."},{"family":"Tuch","given":"Brian B."},{"family":"Noble","given":"Suzanne M."}],"issued":{"date-parts":[["2011",8]]}}}],"schema":"https://github.com/citation-style-language/schema/raw/master/csl-citation.json"} </w:instrText>
      </w:r>
      <w:r w:rsidRPr="00EF116F">
        <w:rPr>
          <w:rFonts w:ascii="Times New Roman" w:hAnsi="Times New Roman" w:cs="Times New Roman"/>
          <w:sz w:val="24"/>
          <w:szCs w:val="24"/>
        </w:rPr>
        <w:fldChar w:fldCharType="separate"/>
      </w:r>
      <w:r w:rsidRPr="00EF116F">
        <w:rPr>
          <w:rFonts w:ascii="Times New Roman" w:hAnsi="Times New Roman" w:cs="Times New Roman"/>
          <w:sz w:val="24"/>
          <w:szCs w:val="24"/>
        </w:rPr>
        <w:t>(Chen et al., 2011)</w:t>
      </w:r>
      <w:r w:rsidRPr="00EF116F">
        <w:rPr>
          <w:rFonts w:ascii="Times New Roman" w:hAnsi="Times New Roman" w:cs="Times New Roman"/>
          <w:sz w:val="24"/>
          <w:szCs w:val="24"/>
        </w:rPr>
        <w:fldChar w:fldCharType="end"/>
      </w:r>
      <w:r w:rsidRPr="00EF116F">
        <w:rPr>
          <w:rFonts w:ascii="Times New Roman" w:hAnsi="Times New Roman" w:cs="Times New Roman"/>
          <w:sz w:val="24"/>
          <w:szCs w:val="24"/>
        </w:rPr>
        <w:t xml:space="preserve">. </w:t>
      </w:r>
    </w:p>
    <w:p w14:paraId="7DEBBF8F" w14:textId="62A21D78" w:rsidR="00EF116F" w:rsidRPr="00EF116F" w:rsidRDefault="00EF116F" w:rsidP="00EF116F">
      <w:pPr>
        <w:spacing w:after="0" w:line="240" w:lineRule="auto"/>
        <w:rPr>
          <w:rFonts w:ascii="Times New Roman" w:hAnsi="Times New Roman" w:cs="Times New Roman"/>
          <w:sz w:val="24"/>
          <w:szCs w:val="24"/>
        </w:rPr>
      </w:pPr>
      <w:r w:rsidRPr="00EF116F">
        <w:rPr>
          <w:rFonts w:ascii="Times New Roman" w:hAnsi="Times New Roman" w:cs="Times New Roman"/>
          <w:sz w:val="24"/>
          <w:szCs w:val="24"/>
          <w:vertAlign w:val="superscript"/>
        </w:rPr>
        <w:t xml:space="preserve">b </w:t>
      </w:r>
      <w:r w:rsidRPr="00EF116F">
        <w:rPr>
          <w:rFonts w:ascii="Times New Roman" w:hAnsi="Times New Roman" w:cs="Times New Roman"/>
          <w:sz w:val="24"/>
          <w:szCs w:val="24"/>
        </w:rPr>
        <w:t xml:space="preserve">genes validated in </w:t>
      </w:r>
      <w:r w:rsidRPr="00EF116F">
        <w:rPr>
          <w:rFonts w:ascii="Times New Roman" w:hAnsi="Times New Roman" w:cs="Times New Roman"/>
          <w:sz w:val="24"/>
          <w:szCs w:val="24"/>
        </w:rPr>
        <w:fldChar w:fldCharType="begin"/>
      </w:r>
      <w:r w:rsidR="000E042D">
        <w:rPr>
          <w:rFonts w:ascii="Times New Roman" w:hAnsi="Times New Roman" w:cs="Times New Roman"/>
          <w:sz w:val="24"/>
          <w:szCs w:val="24"/>
        </w:rPr>
        <w:instrText xml:space="preserve"> ADDIN ZOTERO_ITEM CSL_CITATION {"citationID":"AZQxeXIU","properties":{"formattedCitation":"(Thomas et al., 2013)","plainCitation":"(Thomas et al., 2013)","dontUpdate":true,"noteIndex":0},"citationItems":[{"id":55,"uris":["http://zotero.org/users/local/HbejqSsA/items/T8KS2BCW"],"uri":["http://zotero.org/users/local/HbejqSsA/items/T8KS2BCW"],"itemData":{"id":55,"type":"article-journal","title":"Mitochondria Influence &lt;i&gt;CDR1&lt;/i&gt; Efflux Pump Activity, Hog1-Mediated Oxidative Stress Pathway, Iron Homeostasis, and Ergosterol Levels in Candida albicans","container-title":"Antimicrobial Agents and Chemotherapy","page":"5580-5599","volume":"57","issue":"11","source":"Crossref","DOI":"10.1128/AAC.00889-13","ISSN":"0066-4804, 1098-6596","language":"en","author":[{"family":"Thomas","given":"Edwina"},{"family":"Roman","given":"Elvira"},{"family":"Claypool","given":"Steven"},{"family":"Manzoor","given":"Nikhat"},{"family":"Pla","given":"Jesús"},{"family":"Panwar","given":"Sneh Lata"}],"issued":{"date-parts":[["2013",11]]}}}],"schema":"https://github.com/citation-style-language/schema/raw/master/csl-citation.json"} </w:instrText>
      </w:r>
      <w:r w:rsidRPr="00EF116F">
        <w:rPr>
          <w:rFonts w:ascii="Times New Roman" w:hAnsi="Times New Roman" w:cs="Times New Roman"/>
          <w:sz w:val="24"/>
          <w:szCs w:val="24"/>
        </w:rPr>
        <w:fldChar w:fldCharType="separate"/>
      </w:r>
      <w:r w:rsidRPr="00EF116F">
        <w:rPr>
          <w:rFonts w:ascii="Times New Roman" w:hAnsi="Times New Roman" w:cs="Times New Roman"/>
          <w:sz w:val="24"/>
          <w:szCs w:val="24"/>
        </w:rPr>
        <w:t>Thomas et al., 2013</w:t>
      </w:r>
      <w:r w:rsidRPr="00EF116F">
        <w:rPr>
          <w:rFonts w:ascii="Times New Roman" w:hAnsi="Times New Roman" w:cs="Times New Roman"/>
          <w:sz w:val="24"/>
          <w:szCs w:val="24"/>
        </w:rPr>
        <w:fldChar w:fldCharType="end"/>
      </w:r>
      <w:r w:rsidRPr="00EF116F">
        <w:rPr>
          <w:rFonts w:ascii="Times New Roman" w:hAnsi="Times New Roman" w:cs="Times New Roman"/>
          <w:sz w:val="24"/>
          <w:szCs w:val="24"/>
        </w:rPr>
        <w:t xml:space="preserve">. </w:t>
      </w:r>
    </w:p>
    <w:p w14:paraId="5820D8A5" w14:textId="77777777" w:rsidR="00EF116F" w:rsidRPr="00EF116F" w:rsidRDefault="00EF116F" w:rsidP="00EF116F">
      <w:pPr>
        <w:spacing w:after="0" w:line="240" w:lineRule="auto"/>
        <w:rPr>
          <w:rFonts w:ascii="Times New Roman" w:hAnsi="Times New Roman" w:cs="Times New Roman"/>
          <w:sz w:val="24"/>
          <w:szCs w:val="24"/>
        </w:rPr>
      </w:pPr>
      <w:proofErr w:type="gramStart"/>
      <w:r w:rsidRPr="00EF116F">
        <w:rPr>
          <w:rFonts w:ascii="Times New Roman" w:hAnsi="Times New Roman" w:cs="Times New Roman"/>
          <w:sz w:val="24"/>
          <w:szCs w:val="24"/>
          <w:vertAlign w:val="superscript"/>
        </w:rPr>
        <w:t>c</w:t>
      </w:r>
      <w:proofErr w:type="gramEnd"/>
      <w:r w:rsidRPr="00EF116F">
        <w:rPr>
          <w:rFonts w:ascii="Times New Roman" w:hAnsi="Times New Roman" w:cs="Times New Roman"/>
          <w:sz w:val="24"/>
          <w:szCs w:val="24"/>
          <w:vertAlign w:val="superscript"/>
        </w:rPr>
        <w:t xml:space="preserve"> </w:t>
      </w:r>
      <w:r w:rsidRPr="00EF116F">
        <w:rPr>
          <w:rFonts w:ascii="Times New Roman" w:hAnsi="Times New Roman" w:cs="Times New Roman"/>
          <w:sz w:val="24"/>
          <w:szCs w:val="24"/>
        </w:rPr>
        <w:t>genes validated in this study.</w:t>
      </w:r>
    </w:p>
    <w:p w14:paraId="122F8A14" w14:textId="425F0595" w:rsidR="00B5079A" w:rsidRPr="00BF0CD0" w:rsidRDefault="00EF116F" w:rsidP="00CA4063">
      <w:pPr>
        <w:spacing w:after="0" w:line="240" w:lineRule="auto"/>
        <w:rPr>
          <w:rFonts w:ascii="Times New Roman" w:hAnsi="Times New Roman" w:cs="Times New Roman"/>
          <w:sz w:val="24"/>
          <w:szCs w:val="24"/>
          <w:vertAlign w:val="superscript"/>
        </w:rPr>
      </w:pPr>
      <w:proofErr w:type="spellStart"/>
      <w:proofErr w:type="gramStart"/>
      <w:r w:rsidRPr="00EF116F">
        <w:rPr>
          <w:rFonts w:ascii="Times New Roman" w:hAnsi="Times New Roman" w:cs="Times New Roman"/>
          <w:sz w:val="24"/>
          <w:szCs w:val="24"/>
          <w:vertAlign w:val="superscript"/>
        </w:rPr>
        <w:t>nd</w:t>
      </w:r>
      <w:proofErr w:type="spellEnd"/>
      <w:proofErr w:type="gramEnd"/>
      <w:r w:rsidRPr="00EF116F">
        <w:rPr>
          <w:rFonts w:ascii="Times New Roman" w:hAnsi="Times New Roman" w:cs="Times New Roman"/>
          <w:sz w:val="24"/>
          <w:szCs w:val="24"/>
          <w:vertAlign w:val="superscript"/>
        </w:rPr>
        <w:t xml:space="preserve"> </w:t>
      </w:r>
      <w:r w:rsidRPr="00EF116F">
        <w:rPr>
          <w:rFonts w:ascii="Times New Roman" w:hAnsi="Times New Roman" w:cs="Times New Roman"/>
          <w:sz w:val="24"/>
          <w:szCs w:val="24"/>
        </w:rPr>
        <w:t>regulatory transcription factor is not determined.</w:t>
      </w:r>
    </w:p>
    <w:tbl>
      <w:tblPr>
        <w:tblStyle w:val="TableGrid"/>
        <w:tblpPr w:leftFromText="180" w:rightFromText="180" w:vertAnchor="page" w:horzAnchor="margin" w:tblpX="108" w:tblpY="3949"/>
        <w:tblW w:w="0" w:type="auto"/>
        <w:tblLook w:val="04A0" w:firstRow="1" w:lastRow="0" w:firstColumn="1" w:lastColumn="0" w:noHBand="0" w:noVBand="1"/>
      </w:tblPr>
      <w:tblGrid>
        <w:gridCol w:w="1456"/>
        <w:gridCol w:w="1440"/>
        <w:gridCol w:w="2970"/>
        <w:gridCol w:w="1710"/>
        <w:gridCol w:w="1710"/>
      </w:tblGrid>
      <w:tr w:rsidR="00EF116F" w:rsidRPr="0061057A" w14:paraId="6C17E77C" w14:textId="77777777" w:rsidTr="00CA4063">
        <w:tc>
          <w:tcPr>
            <w:tcW w:w="1400" w:type="dxa"/>
            <w:shd w:val="clear" w:color="auto" w:fill="auto"/>
          </w:tcPr>
          <w:p w14:paraId="472FB593" w14:textId="77777777" w:rsidR="00EF116F" w:rsidRPr="0061057A" w:rsidRDefault="00EF116F" w:rsidP="00BF0CD0">
            <w:pPr>
              <w:rPr>
                <w:rFonts w:ascii="Times New Roman" w:hAnsi="Times New Roman" w:cs="Times New Roman"/>
                <w:b/>
                <w:sz w:val="24"/>
                <w:szCs w:val="24"/>
              </w:rPr>
            </w:pPr>
            <w:r w:rsidRPr="0061057A">
              <w:rPr>
                <w:rFonts w:ascii="Times New Roman" w:hAnsi="Times New Roman" w:cs="Times New Roman"/>
                <w:b/>
                <w:sz w:val="24"/>
                <w:szCs w:val="24"/>
              </w:rPr>
              <w:t>Systematic</w:t>
            </w:r>
          </w:p>
          <w:p w14:paraId="0C5593A2" w14:textId="77777777" w:rsidR="00EF116F" w:rsidRPr="0061057A" w:rsidRDefault="00EF116F" w:rsidP="00BF0CD0">
            <w:pPr>
              <w:spacing w:after="200"/>
              <w:rPr>
                <w:rFonts w:ascii="Times New Roman" w:hAnsi="Times New Roman" w:cs="Times New Roman"/>
                <w:b/>
                <w:sz w:val="24"/>
                <w:szCs w:val="24"/>
              </w:rPr>
            </w:pPr>
            <w:r w:rsidRPr="0061057A">
              <w:rPr>
                <w:rFonts w:ascii="Times New Roman" w:hAnsi="Times New Roman" w:cs="Times New Roman"/>
                <w:b/>
                <w:sz w:val="24"/>
                <w:szCs w:val="24"/>
              </w:rPr>
              <w:t>Name</w:t>
            </w:r>
          </w:p>
        </w:tc>
        <w:tc>
          <w:tcPr>
            <w:tcW w:w="1440" w:type="dxa"/>
            <w:shd w:val="clear" w:color="auto" w:fill="auto"/>
          </w:tcPr>
          <w:p w14:paraId="4A0D6F6A" w14:textId="77777777" w:rsidR="00EF116F" w:rsidRPr="0061057A" w:rsidRDefault="00EF116F" w:rsidP="00BF0CD0">
            <w:pPr>
              <w:spacing w:after="200"/>
              <w:rPr>
                <w:rFonts w:ascii="Times New Roman" w:hAnsi="Times New Roman" w:cs="Times New Roman"/>
                <w:b/>
                <w:sz w:val="24"/>
                <w:szCs w:val="24"/>
              </w:rPr>
            </w:pPr>
            <w:r w:rsidRPr="0061057A">
              <w:rPr>
                <w:rFonts w:ascii="Times New Roman" w:hAnsi="Times New Roman" w:cs="Times New Roman"/>
                <w:b/>
                <w:sz w:val="24"/>
                <w:szCs w:val="24"/>
              </w:rPr>
              <w:t>Gene</w:t>
            </w:r>
          </w:p>
          <w:p w14:paraId="00780CE1" w14:textId="77777777" w:rsidR="00EF116F" w:rsidRPr="0061057A" w:rsidRDefault="00EF116F" w:rsidP="00BF0CD0">
            <w:pPr>
              <w:spacing w:after="200"/>
              <w:rPr>
                <w:rFonts w:ascii="Times New Roman" w:hAnsi="Times New Roman" w:cs="Times New Roman"/>
                <w:b/>
                <w:sz w:val="24"/>
                <w:szCs w:val="24"/>
              </w:rPr>
            </w:pPr>
            <w:r w:rsidRPr="0061057A">
              <w:rPr>
                <w:rFonts w:ascii="Times New Roman" w:hAnsi="Times New Roman" w:cs="Times New Roman"/>
                <w:b/>
                <w:sz w:val="24"/>
                <w:szCs w:val="24"/>
              </w:rPr>
              <w:t>Name</w:t>
            </w:r>
          </w:p>
        </w:tc>
        <w:tc>
          <w:tcPr>
            <w:tcW w:w="2970" w:type="dxa"/>
            <w:shd w:val="clear" w:color="auto" w:fill="auto"/>
          </w:tcPr>
          <w:p w14:paraId="1892BF46" w14:textId="77777777" w:rsidR="00EF116F" w:rsidRPr="0061057A" w:rsidRDefault="00EF116F" w:rsidP="00BF0CD0">
            <w:pPr>
              <w:spacing w:after="200"/>
              <w:rPr>
                <w:rFonts w:ascii="Times New Roman" w:hAnsi="Times New Roman" w:cs="Times New Roman"/>
                <w:b/>
                <w:sz w:val="24"/>
                <w:szCs w:val="24"/>
              </w:rPr>
            </w:pPr>
            <w:r w:rsidRPr="0061057A">
              <w:rPr>
                <w:rFonts w:ascii="Times New Roman" w:hAnsi="Times New Roman" w:cs="Times New Roman"/>
                <w:b/>
                <w:sz w:val="24"/>
                <w:szCs w:val="24"/>
              </w:rPr>
              <w:t>Predicted</w:t>
            </w:r>
          </w:p>
          <w:p w14:paraId="50C0A85C" w14:textId="77777777" w:rsidR="00EF116F" w:rsidRPr="0061057A" w:rsidRDefault="00EF116F" w:rsidP="00BF0CD0">
            <w:pPr>
              <w:spacing w:after="200"/>
              <w:rPr>
                <w:rFonts w:ascii="Times New Roman" w:hAnsi="Times New Roman" w:cs="Times New Roman"/>
                <w:b/>
                <w:sz w:val="24"/>
                <w:szCs w:val="24"/>
              </w:rPr>
            </w:pPr>
            <w:r w:rsidRPr="0061057A">
              <w:rPr>
                <w:rFonts w:ascii="Times New Roman" w:hAnsi="Times New Roman" w:cs="Times New Roman"/>
                <w:b/>
                <w:sz w:val="24"/>
                <w:szCs w:val="24"/>
              </w:rPr>
              <w:t>Protein</w:t>
            </w:r>
          </w:p>
        </w:tc>
        <w:tc>
          <w:tcPr>
            <w:tcW w:w="1710" w:type="dxa"/>
            <w:shd w:val="clear" w:color="auto" w:fill="auto"/>
          </w:tcPr>
          <w:p w14:paraId="0A07C527" w14:textId="77777777" w:rsidR="00EF116F" w:rsidRPr="0061057A" w:rsidRDefault="00EF116F" w:rsidP="00BF0CD0">
            <w:pPr>
              <w:spacing w:after="200"/>
              <w:rPr>
                <w:rFonts w:ascii="Times New Roman" w:hAnsi="Times New Roman" w:cs="Times New Roman"/>
                <w:b/>
                <w:sz w:val="24"/>
                <w:szCs w:val="24"/>
              </w:rPr>
            </w:pPr>
            <w:r w:rsidRPr="0061057A">
              <w:rPr>
                <w:rFonts w:ascii="Times New Roman" w:hAnsi="Times New Roman" w:cs="Times New Roman"/>
                <w:b/>
                <w:sz w:val="24"/>
                <w:szCs w:val="24"/>
              </w:rPr>
              <w:t>Expression</w:t>
            </w:r>
          </w:p>
          <w:p w14:paraId="67231E5D" w14:textId="77777777" w:rsidR="00EF116F" w:rsidRPr="0061057A" w:rsidRDefault="00EF116F" w:rsidP="00BF0CD0">
            <w:pPr>
              <w:spacing w:after="200"/>
              <w:rPr>
                <w:rFonts w:ascii="Times New Roman" w:hAnsi="Times New Roman" w:cs="Times New Roman"/>
                <w:b/>
                <w:sz w:val="24"/>
                <w:szCs w:val="24"/>
              </w:rPr>
            </w:pPr>
            <w:r w:rsidRPr="0061057A">
              <w:rPr>
                <w:rFonts w:ascii="Times New Roman" w:hAnsi="Times New Roman" w:cs="Times New Roman"/>
                <w:b/>
                <w:sz w:val="24"/>
                <w:szCs w:val="24"/>
              </w:rPr>
              <w:t>(</w:t>
            </w:r>
            <w:r w:rsidRPr="0061057A">
              <w:rPr>
                <w:rFonts w:ascii="Times New Roman" w:hAnsi="Times New Roman" w:cs="Times New Roman"/>
                <w:b/>
                <w:i/>
                <w:sz w:val="24"/>
                <w:szCs w:val="24"/>
              </w:rPr>
              <w:t>fzo1</w:t>
            </w:r>
            <w:r w:rsidRPr="0061057A">
              <w:rPr>
                <w:rFonts w:ascii="Times New Roman" w:hAnsi="Times New Roman" w:cs="Times New Roman"/>
                <w:b/>
                <w:sz w:val="24"/>
                <w:szCs w:val="24"/>
              </w:rPr>
              <w:t>∆/∆</w:t>
            </w:r>
          </w:p>
          <w:p w14:paraId="4950D4A3" w14:textId="77777777" w:rsidR="00EF116F" w:rsidRPr="0061057A" w:rsidRDefault="00EF116F" w:rsidP="00BF0CD0">
            <w:pPr>
              <w:spacing w:after="200"/>
              <w:rPr>
                <w:rFonts w:ascii="Times New Roman" w:hAnsi="Times New Roman" w:cs="Times New Roman"/>
                <w:b/>
                <w:sz w:val="24"/>
                <w:szCs w:val="24"/>
              </w:rPr>
            </w:pPr>
            <w:r w:rsidRPr="0061057A">
              <w:rPr>
                <w:rFonts w:ascii="Times New Roman" w:hAnsi="Times New Roman" w:cs="Times New Roman"/>
                <w:b/>
                <w:sz w:val="24"/>
                <w:szCs w:val="24"/>
              </w:rPr>
              <w:t>vs. WT)</w:t>
            </w:r>
          </w:p>
        </w:tc>
        <w:tc>
          <w:tcPr>
            <w:tcW w:w="1710" w:type="dxa"/>
            <w:shd w:val="clear" w:color="auto" w:fill="auto"/>
          </w:tcPr>
          <w:p w14:paraId="3CFA5EE9" w14:textId="77777777" w:rsidR="00EF116F" w:rsidRPr="0061057A" w:rsidRDefault="00EF116F" w:rsidP="00BF0CD0">
            <w:pPr>
              <w:spacing w:after="200"/>
              <w:rPr>
                <w:rFonts w:ascii="Times New Roman" w:hAnsi="Times New Roman" w:cs="Times New Roman"/>
                <w:b/>
                <w:sz w:val="24"/>
                <w:szCs w:val="24"/>
              </w:rPr>
            </w:pPr>
            <w:r w:rsidRPr="0061057A">
              <w:rPr>
                <w:rFonts w:ascii="Times New Roman" w:hAnsi="Times New Roman" w:cs="Times New Roman"/>
                <w:b/>
                <w:sz w:val="24"/>
                <w:szCs w:val="24"/>
              </w:rPr>
              <w:t>Regulating Transcription Factor</w:t>
            </w:r>
          </w:p>
        </w:tc>
      </w:tr>
      <w:tr w:rsidR="00EF116F" w:rsidRPr="0061057A" w14:paraId="154FDF8D" w14:textId="77777777" w:rsidTr="00CA4063">
        <w:tc>
          <w:tcPr>
            <w:tcW w:w="1400" w:type="dxa"/>
            <w:shd w:val="clear" w:color="auto" w:fill="auto"/>
          </w:tcPr>
          <w:p w14:paraId="6C186DE4"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orf19.5634</w:t>
            </w:r>
          </w:p>
        </w:tc>
        <w:tc>
          <w:tcPr>
            <w:tcW w:w="1440" w:type="dxa"/>
            <w:shd w:val="clear" w:color="auto" w:fill="auto"/>
          </w:tcPr>
          <w:p w14:paraId="003CA89C" w14:textId="77777777" w:rsidR="00EF116F" w:rsidRPr="0061057A" w:rsidRDefault="00EF116F" w:rsidP="00BF0CD0">
            <w:pPr>
              <w:rPr>
                <w:rFonts w:ascii="Times New Roman" w:hAnsi="Times New Roman" w:cs="Times New Roman"/>
                <w:i/>
                <w:iCs/>
                <w:sz w:val="24"/>
                <w:szCs w:val="24"/>
              </w:rPr>
            </w:pPr>
            <w:r w:rsidRPr="0061057A">
              <w:rPr>
                <w:rFonts w:ascii="Times New Roman" w:hAnsi="Times New Roman" w:cs="Times New Roman"/>
                <w:i/>
                <w:iCs/>
                <w:sz w:val="24"/>
                <w:szCs w:val="24"/>
              </w:rPr>
              <w:t>FRP1</w:t>
            </w:r>
            <w:r w:rsidRPr="0061057A">
              <w:rPr>
                <w:rFonts w:ascii="Times New Roman" w:hAnsi="Times New Roman" w:cs="Times New Roman"/>
                <w:i/>
                <w:iCs/>
                <w:sz w:val="24"/>
                <w:szCs w:val="24"/>
                <w:vertAlign w:val="superscript"/>
              </w:rPr>
              <w:t>a</w:t>
            </w:r>
          </w:p>
        </w:tc>
        <w:tc>
          <w:tcPr>
            <w:tcW w:w="2970" w:type="dxa"/>
            <w:shd w:val="clear" w:color="auto" w:fill="auto"/>
          </w:tcPr>
          <w:p w14:paraId="321D27FD"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 xml:space="preserve">Predicted ferric </w:t>
            </w:r>
            <w:proofErr w:type="spellStart"/>
            <w:r w:rsidRPr="0061057A">
              <w:rPr>
                <w:rFonts w:ascii="Times New Roman" w:hAnsi="Times New Roman" w:cs="Times New Roman"/>
                <w:sz w:val="24"/>
                <w:szCs w:val="24"/>
              </w:rPr>
              <w:t>reductase</w:t>
            </w:r>
            <w:proofErr w:type="spellEnd"/>
          </w:p>
        </w:tc>
        <w:tc>
          <w:tcPr>
            <w:tcW w:w="1710" w:type="dxa"/>
            <w:shd w:val="clear" w:color="auto" w:fill="auto"/>
          </w:tcPr>
          <w:p w14:paraId="2393DB0C"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22.01</w:t>
            </w:r>
          </w:p>
        </w:tc>
        <w:tc>
          <w:tcPr>
            <w:tcW w:w="1710" w:type="dxa"/>
            <w:shd w:val="clear" w:color="auto" w:fill="auto"/>
          </w:tcPr>
          <w:p w14:paraId="7A471DD1"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Sef1, Sfu1, Hap43</w:t>
            </w:r>
          </w:p>
        </w:tc>
      </w:tr>
      <w:tr w:rsidR="00EF116F" w:rsidRPr="0061057A" w14:paraId="64393093" w14:textId="77777777" w:rsidTr="00CA4063">
        <w:tc>
          <w:tcPr>
            <w:tcW w:w="1400" w:type="dxa"/>
            <w:shd w:val="clear" w:color="auto" w:fill="auto"/>
          </w:tcPr>
          <w:p w14:paraId="343FEB08"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orf19.1932</w:t>
            </w:r>
          </w:p>
        </w:tc>
        <w:tc>
          <w:tcPr>
            <w:tcW w:w="1440" w:type="dxa"/>
            <w:shd w:val="clear" w:color="auto" w:fill="auto"/>
          </w:tcPr>
          <w:p w14:paraId="13285E56" w14:textId="77777777" w:rsidR="00EF116F" w:rsidRPr="0061057A" w:rsidRDefault="00EF116F" w:rsidP="00BF0CD0">
            <w:pPr>
              <w:rPr>
                <w:rFonts w:ascii="Times New Roman" w:hAnsi="Times New Roman" w:cs="Times New Roman"/>
                <w:i/>
                <w:iCs/>
                <w:sz w:val="24"/>
                <w:szCs w:val="24"/>
              </w:rPr>
            </w:pPr>
            <w:r w:rsidRPr="0061057A">
              <w:rPr>
                <w:rFonts w:ascii="Times New Roman" w:hAnsi="Times New Roman" w:cs="Times New Roman"/>
                <w:i/>
                <w:iCs/>
                <w:sz w:val="24"/>
                <w:szCs w:val="24"/>
              </w:rPr>
              <w:t>FRE5</w:t>
            </w:r>
            <w:r w:rsidRPr="0061057A">
              <w:rPr>
                <w:rFonts w:ascii="Times New Roman" w:hAnsi="Times New Roman" w:cs="Times New Roman"/>
                <w:i/>
                <w:iCs/>
                <w:sz w:val="24"/>
                <w:szCs w:val="24"/>
                <w:vertAlign w:val="superscript"/>
              </w:rPr>
              <w:t>b</w:t>
            </w:r>
          </w:p>
          <w:p w14:paraId="0EB7C736"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iCs/>
                <w:sz w:val="24"/>
                <w:szCs w:val="24"/>
              </w:rPr>
              <w:t>(</w:t>
            </w:r>
            <w:r w:rsidRPr="0061057A">
              <w:rPr>
                <w:rFonts w:ascii="Times New Roman" w:hAnsi="Times New Roman" w:cs="Times New Roman"/>
                <w:i/>
                <w:iCs/>
                <w:sz w:val="24"/>
                <w:szCs w:val="24"/>
              </w:rPr>
              <w:t>CFL4</w:t>
            </w:r>
            <w:r w:rsidRPr="0061057A">
              <w:rPr>
                <w:rFonts w:ascii="Times New Roman" w:hAnsi="Times New Roman" w:cs="Times New Roman"/>
                <w:iCs/>
                <w:sz w:val="24"/>
                <w:szCs w:val="24"/>
              </w:rPr>
              <w:t>)</w:t>
            </w:r>
          </w:p>
        </w:tc>
        <w:tc>
          <w:tcPr>
            <w:tcW w:w="2970" w:type="dxa"/>
            <w:shd w:val="clear" w:color="auto" w:fill="auto"/>
          </w:tcPr>
          <w:p w14:paraId="3B621E69"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 xml:space="preserve">Ferric </w:t>
            </w:r>
            <w:proofErr w:type="spellStart"/>
            <w:r w:rsidRPr="0061057A">
              <w:rPr>
                <w:rFonts w:ascii="Times New Roman" w:hAnsi="Times New Roman" w:cs="Times New Roman"/>
                <w:sz w:val="24"/>
                <w:szCs w:val="24"/>
              </w:rPr>
              <w:t>reductase</w:t>
            </w:r>
            <w:proofErr w:type="spellEnd"/>
          </w:p>
        </w:tc>
        <w:tc>
          <w:tcPr>
            <w:tcW w:w="1710" w:type="dxa"/>
            <w:shd w:val="clear" w:color="auto" w:fill="auto"/>
          </w:tcPr>
          <w:p w14:paraId="3E357A09"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22</w:t>
            </w:r>
          </w:p>
        </w:tc>
        <w:tc>
          <w:tcPr>
            <w:tcW w:w="1710" w:type="dxa"/>
            <w:shd w:val="clear" w:color="auto" w:fill="auto"/>
          </w:tcPr>
          <w:p w14:paraId="24978795"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Sef1, Sfu1, Hap43</w:t>
            </w:r>
          </w:p>
        </w:tc>
      </w:tr>
      <w:tr w:rsidR="00EF116F" w:rsidRPr="0061057A" w14:paraId="10F98942" w14:textId="77777777" w:rsidTr="00CA4063">
        <w:tc>
          <w:tcPr>
            <w:tcW w:w="1400" w:type="dxa"/>
          </w:tcPr>
          <w:p w14:paraId="01096241"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orf19.4647</w:t>
            </w:r>
          </w:p>
        </w:tc>
        <w:tc>
          <w:tcPr>
            <w:tcW w:w="1440" w:type="dxa"/>
          </w:tcPr>
          <w:p w14:paraId="600B0BD6" w14:textId="77777777" w:rsidR="00EF116F" w:rsidRPr="0061057A" w:rsidRDefault="00EF116F" w:rsidP="00BF0CD0">
            <w:pPr>
              <w:rPr>
                <w:rFonts w:ascii="Times New Roman" w:hAnsi="Times New Roman" w:cs="Times New Roman"/>
                <w:i/>
                <w:iCs/>
                <w:sz w:val="24"/>
                <w:szCs w:val="24"/>
              </w:rPr>
            </w:pPr>
            <w:r w:rsidRPr="0061057A">
              <w:rPr>
                <w:rFonts w:ascii="Times New Roman" w:hAnsi="Times New Roman" w:cs="Times New Roman"/>
                <w:i/>
                <w:iCs/>
                <w:sz w:val="24"/>
                <w:szCs w:val="24"/>
              </w:rPr>
              <w:t>HAP32</w:t>
            </w:r>
            <w:r w:rsidRPr="0061057A">
              <w:rPr>
                <w:rFonts w:ascii="Times New Roman" w:hAnsi="Times New Roman" w:cs="Times New Roman"/>
                <w:i/>
                <w:iCs/>
                <w:sz w:val="24"/>
                <w:szCs w:val="24"/>
                <w:vertAlign w:val="superscript"/>
              </w:rPr>
              <w:t>a,b</w:t>
            </w:r>
          </w:p>
          <w:p w14:paraId="22D201BD"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iCs/>
                <w:sz w:val="24"/>
                <w:szCs w:val="24"/>
              </w:rPr>
              <w:t>(</w:t>
            </w:r>
            <w:r w:rsidRPr="0061057A">
              <w:rPr>
                <w:rFonts w:ascii="Times New Roman" w:hAnsi="Times New Roman" w:cs="Times New Roman"/>
                <w:i/>
                <w:iCs/>
                <w:sz w:val="24"/>
                <w:szCs w:val="24"/>
              </w:rPr>
              <w:t>HAP3</w:t>
            </w:r>
            <w:r w:rsidRPr="0061057A">
              <w:rPr>
                <w:rFonts w:ascii="Times New Roman" w:hAnsi="Times New Roman" w:cs="Times New Roman"/>
                <w:iCs/>
                <w:sz w:val="24"/>
                <w:szCs w:val="24"/>
              </w:rPr>
              <w:t>)</w:t>
            </w:r>
          </w:p>
        </w:tc>
        <w:tc>
          <w:tcPr>
            <w:tcW w:w="2970" w:type="dxa"/>
          </w:tcPr>
          <w:p w14:paraId="6D996B4D"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CCAAT-binding transcription factor that regulates respiration</w:t>
            </w:r>
          </w:p>
        </w:tc>
        <w:tc>
          <w:tcPr>
            <w:tcW w:w="1710" w:type="dxa"/>
          </w:tcPr>
          <w:p w14:paraId="31B6594B"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12.4</w:t>
            </w:r>
          </w:p>
        </w:tc>
        <w:tc>
          <w:tcPr>
            <w:tcW w:w="1710" w:type="dxa"/>
          </w:tcPr>
          <w:p w14:paraId="3B8C5083"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Sef1, Sfu1, Hap43</w:t>
            </w:r>
          </w:p>
        </w:tc>
      </w:tr>
      <w:tr w:rsidR="00EF116F" w:rsidRPr="0061057A" w14:paraId="3C474182" w14:textId="77777777" w:rsidTr="00CA4063">
        <w:tc>
          <w:tcPr>
            <w:tcW w:w="1400" w:type="dxa"/>
          </w:tcPr>
          <w:p w14:paraId="50137062"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orf19.2179</w:t>
            </w:r>
          </w:p>
        </w:tc>
        <w:tc>
          <w:tcPr>
            <w:tcW w:w="1440" w:type="dxa"/>
          </w:tcPr>
          <w:p w14:paraId="14CB3D6A"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i/>
                <w:iCs/>
                <w:sz w:val="24"/>
                <w:szCs w:val="24"/>
              </w:rPr>
              <w:t>SIT1</w:t>
            </w:r>
            <w:r w:rsidRPr="0061057A">
              <w:rPr>
                <w:rFonts w:ascii="Times New Roman" w:hAnsi="Times New Roman" w:cs="Times New Roman"/>
                <w:i/>
                <w:iCs/>
                <w:sz w:val="24"/>
                <w:szCs w:val="24"/>
                <w:vertAlign w:val="superscript"/>
              </w:rPr>
              <w:t>a,b</w:t>
            </w:r>
          </w:p>
        </w:tc>
        <w:tc>
          <w:tcPr>
            <w:tcW w:w="2970" w:type="dxa"/>
          </w:tcPr>
          <w:p w14:paraId="53FFCEDE"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 xml:space="preserve">Transporter of </w:t>
            </w:r>
            <w:proofErr w:type="spellStart"/>
            <w:r w:rsidRPr="0061057A">
              <w:rPr>
                <w:rFonts w:ascii="Times New Roman" w:hAnsi="Times New Roman" w:cs="Times New Roman"/>
                <w:sz w:val="24"/>
                <w:szCs w:val="24"/>
              </w:rPr>
              <w:t>ferrichrome</w:t>
            </w:r>
            <w:proofErr w:type="spellEnd"/>
            <w:r w:rsidRPr="0061057A">
              <w:rPr>
                <w:rFonts w:ascii="Times New Roman" w:hAnsi="Times New Roman" w:cs="Times New Roman"/>
                <w:sz w:val="24"/>
                <w:szCs w:val="24"/>
              </w:rPr>
              <w:t xml:space="preserve"> </w:t>
            </w:r>
            <w:proofErr w:type="spellStart"/>
            <w:r w:rsidRPr="0061057A">
              <w:rPr>
                <w:rFonts w:ascii="Times New Roman" w:hAnsi="Times New Roman" w:cs="Times New Roman"/>
                <w:sz w:val="24"/>
                <w:szCs w:val="24"/>
              </w:rPr>
              <w:t>siderophores</w:t>
            </w:r>
            <w:proofErr w:type="spellEnd"/>
          </w:p>
        </w:tc>
        <w:tc>
          <w:tcPr>
            <w:tcW w:w="1710" w:type="dxa"/>
          </w:tcPr>
          <w:p w14:paraId="17AFFFCE"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7.9</w:t>
            </w:r>
          </w:p>
        </w:tc>
        <w:tc>
          <w:tcPr>
            <w:tcW w:w="1710" w:type="dxa"/>
          </w:tcPr>
          <w:p w14:paraId="55F53D8E"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Sef1, Sfu1, Hap43</w:t>
            </w:r>
          </w:p>
        </w:tc>
      </w:tr>
      <w:tr w:rsidR="00EF116F" w:rsidRPr="0061057A" w14:paraId="4B3D8A82" w14:textId="77777777" w:rsidTr="00CA4063">
        <w:tc>
          <w:tcPr>
            <w:tcW w:w="1400" w:type="dxa"/>
          </w:tcPr>
          <w:p w14:paraId="14A8F8AA"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orf19.4653</w:t>
            </w:r>
          </w:p>
        </w:tc>
        <w:tc>
          <w:tcPr>
            <w:tcW w:w="1440" w:type="dxa"/>
          </w:tcPr>
          <w:p w14:paraId="31583C78" w14:textId="77777777" w:rsidR="00EF116F" w:rsidRPr="0061057A" w:rsidRDefault="00EF116F" w:rsidP="00BF0CD0">
            <w:pPr>
              <w:rPr>
                <w:rFonts w:ascii="Times New Roman" w:hAnsi="Times New Roman" w:cs="Times New Roman"/>
                <w:i/>
                <w:iCs/>
                <w:sz w:val="24"/>
                <w:szCs w:val="24"/>
              </w:rPr>
            </w:pPr>
          </w:p>
        </w:tc>
        <w:tc>
          <w:tcPr>
            <w:tcW w:w="2970" w:type="dxa"/>
          </w:tcPr>
          <w:p w14:paraId="21148F9A"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Transcriptionally regulated by iron</w:t>
            </w:r>
          </w:p>
        </w:tc>
        <w:tc>
          <w:tcPr>
            <w:tcW w:w="1710" w:type="dxa"/>
          </w:tcPr>
          <w:p w14:paraId="2CD5CFC7"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7.47</w:t>
            </w:r>
          </w:p>
        </w:tc>
        <w:tc>
          <w:tcPr>
            <w:tcW w:w="1710" w:type="dxa"/>
          </w:tcPr>
          <w:p w14:paraId="2190CE0D" w14:textId="77777777" w:rsidR="00EF116F" w:rsidRPr="0061057A" w:rsidRDefault="00EF116F" w:rsidP="00BF0CD0">
            <w:pPr>
              <w:rPr>
                <w:rFonts w:ascii="Times New Roman" w:hAnsi="Times New Roman" w:cs="Times New Roman"/>
                <w:sz w:val="24"/>
                <w:szCs w:val="24"/>
              </w:rPr>
            </w:pPr>
            <w:proofErr w:type="spellStart"/>
            <w:r w:rsidRPr="0061057A">
              <w:rPr>
                <w:rFonts w:ascii="Times New Roman" w:hAnsi="Times New Roman" w:cs="Times New Roman"/>
                <w:iCs/>
                <w:sz w:val="24"/>
                <w:szCs w:val="24"/>
              </w:rPr>
              <w:t>nd</w:t>
            </w:r>
            <w:proofErr w:type="spellEnd"/>
          </w:p>
        </w:tc>
      </w:tr>
      <w:tr w:rsidR="00EF116F" w:rsidRPr="0061057A" w14:paraId="78B7F6B9" w14:textId="77777777" w:rsidTr="00CA4063">
        <w:tc>
          <w:tcPr>
            <w:tcW w:w="1400" w:type="dxa"/>
          </w:tcPr>
          <w:p w14:paraId="12F78980" w14:textId="77777777" w:rsidR="00EF116F" w:rsidRPr="0061057A" w:rsidRDefault="0091058D" w:rsidP="00BF0CD0">
            <w:pPr>
              <w:rPr>
                <w:rFonts w:ascii="Times New Roman" w:hAnsi="Times New Roman" w:cs="Times New Roman"/>
                <w:sz w:val="24"/>
                <w:szCs w:val="24"/>
              </w:rPr>
            </w:pPr>
            <w:hyperlink r:id="rId7" w:history="1">
              <w:r w:rsidR="00EF116F" w:rsidRPr="0061057A">
                <w:rPr>
                  <w:rStyle w:val="Hyperlink"/>
                  <w:rFonts w:ascii="Times New Roman" w:hAnsi="Times New Roman" w:cs="Times New Roman"/>
                  <w:color w:val="auto"/>
                  <w:sz w:val="24"/>
                  <w:szCs w:val="24"/>
                  <w:u w:val="none"/>
                </w:rPr>
                <w:t>orf19.1673</w:t>
              </w:r>
            </w:hyperlink>
          </w:p>
        </w:tc>
        <w:tc>
          <w:tcPr>
            <w:tcW w:w="1440" w:type="dxa"/>
          </w:tcPr>
          <w:p w14:paraId="3D62B909" w14:textId="77777777" w:rsidR="00EF116F" w:rsidRPr="0061057A" w:rsidRDefault="00EF116F" w:rsidP="00BF0CD0">
            <w:pPr>
              <w:rPr>
                <w:rFonts w:ascii="Times New Roman" w:hAnsi="Times New Roman" w:cs="Times New Roman"/>
                <w:i/>
                <w:iCs/>
                <w:sz w:val="24"/>
                <w:szCs w:val="24"/>
              </w:rPr>
            </w:pPr>
            <w:r w:rsidRPr="0061057A">
              <w:rPr>
                <w:rFonts w:ascii="Times New Roman" w:hAnsi="Times New Roman" w:cs="Times New Roman"/>
                <w:i/>
                <w:iCs/>
                <w:sz w:val="24"/>
                <w:szCs w:val="24"/>
              </w:rPr>
              <w:t>PPT1</w:t>
            </w:r>
          </w:p>
        </w:tc>
        <w:tc>
          <w:tcPr>
            <w:tcW w:w="2970" w:type="dxa"/>
          </w:tcPr>
          <w:p w14:paraId="0F615754"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Protein described as serine/threonine phosphatase</w:t>
            </w:r>
          </w:p>
        </w:tc>
        <w:tc>
          <w:tcPr>
            <w:tcW w:w="1710" w:type="dxa"/>
          </w:tcPr>
          <w:p w14:paraId="245FE8D1"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6.86</w:t>
            </w:r>
          </w:p>
        </w:tc>
        <w:tc>
          <w:tcPr>
            <w:tcW w:w="1710" w:type="dxa"/>
          </w:tcPr>
          <w:p w14:paraId="0E734F5A" w14:textId="77777777" w:rsidR="00EF116F" w:rsidRPr="0061057A" w:rsidRDefault="00EF116F" w:rsidP="00BF0CD0">
            <w:pPr>
              <w:rPr>
                <w:rFonts w:ascii="Times New Roman" w:hAnsi="Times New Roman" w:cs="Times New Roman"/>
                <w:sz w:val="24"/>
                <w:szCs w:val="24"/>
              </w:rPr>
            </w:pPr>
            <w:proofErr w:type="spellStart"/>
            <w:r w:rsidRPr="0061057A">
              <w:rPr>
                <w:rFonts w:ascii="Times New Roman" w:hAnsi="Times New Roman" w:cs="Times New Roman"/>
                <w:sz w:val="24"/>
                <w:szCs w:val="24"/>
              </w:rPr>
              <w:t>nd</w:t>
            </w:r>
            <w:proofErr w:type="spellEnd"/>
          </w:p>
        </w:tc>
      </w:tr>
      <w:tr w:rsidR="00EF116F" w:rsidRPr="0061057A" w14:paraId="7700B739" w14:textId="77777777" w:rsidTr="00CA4063">
        <w:tc>
          <w:tcPr>
            <w:tcW w:w="1400" w:type="dxa"/>
          </w:tcPr>
          <w:p w14:paraId="44811EE7"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orf19.5636</w:t>
            </w:r>
          </w:p>
        </w:tc>
        <w:tc>
          <w:tcPr>
            <w:tcW w:w="1440" w:type="dxa"/>
          </w:tcPr>
          <w:p w14:paraId="288B5BF6"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i/>
                <w:iCs/>
                <w:sz w:val="24"/>
                <w:szCs w:val="24"/>
              </w:rPr>
              <w:t>RBT5</w:t>
            </w:r>
            <w:r w:rsidRPr="0061057A">
              <w:rPr>
                <w:rFonts w:ascii="Times New Roman" w:hAnsi="Times New Roman" w:cs="Times New Roman"/>
                <w:i/>
                <w:iCs/>
                <w:sz w:val="24"/>
                <w:szCs w:val="24"/>
                <w:vertAlign w:val="superscript"/>
              </w:rPr>
              <w:t>a,b,c</w:t>
            </w:r>
          </w:p>
        </w:tc>
        <w:tc>
          <w:tcPr>
            <w:tcW w:w="2970" w:type="dxa"/>
          </w:tcPr>
          <w:p w14:paraId="0553B042"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GPI-anchored cell wall protein involved in hemoglobin utilization</w:t>
            </w:r>
          </w:p>
        </w:tc>
        <w:tc>
          <w:tcPr>
            <w:tcW w:w="1710" w:type="dxa"/>
          </w:tcPr>
          <w:p w14:paraId="769D76D1"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6.6</w:t>
            </w:r>
          </w:p>
        </w:tc>
        <w:tc>
          <w:tcPr>
            <w:tcW w:w="1710" w:type="dxa"/>
          </w:tcPr>
          <w:p w14:paraId="11E41B87"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Sef1, Sfu1, Hap43</w:t>
            </w:r>
          </w:p>
        </w:tc>
      </w:tr>
      <w:tr w:rsidR="00EF116F" w:rsidRPr="0061057A" w14:paraId="4C77DE25" w14:textId="77777777" w:rsidTr="00CA4063">
        <w:tc>
          <w:tcPr>
            <w:tcW w:w="1400" w:type="dxa"/>
            <w:shd w:val="clear" w:color="auto" w:fill="auto"/>
          </w:tcPr>
          <w:p w14:paraId="7181F3D9"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orf19.1930</w:t>
            </w:r>
          </w:p>
        </w:tc>
        <w:tc>
          <w:tcPr>
            <w:tcW w:w="1440" w:type="dxa"/>
            <w:shd w:val="clear" w:color="auto" w:fill="auto"/>
          </w:tcPr>
          <w:p w14:paraId="2174CC7C" w14:textId="77777777" w:rsidR="00EF116F" w:rsidRPr="0061057A" w:rsidRDefault="00EF116F" w:rsidP="00BF0CD0">
            <w:pPr>
              <w:rPr>
                <w:rFonts w:ascii="Times New Roman" w:hAnsi="Times New Roman" w:cs="Times New Roman"/>
                <w:i/>
                <w:iCs/>
                <w:sz w:val="24"/>
                <w:szCs w:val="24"/>
              </w:rPr>
            </w:pPr>
            <w:r w:rsidRPr="0061057A">
              <w:rPr>
                <w:rFonts w:ascii="Times New Roman" w:hAnsi="Times New Roman" w:cs="Times New Roman"/>
                <w:i/>
                <w:iCs/>
                <w:sz w:val="24"/>
                <w:szCs w:val="24"/>
              </w:rPr>
              <w:t>FRE31</w:t>
            </w:r>
            <w:r w:rsidRPr="0061057A">
              <w:rPr>
                <w:rFonts w:ascii="Times New Roman" w:hAnsi="Times New Roman" w:cs="Times New Roman"/>
                <w:i/>
                <w:iCs/>
                <w:sz w:val="24"/>
                <w:szCs w:val="24"/>
                <w:vertAlign w:val="superscript"/>
              </w:rPr>
              <w:t>a,b,c</w:t>
            </w:r>
          </w:p>
          <w:p w14:paraId="18D5863E"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iCs/>
                <w:sz w:val="24"/>
                <w:szCs w:val="24"/>
              </w:rPr>
              <w:t>(</w:t>
            </w:r>
            <w:r w:rsidRPr="0061057A">
              <w:rPr>
                <w:rFonts w:ascii="Times New Roman" w:hAnsi="Times New Roman" w:cs="Times New Roman"/>
                <w:i/>
                <w:iCs/>
                <w:sz w:val="24"/>
                <w:szCs w:val="24"/>
              </w:rPr>
              <w:t>CFL5</w:t>
            </w:r>
            <w:r w:rsidRPr="0061057A">
              <w:rPr>
                <w:rFonts w:ascii="Times New Roman" w:hAnsi="Times New Roman" w:cs="Times New Roman"/>
                <w:iCs/>
                <w:sz w:val="24"/>
                <w:szCs w:val="24"/>
              </w:rPr>
              <w:t>)</w:t>
            </w:r>
          </w:p>
        </w:tc>
        <w:tc>
          <w:tcPr>
            <w:tcW w:w="2970" w:type="dxa"/>
            <w:shd w:val="clear" w:color="auto" w:fill="auto"/>
          </w:tcPr>
          <w:p w14:paraId="528BC027"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 xml:space="preserve">Ferric </w:t>
            </w:r>
            <w:proofErr w:type="spellStart"/>
            <w:r w:rsidRPr="0061057A">
              <w:rPr>
                <w:rFonts w:ascii="Times New Roman" w:hAnsi="Times New Roman" w:cs="Times New Roman"/>
                <w:sz w:val="24"/>
                <w:szCs w:val="24"/>
              </w:rPr>
              <w:t>reductase</w:t>
            </w:r>
            <w:proofErr w:type="spellEnd"/>
          </w:p>
        </w:tc>
        <w:tc>
          <w:tcPr>
            <w:tcW w:w="1710" w:type="dxa"/>
            <w:shd w:val="clear" w:color="auto" w:fill="auto"/>
          </w:tcPr>
          <w:p w14:paraId="56578AE2"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6.52</w:t>
            </w:r>
          </w:p>
        </w:tc>
        <w:tc>
          <w:tcPr>
            <w:tcW w:w="1710" w:type="dxa"/>
            <w:shd w:val="clear" w:color="auto" w:fill="auto"/>
          </w:tcPr>
          <w:p w14:paraId="7777DD76"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Sef1, Sfu1, Hap43</w:t>
            </w:r>
          </w:p>
        </w:tc>
      </w:tr>
      <w:tr w:rsidR="00EF116F" w:rsidRPr="0061057A" w14:paraId="44CD6F78" w14:textId="77777777" w:rsidTr="00CA4063">
        <w:tc>
          <w:tcPr>
            <w:tcW w:w="1400" w:type="dxa"/>
          </w:tcPr>
          <w:p w14:paraId="2D920909" w14:textId="77777777" w:rsidR="00EF116F" w:rsidRPr="0061057A" w:rsidRDefault="0091058D" w:rsidP="00BF0CD0">
            <w:pPr>
              <w:rPr>
                <w:rFonts w:ascii="Times New Roman" w:hAnsi="Times New Roman" w:cs="Times New Roman"/>
                <w:sz w:val="24"/>
                <w:szCs w:val="24"/>
              </w:rPr>
            </w:pPr>
            <w:hyperlink r:id="rId8" w:history="1">
              <w:r w:rsidR="00EF116F" w:rsidRPr="0061057A">
                <w:rPr>
                  <w:rStyle w:val="Hyperlink"/>
                  <w:rFonts w:ascii="Times New Roman" w:hAnsi="Times New Roman" w:cs="Times New Roman"/>
                  <w:color w:val="auto"/>
                  <w:sz w:val="24"/>
                  <w:szCs w:val="24"/>
                  <w:u w:val="none"/>
                </w:rPr>
                <w:t>orf19.5845</w:t>
              </w:r>
            </w:hyperlink>
          </w:p>
        </w:tc>
        <w:tc>
          <w:tcPr>
            <w:tcW w:w="1440" w:type="dxa"/>
          </w:tcPr>
          <w:p w14:paraId="56715EB5" w14:textId="77777777" w:rsidR="00EF116F" w:rsidRPr="0061057A" w:rsidRDefault="00EF116F" w:rsidP="00BF0CD0">
            <w:pPr>
              <w:rPr>
                <w:rFonts w:ascii="Times New Roman" w:hAnsi="Times New Roman" w:cs="Times New Roman"/>
                <w:i/>
                <w:iCs/>
                <w:sz w:val="24"/>
                <w:szCs w:val="24"/>
              </w:rPr>
            </w:pPr>
            <w:r w:rsidRPr="0061057A">
              <w:rPr>
                <w:rFonts w:ascii="Times New Roman" w:hAnsi="Times New Roman" w:cs="Times New Roman"/>
                <w:i/>
                <w:iCs/>
                <w:sz w:val="24"/>
                <w:szCs w:val="24"/>
              </w:rPr>
              <w:t>RNR3</w:t>
            </w:r>
          </w:p>
        </w:tc>
        <w:tc>
          <w:tcPr>
            <w:tcW w:w="2970" w:type="dxa"/>
          </w:tcPr>
          <w:p w14:paraId="564B27AF"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 xml:space="preserve">Protein described as large subunit of </w:t>
            </w:r>
            <w:proofErr w:type="spellStart"/>
            <w:r w:rsidRPr="0061057A">
              <w:rPr>
                <w:rFonts w:ascii="Times New Roman" w:hAnsi="Times New Roman" w:cs="Times New Roman"/>
                <w:sz w:val="24"/>
                <w:szCs w:val="24"/>
              </w:rPr>
              <w:t>ribonucleotide</w:t>
            </w:r>
            <w:proofErr w:type="spellEnd"/>
            <w:r w:rsidRPr="0061057A">
              <w:rPr>
                <w:rFonts w:ascii="Times New Roman" w:hAnsi="Times New Roman" w:cs="Times New Roman"/>
                <w:sz w:val="24"/>
                <w:szCs w:val="24"/>
              </w:rPr>
              <w:t xml:space="preserve"> </w:t>
            </w:r>
            <w:proofErr w:type="spellStart"/>
            <w:r w:rsidRPr="0061057A">
              <w:rPr>
                <w:rFonts w:ascii="Times New Roman" w:hAnsi="Times New Roman" w:cs="Times New Roman"/>
                <w:sz w:val="24"/>
                <w:szCs w:val="24"/>
              </w:rPr>
              <w:t>reductase</w:t>
            </w:r>
            <w:proofErr w:type="spellEnd"/>
          </w:p>
        </w:tc>
        <w:tc>
          <w:tcPr>
            <w:tcW w:w="1710" w:type="dxa"/>
          </w:tcPr>
          <w:p w14:paraId="1C3E4DED"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4.42</w:t>
            </w:r>
          </w:p>
        </w:tc>
        <w:tc>
          <w:tcPr>
            <w:tcW w:w="1710" w:type="dxa"/>
          </w:tcPr>
          <w:p w14:paraId="1D403F69" w14:textId="77777777" w:rsidR="00EF116F" w:rsidRPr="0061057A" w:rsidRDefault="00EF116F" w:rsidP="00BF0CD0">
            <w:pPr>
              <w:rPr>
                <w:rFonts w:ascii="Times New Roman" w:hAnsi="Times New Roman" w:cs="Times New Roman"/>
                <w:sz w:val="24"/>
                <w:szCs w:val="24"/>
              </w:rPr>
            </w:pPr>
            <w:proofErr w:type="spellStart"/>
            <w:r w:rsidRPr="0061057A">
              <w:rPr>
                <w:rFonts w:ascii="Times New Roman" w:hAnsi="Times New Roman" w:cs="Times New Roman"/>
                <w:sz w:val="24"/>
                <w:szCs w:val="24"/>
              </w:rPr>
              <w:t>nd</w:t>
            </w:r>
            <w:proofErr w:type="spellEnd"/>
          </w:p>
        </w:tc>
      </w:tr>
      <w:tr w:rsidR="00EF116F" w:rsidRPr="0061057A" w14:paraId="71D14550" w14:textId="77777777" w:rsidTr="00CA4063">
        <w:tc>
          <w:tcPr>
            <w:tcW w:w="1400" w:type="dxa"/>
          </w:tcPr>
          <w:p w14:paraId="183A1DA5"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orf19.4328</w:t>
            </w:r>
          </w:p>
        </w:tc>
        <w:tc>
          <w:tcPr>
            <w:tcW w:w="1440" w:type="dxa"/>
          </w:tcPr>
          <w:p w14:paraId="08900E9F"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i/>
                <w:iCs/>
                <w:sz w:val="24"/>
                <w:szCs w:val="24"/>
              </w:rPr>
              <w:t>CCC2</w:t>
            </w:r>
            <w:r w:rsidRPr="0061057A">
              <w:rPr>
                <w:rFonts w:ascii="Times New Roman" w:hAnsi="Times New Roman" w:cs="Times New Roman"/>
                <w:i/>
                <w:iCs/>
                <w:sz w:val="24"/>
                <w:szCs w:val="24"/>
                <w:vertAlign w:val="superscript"/>
              </w:rPr>
              <w:t>a,b,c</w:t>
            </w:r>
          </w:p>
        </w:tc>
        <w:tc>
          <w:tcPr>
            <w:tcW w:w="2970" w:type="dxa"/>
          </w:tcPr>
          <w:p w14:paraId="198DAEC6"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Copper-transporting P-type ATPase required for iron assimilation</w:t>
            </w:r>
          </w:p>
        </w:tc>
        <w:tc>
          <w:tcPr>
            <w:tcW w:w="1710" w:type="dxa"/>
          </w:tcPr>
          <w:p w14:paraId="6B76A091"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3.1</w:t>
            </w:r>
          </w:p>
        </w:tc>
        <w:tc>
          <w:tcPr>
            <w:tcW w:w="1710" w:type="dxa"/>
          </w:tcPr>
          <w:p w14:paraId="40FAD52F"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Sef1</w:t>
            </w:r>
          </w:p>
        </w:tc>
      </w:tr>
      <w:tr w:rsidR="00EF116F" w:rsidRPr="0061057A" w14:paraId="43FCFADD" w14:textId="77777777" w:rsidTr="00CA4063">
        <w:tc>
          <w:tcPr>
            <w:tcW w:w="1400" w:type="dxa"/>
          </w:tcPr>
          <w:p w14:paraId="045CF4B8" w14:textId="77777777" w:rsidR="00EF116F" w:rsidRPr="0061057A" w:rsidRDefault="0091058D" w:rsidP="00BF0CD0">
            <w:pPr>
              <w:rPr>
                <w:rFonts w:ascii="Times New Roman" w:hAnsi="Times New Roman" w:cs="Times New Roman"/>
                <w:sz w:val="24"/>
                <w:szCs w:val="24"/>
              </w:rPr>
            </w:pPr>
            <w:hyperlink r:id="rId9" w:history="1">
              <w:r w:rsidR="00EF116F" w:rsidRPr="0061057A">
                <w:rPr>
                  <w:rStyle w:val="Hyperlink"/>
                  <w:rFonts w:ascii="Times New Roman" w:hAnsi="Times New Roman" w:cs="Times New Roman"/>
                  <w:color w:val="auto"/>
                  <w:sz w:val="24"/>
                  <w:szCs w:val="24"/>
                  <w:u w:val="none"/>
                </w:rPr>
                <w:t>orf19.4578</w:t>
              </w:r>
            </w:hyperlink>
          </w:p>
        </w:tc>
        <w:tc>
          <w:tcPr>
            <w:tcW w:w="1440" w:type="dxa"/>
          </w:tcPr>
          <w:p w14:paraId="7D24E479" w14:textId="77777777" w:rsidR="00EF116F" w:rsidRPr="0061057A" w:rsidRDefault="00EF116F" w:rsidP="00BF0CD0">
            <w:pPr>
              <w:rPr>
                <w:rFonts w:ascii="Times New Roman" w:hAnsi="Times New Roman" w:cs="Times New Roman"/>
                <w:i/>
                <w:iCs/>
                <w:sz w:val="24"/>
                <w:szCs w:val="24"/>
              </w:rPr>
            </w:pPr>
            <w:r w:rsidRPr="0061057A">
              <w:rPr>
                <w:rFonts w:ascii="Times New Roman" w:hAnsi="Times New Roman" w:cs="Times New Roman"/>
                <w:i/>
                <w:iCs/>
                <w:sz w:val="24"/>
                <w:szCs w:val="24"/>
              </w:rPr>
              <w:t>CYT2</w:t>
            </w:r>
          </w:p>
        </w:tc>
        <w:tc>
          <w:tcPr>
            <w:tcW w:w="2970" w:type="dxa"/>
          </w:tcPr>
          <w:p w14:paraId="0B5DE78D"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 xml:space="preserve">Protein described as cytochrome c1 </w:t>
            </w:r>
            <w:proofErr w:type="spellStart"/>
            <w:r w:rsidRPr="0061057A">
              <w:rPr>
                <w:rFonts w:ascii="Times New Roman" w:hAnsi="Times New Roman" w:cs="Times New Roman"/>
                <w:sz w:val="24"/>
                <w:szCs w:val="24"/>
              </w:rPr>
              <w:t>heme</w:t>
            </w:r>
            <w:proofErr w:type="spellEnd"/>
            <w:r w:rsidRPr="0061057A">
              <w:rPr>
                <w:rFonts w:ascii="Times New Roman" w:hAnsi="Times New Roman" w:cs="Times New Roman"/>
                <w:sz w:val="24"/>
                <w:szCs w:val="24"/>
              </w:rPr>
              <w:t xml:space="preserve"> lyase</w:t>
            </w:r>
          </w:p>
        </w:tc>
        <w:tc>
          <w:tcPr>
            <w:tcW w:w="1710" w:type="dxa"/>
          </w:tcPr>
          <w:p w14:paraId="2C88CDC9"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2.51</w:t>
            </w:r>
          </w:p>
        </w:tc>
        <w:tc>
          <w:tcPr>
            <w:tcW w:w="1710" w:type="dxa"/>
          </w:tcPr>
          <w:p w14:paraId="174B6F64" w14:textId="77777777" w:rsidR="00EF116F" w:rsidRPr="0061057A" w:rsidRDefault="00EF116F" w:rsidP="00BF0CD0">
            <w:pPr>
              <w:rPr>
                <w:rFonts w:ascii="Times New Roman" w:hAnsi="Times New Roman" w:cs="Times New Roman"/>
                <w:sz w:val="24"/>
                <w:szCs w:val="24"/>
              </w:rPr>
            </w:pPr>
            <w:proofErr w:type="spellStart"/>
            <w:r w:rsidRPr="0061057A">
              <w:rPr>
                <w:rFonts w:ascii="Times New Roman" w:hAnsi="Times New Roman" w:cs="Times New Roman"/>
                <w:sz w:val="24"/>
                <w:szCs w:val="24"/>
              </w:rPr>
              <w:t>nd</w:t>
            </w:r>
            <w:proofErr w:type="spellEnd"/>
          </w:p>
        </w:tc>
      </w:tr>
      <w:tr w:rsidR="00EF116F" w:rsidRPr="0061057A" w14:paraId="0840FDDD" w14:textId="77777777" w:rsidTr="00CA4063">
        <w:tc>
          <w:tcPr>
            <w:tcW w:w="1400" w:type="dxa"/>
          </w:tcPr>
          <w:p w14:paraId="5B30B837"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orf19.1267.1</w:t>
            </w:r>
          </w:p>
        </w:tc>
        <w:tc>
          <w:tcPr>
            <w:tcW w:w="1440" w:type="dxa"/>
          </w:tcPr>
          <w:p w14:paraId="7717FE34" w14:textId="77777777" w:rsidR="00EF116F" w:rsidRPr="0061057A" w:rsidRDefault="00EF116F" w:rsidP="00BF0CD0">
            <w:pPr>
              <w:rPr>
                <w:rFonts w:ascii="Times New Roman" w:hAnsi="Times New Roman" w:cs="Times New Roman"/>
                <w:i/>
                <w:iCs/>
                <w:sz w:val="24"/>
                <w:szCs w:val="24"/>
              </w:rPr>
            </w:pPr>
          </w:p>
        </w:tc>
        <w:tc>
          <w:tcPr>
            <w:tcW w:w="2970" w:type="dxa"/>
          </w:tcPr>
          <w:p w14:paraId="6E800421"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Role in iron-sulfur cluster assembly</w:t>
            </w:r>
          </w:p>
        </w:tc>
        <w:tc>
          <w:tcPr>
            <w:tcW w:w="1710" w:type="dxa"/>
          </w:tcPr>
          <w:p w14:paraId="402B4DC4"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2.3</w:t>
            </w:r>
          </w:p>
        </w:tc>
        <w:tc>
          <w:tcPr>
            <w:tcW w:w="1710" w:type="dxa"/>
          </w:tcPr>
          <w:p w14:paraId="585321B5" w14:textId="77777777" w:rsidR="00EF116F" w:rsidRPr="0061057A" w:rsidRDefault="00EF116F" w:rsidP="00BF0CD0">
            <w:pPr>
              <w:rPr>
                <w:rFonts w:ascii="Times New Roman" w:hAnsi="Times New Roman" w:cs="Times New Roman"/>
                <w:sz w:val="24"/>
                <w:szCs w:val="24"/>
              </w:rPr>
            </w:pPr>
            <w:proofErr w:type="spellStart"/>
            <w:r w:rsidRPr="0061057A">
              <w:rPr>
                <w:rFonts w:ascii="Times New Roman" w:hAnsi="Times New Roman" w:cs="Times New Roman"/>
                <w:sz w:val="24"/>
                <w:szCs w:val="24"/>
              </w:rPr>
              <w:t>nd</w:t>
            </w:r>
            <w:proofErr w:type="spellEnd"/>
          </w:p>
        </w:tc>
      </w:tr>
      <w:tr w:rsidR="00EF116F" w:rsidRPr="0061057A" w14:paraId="66BED1D9" w14:textId="77777777" w:rsidTr="00CA4063">
        <w:tc>
          <w:tcPr>
            <w:tcW w:w="1400" w:type="dxa"/>
          </w:tcPr>
          <w:p w14:paraId="4057CA59"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orf19.1264</w:t>
            </w:r>
          </w:p>
        </w:tc>
        <w:tc>
          <w:tcPr>
            <w:tcW w:w="1440" w:type="dxa"/>
          </w:tcPr>
          <w:p w14:paraId="02FA819E" w14:textId="77777777" w:rsidR="00EF116F" w:rsidRPr="0061057A" w:rsidRDefault="00EF116F" w:rsidP="00BF0CD0">
            <w:pPr>
              <w:rPr>
                <w:rFonts w:ascii="Times New Roman" w:hAnsi="Times New Roman" w:cs="Times New Roman"/>
                <w:i/>
                <w:iCs/>
                <w:sz w:val="24"/>
                <w:szCs w:val="24"/>
              </w:rPr>
            </w:pPr>
            <w:r w:rsidRPr="0061057A">
              <w:rPr>
                <w:rFonts w:ascii="Times New Roman" w:hAnsi="Times New Roman" w:cs="Times New Roman"/>
                <w:i/>
                <w:iCs/>
                <w:sz w:val="24"/>
                <w:szCs w:val="24"/>
              </w:rPr>
              <w:t>FRE2</w:t>
            </w:r>
            <w:r w:rsidRPr="0061057A">
              <w:rPr>
                <w:rFonts w:ascii="Times New Roman" w:hAnsi="Times New Roman" w:cs="Times New Roman"/>
                <w:i/>
                <w:iCs/>
                <w:sz w:val="24"/>
                <w:szCs w:val="24"/>
                <w:vertAlign w:val="superscript"/>
              </w:rPr>
              <w:t>a,b,c</w:t>
            </w:r>
          </w:p>
          <w:p w14:paraId="5F4B303C"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iCs/>
                <w:sz w:val="24"/>
                <w:szCs w:val="24"/>
              </w:rPr>
              <w:t>(</w:t>
            </w:r>
            <w:r w:rsidRPr="0061057A">
              <w:rPr>
                <w:rFonts w:ascii="Times New Roman" w:hAnsi="Times New Roman" w:cs="Times New Roman"/>
                <w:i/>
                <w:iCs/>
                <w:sz w:val="24"/>
                <w:szCs w:val="24"/>
              </w:rPr>
              <w:t>CFL2</w:t>
            </w:r>
            <w:r w:rsidRPr="0061057A">
              <w:rPr>
                <w:rFonts w:ascii="Times New Roman" w:hAnsi="Times New Roman" w:cs="Times New Roman"/>
                <w:iCs/>
                <w:sz w:val="24"/>
                <w:szCs w:val="24"/>
              </w:rPr>
              <w:t>)</w:t>
            </w:r>
          </w:p>
        </w:tc>
        <w:tc>
          <w:tcPr>
            <w:tcW w:w="2970" w:type="dxa"/>
          </w:tcPr>
          <w:p w14:paraId="62866396"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 xml:space="preserve">Putative </w:t>
            </w:r>
            <w:proofErr w:type="spellStart"/>
            <w:r w:rsidRPr="0061057A">
              <w:rPr>
                <w:rFonts w:ascii="Times New Roman" w:hAnsi="Times New Roman" w:cs="Times New Roman"/>
                <w:sz w:val="24"/>
                <w:szCs w:val="24"/>
              </w:rPr>
              <w:t>oxidoreductase</w:t>
            </w:r>
            <w:proofErr w:type="spellEnd"/>
          </w:p>
        </w:tc>
        <w:tc>
          <w:tcPr>
            <w:tcW w:w="1710" w:type="dxa"/>
          </w:tcPr>
          <w:p w14:paraId="58A750A6"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1.29</w:t>
            </w:r>
          </w:p>
        </w:tc>
        <w:tc>
          <w:tcPr>
            <w:tcW w:w="1710" w:type="dxa"/>
          </w:tcPr>
          <w:p w14:paraId="25CDE45F"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Sef1, Sfu1, Hap43</w:t>
            </w:r>
          </w:p>
        </w:tc>
      </w:tr>
      <w:tr w:rsidR="00EF116F" w:rsidRPr="0061057A" w14:paraId="14219888" w14:textId="77777777" w:rsidTr="00CA4063">
        <w:tc>
          <w:tcPr>
            <w:tcW w:w="1400" w:type="dxa"/>
          </w:tcPr>
          <w:p w14:paraId="41855AA8"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orf19.3527</w:t>
            </w:r>
          </w:p>
        </w:tc>
        <w:tc>
          <w:tcPr>
            <w:tcW w:w="1440" w:type="dxa"/>
          </w:tcPr>
          <w:p w14:paraId="33F3BD4B" w14:textId="77777777" w:rsidR="00EF116F" w:rsidRPr="0061057A" w:rsidRDefault="00EF116F" w:rsidP="00BF0CD0">
            <w:pPr>
              <w:rPr>
                <w:rFonts w:ascii="Times New Roman" w:hAnsi="Times New Roman" w:cs="Times New Roman"/>
                <w:i/>
                <w:iCs/>
                <w:sz w:val="24"/>
                <w:szCs w:val="24"/>
              </w:rPr>
            </w:pPr>
            <w:r w:rsidRPr="0061057A">
              <w:rPr>
                <w:rFonts w:ascii="Times New Roman" w:hAnsi="Times New Roman" w:cs="Times New Roman"/>
                <w:i/>
                <w:iCs/>
                <w:sz w:val="24"/>
                <w:szCs w:val="24"/>
              </w:rPr>
              <w:t>CYT1</w:t>
            </w:r>
          </w:p>
        </w:tc>
        <w:tc>
          <w:tcPr>
            <w:tcW w:w="2970" w:type="dxa"/>
          </w:tcPr>
          <w:p w14:paraId="28B1AD0E"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 xml:space="preserve">Protein described as </w:t>
            </w:r>
            <w:r w:rsidRPr="0061057A">
              <w:rPr>
                <w:rFonts w:ascii="Times New Roman" w:hAnsi="Times New Roman" w:cs="Times New Roman"/>
                <w:sz w:val="24"/>
                <w:szCs w:val="24"/>
              </w:rPr>
              <w:lastRenderedPageBreak/>
              <w:t>cytochrome c1</w:t>
            </w:r>
          </w:p>
        </w:tc>
        <w:tc>
          <w:tcPr>
            <w:tcW w:w="1710" w:type="dxa"/>
          </w:tcPr>
          <w:p w14:paraId="4348BE83"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lastRenderedPageBreak/>
              <w:t>-2.02</w:t>
            </w:r>
          </w:p>
        </w:tc>
        <w:tc>
          <w:tcPr>
            <w:tcW w:w="1710" w:type="dxa"/>
          </w:tcPr>
          <w:p w14:paraId="58C18BEB"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Hap43</w:t>
            </w:r>
          </w:p>
        </w:tc>
      </w:tr>
      <w:tr w:rsidR="00EF116F" w:rsidRPr="0061057A" w14:paraId="3A534EAA" w14:textId="77777777" w:rsidTr="00CA4063">
        <w:tc>
          <w:tcPr>
            <w:tcW w:w="1400" w:type="dxa"/>
          </w:tcPr>
          <w:p w14:paraId="67E54AEF" w14:textId="77777777" w:rsidR="00EF116F" w:rsidRPr="0061057A" w:rsidRDefault="0091058D" w:rsidP="00BF0CD0">
            <w:pPr>
              <w:rPr>
                <w:rFonts w:ascii="Times New Roman" w:hAnsi="Times New Roman" w:cs="Times New Roman"/>
                <w:sz w:val="24"/>
                <w:szCs w:val="24"/>
              </w:rPr>
            </w:pPr>
            <w:hyperlink r:id="rId10" w:history="1">
              <w:r w:rsidR="00EF116F" w:rsidRPr="0061057A">
                <w:rPr>
                  <w:rStyle w:val="Hyperlink"/>
                  <w:rFonts w:ascii="Times New Roman" w:hAnsi="Times New Roman" w:cs="Times New Roman"/>
                  <w:color w:val="auto"/>
                  <w:sz w:val="24"/>
                  <w:szCs w:val="24"/>
                  <w:u w:val="none"/>
                </w:rPr>
                <w:t>orf19.5893</w:t>
              </w:r>
            </w:hyperlink>
          </w:p>
        </w:tc>
        <w:tc>
          <w:tcPr>
            <w:tcW w:w="1440" w:type="dxa"/>
          </w:tcPr>
          <w:p w14:paraId="62788F22" w14:textId="77777777" w:rsidR="00EF116F" w:rsidRPr="0061057A" w:rsidRDefault="00EF116F" w:rsidP="00BF0CD0">
            <w:pPr>
              <w:rPr>
                <w:rFonts w:ascii="Times New Roman" w:hAnsi="Times New Roman" w:cs="Times New Roman"/>
                <w:i/>
                <w:iCs/>
                <w:sz w:val="24"/>
                <w:szCs w:val="24"/>
              </w:rPr>
            </w:pPr>
            <w:r w:rsidRPr="0061057A">
              <w:rPr>
                <w:rFonts w:ascii="Times New Roman" w:hAnsi="Times New Roman" w:cs="Times New Roman"/>
                <w:i/>
                <w:iCs/>
                <w:sz w:val="24"/>
                <w:szCs w:val="24"/>
              </w:rPr>
              <w:t>RIP1</w:t>
            </w:r>
          </w:p>
        </w:tc>
        <w:tc>
          <w:tcPr>
            <w:tcW w:w="2970" w:type="dxa"/>
          </w:tcPr>
          <w:p w14:paraId="46180329"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 xml:space="preserve">Protein described as subunit of </w:t>
            </w:r>
            <w:proofErr w:type="spellStart"/>
            <w:r w:rsidRPr="0061057A">
              <w:rPr>
                <w:rFonts w:ascii="Times New Roman" w:hAnsi="Times New Roman" w:cs="Times New Roman"/>
                <w:sz w:val="24"/>
                <w:szCs w:val="24"/>
              </w:rPr>
              <w:t>ubiquinol</w:t>
            </w:r>
            <w:proofErr w:type="spellEnd"/>
            <w:r w:rsidRPr="0061057A">
              <w:rPr>
                <w:rFonts w:ascii="Times New Roman" w:hAnsi="Times New Roman" w:cs="Times New Roman"/>
                <w:sz w:val="24"/>
                <w:szCs w:val="24"/>
              </w:rPr>
              <w:t xml:space="preserve"> cytochrome c-</w:t>
            </w:r>
            <w:proofErr w:type="spellStart"/>
            <w:r w:rsidRPr="0061057A">
              <w:rPr>
                <w:rFonts w:ascii="Times New Roman" w:hAnsi="Times New Roman" w:cs="Times New Roman"/>
                <w:sz w:val="24"/>
                <w:szCs w:val="24"/>
              </w:rPr>
              <w:t>reductase</w:t>
            </w:r>
            <w:proofErr w:type="spellEnd"/>
          </w:p>
        </w:tc>
        <w:tc>
          <w:tcPr>
            <w:tcW w:w="1710" w:type="dxa"/>
          </w:tcPr>
          <w:p w14:paraId="223E26BF"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-2.04</w:t>
            </w:r>
          </w:p>
        </w:tc>
        <w:tc>
          <w:tcPr>
            <w:tcW w:w="1710" w:type="dxa"/>
          </w:tcPr>
          <w:p w14:paraId="4561219D"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Hap43</w:t>
            </w:r>
          </w:p>
        </w:tc>
      </w:tr>
      <w:tr w:rsidR="00EF116F" w:rsidRPr="0061057A" w14:paraId="4628D3C4" w14:textId="77777777" w:rsidTr="00CA4063">
        <w:tc>
          <w:tcPr>
            <w:tcW w:w="1400" w:type="dxa"/>
          </w:tcPr>
          <w:p w14:paraId="28FDA64D"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orf19.3358</w:t>
            </w:r>
          </w:p>
        </w:tc>
        <w:tc>
          <w:tcPr>
            <w:tcW w:w="1440" w:type="dxa"/>
          </w:tcPr>
          <w:p w14:paraId="25E1A9F2" w14:textId="77777777" w:rsidR="00EF116F" w:rsidRPr="0061057A" w:rsidRDefault="00EF116F" w:rsidP="00BF0CD0">
            <w:pPr>
              <w:rPr>
                <w:rFonts w:ascii="Times New Roman" w:hAnsi="Times New Roman" w:cs="Times New Roman"/>
                <w:i/>
                <w:iCs/>
                <w:sz w:val="24"/>
                <w:szCs w:val="24"/>
              </w:rPr>
            </w:pPr>
            <w:r w:rsidRPr="0061057A">
              <w:rPr>
                <w:rFonts w:ascii="Times New Roman" w:hAnsi="Times New Roman" w:cs="Times New Roman"/>
                <w:i/>
                <w:iCs/>
                <w:sz w:val="24"/>
                <w:szCs w:val="24"/>
              </w:rPr>
              <w:t>LSC1</w:t>
            </w:r>
          </w:p>
        </w:tc>
        <w:tc>
          <w:tcPr>
            <w:tcW w:w="2970" w:type="dxa"/>
          </w:tcPr>
          <w:p w14:paraId="5D4177D0"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Protein described as succinate-CoA ligase subunit</w:t>
            </w:r>
          </w:p>
        </w:tc>
        <w:tc>
          <w:tcPr>
            <w:tcW w:w="1710" w:type="dxa"/>
          </w:tcPr>
          <w:p w14:paraId="339E4AAB"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-2.08</w:t>
            </w:r>
          </w:p>
        </w:tc>
        <w:tc>
          <w:tcPr>
            <w:tcW w:w="1710" w:type="dxa"/>
          </w:tcPr>
          <w:p w14:paraId="5AA34F5F" w14:textId="77777777" w:rsidR="00EF116F" w:rsidRPr="0061057A" w:rsidRDefault="00EF116F" w:rsidP="00BF0CD0">
            <w:pPr>
              <w:rPr>
                <w:rFonts w:ascii="Times New Roman" w:hAnsi="Times New Roman" w:cs="Times New Roman"/>
                <w:sz w:val="24"/>
                <w:szCs w:val="24"/>
              </w:rPr>
            </w:pPr>
            <w:proofErr w:type="spellStart"/>
            <w:r w:rsidRPr="0061057A">
              <w:rPr>
                <w:rFonts w:ascii="Times New Roman" w:hAnsi="Times New Roman" w:cs="Times New Roman"/>
                <w:sz w:val="24"/>
                <w:szCs w:val="24"/>
              </w:rPr>
              <w:t>nd</w:t>
            </w:r>
            <w:proofErr w:type="spellEnd"/>
          </w:p>
        </w:tc>
      </w:tr>
      <w:tr w:rsidR="00EF116F" w:rsidRPr="0061057A" w14:paraId="516E2781" w14:textId="77777777" w:rsidTr="00CA4063">
        <w:tc>
          <w:tcPr>
            <w:tcW w:w="1400" w:type="dxa"/>
          </w:tcPr>
          <w:p w14:paraId="2750E165"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orf19.1179</w:t>
            </w:r>
          </w:p>
        </w:tc>
        <w:tc>
          <w:tcPr>
            <w:tcW w:w="1440" w:type="dxa"/>
          </w:tcPr>
          <w:p w14:paraId="64E39557" w14:textId="77777777" w:rsidR="00EF116F" w:rsidRPr="0061057A" w:rsidRDefault="00EF116F" w:rsidP="00BF0CD0">
            <w:pPr>
              <w:rPr>
                <w:rFonts w:ascii="Times New Roman" w:hAnsi="Times New Roman" w:cs="Times New Roman"/>
                <w:i/>
                <w:iCs/>
                <w:sz w:val="24"/>
                <w:szCs w:val="24"/>
              </w:rPr>
            </w:pPr>
          </w:p>
        </w:tc>
        <w:tc>
          <w:tcPr>
            <w:tcW w:w="2970" w:type="dxa"/>
          </w:tcPr>
          <w:p w14:paraId="09E5068C"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Transcriptionally regulated by iron</w:t>
            </w:r>
          </w:p>
        </w:tc>
        <w:tc>
          <w:tcPr>
            <w:tcW w:w="1710" w:type="dxa"/>
          </w:tcPr>
          <w:p w14:paraId="3238D777"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-2.2</w:t>
            </w:r>
          </w:p>
        </w:tc>
        <w:tc>
          <w:tcPr>
            <w:tcW w:w="1710" w:type="dxa"/>
          </w:tcPr>
          <w:p w14:paraId="49AEC952"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Hap43</w:t>
            </w:r>
          </w:p>
        </w:tc>
      </w:tr>
      <w:tr w:rsidR="00EF116F" w:rsidRPr="0061057A" w14:paraId="52058DA7" w14:textId="77777777" w:rsidTr="00CA4063">
        <w:tc>
          <w:tcPr>
            <w:tcW w:w="1400" w:type="dxa"/>
          </w:tcPr>
          <w:p w14:paraId="09EE5C1B" w14:textId="77777777" w:rsidR="00EF116F" w:rsidRPr="0061057A" w:rsidRDefault="0091058D" w:rsidP="00BF0CD0">
            <w:pPr>
              <w:rPr>
                <w:rFonts w:ascii="Times New Roman" w:hAnsi="Times New Roman" w:cs="Times New Roman"/>
                <w:sz w:val="24"/>
                <w:szCs w:val="24"/>
              </w:rPr>
            </w:pPr>
            <w:hyperlink r:id="rId11" w:history="1">
              <w:r w:rsidR="00EF116F" w:rsidRPr="0061057A">
                <w:rPr>
                  <w:rStyle w:val="Hyperlink"/>
                  <w:rFonts w:ascii="Times New Roman" w:hAnsi="Times New Roman" w:cs="Times New Roman"/>
                  <w:color w:val="auto"/>
                  <w:sz w:val="24"/>
                  <w:szCs w:val="24"/>
                  <w:u w:val="none"/>
                </w:rPr>
                <w:t>orf19.2013</w:t>
              </w:r>
            </w:hyperlink>
          </w:p>
        </w:tc>
        <w:tc>
          <w:tcPr>
            <w:tcW w:w="1440" w:type="dxa"/>
          </w:tcPr>
          <w:p w14:paraId="18501BED" w14:textId="77777777" w:rsidR="00EF116F" w:rsidRPr="0061057A" w:rsidRDefault="00EF116F" w:rsidP="00BF0CD0">
            <w:pPr>
              <w:rPr>
                <w:rFonts w:ascii="Times New Roman" w:hAnsi="Times New Roman" w:cs="Times New Roman"/>
                <w:i/>
                <w:iCs/>
                <w:sz w:val="24"/>
                <w:szCs w:val="24"/>
              </w:rPr>
            </w:pPr>
            <w:r w:rsidRPr="0061057A">
              <w:rPr>
                <w:rFonts w:ascii="Times New Roman" w:hAnsi="Times New Roman" w:cs="Times New Roman"/>
                <w:i/>
                <w:iCs/>
                <w:sz w:val="24"/>
                <w:szCs w:val="24"/>
              </w:rPr>
              <w:t>KAR2</w:t>
            </w:r>
          </w:p>
        </w:tc>
        <w:tc>
          <w:tcPr>
            <w:tcW w:w="2970" w:type="dxa"/>
          </w:tcPr>
          <w:p w14:paraId="544C1BB4"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Similar to chaperones of Hsp70p family</w:t>
            </w:r>
          </w:p>
        </w:tc>
        <w:tc>
          <w:tcPr>
            <w:tcW w:w="1710" w:type="dxa"/>
          </w:tcPr>
          <w:p w14:paraId="06CFA29C"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-2.34</w:t>
            </w:r>
          </w:p>
        </w:tc>
        <w:tc>
          <w:tcPr>
            <w:tcW w:w="1710" w:type="dxa"/>
          </w:tcPr>
          <w:p w14:paraId="669DE275" w14:textId="77777777" w:rsidR="00EF116F" w:rsidRPr="0061057A" w:rsidRDefault="00EF116F" w:rsidP="00BF0CD0">
            <w:pPr>
              <w:rPr>
                <w:rFonts w:ascii="Times New Roman" w:hAnsi="Times New Roman" w:cs="Times New Roman"/>
                <w:sz w:val="24"/>
                <w:szCs w:val="24"/>
              </w:rPr>
            </w:pPr>
            <w:proofErr w:type="spellStart"/>
            <w:r w:rsidRPr="0061057A">
              <w:rPr>
                <w:rFonts w:ascii="Times New Roman" w:hAnsi="Times New Roman" w:cs="Times New Roman"/>
                <w:sz w:val="24"/>
                <w:szCs w:val="24"/>
              </w:rPr>
              <w:t>nd</w:t>
            </w:r>
            <w:proofErr w:type="spellEnd"/>
          </w:p>
        </w:tc>
      </w:tr>
      <w:tr w:rsidR="00EF116F" w:rsidRPr="0061057A" w14:paraId="6CD51084" w14:textId="77777777" w:rsidTr="00CA4063">
        <w:tc>
          <w:tcPr>
            <w:tcW w:w="1400" w:type="dxa"/>
          </w:tcPr>
          <w:p w14:paraId="3A180FC4" w14:textId="77777777" w:rsidR="00EF116F" w:rsidRPr="0061057A" w:rsidRDefault="0091058D" w:rsidP="00BF0CD0">
            <w:pPr>
              <w:rPr>
                <w:rFonts w:ascii="Times New Roman" w:hAnsi="Times New Roman" w:cs="Times New Roman"/>
                <w:sz w:val="24"/>
                <w:szCs w:val="24"/>
              </w:rPr>
            </w:pPr>
            <w:hyperlink r:id="rId12" w:history="1">
              <w:r w:rsidR="00EF116F" w:rsidRPr="0061057A">
                <w:rPr>
                  <w:rStyle w:val="Hyperlink"/>
                  <w:rFonts w:ascii="Times New Roman" w:hAnsi="Times New Roman" w:cs="Times New Roman"/>
                  <w:color w:val="auto"/>
                  <w:sz w:val="24"/>
                  <w:szCs w:val="24"/>
                  <w:u w:val="none"/>
                </w:rPr>
                <w:t>orf19.4759</w:t>
              </w:r>
            </w:hyperlink>
          </w:p>
        </w:tc>
        <w:tc>
          <w:tcPr>
            <w:tcW w:w="1440" w:type="dxa"/>
          </w:tcPr>
          <w:p w14:paraId="4821B2B6" w14:textId="77777777" w:rsidR="00EF116F" w:rsidRPr="0061057A" w:rsidRDefault="00EF116F" w:rsidP="00BF0CD0">
            <w:pPr>
              <w:rPr>
                <w:rFonts w:ascii="Times New Roman" w:hAnsi="Times New Roman" w:cs="Times New Roman"/>
                <w:i/>
                <w:iCs/>
                <w:sz w:val="24"/>
                <w:szCs w:val="24"/>
              </w:rPr>
            </w:pPr>
            <w:r w:rsidRPr="0061057A">
              <w:rPr>
                <w:rFonts w:ascii="Times New Roman" w:hAnsi="Times New Roman" w:cs="Times New Roman"/>
                <w:i/>
                <w:iCs/>
                <w:sz w:val="24"/>
                <w:szCs w:val="24"/>
              </w:rPr>
              <w:t>COX5</w:t>
            </w:r>
          </w:p>
        </w:tc>
        <w:tc>
          <w:tcPr>
            <w:tcW w:w="2970" w:type="dxa"/>
          </w:tcPr>
          <w:p w14:paraId="4FD1C828"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Protein described as cytochrome oxidase subunit V</w:t>
            </w:r>
          </w:p>
        </w:tc>
        <w:tc>
          <w:tcPr>
            <w:tcW w:w="1710" w:type="dxa"/>
          </w:tcPr>
          <w:p w14:paraId="3DF890C8"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-2.58</w:t>
            </w:r>
          </w:p>
        </w:tc>
        <w:tc>
          <w:tcPr>
            <w:tcW w:w="1710" w:type="dxa"/>
          </w:tcPr>
          <w:p w14:paraId="03D711DD"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Hap43</w:t>
            </w:r>
          </w:p>
        </w:tc>
      </w:tr>
      <w:tr w:rsidR="00EF116F" w:rsidRPr="0061057A" w14:paraId="1736318D" w14:textId="77777777" w:rsidTr="00CA4063">
        <w:tc>
          <w:tcPr>
            <w:tcW w:w="1400" w:type="dxa"/>
          </w:tcPr>
          <w:p w14:paraId="44E791DD"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orf19.675</w:t>
            </w:r>
          </w:p>
        </w:tc>
        <w:tc>
          <w:tcPr>
            <w:tcW w:w="1440" w:type="dxa"/>
          </w:tcPr>
          <w:p w14:paraId="02D39325" w14:textId="77777777" w:rsidR="00EF116F" w:rsidRPr="0061057A" w:rsidRDefault="00EF116F" w:rsidP="00BF0CD0">
            <w:pPr>
              <w:rPr>
                <w:rFonts w:ascii="Times New Roman" w:hAnsi="Times New Roman" w:cs="Times New Roman"/>
                <w:i/>
                <w:iCs/>
                <w:sz w:val="24"/>
                <w:szCs w:val="24"/>
              </w:rPr>
            </w:pPr>
          </w:p>
        </w:tc>
        <w:tc>
          <w:tcPr>
            <w:tcW w:w="2970" w:type="dxa"/>
          </w:tcPr>
          <w:p w14:paraId="09C0AD57"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Cell wall protein</w:t>
            </w:r>
          </w:p>
        </w:tc>
        <w:tc>
          <w:tcPr>
            <w:tcW w:w="1710" w:type="dxa"/>
          </w:tcPr>
          <w:p w14:paraId="3FC68D3E"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-2.6</w:t>
            </w:r>
          </w:p>
        </w:tc>
        <w:tc>
          <w:tcPr>
            <w:tcW w:w="1710" w:type="dxa"/>
          </w:tcPr>
          <w:p w14:paraId="3F255B8E" w14:textId="77777777" w:rsidR="00EF116F" w:rsidRPr="0061057A" w:rsidRDefault="00EF116F" w:rsidP="00BF0CD0">
            <w:pPr>
              <w:rPr>
                <w:rFonts w:ascii="Times New Roman" w:hAnsi="Times New Roman" w:cs="Times New Roman"/>
                <w:sz w:val="24"/>
                <w:szCs w:val="24"/>
              </w:rPr>
            </w:pPr>
            <w:proofErr w:type="spellStart"/>
            <w:r w:rsidRPr="0061057A">
              <w:rPr>
                <w:rFonts w:ascii="Times New Roman" w:hAnsi="Times New Roman" w:cs="Times New Roman"/>
                <w:sz w:val="24"/>
                <w:szCs w:val="24"/>
              </w:rPr>
              <w:t>nd</w:t>
            </w:r>
            <w:proofErr w:type="spellEnd"/>
          </w:p>
        </w:tc>
      </w:tr>
      <w:tr w:rsidR="00EF116F" w:rsidRPr="0061057A" w14:paraId="324E9535" w14:textId="77777777" w:rsidTr="00CA4063">
        <w:tc>
          <w:tcPr>
            <w:tcW w:w="1400" w:type="dxa"/>
          </w:tcPr>
          <w:p w14:paraId="1517B555" w14:textId="77777777" w:rsidR="00EF116F" w:rsidRPr="0061057A" w:rsidRDefault="0091058D" w:rsidP="00BF0CD0">
            <w:pPr>
              <w:rPr>
                <w:rFonts w:ascii="Times New Roman" w:hAnsi="Times New Roman" w:cs="Times New Roman"/>
                <w:sz w:val="24"/>
                <w:szCs w:val="24"/>
              </w:rPr>
            </w:pPr>
            <w:hyperlink r:id="rId13" w:history="1">
              <w:r w:rsidR="00EF116F" w:rsidRPr="0061057A">
                <w:rPr>
                  <w:rStyle w:val="Hyperlink"/>
                  <w:rFonts w:ascii="Times New Roman" w:hAnsi="Times New Roman" w:cs="Times New Roman"/>
                  <w:color w:val="auto"/>
                  <w:sz w:val="24"/>
                  <w:szCs w:val="24"/>
                  <w:u w:val="none"/>
                </w:rPr>
                <w:t>orf19.3822</w:t>
              </w:r>
            </w:hyperlink>
          </w:p>
        </w:tc>
        <w:tc>
          <w:tcPr>
            <w:tcW w:w="1440" w:type="dxa"/>
          </w:tcPr>
          <w:p w14:paraId="49943FD1" w14:textId="77777777" w:rsidR="00EF116F" w:rsidRPr="0061057A" w:rsidRDefault="00EF116F" w:rsidP="00BF0CD0">
            <w:pPr>
              <w:rPr>
                <w:rFonts w:ascii="Times New Roman" w:hAnsi="Times New Roman" w:cs="Times New Roman"/>
                <w:i/>
                <w:iCs/>
                <w:sz w:val="24"/>
                <w:szCs w:val="24"/>
              </w:rPr>
            </w:pPr>
            <w:r w:rsidRPr="0061057A">
              <w:rPr>
                <w:rFonts w:ascii="Times New Roman" w:hAnsi="Times New Roman" w:cs="Times New Roman"/>
                <w:i/>
                <w:iCs/>
                <w:sz w:val="24"/>
                <w:szCs w:val="24"/>
              </w:rPr>
              <w:t>SCS7</w:t>
            </w:r>
          </w:p>
        </w:tc>
        <w:tc>
          <w:tcPr>
            <w:tcW w:w="2970" w:type="dxa"/>
          </w:tcPr>
          <w:p w14:paraId="576108C5"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 xml:space="preserve">Protein described as </w:t>
            </w:r>
            <w:proofErr w:type="spellStart"/>
            <w:r w:rsidRPr="0061057A">
              <w:rPr>
                <w:rFonts w:ascii="Times New Roman" w:hAnsi="Times New Roman" w:cs="Times New Roman"/>
                <w:sz w:val="24"/>
                <w:szCs w:val="24"/>
              </w:rPr>
              <w:t>ceramide</w:t>
            </w:r>
            <w:proofErr w:type="spellEnd"/>
            <w:r w:rsidRPr="0061057A">
              <w:rPr>
                <w:rFonts w:ascii="Times New Roman" w:hAnsi="Times New Roman" w:cs="Times New Roman"/>
                <w:sz w:val="24"/>
                <w:szCs w:val="24"/>
              </w:rPr>
              <w:t xml:space="preserve"> hydroxylase</w:t>
            </w:r>
          </w:p>
        </w:tc>
        <w:tc>
          <w:tcPr>
            <w:tcW w:w="1710" w:type="dxa"/>
          </w:tcPr>
          <w:p w14:paraId="409A5139"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-2.72</w:t>
            </w:r>
          </w:p>
        </w:tc>
        <w:tc>
          <w:tcPr>
            <w:tcW w:w="1710" w:type="dxa"/>
          </w:tcPr>
          <w:p w14:paraId="7B2AC182"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Hap43</w:t>
            </w:r>
          </w:p>
        </w:tc>
      </w:tr>
      <w:tr w:rsidR="00EF116F" w:rsidRPr="0061057A" w14:paraId="1E030459" w14:textId="77777777" w:rsidTr="00BF0CD0">
        <w:trPr>
          <w:trHeight w:val="575"/>
        </w:trPr>
        <w:tc>
          <w:tcPr>
            <w:tcW w:w="1400" w:type="dxa"/>
          </w:tcPr>
          <w:p w14:paraId="0BBEEB33" w14:textId="77777777" w:rsidR="00EF116F" w:rsidRPr="0061057A" w:rsidRDefault="0091058D" w:rsidP="00BF0CD0">
            <w:pPr>
              <w:rPr>
                <w:rFonts w:ascii="Times New Roman" w:hAnsi="Times New Roman" w:cs="Times New Roman"/>
                <w:sz w:val="24"/>
                <w:szCs w:val="24"/>
              </w:rPr>
            </w:pPr>
            <w:hyperlink r:id="rId14" w:history="1">
              <w:r w:rsidR="00EF116F" w:rsidRPr="0061057A">
                <w:rPr>
                  <w:rStyle w:val="Hyperlink"/>
                  <w:rFonts w:ascii="Times New Roman" w:hAnsi="Times New Roman" w:cs="Times New Roman"/>
                  <w:color w:val="auto"/>
                  <w:sz w:val="24"/>
                  <w:szCs w:val="24"/>
                  <w:u w:val="none"/>
                </w:rPr>
                <w:t>orf19.6385</w:t>
              </w:r>
            </w:hyperlink>
          </w:p>
        </w:tc>
        <w:tc>
          <w:tcPr>
            <w:tcW w:w="1440" w:type="dxa"/>
          </w:tcPr>
          <w:p w14:paraId="3651A7F2" w14:textId="77777777" w:rsidR="00EF116F" w:rsidRPr="0061057A" w:rsidRDefault="00EF116F" w:rsidP="00BF0CD0">
            <w:pPr>
              <w:rPr>
                <w:rFonts w:ascii="Times New Roman" w:hAnsi="Times New Roman" w:cs="Times New Roman"/>
                <w:i/>
                <w:iCs/>
                <w:sz w:val="24"/>
                <w:szCs w:val="24"/>
              </w:rPr>
            </w:pPr>
            <w:r w:rsidRPr="0061057A">
              <w:rPr>
                <w:rFonts w:ascii="Times New Roman" w:hAnsi="Times New Roman" w:cs="Times New Roman"/>
                <w:i/>
                <w:iCs/>
                <w:sz w:val="24"/>
                <w:szCs w:val="24"/>
              </w:rPr>
              <w:t>ACO1</w:t>
            </w:r>
          </w:p>
        </w:tc>
        <w:tc>
          <w:tcPr>
            <w:tcW w:w="2970" w:type="dxa"/>
          </w:tcPr>
          <w:p w14:paraId="75A4AD07"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 xml:space="preserve">Protein described as </w:t>
            </w:r>
            <w:proofErr w:type="spellStart"/>
            <w:r w:rsidRPr="0061057A">
              <w:rPr>
                <w:rFonts w:ascii="Times New Roman" w:hAnsi="Times New Roman" w:cs="Times New Roman"/>
                <w:sz w:val="24"/>
                <w:szCs w:val="24"/>
              </w:rPr>
              <w:t>aconitase</w:t>
            </w:r>
            <w:proofErr w:type="spellEnd"/>
          </w:p>
        </w:tc>
        <w:tc>
          <w:tcPr>
            <w:tcW w:w="1710" w:type="dxa"/>
          </w:tcPr>
          <w:p w14:paraId="498ED5A3"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-2.73</w:t>
            </w:r>
          </w:p>
        </w:tc>
        <w:tc>
          <w:tcPr>
            <w:tcW w:w="1710" w:type="dxa"/>
          </w:tcPr>
          <w:p w14:paraId="07A69DDE"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Hap43</w:t>
            </w:r>
          </w:p>
        </w:tc>
      </w:tr>
      <w:tr w:rsidR="00EF116F" w:rsidRPr="0061057A" w14:paraId="4D246B03" w14:textId="77777777" w:rsidTr="00CA4063">
        <w:tc>
          <w:tcPr>
            <w:tcW w:w="1400" w:type="dxa"/>
          </w:tcPr>
          <w:p w14:paraId="74CA94BC"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orf19.465</w:t>
            </w:r>
          </w:p>
        </w:tc>
        <w:tc>
          <w:tcPr>
            <w:tcW w:w="1440" w:type="dxa"/>
          </w:tcPr>
          <w:p w14:paraId="1AB8D84D" w14:textId="77777777" w:rsidR="00EF116F" w:rsidRPr="0061057A" w:rsidRDefault="00EF116F" w:rsidP="00BF0CD0">
            <w:pPr>
              <w:rPr>
                <w:rFonts w:ascii="Times New Roman" w:hAnsi="Times New Roman" w:cs="Times New Roman"/>
                <w:i/>
                <w:iCs/>
                <w:sz w:val="24"/>
                <w:szCs w:val="24"/>
              </w:rPr>
            </w:pPr>
            <w:r w:rsidRPr="0061057A">
              <w:rPr>
                <w:rFonts w:ascii="Times New Roman" w:hAnsi="Times New Roman" w:cs="Times New Roman"/>
                <w:i/>
                <w:iCs/>
                <w:sz w:val="24"/>
                <w:szCs w:val="24"/>
              </w:rPr>
              <w:t>IFF9</w:t>
            </w:r>
          </w:p>
        </w:tc>
        <w:tc>
          <w:tcPr>
            <w:tcW w:w="2970" w:type="dxa"/>
          </w:tcPr>
          <w:p w14:paraId="404EB9F2"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Predicted GPI-linked cell-wall protein</w:t>
            </w:r>
          </w:p>
        </w:tc>
        <w:tc>
          <w:tcPr>
            <w:tcW w:w="1710" w:type="dxa"/>
          </w:tcPr>
          <w:p w14:paraId="274046B1"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-3.13</w:t>
            </w:r>
          </w:p>
        </w:tc>
        <w:tc>
          <w:tcPr>
            <w:tcW w:w="1710" w:type="dxa"/>
          </w:tcPr>
          <w:p w14:paraId="67E4BC9B" w14:textId="77777777" w:rsidR="00EF116F" w:rsidRPr="0061057A" w:rsidRDefault="00EF116F" w:rsidP="00BF0CD0">
            <w:pPr>
              <w:rPr>
                <w:rFonts w:ascii="Times New Roman" w:hAnsi="Times New Roman" w:cs="Times New Roman"/>
                <w:sz w:val="24"/>
                <w:szCs w:val="24"/>
              </w:rPr>
            </w:pPr>
            <w:proofErr w:type="spellStart"/>
            <w:r w:rsidRPr="0061057A">
              <w:rPr>
                <w:rFonts w:ascii="Times New Roman" w:hAnsi="Times New Roman" w:cs="Times New Roman"/>
                <w:sz w:val="24"/>
                <w:szCs w:val="24"/>
              </w:rPr>
              <w:t>nd</w:t>
            </w:r>
            <w:proofErr w:type="spellEnd"/>
          </w:p>
        </w:tc>
      </w:tr>
      <w:tr w:rsidR="00EF116F" w:rsidRPr="0061057A" w14:paraId="34FE225B" w14:textId="77777777" w:rsidTr="00BF0CD0">
        <w:trPr>
          <w:trHeight w:val="1133"/>
        </w:trPr>
        <w:tc>
          <w:tcPr>
            <w:tcW w:w="1400" w:type="dxa"/>
          </w:tcPr>
          <w:p w14:paraId="092A30BA"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orf19.4747</w:t>
            </w:r>
          </w:p>
        </w:tc>
        <w:tc>
          <w:tcPr>
            <w:tcW w:w="1440" w:type="dxa"/>
          </w:tcPr>
          <w:p w14:paraId="329C12DB" w14:textId="77777777" w:rsidR="00EF116F" w:rsidRPr="0061057A" w:rsidRDefault="00EF116F" w:rsidP="00BF0CD0">
            <w:pPr>
              <w:rPr>
                <w:rFonts w:ascii="Times New Roman" w:hAnsi="Times New Roman" w:cs="Times New Roman"/>
                <w:i/>
                <w:iCs/>
                <w:sz w:val="24"/>
                <w:szCs w:val="24"/>
              </w:rPr>
            </w:pPr>
            <w:r w:rsidRPr="0061057A">
              <w:rPr>
                <w:rFonts w:ascii="Times New Roman" w:hAnsi="Times New Roman" w:cs="Times New Roman"/>
                <w:i/>
                <w:iCs/>
                <w:sz w:val="24"/>
                <w:szCs w:val="24"/>
              </w:rPr>
              <w:t>HEM14</w:t>
            </w:r>
          </w:p>
        </w:tc>
        <w:tc>
          <w:tcPr>
            <w:tcW w:w="2970" w:type="dxa"/>
          </w:tcPr>
          <w:p w14:paraId="288C39BF"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 xml:space="preserve">Putative </w:t>
            </w:r>
            <w:proofErr w:type="spellStart"/>
            <w:r w:rsidRPr="0061057A">
              <w:rPr>
                <w:rFonts w:ascii="Times New Roman" w:hAnsi="Times New Roman" w:cs="Times New Roman"/>
                <w:sz w:val="24"/>
                <w:szCs w:val="24"/>
              </w:rPr>
              <w:t>protoporphyrinogen</w:t>
            </w:r>
            <w:proofErr w:type="spellEnd"/>
            <w:r w:rsidRPr="0061057A">
              <w:rPr>
                <w:rFonts w:ascii="Times New Roman" w:hAnsi="Times New Roman" w:cs="Times New Roman"/>
                <w:sz w:val="24"/>
                <w:szCs w:val="24"/>
              </w:rPr>
              <w:t xml:space="preserve"> oxidase involved in </w:t>
            </w:r>
            <w:proofErr w:type="spellStart"/>
            <w:r w:rsidRPr="0061057A">
              <w:rPr>
                <w:rFonts w:ascii="Times New Roman" w:hAnsi="Times New Roman" w:cs="Times New Roman"/>
                <w:sz w:val="24"/>
                <w:szCs w:val="24"/>
              </w:rPr>
              <w:t>heme</w:t>
            </w:r>
            <w:proofErr w:type="spellEnd"/>
            <w:r w:rsidRPr="0061057A">
              <w:rPr>
                <w:rFonts w:ascii="Times New Roman" w:hAnsi="Times New Roman" w:cs="Times New Roman"/>
                <w:sz w:val="24"/>
                <w:szCs w:val="24"/>
              </w:rPr>
              <w:t xml:space="preserve"> biosynthesis</w:t>
            </w:r>
          </w:p>
        </w:tc>
        <w:tc>
          <w:tcPr>
            <w:tcW w:w="1710" w:type="dxa"/>
          </w:tcPr>
          <w:p w14:paraId="2690143A"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-3.3</w:t>
            </w:r>
          </w:p>
        </w:tc>
        <w:tc>
          <w:tcPr>
            <w:tcW w:w="1710" w:type="dxa"/>
          </w:tcPr>
          <w:p w14:paraId="0064C59F"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Hap43</w:t>
            </w:r>
          </w:p>
        </w:tc>
      </w:tr>
      <w:tr w:rsidR="00EF116F" w:rsidRPr="0061057A" w14:paraId="4EE21BAA" w14:textId="77777777" w:rsidTr="00CA4063">
        <w:tc>
          <w:tcPr>
            <w:tcW w:w="1400" w:type="dxa"/>
          </w:tcPr>
          <w:p w14:paraId="1478BC61" w14:textId="77777777" w:rsidR="00EF116F" w:rsidRPr="0061057A" w:rsidRDefault="0091058D" w:rsidP="00BF0CD0">
            <w:pPr>
              <w:rPr>
                <w:rFonts w:ascii="Times New Roman" w:hAnsi="Times New Roman" w:cs="Times New Roman"/>
                <w:sz w:val="24"/>
                <w:szCs w:val="24"/>
              </w:rPr>
            </w:pPr>
            <w:hyperlink r:id="rId15" w:history="1">
              <w:r w:rsidR="00EF116F" w:rsidRPr="0061057A">
                <w:rPr>
                  <w:rStyle w:val="Hyperlink"/>
                  <w:rFonts w:ascii="Times New Roman" w:hAnsi="Times New Roman" w:cs="Times New Roman"/>
                  <w:color w:val="auto"/>
                  <w:sz w:val="24"/>
                  <w:szCs w:val="24"/>
                  <w:u w:val="none"/>
                </w:rPr>
                <w:t>orf19.6321</w:t>
              </w:r>
            </w:hyperlink>
          </w:p>
        </w:tc>
        <w:tc>
          <w:tcPr>
            <w:tcW w:w="1440" w:type="dxa"/>
          </w:tcPr>
          <w:p w14:paraId="76DF8364" w14:textId="77777777" w:rsidR="00EF116F" w:rsidRPr="0061057A" w:rsidRDefault="00EF116F" w:rsidP="00BF0CD0">
            <w:pPr>
              <w:rPr>
                <w:rFonts w:ascii="Times New Roman" w:hAnsi="Times New Roman" w:cs="Times New Roman"/>
                <w:i/>
                <w:iCs/>
                <w:sz w:val="24"/>
                <w:szCs w:val="24"/>
              </w:rPr>
            </w:pPr>
            <w:r w:rsidRPr="0061057A">
              <w:rPr>
                <w:rFonts w:ascii="Times New Roman" w:hAnsi="Times New Roman" w:cs="Times New Roman"/>
                <w:i/>
                <w:iCs/>
                <w:sz w:val="24"/>
                <w:szCs w:val="24"/>
              </w:rPr>
              <w:t>PGA48</w:t>
            </w:r>
          </w:p>
        </w:tc>
        <w:tc>
          <w:tcPr>
            <w:tcW w:w="2970" w:type="dxa"/>
          </w:tcPr>
          <w:p w14:paraId="77C08F55"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Putative GPI-anchored protein of unknown function</w:t>
            </w:r>
          </w:p>
        </w:tc>
        <w:tc>
          <w:tcPr>
            <w:tcW w:w="1710" w:type="dxa"/>
          </w:tcPr>
          <w:p w14:paraId="3147A166" w14:textId="77777777" w:rsidR="00EF116F" w:rsidRPr="0061057A" w:rsidRDefault="00EF116F" w:rsidP="00BF0CD0">
            <w:pPr>
              <w:rPr>
                <w:rFonts w:ascii="Times New Roman" w:hAnsi="Times New Roman" w:cs="Times New Roman"/>
                <w:sz w:val="24"/>
                <w:szCs w:val="24"/>
              </w:rPr>
            </w:pPr>
            <w:r w:rsidRPr="0061057A">
              <w:rPr>
                <w:rFonts w:ascii="Times New Roman" w:hAnsi="Times New Roman" w:cs="Times New Roman"/>
                <w:sz w:val="24"/>
                <w:szCs w:val="24"/>
              </w:rPr>
              <w:t>-3.45</w:t>
            </w:r>
          </w:p>
        </w:tc>
        <w:tc>
          <w:tcPr>
            <w:tcW w:w="1710" w:type="dxa"/>
          </w:tcPr>
          <w:p w14:paraId="240780BA" w14:textId="77777777" w:rsidR="00EF116F" w:rsidRPr="0061057A" w:rsidRDefault="00EF116F" w:rsidP="00BF0CD0">
            <w:pPr>
              <w:rPr>
                <w:rFonts w:ascii="Times New Roman" w:hAnsi="Times New Roman" w:cs="Times New Roman"/>
                <w:sz w:val="24"/>
                <w:szCs w:val="24"/>
              </w:rPr>
            </w:pPr>
            <w:proofErr w:type="spellStart"/>
            <w:r w:rsidRPr="0061057A">
              <w:rPr>
                <w:rFonts w:ascii="Times New Roman" w:hAnsi="Times New Roman" w:cs="Times New Roman"/>
                <w:sz w:val="24"/>
                <w:szCs w:val="24"/>
              </w:rPr>
              <w:t>nd</w:t>
            </w:r>
            <w:proofErr w:type="spellEnd"/>
          </w:p>
        </w:tc>
      </w:tr>
      <w:tr w:rsidR="00EF116F" w:rsidRPr="0061057A" w14:paraId="4EEEF641" w14:textId="77777777" w:rsidTr="00CA4063">
        <w:tc>
          <w:tcPr>
            <w:tcW w:w="1400" w:type="dxa"/>
          </w:tcPr>
          <w:p w14:paraId="534C1628" w14:textId="77777777" w:rsidR="00EF116F" w:rsidRPr="0061057A" w:rsidRDefault="00EF116F" w:rsidP="00BF0CD0">
            <w:pPr>
              <w:spacing w:after="200"/>
              <w:rPr>
                <w:rFonts w:ascii="Times New Roman" w:hAnsi="Times New Roman" w:cs="Times New Roman"/>
                <w:sz w:val="24"/>
                <w:szCs w:val="24"/>
              </w:rPr>
            </w:pPr>
            <w:r w:rsidRPr="0061057A">
              <w:rPr>
                <w:rFonts w:ascii="Times New Roman" w:hAnsi="Times New Roman" w:cs="Times New Roman"/>
                <w:sz w:val="24"/>
                <w:szCs w:val="24"/>
              </w:rPr>
              <w:t>orf19.2803</w:t>
            </w:r>
          </w:p>
        </w:tc>
        <w:tc>
          <w:tcPr>
            <w:tcW w:w="1440" w:type="dxa"/>
          </w:tcPr>
          <w:p w14:paraId="28FAEEB9" w14:textId="77777777" w:rsidR="00EF116F" w:rsidRPr="0061057A" w:rsidRDefault="00EF116F" w:rsidP="00BF0CD0">
            <w:pPr>
              <w:spacing w:after="200"/>
              <w:rPr>
                <w:rFonts w:ascii="Times New Roman" w:hAnsi="Times New Roman" w:cs="Times New Roman"/>
                <w:i/>
                <w:iCs/>
                <w:sz w:val="24"/>
                <w:szCs w:val="24"/>
              </w:rPr>
            </w:pPr>
            <w:r w:rsidRPr="0061057A">
              <w:rPr>
                <w:rFonts w:ascii="Times New Roman" w:hAnsi="Times New Roman" w:cs="Times New Roman"/>
                <w:i/>
                <w:iCs/>
                <w:sz w:val="24"/>
                <w:szCs w:val="24"/>
              </w:rPr>
              <w:t>HEM13</w:t>
            </w:r>
          </w:p>
        </w:tc>
        <w:tc>
          <w:tcPr>
            <w:tcW w:w="2970" w:type="dxa"/>
          </w:tcPr>
          <w:p w14:paraId="3DA50227" w14:textId="77777777" w:rsidR="00EF116F" w:rsidRPr="0061057A" w:rsidRDefault="00EF116F" w:rsidP="00BF0CD0">
            <w:pPr>
              <w:spacing w:after="200"/>
              <w:rPr>
                <w:rFonts w:ascii="Times New Roman" w:hAnsi="Times New Roman" w:cs="Times New Roman"/>
                <w:sz w:val="24"/>
                <w:szCs w:val="24"/>
              </w:rPr>
            </w:pPr>
            <w:proofErr w:type="spellStart"/>
            <w:r w:rsidRPr="0061057A">
              <w:rPr>
                <w:rFonts w:ascii="Times New Roman" w:hAnsi="Times New Roman" w:cs="Times New Roman"/>
                <w:sz w:val="24"/>
                <w:szCs w:val="24"/>
              </w:rPr>
              <w:t>Coproporphyrinogen</w:t>
            </w:r>
            <w:proofErr w:type="spellEnd"/>
            <w:r w:rsidRPr="0061057A">
              <w:rPr>
                <w:rFonts w:ascii="Times New Roman" w:hAnsi="Times New Roman" w:cs="Times New Roman"/>
                <w:sz w:val="24"/>
                <w:szCs w:val="24"/>
              </w:rPr>
              <w:t xml:space="preserve"> III oxidase</w:t>
            </w:r>
          </w:p>
        </w:tc>
        <w:tc>
          <w:tcPr>
            <w:tcW w:w="1710" w:type="dxa"/>
          </w:tcPr>
          <w:p w14:paraId="7E506EED" w14:textId="77777777" w:rsidR="00EF116F" w:rsidRPr="0061057A" w:rsidRDefault="00EF116F" w:rsidP="00BF0CD0">
            <w:pPr>
              <w:spacing w:after="200"/>
              <w:rPr>
                <w:rFonts w:ascii="Times New Roman" w:hAnsi="Times New Roman" w:cs="Times New Roman"/>
                <w:sz w:val="24"/>
                <w:szCs w:val="24"/>
              </w:rPr>
            </w:pPr>
            <w:r w:rsidRPr="0061057A">
              <w:rPr>
                <w:rFonts w:ascii="Times New Roman" w:hAnsi="Times New Roman" w:cs="Times New Roman"/>
                <w:sz w:val="24"/>
                <w:szCs w:val="24"/>
              </w:rPr>
              <w:t>-3.6</w:t>
            </w:r>
          </w:p>
        </w:tc>
        <w:tc>
          <w:tcPr>
            <w:tcW w:w="1710" w:type="dxa"/>
          </w:tcPr>
          <w:p w14:paraId="6EBC755A" w14:textId="77777777" w:rsidR="00EF116F" w:rsidRPr="0061057A" w:rsidRDefault="00EF116F" w:rsidP="00BF0CD0">
            <w:pPr>
              <w:spacing w:after="200"/>
              <w:rPr>
                <w:rFonts w:ascii="Times New Roman" w:hAnsi="Times New Roman" w:cs="Times New Roman"/>
                <w:sz w:val="24"/>
                <w:szCs w:val="24"/>
              </w:rPr>
            </w:pPr>
            <w:r w:rsidRPr="0061057A">
              <w:rPr>
                <w:rFonts w:ascii="Times New Roman" w:hAnsi="Times New Roman" w:cs="Times New Roman"/>
                <w:sz w:val="24"/>
                <w:szCs w:val="24"/>
              </w:rPr>
              <w:t>Hap43</w:t>
            </w:r>
          </w:p>
        </w:tc>
      </w:tr>
      <w:tr w:rsidR="00EF116F" w:rsidRPr="0061057A" w14:paraId="7E1466DB" w14:textId="77777777" w:rsidTr="00CA4063">
        <w:tc>
          <w:tcPr>
            <w:tcW w:w="1400" w:type="dxa"/>
          </w:tcPr>
          <w:p w14:paraId="4069FF7E" w14:textId="77777777" w:rsidR="00EF116F" w:rsidRPr="0061057A" w:rsidRDefault="0091058D" w:rsidP="00BF0CD0">
            <w:pPr>
              <w:spacing w:after="200"/>
              <w:rPr>
                <w:rFonts w:ascii="Times New Roman" w:hAnsi="Times New Roman" w:cs="Times New Roman"/>
                <w:sz w:val="24"/>
                <w:szCs w:val="24"/>
              </w:rPr>
            </w:pPr>
            <w:hyperlink r:id="rId16" w:history="1">
              <w:r w:rsidR="00EF116F" w:rsidRPr="0061057A">
                <w:rPr>
                  <w:rStyle w:val="Hyperlink"/>
                  <w:rFonts w:ascii="Times New Roman" w:hAnsi="Times New Roman" w:cs="Times New Roman"/>
                  <w:color w:val="auto"/>
                  <w:sz w:val="24"/>
                  <w:szCs w:val="24"/>
                  <w:u w:val="none"/>
                </w:rPr>
                <w:t>orf19.4436</w:t>
              </w:r>
            </w:hyperlink>
          </w:p>
        </w:tc>
        <w:tc>
          <w:tcPr>
            <w:tcW w:w="1440" w:type="dxa"/>
          </w:tcPr>
          <w:p w14:paraId="3D7B637C" w14:textId="77777777" w:rsidR="00EF116F" w:rsidRPr="0061057A" w:rsidRDefault="00EF116F" w:rsidP="00BF0CD0">
            <w:pPr>
              <w:spacing w:after="200"/>
              <w:rPr>
                <w:rFonts w:ascii="Times New Roman" w:hAnsi="Times New Roman" w:cs="Times New Roman"/>
                <w:i/>
                <w:iCs/>
                <w:sz w:val="24"/>
                <w:szCs w:val="24"/>
              </w:rPr>
            </w:pPr>
            <w:r w:rsidRPr="0061057A">
              <w:rPr>
                <w:rFonts w:ascii="Times New Roman" w:hAnsi="Times New Roman" w:cs="Times New Roman"/>
                <w:i/>
                <w:iCs/>
                <w:sz w:val="24"/>
                <w:szCs w:val="24"/>
              </w:rPr>
              <w:t>GPX2</w:t>
            </w:r>
          </w:p>
        </w:tc>
        <w:tc>
          <w:tcPr>
            <w:tcW w:w="2970" w:type="dxa"/>
          </w:tcPr>
          <w:p w14:paraId="41A4564D" w14:textId="77777777" w:rsidR="00EF116F" w:rsidRPr="0061057A" w:rsidRDefault="00EF116F" w:rsidP="00BF0CD0">
            <w:pPr>
              <w:spacing w:after="200"/>
              <w:rPr>
                <w:rFonts w:ascii="Times New Roman" w:hAnsi="Times New Roman" w:cs="Times New Roman"/>
                <w:sz w:val="24"/>
                <w:szCs w:val="24"/>
              </w:rPr>
            </w:pPr>
            <w:r w:rsidRPr="0061057A">
              <w:rPr>
                <w:rFonts w:ascii="Times New Roman" w:hAnsi="Times New Roman" w:cs="Times New Roman"/>
                <w:sz w:val="24"/>
                <w:szCs w:val="24"/>
              </w:rPr>
              <w:t>Similar to glutathione peroxidase</w:t>
            </w:r>
          </w:p>
        </w:tc>
        <w:tc>
          <w:tcPr>
            <w:tcW w:w="1710" w:type="dxa"/>
          </w:tcPr>
          <w:p w14:paraId="588FA209" w14:textId="77777777" w:rsidR="00EF116F" w:rsidRPr="0061057A" w:rsidRDefault="00EF116F" w:rsidP="00BF0CD0">
            <w:pPr>
              <w:spacing w:after="200"/>
              <w:rPr>
                <w:rFonts w:ascii="Times New Roman" w:hAnsi="Times New Roman" w:cs="Times New Roman"/>
                <w:sz w:val="24"/>
                <w:szCs w:val="24"/>
              </w:rPr>
            </w:pPr>
            <w:r w:rsidRPr="0061057A">
              <w:rPr>
                <w:rFonts w:ascii="Times New Roman" w:hAnsi="Times New Roman" w:cs="Times New Roman"/>
                <w:sz w:val="24"/>
                <w:szCs w:val="24"/>
              </w:rPr>
              <w:t>-3.7</w:t>
            </w:r>
          </w:p>
        </w:tc>
        <w:tc>
          <w:tcPr>
            <w:tcW w:w="1710" w:type="dxa"/>
          </w:tcPr>
          <w:p w14:paraId="194819D9" w14:textId="77777777" w:rsidR="00EF116F" w:rsidRPr="0061057A" w:rsidRDefault="00EF116F" w:rsidP="00BF0CD0">
            <w:pPr>
              <w:spacing w:after="200"/>
              <w:rPr>
                <w:rFonts w:ascii="Times New Roman" w:hAnsi="Times New Roman" w:cs="Times New Roman"/>
                <w:sz w:val="24"/>
                <w:szCs w:val="24"/>
              </w:rPr>
            </w:pPr>
            <w:proofErr w:type="spellStart"/>
            <w:r w:rsidRPr="0061057A">
              <w:rPr>
                <w:rFonts w:ascii="Times New Roman" w:hAnsi="Times New Roman" w:cs="Times New Roman"/>
                <w:sz w:val="24"/>
                <w:szCs w:val="24"/>
              </w:rPr>
              <w:t>nd</w:t>
            </w:r>
            <w:proofErr w:type="spellEnd"/>
          </w:p>
        </w:tc>
      </w:tr>
    </w:tbl>
    <w:p w14:paraId="44D0CF6C" w14:textId="77777777" w:rsidR="00B5079A" w:rsidRDefault="00B5079A" w:rsidP="00457AC6">
      <w:pPr>
        <w:rPr>
          <w:rFonts w:ascii="Times New Roman" w:hAnsi="Times New Roman" w:cs="Times New Roman"/>
          <w:b/>
          <w:sz w:val="24"/>
          <w:szCs w:val="24"/>
        </w:rPr>
      </w:pPr>
    </w:p>
    <w:p w14:paraId="448EB49E" w14:textId="77777777" w:rsidR="00B5079A" w:rsidRDefault="00B5079A" w:rsidP="00457AC6">
      <w:pPr>
        <w:rPr>
          <w:rFonts w:ascii="Times New Roman" w:hAnsi="Times New Roman" w:cs="Times New Roman"/>
          <w:b/>
          <w:sz w:val="24"/>
          <w:szCs w:val="24"/>
        </w:rPr>
      </w:pPr>
    </w:p>
    <w:p w14:paraId="2CEE8F71" w14:textId="77777777" w:rsidR="00EF116F" w:rsidRDefault="00EF116F" w:rsidP="00457AC6">
      <w:pPr>
        <w:rPr>
          <w:rFonts w:ascii="Times New Roman" w:hAnsi="Times New Roman" w:cs="Times New Roman"/>
          <w:b/>
          <w:sz w:val="24"/>
          <w:szCs w:val="24"/>
        </w:rPr>
      </w:pPr>
    </w:p>
    <w:p w14:paraId="58EBE27E" w14:textId="77777777" w:rsidR="00B61CA3" w:rsidRDefault="00B61CA3" w:rsidP="00457AC6">
      <w:pPr>
        <w:rPr>
          <w:rFonts w:ascii="Times New Roman" w:hAnsi="Times New Roman" w:cs="Times New Roman"/>
          <w:b/>
          <w:sz w:val="24"/>
          <w:szCs w:val="24"/>
        </w:rPr>
      </w:pPr>
    </w:p>
    <w:p w14:paraId="6C5CEFFC" w14:textId="77777777" w:rsidR="00B61CA3" w:rsidRDefault="00B61CA3" w:rsidP="00457AC6">
      <w:pPr>
        <w:rPr>
          <w:rFonts w:ascii="Times New Roman" w:hAnsi="Times New Roman" w:cs="Times New Roman"/>
          <w:b/>
          <w:sz w:val="24"/>
          <w:szCs w:val="24"/>
        </w:rPr>
      </w:pPr>
    </w:p>
    <w:p w14:paraId="446F8C2F" w14:textId="77777777" w:rsidR="00B61CA3" w:rsidRDefault="00B61CA3" w:rsidP="00457AC6">
      <w:pPr>
        <w:rPr>
          <w:rFonts w:ascii="Times New Roman" w:hAnsi="Times New Roman" w:cs="Times New Roman"/>
          <w:b/>
          <w:sz w:val="24"/>
          <w:szCs w:val="24"/>
        </w:rPr>
      </w:pPr>
    </w:p>
    <w:p w14:paraId="0661C7A9" w14:textId="77777777" w:rsidR="00B61CA3" w:rsidRDefault="00B61CA3" w:rsidP="00457AC6">
      <w:pPr>
        <w:rPr>
          <w:rFonts w:ascii="Times New Roman" w:hAnsi="Times New Roman" w:cs="Times New Roman"/>
          <w:b/>
          <w:sz w:val="24"/>
          <w:szCs w:val="24"/>
        </w:rPr>
      </w:pPr>
    </w:p>
    <w:p w14:paraId="7035570A" w14:textId="77777777" w:rsidR="00B61CA3" w:rsidRDefault="00B61CA3" w:rsidP="00457AC6">
      <w:pPr>
        <w:rPr>
          <w:rFonts w:ascii="Times New Roman" w:hAnsi="Times New Roman" w:cs="Times New Roman"/>
          <w:b/>
          <w:sz w:val="24"/>
          <w:szCs w:val="24"/>
        </w:rPr>
      </w:pPr>
    </w:p>
    <w:p w14:paraId="2E6E4062" w14:textId="638D1F50" w:rsidR="00B61CA3" w:rsidRDefault="00B61CA3" w:rsidP="00B61CA3">
      <w:pPr>
        <w:spacing w:after="0" w:line="240" w:lineRule="auto"/>
        <w:rPr>
          <w:rFonts w:ascii="Times New Roman" w:hAnsi="Times New Roman" w:cs="Times New Roman"/>
          <w:b/>
          <w:sz w:val="24"/>
          <w:szCs w:val="24"/>
        </w:rPr>
      </w:pPr>
      <w:r w:rsidRPr="00E4373B">
        <w:rPr>
          <w:rFonts w:ascii="Times New Roman" w:hAnsi="Times New Roman" w:cs="Times New Roman"/>
          <w:b/>
          <w:sz w:val="24"/>
          <w:szCs w:val="24"/>
        </w:rPr>
        <w:t>Table S</w:t>
      </w:r>
      <w:r w:rsidR="000E042D">
        <w:rPr>
          <w:rFonts w:ascii="Times New Roman" w:hAnsi="Times New Roman" w:cs="Times New Roman"/>
          <w:b/>
          <w:sz w:val="24"/>
          <w:szCs w:val="24"/>
        </w:rPr>
        <w:t>5</w:t>
      </w:r>
      <w:r w:rsidRPr="00E4373B">
        <w:rPr>
          <w:rFonts w:ascii="Times New Roman" w:hAnsi="Times New Roman" w:cs="Times New Roman"/>
          <w:b/>
          <w:sz w:val="24"/>
          <w:szCs w:val="24"/>
        </w:rPr>
        <w:t>.</w:t>
      </w:r>
      <w:r>
        <w:rPr>
          <w:rFonts w:ascii="Times New Roman" w:hAnsi="Times New Roman" w:cs="Times New Roman"/>
          <w:b/>
          <w:sz w:val="24"/>
          <w:szCs w:val="24"/>
        </w:rPr>
        <w:t xml:space="preserve"> Specific </w:t>
      </w:r>
      <w:proofErr w:type="spellStart"/>
      <w:r>
        <w:rPr>
          <w:rFonts w:ascii="Times New Roman" w:hAnsi="Times New Roman" w:cs="Times New Roman"/>
          <w:b/>
          <w:sz w:val="24"/>
          <w:szCs w:val="24"/>
        </w:rPr>
        <w:t>aconitase</w:t>
      </w:r>
      <w:proofErr w:type="spellEnd"/>
      <w:r>
        <w:rPr>
          <w:rFonts w:ascii="Times New Roman" w:hAnsi="Times New Roman" w:cs="Times New Roman"/>
          <w:b/>
          <w:sz w:val="24"/>
          <w:szCs w:val="24"/>
        </w:rPr>
        <w:t xml:space="preserve"> activity of strains used </w:t>
      </w:r>
      <w:r w:rsidR="00756576">
        <w:rPr>
          <w:rFonts w:ascii="Times New Roman" w:hAnsi="Times New Roman" w:cs="Times New Roman"/>
          <w:b/>
          <w:sz w:val="24"/>
          <w:szCs w:val="24"/>
        </w:rPr>
        <w:t xml:space="preserve">in </w:t>
      </w:r>
      <w:r w:rsidR="003A3D1D">
        <w:rPr>
          <w:rFonts w:ascii="Times New Roman" w:hAnsi="Times New Roman" w:cs="Times New Roman"/>
          <w:b/>
          <w:sz w:val="24"/>
          <w:szCs w:val="24"/>
        </w:rPr>
        <w:t>F</w:t>
      </w:r>
      <w:r>
        <w:rPr>
          <w:rFonts w:ascii="Times New Roman" w:hAnsi="Times New Roman" w:cs="Times New Roman"/>
          <w:b/>
          <w:sz w:val="24"/>
          <w:szCs w:val="24"/>
        </w:rPr>
        <w:t>igure</w:t>
      </w:r>
      <w:r w:rsidR="003A3D1D">
        <w:rPr>
          <w:rFonts w:ascii="Times New Roman" w:hAnsi="Times New Roman" w:cs="Times New Roman"/>
          <w:b/>
          <w:sz w:val="24"/>
          <w:szCs w:val="24"/>
        </w:rPr>
        <w:t>s</w:t>
      </w:r>
      <w:r>
        <w:rPr>
          <w:rFonts w:ascii="Times New Roman" w:hAnsi="Times New Roman" w:cs="Times New Roman"/>
          <w:b/>
          <w:sz w:val="24"/>
          <w:szCs w:val="24"/>
        </w:rPr>
        <w:t xml:space="preserve"> </w:t>
      </w:r>
      <w:r w:rsidR="000B4502">
        <w:rPr>
          <w:rFonts w:ascii="Times New Roman" w:hAnsi="Times New Roman" w:cs="Times New Roman"/>
          <w:b/>
          <w:sz w:val="24"/>
          <w:szCs w:val="24"/>
        </w:rPr>
        <w:t>3A</w:t>
      </w:r>
      <w:r w:rsidR="00B7555A">
        <w:rPr>
          <w:rFonts w:ascii="Times New Roman" w:hAnsi="Times New Roman" w:cs="Times New Roman"/>
          <w:b/>
          <w:sz w:val="24"/>
          <w:szCs w:val="24"/>
        </w:rPr>
        <w:t xml:space="preserve"> and B</w:t>
      </w:r>
      <w:r w:rsidRPr="00E4373B">
        <w:rPr>
          <w:rFonts w:ascii="Times New Roman" w:hAnsi="Times New Roman" w:cs="Times New Roman"/>
          <w:b/>
          <w:sz w:val="24"/>
          <w:szCs w:val="24"/>
        </w:rPr>
        <w:t>.</w:t>
      </w:r>
    </w:p>
    <w:p w14:paraId="6E9FECCD" w14:textId="77777777" w:rsidR="00B61CA3" w:rsidRDefault="00B61CA3" w:rsidP="00B61CA3">
      <w:pPr>
        <w:spacing w:after="0" w:line="240" w:lineRule="auto"/>
        <w:rPr>
          <w:rFonts w:ascii="Times New Roman" w:hAnsi="Times New Roman" w:cs="Times New Roman"/>
          <w:b/>
          <w:sz w:val="24"/>
          <w:szCs w:val="24"/>
        </w:rPr>
      </w:pPr>
    </w:p>
    <w:tbl>
      <w:tblPr>
        <w:tblW w:w="5130" w:type="dxa"/>
        <w:tblInd w:w="144" w:type="dxa"/>
        <w:tblCellMar>
          <w:left w:w="0" w:type="dxa"/>
          <w:right w:w="0" w:type="dxa"/>
        </w:tblCellMar>
        <w:tblLook w:val="0420" w:firstRow="1" w:lastRow="0" w:firstColumn="0" w:lastColumn="0" w:noHBand="0" w:noVBand="1"/>
      </w:tblPr>
      <w:tblGrid>
        <w:gridCol w:w="2340"/>
        <w:gridCol w:w="2790"/>
      </w:tblGrid>
      <w:tr w:rsidR="00B61CA3" w:rsidRPr="00B61CA3" w14:paraId="563E10D7" w14:textId="77777777" w:rsidTr="00B7555A">
        <w:trPr>
          <w:trHeight w:val="790"/>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2D4799A" w14:textId="77777777" w:rsidR="00B61CA3" w:rsidRPr="00B61CA3" w:rsidRDefault="00B61CA3" w:rsidP="00B61CA3">
            <w:pPr>
              <w:spacing w:after="0" w:line="240" w:lineRule="auto"/>
              <w:jc w:val="center"/>
              <w:rPr>
                <w:rFonts w:ascii="Arial" w:eastAsia="Times New Roman" w:hAnsi="Arial" w:cs="Arial"/>
                <w:sz w:val="24"/>
                <w:szCs w:val="24"/>
              </w:rPr>
            </w:pPr>
            <w:r w:rsidRPr="00B61CA3">
              <w:rPr>
                <w:rFonts w:ascii="Times New Roman" w:eastAsia="Times New Roman" w:hAnsi="Times New Roman" w:cs="Times New Roman"/>
                <w:b/>
                <w:bCs/>
                <w:color w:val="000000" w:themeColor="text1"/>
                <w:kern w:val="24"/>
                <w:sz w:val="24"/>
                <w:szCs w:val="24"/>
              </w:rPr>
              <w:t>Strains</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C49CCAF" w14:textId="77777777" w:rsidR="00B61CA3" w:rsidRPr="00B61CA3" w:rsidRDefault="00B61CA3" w:rsidP="00B61CA3">
            <w:pPr>
              <w:spacing w:after="0" w:line="240" w:lineRule="auto"/>
              <w:jc w:val="center"/>
              <w:rPr>
                <w:rFonts w:ascii="Arial" w:eastAsia="Times New Roman" w:hAnsi="Arial" w:cs="Arial"/>
                <w:sz w:val="24"/>
                <w:szCs w:val="24"/>
              </w:rPr>
            </w:pPr>
            <w:r w:rsidRPr="00B61CA3">
              <w:rPr>
                <w:rFonts w:ascii="Times New Roman" w:eastAsia="Times New Roman" w:hAnsi="Times New Roman" w:cs="Times New Roman"/>
                <w:b/>
                <w:bCs/>
                <w:color w:val="000000" w:themeColor="text1"/>
                <w:kern w:val="24"/>
                <w:sz w:val="24"/>
                <w:szCs w:val="24"/>
              </w:rPr>
              <w:t xml:space="preserve">Specific </w:t>
            </w:r>
            <w:proofErr w:type="spellStart"/>
            <w:r w:rsidRPr="00B61CA3">
              <w:rPr>
                <w:rFonts w:ascii="Times New Roman" w:eastAsia="Times New Roman" w:hAnsi="Times New Roman" w:cs="Times New Roman"/>
                <w:b/>
                <w:bCs/>
                <w:color w:val="000000" w:themeColor="text1"/>
                <w:kern w:val="24"/>
                <w:sz w:val="24"/>
                <w:szCs w:val="24"/>
              </w:rPr>
              <w:t>aconitase</w:t>
            </w:r>
            <w:proofErr w:type="spellEnd"/>
            <w:r w:rsidRPr="00B61CA3">
              <w:rPr>
                <w:rFonts w:ascii="Times New Roman" w:eastAsia="Times New Roman" w:hAnsi="Times New Roman" w:cs="Times New Roman"/>
                <w:b/>
                <w:bCs/>
                <w:color w:val="000000" w:themeColor="text1"/>
                <w:kern w:val="24"/>
                <w:sz w:val="24"/>
                <w:szCs w:val="24"/>
              </w:rPr>
              <w:t xml:space="preserve"> activity (</w:t>
            </w:r>
            <w:proofErr w:type="spellStart"/>
            <w:r w:rsidRPr="00B61CA3">
              <w:rPr>
                <w:rFonts w:ascii="Times New Roman" w:eastAsia="Times New Roman" w:hAnsi="Times New Roman" w:cs="Times New Roman"/>
                <w:b/>
                <w:bCs/>
                <w:color w:val="000000" w:themeColor="text1"/>
                <w:kern w:val="24"/>
                <w:sz w:val="24"/>
                <w:szCs w:val="24"/>
              </w:rPr>
              <w:t>μmol</w:t>
            </w:r>
            <w:proofErr w:type="spellEnd"/>
            <w:r w:rsidRPr="00B61CA3">
              <w:rPr>
                <w:rFonts w:ascii="Times New Roman" w:eastAsia="Times New Roman" w:hAnsi="Times New Roman" w:cs="Times New Roman"/>
                <w:b/>
                <w:bCs/>
                <w:color w:val="000000" w:themeColor="text1"/>
                <w:kern w:val="24"/>
                <w:sz w:val="24"/>
                <w:szCs w:val="24"/>
              </w:rPr>
              <w:t>/min/mg)</w:t>
            </w:r>
          </w:p>
        </w:tc>
      </w:tr>
      <w:tr w:rsidR="00B61CA3" w:rsidRPr="00B61CA3" w14:paraId="652D25F1" w14:textId="77777777" w:rsidTr="00B7555A">
        <w:trPr>
          <w:trHeight w:val="416"/>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618FBF2" w14:textId="77777777" w:rsidR="00B61CA3" w:rsidRPr="00B61CA3" w:rsidRDefault="00B61CA3" w:rsidP="00B61CA3">
            <w:pPr>
              <w:spacing w:after="0" w:line="240" w:lineRule="auto"/>
              <w:jc w:val="center"/>
              <w:rPr>
                <w:rFonts w:ascii="Arial" w:eastAsia="Times New Roman" w:hAnsi="Arial" w:cs="Arial"/>
                <w:sz w:val="24"/>
                <w:szCs w:val="24"/>
              </w:rPr>
            </w:pPr>
            <w:r w:rsidRPr="00B61CA3">
              <w:rPr>
                <w:rFonts w:ascii="Times New Roman" w:eastAsia="Times New Roman" w:hAnsi="Times New Roman" w:cs="Times New Roman"/>
                <w:color w:val="000000" w:themeColor="text1"/>
                <w:kern w:val="24"/>
                <w:sz w:val="24"/>
                <w:szCs w:val="24"/>
              </w:rPr>
              <w:t>Wild type</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78645B6" w14:textId="77777777" w:rsidR="00B61CA3" w:rsidRPr="00B61CA3" w:rsidRDefault="00B61CA3" w:rsidP="00B61CA3">
            <w:pPr>
              <w:spacing w:after="0" w:line="240" w:lineRule="auto"/>
              <w:jc w:val="center"/>
              <w:rPr>
                <w:rFonts w:ascii="Arial" w:eastAsia="Times New Roman" w:hAnsi="Arial" w:cs="Arial"/>
                <w:sz w:val="24"/>
                <w:szCs w:val="24"/>
              </w:rPr>
            </w:pPr>
            <w:r w:rsidRPr="00B61CA3">
              <w:rPr>
                <w:rFonts w:ascii="Times New Roman" w:eastAsia="Times New Roman" w:hAnsi="Times New Roman" w:cs="Times New Roman"/>
                <w:color w:val="000000" w:themeColor="text1"/>
                <w:kern w:val="24"/>
                <w:sz w:val="24"/>
                <w:szCs w:val="24"/>
              </w:rPr>
              <w:t>1.58</w:t>
            </w:r>
          </w:p>
        </w:tc>
      </w:tr>
      <w:tr w:rsidR="00B61CA3" w:rsidRPr="00B61CA3" w14:paraId="0F6B8A95" w14:textId="77777777" w:rsidTr="00B7555A">
        <w:trPr>
          <w:trHeight w:val="360"/>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0156BB1" w14:textId="77777777" w:rsidR="00B61CA3" w:rsidRPr="00B61CA3" w:rsidRDefault="00B61CA3" w:rsidP="00B61CA3">
            <w:pPr>
              <w:spacing w:after="0" w:line="240" w:lineRule="auto"/>
              <w:jc w:val="center"/>
              <w:rPr>
                <w:rFonts w:ascii="Arial" w:eastAsia="Times New Roman" w:hAnsi="Arial" w:cs="Arial"/>
                <w:sz w:val="24"/>
                <w:szCs w:val="24"/>
              </w:rPr>
            </w:pPr>
            <w:r w:rsidRPr="00B61CA3">
              <w:rPr>
                <w:rFonts w:ascii="Times New Roman" w:eastAsia="Times New Roman" w:hAnsi="Times New Roman" w:cs="Times New Roman"/>
                <w:i/>
                <w:iCs/>
                <w:color w:val="000000" w:themeColor="text1"/>
                <w:kern w:val="24"/>
                <w:sz w:val="24"/>
                <w:szCs w:val="24"/>
                <w:lang w:val="en-IN"/>
              </w:rPr>
              <w:t>fzo1</w:t>
            </w:r>
            <w:r w:rsidRPr="00B61CA3">
              <w:rPr>
                <w:rFonts w:ascii="Times New Roman" w:eastAsia="Times New Roman" w:hAnsi="Times New Roman" w:cs="Times New Roman"/>
                <w:color w:val="000000" w:themeColor="text1"/>
                <w:kern w:val="24"/>
                <w:sz w:val="24"/>
                <w:szCs w:val="24"/>
                <w:lang w:val="en-IN"/>
              </w:rPr>
              <w:t xml:space="preserve">∆/∆ </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0D11050" w14:textId="77777777" w:rsidR="00B61CA3" w:rsidRPr="00B61CA3" w:rsidRDefault="00B61CA3" w:rsidP="00B61CA3">
            <w:pPr>
              <w:spacing w:after="0" w:line="240" w:lineRule="auto"/>
              <w:jc w:val="center"/>
              <w:rPr>
                <w:rFonts w:ascii="Arial" w:eastAsia="Times New Roman" w:hAnsi="Arial" w:cs="Arial"/>
                <w:sz w:val="24"/>
                <w:szCs w:val="24"/>
              </w:rPr>
            </w:pPr>
            <w:r w:rsidRPr="00B61CA3">
              <w:rPr>
                <w:rFonts w:ascii="Times New Roman" w:eastAsia="Times New Roman" w:hAnsi="Times New Roman" w:cs="Times New Roman"/>
                <w:color w:val="000000" w:themeColor="text1"/>
                <w:kern w:val="24"/>
                <w:sz w:val="24"/>
                <w:szCs w:val="24"/>
              </w:rPr>
              <w:t>0.47</w:t>
            </w:r>
          </w:p>
        </w:tc>
      </w:tr>
      <w:tr w:rsidR="00B61CA3" w:rsidRPr="00B61CA3" w14:paraId="43628977" w14:textId="77777777" w:rsidTr="00B7555A">
        <w:trPr>
          <w:trHeight w:val="456"/>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BB02E7A" w14:textId="77777777" w:rsidR="00B61CA3" w:rsidRPr="00B61CA3" w:rsidRDefault="00B61CA3" w:rsidP="00B61CA3">
            <w:pPr>
              <w:spacing w:after="0" w:line="240" w:lineRule="auto"/>
              <w:jc w:val="center"/>
              <w:rPr>
                <w:rFonts w:ascii="Arial" w:eastAsia="Times New Roman" w:hAnsi="Arial" w:cs="Arial"/>
                <w:sz w:val="24"/>
                <w:szCs w:val="24"/>
              </w:rPr>
            </w:pPr>
            <w:r w:rsidRPr="00B61CA3">
              <w:rPr>
                <w:rFonts w:ascii="Times New Roman" w:eastAsia="Times New Roman" w:hAnsi="Times New Roman" w:cs="Times New Roman"/>
                <w:i/>
                <w:iCs/>
                <w:color w:val="000000" w:themeColor="text1"/>
                <w:kern w:val="24"/>
                <w:sz w:val="24"/>
                <w:szCs w:val="24"/>
                <w:lang w:val="en-IN"/>
              </w:rPr>
              <w:t>fzo1</w:t>
            </w:r>
            <w:r w:rsidRPr="00B61CA3">
              <w:rPr>
                <w:rFonts w:ascii="Times New Roman" w:eastAsia="Times New Roman" w:hAnsi="Times New Roman" w:cs="Times New Roman"/>
                <w:color w:val="000000" w:themeColor="text1"/>
                <w:kern w:val="24"/>
                <w:sz w:val="24"/>
                <w:szCs w:val="24"/>
                <w:lang w:val="en-IN"/>
              </w:rPr>
              <w:t>∆/∆+</w:t>
            </w:r>
            <w:r w:rsidRPr="00B61CA3">
              <w:rPr>
                <w:rFonts w:ascii="Times New Roman" w:eastAsia="Times New Roman" w:hAnsi="Times New Roman" w:cs="Times New Roman"/>
                <w:i/>
                <w:iCs/>
                <w:color w:val="000000" w:themeColor="text1"/>
                <w:kern w:val="24"/>
                <w:sz w:val="24"/>
                <w:szCs w:val="24"/>
                <w:lang w:val="en-IN"/>
              </w:rPr>
              <w:t>FZO1</w:t>
            </w:r>
            <w:r w:rsidRPr="00B61CA3">
              <w:rPr>
                <w:rFonts w:ascii="Times New Roman" w:eastAsia="Times New Roman" w:hAnsi="Times New Roman" w:cs="Times New Roman"/>
                <w:color w:val="000000" w:themeColor="text1"/>
                <w:kern w:val="24"/>
                <w:sz w:val="24"/>
                <w:szCs w:val="24"/>
                <w:lang w:val="en-IN"/>
              </w:rPr>
              <w:t xml:space="preserve"> </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0F3C894" w14:textId="77777777" w:rsidR="00B61CA3" w:rsidRPr="00B61CA3" w:rsidRDefault="00B61CA3" w:rsidP="00B61CA3">
            <w:pPr>
              <w:spacing w:after="0" w:line="240" w:lineRule="auto"/>
              <w:jc w:val="center"/>
              <w:rPr>
                <w:rFonts w:ascii="Arial" w:eastAsia="Times New Roman" w:hAnsi="Arial" w:cs="Arial"/>
                <w:sz w:val="24"/>
                <w:szCs w:val="24"/>
              </w:rPr>
            </w:pPr>
            <w:r w:rsidRPr="00B61CA3">
              <w:rPr>
                <w:rFonts w:ascii="Times New Roman" w:eastAsia="Times New Roman" w:hAnsi="Times New Roman" w:cs="Times New Roman"/>
                <w:color w:val="000000" w:themeColor="text1"/>
                <w:kern w:val="24"/>
                <w:sz w:val="24"/>
                <w:szCs w:val="24"/>
              </w:rPr>
              <w:t>1.27</w:t>
            </w:r>
          </w:p>
        </w:tc>
      </w:tr>
      <w:tr w:rsidR="00B7555A" w:rsidRPr="000B4502" w14:paraId="17236121" w14:textId="77777777" w:rsidTr="00B7555A">
        <w:trPr>
          <w:trHeight w:val="456"/>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37B65E2" w14:textId="77777777" w:rsidR="00B7555A" w:rsidRPr="00B7555A" w:rsidRDefault="00B7555A" w:rsidP="000E042D">
            <w:pPr>
              <w:spacing w:after="0" w:line="240" w:lineRule="auto"/>
              <w:jc w:val="center"/>
              <w:rPr>
                <w:rFonts w:ascii="Times New Roman" w:eastAsia="Times New Roman" w:hAnsi="Times New Roman" w:cs="Times New Roman"/>
                <w:iCs/>
                <w:color w:val="000000" w:themeColor="text1"/>
                <w:kern w:val="24"/>
                <w:sz w:val="24"/>
                <w:szCs w:val="24"/>
                <w:lang w:val="en-IN"/>
              </w:rPr>
            </w:pPr>
            <w:r w:rsidRPr="00B7555A">
              <w:rPr>
                <w:rFonts w:ascii="Times New Roman" w:eastAsia="Times New Roman" w:hAnsi="Times New Roman" w:cs="Times New Roman"/>
                <w:iCs/>
                <w:color w:val="000000" w:themeColor="text1"/>
                <w:kern w:val="24"/>
                <w:sz w:val="24"/>
                <w:szCs w:val="24"/>
                <w:lang w:val="en-IN"/>
              </w:rPr>
              <w:t>Wild type</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00050AA" w14:textId="77777777" w:rsidR="00B7555A" w:rsidRPr="00B7555A" w:rsidRDefault="00B7555A" w:rsidP="000E042D">
            <w:pPr>
              <w:spacing w:after="0" w:line="240" w:lineRule="auto"/>
              <w:jc w:val="center"/>
              <w:rPr>
                <w:rFonts w:ascii="Times New Roman" w:eastAsia="Times New Roman" w:hAnsi="Times New Roman" w:cs="Times New Roman"/>
                <w:color w:val="000000" w:themeColor="text1"/>
                <w:kern w:val="24"/>
                <w:sz w:val="24"/>
                <w:szCs w:val="24"/>
              </w:rPr>
            </w:pPr>
            <w:r w:rsidRPr="000B4502">
              <w:rPr>
                <w:rFonts w:ascii="Times New Roman" w:eastAsia="Times New Roman" w:hAnsi="Times New Roman" w:cs="Times New Roman"/>
                <w:color w:val="000000" w:themeColor="text1"/>
                <w:kern w:val="24"/>
                <w:sz w:val="24"/>
                <w:szCs w:val="24"/>
              </w:rPr>
              <w:t>1.62</w:t>
            </w:r>
          </w:p>
        </w:tc>
      </w:tr>
      <w:tr w:rsidR="00B7555A" w:rsidRPr="000B4502" w14:paraId="45F25EE6" w14:textId="77777777" w:rsidTr="00B7555A">
        <w:trPr>
          <w:trHeight w:val="456"/>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351DA86" w14:textId="77777777" w:rsidR="00B7555A" w:rsidRPr="00B7555A" w:rsidRDefault="00B7555A" w:rsidP="000E042D">
            <w:pPr>
              <w:spacing w:after="0" w:line="240" w:lineRule="auto"/>
              <w:jc w:val="center"/>
              <w:rPr>
                <w:rFonts w:ascii="Times New Roman" w:eastAsia="Times New Roman" w:hAnsi="Times New Roman" w:cs="Times New Roman"/>
                <w:i/>
                <w:iCs/>
                <w:color w:val="000000" w:themeColor="text1"/>
                <w:kern w:val="24"/>
                <w:sz w:val="24"/>
                <w:szCs w:val="24"/>
                <w:lang w:val="en-IN"/>
              </w:rPr>
            </w:pPr>
            <w:r w:rsidRPr="00B7555A">
              <w:rPr>
                <w:rFonts w:ascii="Times New Roman" w:eastAsia="Times New Roman" w:hAnsi="Times New Roman" w:cs="Times New Roman"/>
                <w:iCs/>
                <w:color w:val="000000" w:themeColor="text1"/>
                <w:kern w:val="24"/>
                <w:sz w:val="24"/>
                <w:szCs w:val="24"/>
                <w:lang w:val="en-IN"/>
              </w:rPr>
              <w:t>WT</w:t>
            </w:r>
            <w:r w:rsidRPr="00B7555A">
              <w:rPr>
                <w:rFonts w:ascii="Times New Roman" w:eastAsia="Times New Roman" w:hAnsi="Times New Roman" w:cs="Times New Roman"/>
                <w:i/>
                <w:iCs/>
                <w:color w:val="000000" w:themeColor="text1"/>
                <w:kern w:val="24"/>
                <w:sz w:val="24"/>
                <w:szCs w:val="24"/>
                <w:lang w:val="en-IN"/>
              </w:rPr>
              <w:t>-YFH1</w:t>
            </w:r>
            <w:r w:rsidRPr="003A2012">
              <w:rPr>
                <w:rFonts w:ascii="Times New Roman" w:eastAsia="Times New Roman" w:hAnsi="Times New Roman" w:cs="Times New Roman"/>
                <w:i/>
                <w:iCs/>
                <w:color w:val="000000" w:themeColor="text1"/>
                <w:kern w:val="24"/>
                <w:sz w:val="24"/>
                <w:szCs w:val="24"/>
                <w:vertAlign w:val="superscript"/>
                <w:lang w:val="en-IN"/>
              </w:rPr>
              <w:t>OE</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6390E9D" w14:textId="77777777" w:rsidR="00B7555A" w:rsidRPr="00B7555A" w:rsidRDefault="00B7555A" w:rsidP="000E042D">
            <w:pPr>
              <w:spacing w:after="0" w:line="240" w:lineRule="auto"/>
              <w:jc w:val="center"/>
              <w:rPr>
                <w:rFonts w:ascii="Times New Roman" w:eastAsia="Times New Roman" w:hAnsi="Times New Roman" w:cs="Times New Roman"/>
                <w:color w:val="000000" w:themeColor="text1"/>
                <w:kern w:val="24"/>
                <w:sz w:val="24"/>
                <w:szCs w:val="24"/>
              </w:rPr>
            </w:pPr>
            <w:r w:rsidRPr="000B4502">
              <w:rPr>
                <w:rFonts w:ascii="Times New Roman" w:eastAsia="Times New Roman" w:hAnsi="Times New Roman" w:cs="Times New Roman"/>
                <w:color w:val="000000" w:themeColor="text1"/>
                <w:kern w:val="24"/>
                <w:sz w:val="24"/>
                <w:szCs w:val="24"/>
              </w:rPr>
              <w:t>1.82</w:t>
            </w:r>
          </w:p>
        </w:tc>
      </w:tr>
      <w:tr w:rsidR="00B7555A" w:rsidRPr="000B4502" w14:paraId="7C044D29" w14:textId="77777777" w:rsidTr="00B7555A">
        <w:trPr>
          <w:trHeight w:val="456"/>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E2F6A6D" w14:textId="77777777" w:rsidR="00B7555A" w:rsidRPr="00B7555A" w:rsidRDefault="00B7555A" w:rsidP="000E042D">
            <w:pPr>
              <w:spacing w:after="0" w:line="240" w:lineRule="auto"/>
              <w:jc w:val="center"/>
              <w:rPr>
                <w:rFonts w:ascii="Times New Roman" w:eastAsia="Times New Roman" w:hAnsi="Times New Roman" w:cs="Times New Roman"/>
                <w:i/>
                <w:iCs/>
                <w:color w:val="000000" w:themeColor="text1"/>
                <w:kern w:val="24"/>
                <w:sz w:val="24"/>
                <w:szCs w:val="24"/>
                <w:lang w:val="en-IN"/>
              </w:rPr>
            </w:pPr>
            <w:r w:rsidRPr="00B7555A">
              <w:rPr>
                <w:rFonts w:ascii="Times New Roman" w:eastAsia="Times New Roman" w:hAnsi="Times New Roman" w:cs="Times New Roman"/>
                <w:iCs/>
                <w:color w:val="000000" w:themeColor="text1"/>
                <w:kern w:val="24"/>
                <w:sz w:val="24"/>
                <w:szCs w:val="24"/>
                <w:lang w:val="en-IN"/>
              </w:rPr>
              <w:t>WT</w:t>
            </w:r>
            <w:r w:rsidRPr="00B7555A">
              <w:rPr>
                <w:rFonts w:ascii="Times New Roman" w:eastAsia="Times New Roman" w:hAnsi="Times New Roman" w:cs="Times New Roman"/>
                <w:i/>
                <w:iCs/>
                <w:color w:val="000000" w:themeColor="text1"/>
                <w:kern w:val="24"/>
                <w:sz w:val="24"/>
                <w:szCs w:val="24"/>
                <w:lang w:val="en-IN"/>
              </w:rPr>
              <w:t>-NFS1</w:t>
            </w:r>
            <w:r w:rsidRPr="003A2012">
              <w:rPr>
                <w:rFonts w:ascii="Times New Roman" w:eastAsia="Times New Roman" w:hAnsi="Times New Roman" w:cs="Times New Roman"/>
                <w:i/>
                <w:iCs/>
                <w:color w:val="000000" w:themeColor="text1"/>
                <w:kern w:val="24"/>
                <w:sz w:val="24"/>
                <w:szCs w:val="24"/>
                <w:vertAlign w:val="superscript"/>
                <w:lang w:val="en-IN"/>
              </w:rPr>
              <w:t>OE</w:t>
            </w:r>
            <w:r w:rsidRPr="00B7555A">
              <w:rPr>
                <w:rFonts w:ascii="Times New Roman" w:eastAsia="Times New Roman" w:hAnsi="Times New Roman" w:cs="Times New Roman"/>
                <w:i/>
                <w:iCs/>
                <w:color w:val="000000" w:themeColor="text1"/>
                <w:kern w:val="24"/>
                <w:sz w:val="24"/>
                <w:szCs w:val="24"/>
                <w:lang w:val="en-IN"/>
              </w:rPr>
              <w:t xml:space="preserve"> </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C12E5BC" w14:textId="77777777" w:rsidR="00B7555A" w:rsidRPr="00B7555A" w:rsidRDefault="00B7555A" w:rsidP="000E042D">
            <w:pPr>
              <w:spacing w:after="0" w:line="240" w:lineRule="auto"/>
              <w:jc w:val="center"/>
              <w:rPr>
                <w:rFonts w:ascii="Times New Roman" w:eastAsia="Times New Roman" w:hAnsi="Times New Roman" w:cs="Times New Roman"/>
                <w:color w:val="000000" w:themeColor="text1"/>
                <w:kern w:val="24"/>
                <w:sz w:val="24"/>
                <w:szCs w:val="24"/>
              </w:rPr>
            </w:pPr>
            <w:r w:rsidRPr="000B4502">
              <w:rPr>
                <w:rFonts w:ascii="Times New Roman" w:eastAsia="Times New Roman" w:hAnsi="Times New Roman" w:cs="Times New Roman"/>
                <w:color w:val="000000" w:themeColor="text1"/>
                <w:kern w:val="24"/>
                <w:sz w:val="24"/>
                <w:szCs w:val="24"/>
              </w:rPr>
              <w:t>1.84</w:t>
            </w:r>
          </w:p>
        </w:tc>
      </w:tr>
      <w:tr w:rsidR="00B7555A" w:rsidRPr="000B4502" w14:paraId="5B1C0CA8" w14:textId="77777777" w:rsidTr="00B7555A">
        <w:trPr>
          <w:trHeight w:val="456"/>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C112570" w14:textId="77777777" w:rsidR="00B7555A" w:rsidRPr="00B7555A" w:rsidRDefault="00B7555A" w:rsidP="000E042D">
            <w:pPr>
              <w:spacing w:after="0" w:line="240" w:lineRule="auto"/>
              <w:jc w:val="center"/>
              <w:rPr>
                <w:rFonts w:ascii="Times New Roman" w:eastAsia="Times New Roman" w:hAnsi="Times New Roman" w:cs="Times New Roman"/>
                <w:i/>
                <w:iCs/>
                <w:color w:val="000000" w:themeColor="text1"/>
                <w:kern w:val="24"/>
                <w:sz w:val="24"/>
                <w:szCs w:val="24"/>
                <w:lang w:val="en-IN"/>
              </w:rPr>
            </w:pPr>
            <w:r w:rsidRPr="00B7555A">
              <w:rPr>
                <w:rFonts w:ascii="Times New Roman" w:eastAsia="Times New Roman" w:hAnsi="Times New Roman" w:cs="Times New Roman"/>
                <w:iCs/>
                <w:color w:val="000000" w:themeColor="text1"/>
                <w:kern w:val="24"/>
                <w:sz w:val="24"/>
                <w:szCs w:val="24"/>
                <w:lang w:val="en-IN"/>
              </w:rPr>
              <w:t>WT</w:t>
            </w:r>
            <w:r w:rsidRPr="00B7555A">
              <w:rPr>
                <w:rFonts w:ascii="Times New Roman" w:eastAsia="Times New Roman" w:hAnsi="Times New Roman" w:cs="Times New Roman"/>
                <w:i/>
                <w:iCs/>
                <w:color w:val="000000" w:themeColor="text1"/>
                <w:kern w:val="24"/>
                <w:sz w:val="24"/>
                <w:szCs w:val="24"/>
                <w:lang w:val="en-IN"/>
              </w:rPr>
              <w:t>-ISU1</w:t>
            </w:r>
            <w:r w:rsidRPr="003A2012">
              <w:rPr>
                <w:rFonts w:ascii="Times New Roman" w:eastAsia="Times New Roman" w:hAnsi="Times New Roman" w:cs="Times New Roman"/>
                <w:i/>
                <w:iCs/>
                <w:color w:val="000000" w:themeColor="text1"/>
                <w:kern w:val="24"/>
                <w:sz w:val="24"/>
                <w:szCs w:val="24"/>
                <w:vertAlign w:val="superscript"/>
                <w:lang w:val="en-IN"/>
              </w:rPr>
              <w:t>OE</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8D62A28" w14:textId="77777777" w:rsidR="00B7555A" w:rsidRPr="00B7555A" w:rsidRDefault="00B7555A" w:rsidP="000E042D">
            <w:pPr>
              <w:spacing w:after="0" w:line="240" w:lineRule="auto"/>
              <w:jc w:val="center"/>
              <w:rPr>
                <w:rFonts w:ascii="Times New Roman" w:eastAsia="Times New Roman" w:hAnsi="Times New Roman" w:cs="Times New Roman"/>
                <w:color w:val="000000" w:themeColor="text1"/>
                <w:kern w:val="24"/>
                <w:sz w:val="24"/>
                <w:szCs w:val="24"/>
              </w:rPr>
            </w:pPr>
            <w:r w:rsidRPr="000B4502">
              <w:rPr>
                <w:rFonts w:ascii="Times New Roman" w:eastAsia="Times New Roman" w:hAnsi="Times New Roman" w:cs="Times New Roman"/>
                <w:color w:val="000000" w:themeColor="text1"/>
                <w:kern w:val="24"/>
                <w:sz w:val="24"/>
                <w:szCs w:val="24"/>
              </w:rPr>
              <w:t>1.95</w:t>
            </w:r>
          </w:p>
        </w:tc>
      </w:tr>
      <w:tr w:rsidR="00B7555A" w:rsidRPr="000B4502" w14:paraId="6713A259" w14:textId="77777777" w:rsidTr="00B7555A">
        <w:trPr>
          <w:trHeight w:val="456"/>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E1E77D9" w14:textId="77777777" w:rsidR="00B7555A" w:rsidRPr="00B7555A" w:rsidRDefault="00B7555A" w:rsidP="000E042D">
            <w:pPr>
              <w:spacing w:after="0" w:line="240" w:lineRule="auto"/>
              <w:jc w:val="center"/>
              <w:rPr>
                <w:rFonts w:ascii="Times New Roman" w:eastAsia="Times New Roman" w:hAnsi="Times New Roman" w:cs="Times New Roman"/>
                <w:i/>
                <w:iCs/>
                <w:color w:val="000000" w:themeColor="text1"/>
                <w:kern w:val="24"/>
                <w:sz w:val="24"/>
                <w:szCs w:val="24"/>
                <w:lang w:val="en-IN"/>
              </w:rPr>
            </w:pPr>
            <w:r w:rsidRPr="000B4502">
              <w:rPr>
                <w:rFonts w:ascii="Times New Roman" w:eastAsia="Times New Roman" w:hAnsi="Times New Roman" w:cs="Times New Roman"/>
                <w:i/>
                <w:iCs/>
                <w:color w:val="000000" w:themeColor="text1"/>
                <w:kern w:val="24"/>
                <w:sz w:val="24"/>
                <w:szCs w:val="24"/>
                <w:lang w:val="en-IN"/>
              </w:rPr>
              <w:t>fzo1</w:t>
            </w:r>
            <w:r w:rsidRPr="00B7555A">
              <w:rPr>
                <w:rFonts w:ascii="Times New Roman" w:eastAsia="Times New Roman" w:hAnsi="Times New Roman" w:cs="Times New Roman"/>
                <w:i/>
                <w:iCs/>
                <w:color w:val="000000" w:themeColor="text1"/>
                <w:kern w:val="24"/>
                <w:sz w:val="24"/>
                <w:szCs w:val="24"/>
                <w:lang w:val="en-IN"/>
              </w:rPr>
              <w:t xml:space="preserve">∆/∆ </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1E8B279" w14:textId="77777777" w:rsidR="00B7555A" w:rsidRPr="00B7555A" w:rsidRDefault="00B7555A" w:rsidP="000E042D">
            <w:pPr>
              <w:spacing w:after="0" w:line="240" w:lineRule="auto"/>
              <w:jc w:val="center"/>
              <w:rPr>
                <w:rFonts w:ascii="Times New Roman" w:eastAsia="Times New Roman" w:hAnsi="Times New Roman" w:cs="Times New Roman"/>
                <w:color w:val="000000" w:themeColor="text1"/>
                <w:kern w:val="24"/>
                <w:sz w:val="24"/>
                <w:szCs w:val="24"/>
              </w:rPr>
            </w:pPr>
            <w:r w:rsidRPr="000B4502">
              <w:rPr>
                <w:rFonts w:ascii="Times New Roman" w:eastAsia="Times New Roman" w:hAnsi="Times New Roman" w:cs="Times New Roman"/>
                <w:color w:val="000000" w:themeColor="text1"/>
                <w:kern w:val="24"/>
                <w:sz w:val="24"/>
                <w:szCs w:val="24"/>
              </w:rPr>
              <w:t>0.61</w:t>
            </w:r>
          </w:p>
        </w:tc>
      </w:tr>
      <w:tr w:rsidR="00B7555A" w:rsidRPr="000B4502" w14:paraId="52846F55" w14:textId="77777777" w:rsidTr="00B7555A">
        <w:trPr>
          <w:trHeight w:val="456"/>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7481ABA" w14:textId="77777777" w:rsidR="00B7555A" w:rsidRPr="00B7555A" w:rsidRDefault="00B7555A" w:rsidP="000E042D">
            <w:pPr>
              <w:spacing w:after="0" w:line="240" w:lineRule="auto"/>
              <w:jc w:val="center"/>
              <w:rPr>
                <w:rFonts w:ascii="Times New Roman" w:eastAsia="Times New Roman" w:hAnsi="Times New Roman" w:cs="Times New Roman"/>
                <w:i/>
                <w:iCs/>
                <w:color w:val="000000" w:themeColor="text1"/>
                <w:kern w:val="24"/>
                <w:sz w:val="24"/>
                <w:szCs w:val="24"/>
                <w:lang w:val="en-IN"/>
              </w:rPr>
            </w:pPr>
            <w:r w:rsidRPr="00B7555A">
              <w:rPr>
                <w:rFonts w:ascii="Times New Roman" w:eastAsia="Times New Roman" w:hAnsi="Times New Roman" w:cs="Times New Roman"/>
                <w:i/>
                <w:iCs/>
                <w:color w:val="000000" w:themeColor="text1"/>
                <w:kern w:val="24"/>
                <w:sz w:val="24"/>
                <w:szCs w:val="24"/>
                <w:lang w:val="en-IN"/>
              </w:rPr>
              <w:t>fzo1∆/∆-YFH1</w:t>
            </w:r>
            <w:r w:rsidRPr="003A2012">
              <w:rPr>
                <w:rFonts w:ascii="Times New Roman" w:eastAsia="Times New Roman" w:hAnsi="Times New Roman" w:cs="Times New Roman"/>
                <w:i/>
                <w:iCs/>
                <w:color w:val="000000" w:themeColor="text1"/>
                <w:kern w:val="24"/>
                <w:sz w:val="24"/>
                <w:szCs w:val="24"/>
                <w:vertAlign w:val="superscript"/>
                <w:lang w:val="en-IN"/>
              </w:rPr>
              <w:t>OE</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4364F14" w14:textId="77777777" w:rsidR="00B7555A" w:rsidRPr="00B7555A" w:rsidRDefault="00B7555A" w:rsidP="000E042D">
            <w:pPr>
              <w:spacing w:after="0" w:line="240" w:lineRule="auto"/>
              <w:jc w:val="center"/>
              <w:rPr>
                <w:rFonts w:ascii="Times New Roman" w:eastAsia="Times New Roman" w:hAnsi="Times New Roman" w:cs="Times New Roman"/>
                <w:color w:val="000000" w:themeColor="text1"/>
                <w:kern w:val="24"/>
                <w:sz w:val="24"/>
                <w:szCs w:val="24"/>
              </w:rPr>
            </w:pPr>
            <w:r w:rsidRPr="00B7555A">
              <w:rPr>
                <w:rFonts w:ascii="Times New Roman" w:eastAsia="Times New Roman" w:hAnsi="Times New Roman" w:cs="Times New Roman"/>
                <w:color w:val="000000" w:themeColor="text1"/>
                <w:kern w:val="24"/>
                <w:sz w:val="24"/>
                <w:szCs w:val="24"/>
              </w:rPr>
              <w:t>0.91</w:t>
            </w:r>
          </w:p>
        </w:tc>
      </w:tr>
      <w:tr w:rsidR="00B7555A" w:rsidRPr="000B4502" w14:paraId="4C01C244" w14:textId="77777777" w:rsidTr="00B7555A">
        <w:trPr>
          <w:trHeight w:val="456"/>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DAFEB24" w14:textId="77777777" w:rsidR="00B7555A" w:rsidRPr="00B7555A" w:rsidRDefault="00B7555A" w:rsidP="000E042D">
            <w:pPr>
              <w:spacing w:after="0" w:line="240" w:lineRule="auto"/>
              <w:jc w:val="center"/>
              <w:rPr>
                <w:rFonts w:ascii="Times New Roman" w:eastAsia="Times New Roman" w:hAnsi="Times New Roman" w:cs="Times New Roman"/>
                <w:i/>
                <w:iCs/>
                <w:color w:val="000000" w:themeColor="text1"/>
                <w:kern w:val="24"/>
                <w:sz w:val="24"/>
                <w:szCs w:val="24"/>
                <w:lang w:val="en-IN"/>
              </w:rPr>
            </w:pPr>
            <w:r w:rsidRPr="00B7555A">
              <w:rPr>
                <w:rFonts w:ascii="Times New Roman" w:eastAsia="Times New Roman" w:hAnsi="Times New Roman" w:cs="Times New Roman"/>
                <w:i/>
                <w:iCs/>
                <w:color w:val="000000" w:themeColor="text1"/>
                <w:kern w:val="24"/>
                <w:sz w:val="24"/>
                <w:szCs w:val="24"/>
                <w:lang w:val="en-IN"/>
              </w:rPr>
              <w:t>fzo1∆/∆-NFS1</w:t>
            </w:r>
            <w:r w:rsidRPr="003A2012">
              <w:rPr>
                <w:rFonts w:ascii="Times New Roman" w:eastAsia="Times New Roman" w:hAnsi="Times New Roman" w:cs="Times New Roman"/>
                <w:i/>
                <w:iCs/>
                <w:color w:val="000000" w:themeColor="text1"/>
                <w:kern w:val="24"/>
                <w:sz w:val="24"/>
                <w:szCs w:val="24"/>
                <w:vertAlign w:val="superscript"/>
                <w:lang w:val="en-IN"/>
              </w:rPr>
              <w:t>OE</w:t>
            </w:r>
            <w:r w:rsidRPr="00B7555A">
              <w:rPr>
                <w:rFonts w:ascii="Times New Roman" w:eastAsia="Times New Roman" w:hAnsi="Times New Roman" w:cs="Times New Roman"/>
                <w:i/>
                <w:iCs/>
                <w:color w:val="000000" w:themeColor="text1"/>
                <w:kern w:val="24"/>
                <w:sz w:val="24"/>
                <w:szCs w:val="24"/>
                <w:lang w:val="en-IN"/>
              </w:rPr>
              <w:t xml:space="preserve"> </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0DCA710" w14:textId="77777777" w:rsidR="00B7555A" w:rsidRPr="00B7555A" w:rsidRDefault="00B7555A" w:rsidP="000E042D">
            <w:pPr>
              <w:spacing w:after="0" w:line="240" w:lineRule="auto"/>
              <w:jc w:val="center"/>
              <w:rPr>
                <w:rFonts w:ascii="Times New Roman" w:eastAsia="Times New Roman" w:hAnsi="Times New Roman" w:cs="Times New Roman"/>
                <w:color w:val="000000" w:themeColor="text1"/>
                <w:kern w:val="24"/>
                <w:sz w:val="24"/>
                <w:szCs w:val="24"/>
              </w:rPr>
            </w:pPr>
            <w:r w:rsidRPr="00B7555A">
              <w:rPr>
                <w:rFonts w:ascii="Times New Roman" w:eastAsia="Times New Roman" w:hAnsi="Times New Roman" w:cs="Times New Roman"/>
                <w:color w:val="000000" w:themeColor="text1"/>
                <w:kern w:val="24"/>
                <w:sz w:val="24"/>
                <w:szCs w:val="24"/>
              </w:rPr>
              <w:t>0.98</w:t>
            </w:r>
          </w:p>
        </w:tc>
      </w:tr>
      <w:tr w:rsidR="00B7555A" w:rsidRPr="000B4502" w14:paraId="1B816B93" w14:textId="77777777" w:rsidTr="00B7555A">
        <w:trPr>
          <w:trHeight w:val="456"/>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A86800B" w14:textId="77777777" w:rsidR="00B7555A" w:rsidRPr="00B7555A" w:rsidRDefault="00B7555A" w:rsidP="000E042D">
            <w:pPr>
              <w:spacing w:after="0" w:line="240" w:lineRule="auto"/>
              <w:jc w:val="center"/>
              <w:rPr>
                <w:rFonts w:ascii="Times New Roman" w:eastAsia="Times New Roman" w:hAnsi="Times New Roman" w:cs="Times New Roman"/>
                <w:i/>
                <w:iCs/>
                <w:color w:val="000000" w:themeColor="text1"/>
                <w:kern w:val="24"/>
                <w:sz w:val="24"/>
                <w:szCs w:val="24"/>
                <w:lang w:val="en-IN"/>
              </w:rPr>
            </w:pPr>
            <w:r w:rsidRPr="00B7555A">
              <w:rPr>
                <w:rFonts w:ascii="Times New Roman" w:eastAsia="Times New Roman" w:hAnsi="Times New Roman" w:cs="Times New Roman"/>
                <w:i/>
                <w:iCs/>
                <w:color w:val="000000" w:themeColor="text1"/>
                <w:kern w:val="24"/>
                <w:sz w:val="24"/>
                <w:szCs w:val="24"/>
                <w:lang w:val="en-IN"/>
              </w:rPr>
              <w:t>fzo1∆/∆-ISU1</w:t>
            </w:r>
            <w:r w:rsidRPr="003A2012">
              <w:rPr>
                <w:rFonts w:ascii="Times New Roman" w:eastAsia="Times New Roman" w:hAnsi="Times New Roman" w:cs="Times New Roman"/>
                <w:i/>
                <w:iCs/>
                <w:color w:val="000000" w:themeColor="text1"/>
                <w:kern w:val="24"/>
                <w:sz w:val="24"/>
                <w:szCs w:val="24"/>
                <w:vertAlign w:val="superscript"/>
                <w:lang w:val="en-IN"/>
              </w:rPr>
              <w:t>OE</w:t>
            </w:r>
            <w:r w:rsidRPr="00B7555A">
              <w:rPr>
                <w:rFonts w:ascii="Times New Roman" w:eastAsia="Times New Roman" w:hAnsi="Times New Roman" w:cs="Times New Roman"/>
                <w:i/>
                <w:iCs/>
                <w:color w:val="000000" w:themeColor="text1"/>
                <w:kern w:val="24"/>
                <w:sz w:val="24"/>
                <w:szCs w:val="24"/>
                <w:lang w:val="en-IN"/>
              </w:rPr>
              <w:t xml:space="preserve"> </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4EB21EE" w14:textId="77777777" w:rsidR="00B7555A" w:rsidRPr="00B7555A" w:rsidRDefault="00B7555A" w:rsidP="000E042D">
            <w:pPr>
              <w:spacing w:after="0" w:line="240" w:lineRule="auto"/>
              <w:jc w:val="center"/>
              <w:rPr>
                <w:rFonts w:ascii="Times New Roman" w:eastAsia="Times New Roman" w:hAnsi="Times New Roman" w:cs="Times New Roman"/>
                <w:color w:val="000000" w:themeColor="text1"/>
                <w:kern w:val="24"/>
                <w:sz w:val="24"/>
                <w:szCs w:val="24"/>
              </w:rPr>
            </w:pPr>
            <w:r w:rsidRPr="00B7555A">
              <w:rPr>
                <w:rFonts w:ascii="Times New Roman" w:eastAsia="Times New Roman" w:hAnsi="Times New Roman" w:cs="Times New Roman"/>
                <w:color w:val="000000" w:themeColor="text1"/>
                <w:kern w:val="24"/>
                <w:sz w:val="24"/>
                <w:szCs w:val="24"/>
              </w:rPr>
              <w:t>1.34</w:t>
            </w:r>
          </w:p>
        </w:tc>
      </w:tr>
    </w:tbl>
    <w:p w14:paraId="084C5CC7" w14:textId="77777777" w:rsidR="00B61CA3" w:rsidRDefault="00B61CA3" w:rsidP="00B61CA3">
      <w:pPr>
        <w:spacing w:after="0" w:line="240" w:lineRule="auto"/>
        <w:rPr>
          <w:rFonts w:ascii="Times New Roman" w:hAnsi="Times New Roman" w:cs="Times New Roman"/>
          <w:b/>
          <w:sz w:val="24"/>
          <w:szCs w:val="24"/>
        </w:rPr>
      </w:pPr>
    </w:p>
    <w:p w14:paraId="2A95FE5A" w14:textId="77777777" w:rsidR="00B61CA3" w:rsidRDefault="00B61CA3" w:rsidP="00B61CA3">
      <w:pPr>
        <w:spacing w:after="0" w:line="240" w:lineRule="auto"/>
        <w:rPr>
          <w:rFonts w:ascii="Times New Roman" w:hAnsi="Times New Roman" w:cs="Times New Roman"/>
          <w:b/>
          <w:sz w:val="24"/>
          <w:szCs w:val="24"/>
        </w:rPr>
      </w:pPr>
    </w:p>
    <w:p w14:paraId="495900C3" w14:textId="77777777" w:rsidR="00B61CA3" w:rsidRDefault="00B61CA3" w:rsidP="00457AC6">
      <w:pPr>
        <w:rPr>
          <w:rFonts w:ascii="Times New Roman" w:hAnsi="Times New Roman" w:cs="Times New Roman"/>
          <w:b/>
          <w:sz w:val="24"/>
          <w:szCs w:val="24"/>
        </w:rPr>
      </w:pPr>
    </w:p>
    <w:p w14:paraId="58DCB3D1" w14:textId="728DEC3B" w:rsidR="000E042D" w:rsidRPr="000E042D" w:rsidRDefault="000E042D" w:rsidP="000E042D">
      <w:pPr>
        <w:pStyle w:val="Bibliography"/>
        <w:rPr>
          <w:rFonts w:ascii="Times New Roman" w:hAnsi="Times New Roman" w:cs="Times New Roman"/>
          <w:sz w:val="24"/>
        </w:rPr>
      </w:pPr>
      <w:r>
        <w:rPr>
          <w:b/>
        </w:rPr>
        <w:fldChar w:fldCharType="begin"/>
      </w:r>
      <w:r>
        <w:rPr>
          <w:b/>
        </w:rPr>
        <w:instrText xml:space="preserve"> ADDIN ZOTERO_BIBL {"uncited":[],"omitted":[],"custom":[]} CSL_BIBLIOGRAPHY </w:instrText>
      </w:r>
      <w:r>
        <w:rPr>
          <w:b/>
        </w:rPr>
        <w:fldChar w:fldCharType="separate"/>
      </w:r>
    </w:p>
    <w:p w14:paraId="00ACDB12" w14:textId="6AF9229A" w:rsidR="000B4502" w:rsidRDefault="000E042D" w:rsidP="00457AC6">
      <w:pPr>
        <w:rPr>
          <w:rFonts w:ascii="Times New Roman" w:hAnsi="Times New Roman" w:cs="Times New Roman"/>
          <w:b/>
          <w:sz w:val="24"/>
          <w:szCs w:val="24"/>
        </w:rPr>
      </w:pPr>
      <w:r>
        <w:rPr>
          <w:rFonts w:ascii="Times New Roman" w:hAnsi="Times New Roman" w:cs="Times New Roman"/>
          <w:b/>
          <w:sz w:val="24"/>
          <w:szCs w:val="24"/>
        </w:rPr>
        <w:fldChar w:fldCharType="end"/>
      </w:r>
    </w:p>
    <w:sectPr w:rsidR="000B4502">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8FBE51" w14:textId="77777777" w:rsidR="00145B68" w:rsidRDefault="00145B68" w:rsidP="00457AC6">
      <w:pPr>
        <w:spacing w:after="0" w:line="240" w:lineRule="auto"/>
      </w:pPr>
      <w:r>
        <w:separator/>
      </w:r>
    </w:p>
  </w:endnote>
  <w:endnote w:type="continuationSeparator" w:id="0">
    <w:p w14:paraId="6CC6CEC5" w14:textId="77777777" w:rsidR="00145B68" w:rsidRDefault="00145B68" w:rsidP="00457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E1D38" w14:textId="77777777" w:rsidR="000E042D" w:rsidRDefault="000E042D">
    <w:pPr>
      <w:pStyle w:val="Footer"/>
    </w:pPr>
  </w:p>
  <w:p w14:paraId="64F3BE6A" w14:textId="77777777" w:rsidR="000E042D" w:rsidRDefault="000E042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929614" w14:textId="77777777" w:rsidR="00145B68" w:rsidRDefault="00145B68" w:rsidP="00457AC6">
      <w:pPr>
        <w:spacing w:after="0" w:line="240" w:lineRule="auto"/>
      </w:pPr>
      <w:r>
        <w:separator/>
      </w:r>
    </w:p>
  </w:footnote>
  <w:footnote w:type="continuationSeparator" w:id="0">
    <w:p w14:paraId="55B280DF" w14:textId="77777777" w:rsidR="00145B68" w:rsidRDefault="00145B68" w:rsidP="00457A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4AD"/>
    <w:rsid w:val="00001321"/>
    <w:rsid w:val="00015593"/>
    <w:rsid w:val="00033404"/>
    <w:rsid w:val="00074943"/>
    <w:rsid w:val="000A4A1C"/>
    <w:rsid w:val="000B4502"/>
    <w:rsid w:val="000B5B26"/>
    <w:rsid w:val="000B67A8"/>
    <w:rsid w:val="000E042D"/>
    <w:rsid w:val="000F5F2E"/>
    <w:rsid w:val="00145B68"/>
    <w:rsid w:val="0019028A"/>
    <w:rsid w:val="001C2866"/>
    <w:rsid w:val="001E5694"/>
    <w:rsid w:val="001F3EEE"/>
    <w:rsid w:val="002078CA"/>
    <w:rsid w:val="002108E7"/>
    <w:rsid w:val="0021444D"/>
    <w:rsid w:val="0021465C"/>
    <w:rsid w:val="002520EE"/>
    <w:rsid w:val="00253976"/>
    <w:rsid w:val="0027283B"/>
    <w:rsid w:val="002B6354"/>
    <w:rsid w:val="00301539"/>
    <w:rsid w:val="00326E62"/>
    <w:rsid w:val="00332C35"/>
    <w:rsid w:val="003769C0"/>
    <w:rsid w:val="0039409A"/>
    <w:rsid w:val="003A2012"/>
    <w:rsid w:val="003A3D1D"/>
    <w:rsid w:val="003B2E61"/>
    <w:rsid w:val="003C28AF"/>
    <w:rsid w:val="00401DB5"/>
    <w:rsid w:val="00442FF6"/>
    <w:rsid w:val="00445D33"/>
    <w:rsid w:val="00454D78"/>
    <w:rsid w:val="00457AC6"/>
    <w:rsid w:val="00461125"/>
    <w:rsid w:val="00473280"/>
    <w:rsid w:val="004772C5"/>
    <w:rsid w:val="00496A83"/>
    <w:rsid w:val="004B5E7B"/>
    <w:rsid w:val="004D49FB"/>
    <w:rsid w:val="004D78CA"/>
    <w:rsid w:val="004E79A6"/>
    <w:rsid w:val="00505693"/>
    <w:rsid w:val="0051590D"/>
    <w:rsid w:val="00535F25"/>
    <w:rsid w:val="00551072"/>
    <w:rsid w:val="00574163"/>
    <w:rsid w:val="005B0DF2"/>
    <w:rsid w:val="005B68AA"/>
    <w:rsid w:val="0061057A"/>
    <w:rsid w:val="006669B7"/>
    <w:rsid w:val="006B1144"/>
    <w:rsid w:val="006B5ADC"/>
    <w:rsid w:val="006B5F9E"/>
    <w:rsid w:val="006C5F2B"/>
    <w:rsid w:val="006F682D"/>
    <w:rsid w:val="00747B8E"/>
    <w:rsid w:val="00750692"/>
    <w:rsid w:val="00756576"/>
    <w:rsid w:val="007663AD"/>
    <w:rsid w:val="007C43C0"/>
    <w:rsid w:val="007E5F1F"/>
    <w:rsid w:val="00827177"/>
    <w:rsid w:val="00855521"/>
    <w:rsid w:val="0088059C"/>
    <w:rsid w:val="00887AC8"/>
    <w:rsid w:val="008A68F1"/>
    <w:rsid w:val="008B069D"/>
    <w:rsid w:val="008C0CE2"/>
    <w:rsid w:val="008D6AB6"/>
    <w:rsid w:val="0091058D"/>
    <w:rsid w:val="00942B0C"/>
    <w:rsid w:val="00950F09"/>
    <w:rsid w:val="00977E9B"/>
    <w:rsid w:val="009B4EE2"/>
    <w:rsid w:val="00A54BCB"/>
    <w:rsid w:val="00A91178"/>
    <w:rsid w:val="00A91F5D"/>
    <w:rsid w:val="00A93E49"/>
    <w:rsid w:val="00AA374B"/>
    <w:rsid w:val="00AD7CC1"/>
    <w:rsid w:val="00AF0C9C"/>
    <w:rsid w:val="00B03688"/>
    <w:rsid w:val="00B057EE"/>
    <w:rsid w:val="00B148AF"/>
    <w:rsid w:val="00B33EC8"/>
    <w:rsid w:val="00B41D23"/>
    <w:rsid w:val="00B5079A"/>
    <w:rsid w:val="00B61CA3"/>
    <w:rsid w:val="00B642F9"/>
    <w:rsid w:val="00B6683A"/>
    <w:rsid w:val="00B7555A"/>
    <w:rsid w:val="00BF0CD0"/>
    <w:rsid w:val="00BF5792"/>
    <w:rsid w:val="00C31E49"/>
    <w:rsid w:val="00C3224B"/>
    <w:rsid w:val="00C5725E"/>
    <w:rsid w:val="00C61B14"/>
    <w:rsid w:val="00C679B9"/>
    <w:rsid w:val="00C85B12"/>
    <w:rsid w:val="00CA4063"/>
    <w:rsid w:val="00CA7431"/>
    <w:rsid w:val="00CB6338"/>
    <w:rsid w:val="00CD583E"/>
    <w:rsid w:val="00CF76E5"/>
    <w:rsid w:val="00D05EA5"/>
    <w:rsid w:val="00D17A0C"/>
    <w:rsid w:val="00D625F5"/>
    <w:rsid w:val="00D6781B"/>
    <w:rsid w:val="00D85A13"/>
    <w:rsid w:val="00DA170D"/>
    <w:rsid w:val="00DA30FF"/>
    <w:rsid w:val="00DB3725"/>
    <w:rsid w:val="00DD09E3"/>
    <w:rsid w:val="00DE22FD"/>
    <w:rsid w:val="00E00849"/>
    <w:rsid w:val="00E136A8"/>
    <w:rsid w:val="00E4373B"/>
    <w:rsid w:val="00E444D5"/>
    <w:rsid w:val="00E719EE"/>
    <w:rsid w:val="00E753C7"/>
    <w:rsid w:val="00EA303B"/>
    <w:rsid w:val="00EF116F"/>
    <w:rsid w:val="00EF3612"/>
    <w:rsid w:val="00F52285"/>
    <w:rsid w:val="00F874AD"/>
    <w:rsid w:val="00FA7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5B6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44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4373B"/>
    <w:rPr>
      <w:color w:val="0000FF" w:themeColor="hyperlink"/>
      <w:u w:val="single"/>
    </w:rPr>
  </w:style>
  <w:style w:type="paragraph" w:styleId="Header">
    <w:name w:val="header"/>
    <w:basedOn w:val="Normal"/>
    <w:link w:val="HeaderChar"/>
    <w:uiPriority w:val="99"/>
    <w:unhideWhenUsed/>
    <w:rsid w:val="00457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AC6"/>
  </w:style>
  <w:style w:type="paragraph" w:styleId="Footer">
    <w:name w:val="footer"/>
    <w:basedOn w:val="Normal"/>
    <w:link w:val="FooterChar"/>
    <w:uiPriority w:val="99"/>
    <w:unhideWhenUsed/>
    <w:rsid w:val="00457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AC6"/>
  </w:style>
  <w:style w:type="paragraph" w:styleId="Bibliography">
    <w:name w:val="Bibliography"/>
    <w:basedOn w:val="Normal"/>
    <w:next w:val="Normal"/>
    <w:uiPriority w:val="37"/>
    <w:unhideWhenUsed/>
    <w:rsid w:val="00B5079A"/>
    <w:pPr>
      <w:spacing w:after="240" w:line="240" w:lineRule="auto"/>
      <w:ind w:left="720" w:hanging="720"/>
    </w:pPr>
  </w:style>
  <w:style w:type="paragraph" w:styleId="NormalWeb">
    <w:name w:val="Normal (Web)"/>
    <w:basedOn w:val="Normal"/>
    <w:uiPriority w:val="99"/>
    <w:unhideWhenUsed/>
    <w:rsid w:val="00B61CA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44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4373B"/>
    <w:rPr>
      <w:color w:val="0000FF" w:themeColor="hyperlink"/>
      <w:u w:val="single"/>
    </w:rPr>
  </w:style>
  <w:style w:type="paragraph" w:styleId="Header">
    <w:name w:val="header"/>
    <w:basedOn w:val="Normal"/>
    <w:link w:val="HeaderChar"/>
    <w:uiPriority w:val="99"/>
    <w:unhideWhenUsed/>
    <w:rsid w:val="00457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AC6"/>
  </w:style>
  <w:style w:type="paragraph" w:styleId="Footer">
    <w:name w:val="footer"/>
    <w:basedOn w:val="Normal"/>
    <w:link w:val="FooterChar"/>
    <w:uiPriority w:val="99"/>
    <w:unhideWhenUsed/>
    <w:rsid w:val="00457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AC6"/>
  </w:style>
  <w:style w:type="paragraph" w:styleId="Bibliography">
    <w:name w:val="Bibliography"/>
    <w:basedOn w:val="Normal"/>
    <w:next w:val="Normal"/>
    <w:uiPriority w:val="37"/>
    <w:unhideWhenUsed/>
    <w:rsid w:val="00B5079A"/>
    <w:pPr>
      <w:spacing w:after="240" w:line="240" w:lineRule="auto"/>
      <w:ind w:left="720" w:hanging="720"/>
    </w:pPr>
  </w:style>
  <w:style w:type="paragraph" w:styleId="NormalWeb">
    <w:name w:val="Normal (Web)"/>
    <w:basedOn w:val="Normal"/>
    <w:uiPriority w:val="99"/>
    <w:unhideWhenUsed/>
    <w:rsid w:val="00B61C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12958">
      <w:bodyDiv w:val="1"/>
      <w:marLeft w:val="0"/>
      <w:marRight w:val="0"/>
      <w:marTop w:val="0"/>
      <w:marBottom w:val="0"/>
      <w:divBdr>
        <w:top w:val="none" w:sz="0" w:space="0" w:color="auto"/>
        <w:left w:val="none" w:sz="0" w:space="0" w:color="auto"/>
        <w:bottom w:val="none" w:sz="0" w:space="0" w:color="auto"/>
        <w:right w:val="none" w:sz="0" w:space="0" w:color="auto"/>
      </w:divBdr>
    </w:div>
    <w:div w:id="1972704257">
      <w:bodyDiv w:val="1"/>
      <w:marLeft w:val="0"/>
      <w:marRight w:val="0"/>
      <w:marTop w:val="0"/>
      <w:marBottom w:val="0"/>
      <w:divBdr>
        <w:top w:val="none" w:sz="0" w:space="0" w:color="auto"/>
        <w:left w:val="none" w:sz="0" w:space="0" w:color="auto"/>
        <w:bottom w:val="none" w:sz="0" w:space="0" w:color="auto"/>
        <w:right w:val="none" w:sz="0" w:space="0" w:color="auto"/>
      </w:divBdr>
    </w:div>
    <w:div w:id="210229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andidagenome.org/cgi-bin/locus.pl?locus=orf19.2013&amp;seq_source=C.%20albicans%20SC5314%20Assembly%2021" TargetMode="External"/><Relationship Id="rId12" Type="http://schemas.openxmlformats.org/officeDocument/2006/relationships/hyperlink" Target="http://www.candidagenome.org/cgi-bin/locus.pl?locus=orf19.4759&amp;seq_source=C.%20albicans%20SC5314%20Assembly%2021" TargetMode="External"/><Relationship Id="rId13" Type="http://schemas.openxmlformats.org/officeDocument/2006/relationships/hyperlink" Target="http://www.candidagenome.org/cgi-bin/locus.pl?locus=orf19.3822&amp;seq_source=C.%20albicans%20SC5314%20Assembly%2021" TargetMode="External"/><Relationship Id="rId14" Type="http://schemas.openxmlformats.org/officeDocument/2006/relationships/hyperlink" Target="http://www.candidagenome.org/cgi-bin/locus.pl?locus=orf19.6385&amp;seq_source=C.%20albicans%20SC5314%20Assembly%2021" TargetMode="External"/><Relationship Id="rId15" Type="http://schemas.openxmlformats.org/officeDocument/2006/relationships/hyperlink" Target="http://www.candidagenome.org/cgi-bin/locus.pl?locus=orf19.6321&amp;seq_source=C.%20albicans%20SC5314%20Assembly%2021" TargetMode="External"/><Relationship Id="rId16" Type="http://schemas.openxmlformats.org/officeDocument/2006/relationships/hyperlink" Target="http://www.candidagenome.org/cgi-bin/locus.pl?locus=orf19.4436&amp;seq_source=C.%20albicans%20SC5314%20Assembly%2021" TargetMode="Externa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andidagenome.org/cgi-bin/locus.pl?locus=orf19.1673&amp;seq_source=C.%20albicans%20SC5314%20Assembly%2021" TargetMode="External"/><Relationship Id="rId8" Type="http://schemas.openxmlformats.org/officeDocument/2006/relationships/hyperlink" Target="http://www.candidagenome.org/cgi-bin/locus.pl?locus=orf19.5845&amp;seq_source=C.%20albicans%20SC5314%20Assembly%2021" TargetMode="External"/><Relationship Id="rId9" Type="http://schemas.openxmlformats.org/officeDocument/2006/relationships/hyperlink" Target="http://www.candidagenome.org/cgi-bin/locus.pl?locus=orf19.4578&amp;seq_source=C.%20albicans%20SC5314%20Assembly%2021" TargetMode="External"/><Relationship Id="rId10" Type="http://schemas.openxmlformats.org/officeDocument/2006/relationships/hyperlink" Target="http://www.candidagenome.org/cgi-bin/locus.pl?locus=orf19.5893&amp;seq_source=C.%20albicans%20SC5314%20Assembly%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4425</Words>
  <Characters>25228</Characters>
  <Application>Microsoft Macintosh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Shivani</dc:creator>
  <cp:lastModifiedBy>Sneh</cp:lastModifiedBy>
  <cp:revision>2</cp:revision>
  <cp:lastPrinted>2019-03-03T07:43:00Z</cp:lastPrinted>
  <dcterms:created xsi:type="dcterms:W3CDTF">2019-06-24T12:08:00Z</dcterms:created>
  <dcterms:modified xsi:type="dcterms:W3CDTF">2019-06-24T12:08:00Z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zotero-version="5.0.66"&gt;&lt;session id="dxyaKJ17"/&gt;&lt;style id="http://www.zotero.org/styles/frontiers-in-microbiology" hasBibliography="1" bibliographyStyleHasBeenSet="1"/&gt;&lt;prefs&gt;&lt;pref name="fieldType" value="Field"/&gt;&lt;/prefs&gt;&lt;/data&gt;</vt:lpwstr>
  </property>
</Properties>
</file>