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SUPPLEMENTARY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TABLE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1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Dried blood spot metabolites measured by expanded newborn screening program.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tbl>
      <w:tblPr>
        <w:tblStyle w:val="3"/>
        <w:tblW w:w="940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7"/>
        <w:gridCol w:w="44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Amino acids (umol/L)</w:t>
            </w:r>
          </w:p>
        </w:tc>
        <w:tc>
          <w:tcPr>
            <w:tcW w:w="4453" w:type="dxa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Acylcarnitines (umol/L)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op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lanine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(ALA)</w:t>
            </w:r>
          </w:p>
        </w:tc>
        <w:tc>
          <w:tcPr>
            <w:tcW w:w="4453" w:type="dxa"/>
            <w:tcBorders>
              <w:top w:val="single" w:color="000000" w:sz="4" w:space="0"/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Hexanoylcarnitine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rginine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(ARG)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Methylglutarylcarnitine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(C6DC)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itrulline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(CIT)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Octanoylcarnitine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G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l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ycine(GLY)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Octenoylcarnitine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(C8:1)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Leucine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+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Isoleucine+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Proline-OH (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  <w:t>LEU+ILE+PRO-OH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Decanoylcarnitine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ethionine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(MET)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Decenoylcarnitine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(C10:1)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henylalanine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(PHE)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Dodecanoylcarnitine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T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yrosine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(TYR)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Dodecenoylcarnitine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(C12:1)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V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aline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(VAL)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Tetradecanoylcarnitine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O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rnithine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(ORN)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Tetradecenoylcarnitine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(C14:1)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Proline(PRO)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Tetradecadienoylcarnitine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(C14:2)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  <w:t>Acylcarnitines (umol/L)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3-Hydroxytetradecanoylcarnitine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(C14-OH)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Carnitine free(C0)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Palmitoylcarnitine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A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cetylcarnitine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(C2)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Palmitoleylcarnitine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(C16:1)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P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ropionylcarnitine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(C3)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3-Hydroxypalmitoleylcarnitine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(C16:1-OH)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alonylcarnitine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(C3DC)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3-Hydroxypalmitoylcarnitine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(C16-OH)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B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utyrylcarnitine+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I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sobutyrylcarnitine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(C4)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Stearoylcarnitine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Methylmalonylcarnitine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(C4DC)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Oleoylcarnitine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(C18:1)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Isovalerylcarnitine+Methylbutyrylcarnitine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(C5)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3-Hydroxyoleoylcarnitine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(C18:1-OH)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Tiglylcarnitine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(C5:1)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Linoleoylcarnitine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(C18:2)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Glutarylcarnitine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(C5DC)</w:t>
            </w:r>
          </w:p>
        </w:tc>
        <w:tc>
          <w:tcPr>
            <w:tcW w:w="4453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3-Hydroxystearoylcarnitine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(C18-OH)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7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3-Hydroxyisovalerylcarnitine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(C5-OH)</w:t>
            </w:r>
          </w:p>
        </w:tc>
        <w:tc>
          <w:tcPr>
            <w:tcW w:w="4453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/>
                <w:sz w:val="23"/>
                <w:lang w:val="en-US" w:eastAsia="zh-CN"/>
              </w:rPr>
              <w:t>Succinylacetone</w:t>
            </w:r>
            <w:r>
              <w:rPr>
                <w:rFonts w:hint="eastAsia" w:ascii="Times New Roman" w:hAnsi="Times New Roman" w:eastAsia="宋体"/>
                <w:sz w:val="23"/>
                <w:lang w:val="en-US" w:eastAsia="zh-CN"/>
              </w:rPr>
              <w:t>(SA)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65737"/>
    <w:rsid w:val="1D9F575E"/>
    <w:rsid w:val="34BC2E77"/>
    <w:rsid w:val="4D51199B"/>
    <w:rsid w:val="66D5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王本敬</cp:lastModifiedBy>
  <dcterms:modified xsi:type="dcterms:W3CDTF">2019-03-18T06:51:49Z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