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8F5D1" w14:textId="77777777" w:rsidR="000123A6" w:rsidRPr="00C6370D" w:rsidRDefault="00134EFE">
      <w:pPr>
        <w:rPr>
          <w:rFonts w:ascii="Times New Roman" w:hAnsi="Times New Roman" w:cs="Times New Roman"/>
          <w:b/>
          <w:sz w:val="24"/>
          <w:szCs w:val="24"/>
        </w:rPr>
      </w:pPr>
      <w:r w:rsidRPr="00C6370D">
        <w:rPr>
          <w:rFonts w:ascii="Times New Roman" w:hAnsi="Times New Roman" w:cs="Times New Roman"/>
          <w:b/>
          <w:sz w:val="24"/>
          <w:szCs w:val="24"/>
        </w:rPr>
        <w:t>Supplemental</w:t>
      </w:r>
      <w:r w:rsidR="00AE52DA" w:rsidRPr="00C6370D">
        <w:rPr>
          <w:rFonts w:ascii="Times New Roman" w:hAnsi="Times New Roman" w:cs="Times New Roman"/>
          <w:b/>
          <w:sz w:val="24"/>
          <w:szCs w:val="24"/>
        </w:rPr>
        <w:t xml:space="preserve"> materials</w:t>
      </w:r>
    </w:p>
    <w:p w14:paraId="696B1097" w14:textId="77777777" w:rsidR="00A01BA9" w:rsidRPr="00C6370D" w:rsidRDefault="00A01BA9" w:rsidP="00A01BA9">
      <w:pPr>
        <w:rPr>
          <w:rFonts w:ascii="Times New Roman" w:eastAsia="DengXian" w:hAnsi="Times New Roman" w:cs="Times New Roman"/>
          <w:b/>
          <w:sz w:val="24"/>
          <w:szCs w:val="24"/>
        </w:rPr>
      </w:pPr>
    </w:p>
    <w:p w14:paraId="4B685D80" w14:textId="77777777" w:rsidR="00A01BA9" w:rsidRPr="00C6370D" w:rsidRDefault="00A01BA9" w:rsidP="00A01BA9">
      <w:pPr>
        <w:rPr>
          <w:rFonts w:ascii="Times New Roman" w:eastAsia="DengXian" w:hAnsi="Times New Roman" w:cs="Times New Roman"/>
          <w:b/>
          <w:sz w:val="24"/>
          <w:szCs w:val="24"/>
        </w:rPr>
      </w:pPr>
      <w:r w:rsidRPr="00C6370D">
        <w:rPr>
          <w:rFonts w:ascii="Times New Roman" w:eastAsia="DengXian" w:hAnsi="Times New Roman" w:cs="Times New Roman"/>
          <w:b/>
          <w:sz w:val="24"/>
          <w:szCs w:val="24"/>
        </w:rPr>
        <w:t>Sputum decontamination</w:t>
      </w:r>
    </w:p>
    <w:p w14:paraId="7DD7DFDF" w14:textId="77777777" w:rsidR="00A01BA9" w:rsidRPr="00C6370D" w:rsidRDefault="00A01BA9" w:rsidP="00A01BA9">
      <w:pPr>
        <w:ind w:firstLine="420"/>
        <w:rPr>
          <w:rFonts w:ascii="Times New Roman" w:eastAsia="DengXian" w:hAnsi="Times New Roman" w:cs="Times New Roman"/>
          <w:sz w:val="24"/>
          <w:szCs w:val="24"/>
        </w:rPr>
      </w:pPr>
      <w:r w:rsidRPr="00C6370D">
        <w:rPr>
          <w:rFonts w:ascii="Times New Roman" w:eastAsia="DengXian" w:hAnsi="Times New Roman" w:cs="Times New Roman"/>
          <w:sz w:val="24"/>
          <w:szCs w:val="24"/>
        </w:rPr>
        <w:t>Clinical specimens were decontaminated using the N-acetyl-L-cysteine sodium hydroxide method (NALC-NaOH). After centrifugation, the pellet was resuspended in 1 to 1.5 ml of sterile phosphate buffer (pH 6.8). This suspension was used for inoculation of culture media. A smear of the processed sample was prepared and examined for the presen</w:t>
      </w:r>
      <w:bookmarkStart w:id="0" w:name="_GoBack"/>
      <w:bookmarkEnd w:id="0"/>
      <w:r w:rsidRPr="00C6370D">
        <w:rPr>
          <w:rFonts w:ascii="Times New Roman" w:eastAsia="DengXian" w:hAnsi="Times New Roman" w:cs="Times New Roman"/>
          <w:sz w:val="24"/>
          <w:szCs w:val="24"/>
        </w:rPr>
        <w:t>ce of AFB.</w:t>
      </w:r>
    </w:p>
    <w:p w14:paraId="5DB46F30" w14:textId="77777777" w:rsidR="00A01BA9" w:rsidRPr="00C6370D" w:rsidRDefault="00A01BA9" w:rsidP="00A01BA9">
      <w:pPr>
        <w:rPr>
          <w:rFonts w:ascii="Times New Roman" w:eastAsia="DengXian" w:hAnsi="Times New Roman" w:cs="Times New Roman"/>
          <w:b/>
          <w:sz w:val="24"/>
          <w:szCs w:val="24"/>
        </w:rPr>
      </w:pPr>
    </w:p>
    <w:p w14:paraId="6E1A63F8" w14:textId="77777777" w:rsidR="00A01BA9" w:rsidRPr="00C6370D" w:rsidRDefault="00A01BA9" w:rsidP="00A01BA9">
      <w:pPr>
        <w:rPr>
          <w:rFonts w:ascii="Times New Roman" w:eastAsia="DengXian" w:hAnsi="Times New Roman" w:cs="Times New Roman"/>
          <w:b/>
          <w:sz w:val="24"/>
          <w:szCs w:val="24"/>
        </w:rPr>
      </w:pPr>
      <w:r w:rsidRPr="00C6370D">
        <w:rPr>
          <w:rFonts w:ascii="Times New Roman" w:eastAsia="DengXian" w:hAnsi="Times New Roman" w:cs="Times New Roman" w:hint="eastAsia"/>
          <w:b/>
          <w:sz w:val="24"/>
          <w:szCs w:val="24"/>
        </w:rPr>
        <w:t>M</w:t>
      </w:r>
      <w:r w:rsidRPr="00C6370D">
        <w:rPr>
          <w:rFonts w:ascii="Times New Roman" w:eastAsia="DengXian" w:hAnsi="Times New Roman" w:cs="Times New Roman"/>
          <w:b/>
          <w:sz w:val="24"/>
          <w:szCs w:val="24"/>
        </w:rPr>
        <w:t>TBC culture</w:t>
      </w:r>
    </w:p>
    <w:p w14:paraId="057A11A4" w14:textId="77777777" w:rsidR="00A01BA9" w:rsidRPr="00C6370D" w:rsidRDefault="00A01BA9" w:rsidP="00A01BA9">
      <w:pPr>
        <w:rPr>
          <w:rFonts w:ascii="Times New Roman" w:eastAsia="DengXian" w:hAnsi="Times New Roman" w:cs="Times New Roman"/>
          <w:sz w:val="24"/>
          <w:szCs w:val="24"/>
        </w:rPr>
      </w:pPr>
      <w:r w:rsidRPr="00C6370D">
        <w:rPr>
          <w:rFonts w:ascii="Times New Roman" w:eastAsia="DengXian" w:hAnsi="Times New Roman" w:cs="Times New Roman"/>
          <w:sz w:val="24"/>
          <w:szCs w:val="24"/>
        </w:rPr>
        <w:tab/>
        <w:t>Liquid culture media based on fluorometric detection of growth. Mycobacteria Growth Indicator Tube (MGIT) tubes were inoculated with 0.5 ml of the processed specimen. The tubes were incubated in the MGIT 960 instrument at 37°C.</w:t>
      </w:r>
    </w:p>
    <w:p w14:paraId="37036D76" w14:textId="77777777" w:rsidR="00F077F6" w:rsidRPr="00C6370D" w:rsidRDefault="00A01BA9" w:rsidP="00A01BA9">
      <w:pPr>
        <w:rPr>
          <w:rFonts w:ascii="Times New Roman" w:hAnsi="Times New Roman" w:cs="Times New Roman"/>
          <w:b/>
          <w:sz w:val="24"/>
          <w:szCs w:val="24"/>
        </w:rPr>
      </w:pPr>
      <w:r w:rsidRPr="00C6370D">
        <w:rPr>
          <w:rFonts w:ascii="Times New Roman" w:eastAsia="DengXian" w:hAnsi="Times New Roman" w:cs="Times New Roman"/>
          <w:sz w:val="24"/>
          <w:szCs w:val="24"/>
        </w:rPr>
        <w:tab/>
        <w:t xml:space="preserve">Solid culture media was inoculated with 0.25 ml suspension processed for each specimen and incubated at 37°C. For tubes identified as positive, a smear of a sample from the tube was prepared for examination for AFB. All smears were stained by the </w:t>
      </w:r>
      <w:proofErr w:type="spellStart"/>
      <w:r w:rsidRPr="00C6370D">
        <w:rPr>
          <w:rFonts w:ascii="Times New Roman" w:eastAsia="DengXian" w:hAnsi="Times New Roman" w:cs="Times New Roman"/>
          <w:sz w:val="24"/>
          <w:szCs w:val="24"/>
        </w:rPr>
        <w:t>Kinyoun</w:t>
      </w:r>
      <w:proofErr w:type="spellEnd"/>
      <w:r w:rsidRPr="00C6370D">
        <w:rPr>
          <w:rFonts w:ascii="Times New Roman" w:eastAsia="DengXian" w:hAnsi="Times New Roman" w:cs="Times New Roman"/>
          <w:sz w:val="24"/>
          <w:szCs w:val="24"/>
        </w:rPr>
        <w:t xml:space="preserve"> method and examined with a light microscope. MTB strains isolated from culture were identified using the MGIT </w:t>
      </w:r>
      <w:proofErr w:type="spellStart"/>
      <w:r w:rsidRPr="00C6370D">
        <w:rPr>
          <w:rFonts w:ascii="Times New Roman" w:eastAsia="DengXian" w:hAnsi="Times New Roman" w:cs="Times New Roman"/>
          <w:sz w:val="24"/>
          <w:szCs w:val="24"/>
        </w:rPr>
        <w:t>TBc</w:t>
      </w:r>
      <w:proofErr w:type="spellEnd"/>
      <w:r w:rsidRPr="00C6370D">
        <w:rPr>
          <w:rFonts w:ascii="Times New Roman" w:eastAsia="DengXian" w:hAnsi="Times New Roman" w:cs="Times New Roman"/>
          <w:sz w:val="24"/>
          <w:szCs w:val="24"/>
        </w:rPr>
        <w:t xml:space="preserve"> ID method (MPT 64: Becton Dickinson, Sparks, Maryland, USA).</w:t>
      </w:r>
    </w:p>
    <w:p w14:paraId="198B1A24" w14:textId="77777777" w:rsidR="00F077F6" w:rsidRPr="00C6370D" w:rsidRDefault="00F077F6">
      <w:pPr>
        <w:rPr>
          <w:rFonts w:ascii="Times New Roman" w:hAnsi="Times New Roman" w:cs="Times New Roman"/>
          <w:b/>
          <w:sz w:val="24"/>
          <w:szCs w:val="24"/>
        </w:rPr>
      </w:pPr>
    </w:p>
    <w:p w14:paraId="08769B7E" w14:textId="77777777" w:rsidR="005E1E3A" w:rsidRPr="00C6370D" w:rsidRDefault="005E1E3A">
      <w:pPr>
        <w:rPr>
          <w:rFonts w:ascii="Times New Roman" w:hAnsi="Times New Roman" w:cs="Times New Roman"/>
          <w:b/>
          <w:sz w:val="24"/>
          <w:szCs w:val="24"/>
        </w:rPr>
      </w:pPr>
      <w:r w:rsidRPr="00C6370D">
        <w:rPr>
          <w:rFonts w:ascii="Times New Roman" w:hAnsi="Times New Roman" w:cs="Times New Roman"/>
          <w:b/>
          <w:sz w:val="24"/>
          <w:szCs w:val="24"/>
        </w:rPr>
        <w:t xml:space="preserve">Recommendation for </w:t>
      </w:r>
      <w:proofErr w:type="spellStart"/>
      <w:r w:rsidRPr="00C6370D">
        <w:rPr>
          <w:rFonts w:ascii="Times New Roman" w:hAnsi="Times New Roman" w:cs="Times New Roman"/>
          <w:b/>
          <w:sz w:val="24"/>
          <w:szCs w:val="24"/>
        </w:rPr>
        <w:t>Xpert</w:t>
      </w:r>
      <w:proofErr w:type="spellEnd"/>
      <w:r w:rsidRPr="00C6370D">
        <w:rPr>
          <w:rFonts w:ascii="Times New Roman" w:hAnsi="Times New Roman" w:cs="Times New Roman"/>
          <w:b/>
          <w:sz w:val="24"/>
          <w:szCs w:val="24"/>
        </w:rPr>
        <w:t xml:space="preserve"> sampling</w:t>
      </w:r>
    </w:p>
    <w:p w14:paraId="4937DE08" w14:textId="77777777" w:rsidR="005E1E3A" w:rsidRPr="00C6370D" w:rsidRDefault="005E1E3A" w:rsidP="005E1E3A">
      <w:pPr>
        <w:ind w:leftChars="100" w:left="210"/>
        <w:rPr>
          <w:rFonts w:ascii="Times New Roman" w:hAnsi="Times New Roman" w:cs="Times New Roman"/>
          <w:sz w:val="24"/>
          <w:szCs w:val="24"/>
        </w:rPr>
      </w:pPr>
      <w:r w:rsidRPr="00C6370D">
        <w:rPr>
          <w:rFonts w:ascii="Times New Roman" w:hAnsi="Times New Roman" w:cs="Times New Roman" w:hint="eastAsia"/>
          <w:sz w:val="24"/>
          <w:szCs w:val="24"/>
        </w:rPr>
        <w:t>S</w:t>
      </w:r>
      <w:r w:rsidRPr="00C6370D">
        <w:rPr>
          <w:rFonts w:ascii="Times New Roman" w:hAnsi="Times New Roman" w:cs="Times New Roman"/>
          <w:sz w:val="24"/>
          <w:szCs w:val="24"/>
        </w:rPr>
        <w:t>putum: no food residue</w:t>
      </w:r>
    </w:p>
    <w:p w14:paraId="7F4DA7A7" w14:textId="77777777" w:rsidR="005E1E3A" w:rsidRPr="00C6370D" w:rsidRDefault="005E1E3A" w:rsidP="005E1E3A">
      <w:pPr>
        <w:ind w:leftChars="100" w:left="210"/>
        <w:rPr>
          <w:rFonts w:ascii="Times New Roman" w:hAnsi="Times New Roman" w:cs="Times New Roman"/>
          <w:sz w:val="24"/>
          <w:szCs w:val="24"/>
          <w:lang w:val="fr-CH"/>
        </w:rPr>
      </w:pPr>
      <w:r w:rsidRPr="00C6370D">
        <w:rPr>
          <w:rFonts w:ascii="Times New Roman" w:hAnsi="Times New Roman" w:cs="Times New Roman"/>
          <w:sz w:val="24"/>
          <w:szCs w:val="24"/>
          <w:lang w:val="fr-CH"/>
        </w:rPr>
        <w:t>BALF: &gt;2ml</w:t>
      </w:r>
    </w:p>
    <w:p w14:paraId="6125AE32" w14:textId="77777777" w:rsidR="005E1E3A" w:rsidRPr="00C6370D" w:rsidRDefault="005E1E3A" w:rsidP="005E1E3A">
      <w:pPr>
        <w:ind w:leftChars="100" w:left="210"/>
        <w:rPr>
          <w:rFonts w:ascii="Times New Roman" w:hAnsi="Times New Roman" w:cs="Times New Roman"/>
          <w:sz w:val="24"/>
          <w:szCs w:val="24"/>
          <w:lang w:val="fr-CH"/>
        </w:rPr>
      </w:pPr>
      <w:r w:rsidRPr="00C6370D">
        <w:rPr>
          <w:rFonts w:ascii="Times New Roman" w:hAnsi="Times New Roman" w:cs="Times New Roman"/>
          <w:sz w:val="24"/>
          <w:szCs w:val="24"/>
          <w:lang w:val="fr-CH"/>
        </w:rPr>
        <w:t>CSF: &gt;</w:t>
      </w:r>
      <w:r w:rsidR="00C9290D" w:rsidRPr="00C6370D">
        <w:rPr>
          <w:rFonts w:ascii="Times New Roman" w:hAnsi="Times New Roman" w:cs="Times New Roman"/>
          <w:sz w:val="24"/>
          <w:szCs w:val="24"/>
          <w:lang w:val="fr-CH"/>
        </w:rPr>
        <w:t>3</w:t>
      </w:r>
      <w:r w:rsidRPr="00C6370D">
        <w:rPr>
          <w:rFonts w:ascii="Times New Roman" w:hAnsi="Times New Roman" w:cs="Times New Roman"/>
          <w:sz w:val="24"/>
          <w:szCs w:val="24"/>
          <w:lang w:val="fr-CH"/>
        </w:rPr>
        <w:t>ml</w:t>
      </w:r>
    </w:p>
    <w:p w14:paraId="7D98B02B" w14:textId="77777777" w:rsidR="005E1E3A" w:rsidRPr="00C6370D" w:rsidRDefault="005E1E3A" w:rsidP="005E1E3A">
      <w:pPr>
        <w:ind w:leftChars="100" w:left="210"/>
        <w:rPr>
          <w:rFonts w:ascii="Times New Roman" w:hAnsi="Times New Roman" w:cs="Times New Roman"/>
          <w:sz w:val="24"/>
          <w:szCs w:val="24"/>
          <w:lang w:val="fr-CH"/>
        </w:rPr>
      </w:pPr>
      <w:r w:rsidRPr="00C6370D">
        <w:rPr>
          <w:rFonts w:ascii="Times New Roman" w:hAnsi="Times New Roman" w:cs="Times New Roman"/>
          <w:sz w:val="24"/>
          <w:szCs w:val="24"/>
          <w:lang w:val="fr-CH"/>
        </w:rPr>
        <w:t xml:space="preserve">Pleural effusion: &gt;50ml </w:t>
      </w:r>
    </w:p>
    <w:p w14:paraId="65AB5310" w14:textId="77777777" w:rsidR="005E1E3A" w:rsidRPr="00C6370D" w:rsidRDefault="005E1E3A" w:rsidP="005E1E3A">
      <w:pPr>
        <w:ind w:leftChars="100" w:left="210"/>
        <w:rPr>
          <w:rFonts w:ascii="Times New Roman" w:hAnsi="Times New Roman" w:cs="Times New Roman"/>
          <w:sz w:val="24"/>
          <w:szCs w:val="24"/>
        </w:rPr>
      </w:pPr>
      <w:r w:rsidRPr="00C6370D">
        <w:rPr>
          <w:rFonts w:ascii="Times New Roman" w:hAnsi="Times New Roman" w:cs="Times New Roman"/>
          <w:sz w:val="24"/>
          <w:szCs w:val="24"/>
        </w:rPr>
        <w:t xml:space="preserve">Ascites: &gt;50ml </w:t>
      </w:r>
    </w:p>
    <w:p w14:paraId="789E66F3" w14:textId="77777777" w:rsidR="005E1E3A" w:rsidRPr="00C6370D" w:rsidRDefault="005E1E3A" w:rsidP="005E1E3A">
      <w:pPr>
        <w:ind w:leftChars="100" w:left="210"/>
        <w:rPr>
          <w:rFonts w:ascii="Times New Roman" w:hAnsi="Times New Roman" w:cs="Times New Roman"/>
          <w:sz w:val="24"/>
          <w:szCs w:val="24"/>
        </w:rPr>
      </w:pPr>
      <w:r w:rsidRPr="00C6370D">
        <w:rPr>
          <w:rFonts w:ascii="Times New Roman" w:hAnsi="Times New Roman" w:cs="Times New Roman"/>
          <w:sz w:val="24"/>
          <w:szCs w:val="24"/>
        </w:rPr>
        <w:t>Urine: No anti-tuberculosis drugs. Leave 24h urine to mix or take 200ml of sediment.</w:t>
      </w:r>
    </w:p>
    <w:p w14:paraId="6FE065D2" w14:textId="77777777" w:rsidR="00EB4D8E" w:rsidRPr="00C6370D" w:rsidRDefault="005E1E3A" w:rsidP="00EB4D8E">
      <w:pPr>
        <w:ind w:leftChars="100" w:left="210"/>
        <w:rPr>
          <w:rFonts w:ascii="Times New Roman" w:hAnsi="Times New Roman" w:cs="Times New Roman"/>
          <w:sz w:val="24"/>
          <w:szCs w:val="24"/>
        </w:rPr>
      </w:pPr>
      <w:r w:rsidRPr="00C6370D">
        <w:rPr>
          <w:rFonts w:ascii="Times New Roman" w:hAnsi="Times New Roman" w:cs="Times New Roman"/>
          <w:sz w:val="24"/>
          <w:szCs w:val="24"/>
        </w:rPr>
        <w:t>Pus: &gt;1m</w:t>
      </w:r>
    </w:p>
    <w:p w14:paraId="0EAF18B6" w14:textId="77777777" w:rsidR="00771499" w:rsidRPr="00C6370D" w:rsidRDefault="00771499" w:rsidP="00771499">
      <w:pPr>
        <w:rPr>
          <w:rFonts w:ascii="Times New Roman" w:hAnsi="Times New Roman" w:cs="Times New Roman"/>
          <w:sz w:val="24"/>
          <w:szCs w:val="24"/>
        </w:rPr>
      </w:pPr>
    </w:p>
    <w:p w14:paraId="6E53B57D" w14:textId="77777777" w:rsidR="00771499" w:rsidRPr="00C6370D" w:rsidRDefault="00771499" w:rsidP="00771499">
      <w:pPr>
        <w:rPr>
          <w:rFonts w:ascii="Times New Roman" w:hAnsi="Times New Roman" w:cs="Times New Roman"/>
          <w:sz w:val="24"/>
          <w:szCs w:val="24"/>
        </w:rPr>
      </w:pPr>
      <w:r w:rsidRPr="00C6370D">
        <w:rPr>
          <w:rFonts w:ascii="Times New Roman" w:hAnsi="Times New Roman" w:cs="Times New Roman"/>
          <w:b/>
          <w:sz w:val="24"/>
          <w:szCs w:val="24"/>
        </w:rPr>
        <w:t>Figure S1.</w:t>
      </w:r>
      <w:r w:rsidRPr="00C6370D">
        <w:rPr>
          <w:rFonts w:ascii="Times New Roman" w:hAnsi="Times New Roman" w:cs="Times New Roman"/>
          <w:sz w:val="24"/>
          <w:szCs w:val="24"/>
        </w:rPr>
        <w:t xml:space="preserve"> Kaplan-Meier curve of MTB positive rate by </w:t>
      </w:r>
      <w:proofErr w:type="spellStart"/>
      <w:r w:rsidRPr="00C6370D">
        <w:rPr>
          <w:rFonts w:ascii="Times New Roman" w:hAnsi="Times New Roman" w:cs="Times New Roman"/>
          <w:sz w:val="24"/>
          <w:szCs w:val="24"/>
        </w:rPr>
        <w:t>mNGS</w:t>
      </w:r>
      <w:proofErr w:type="spellEnd"/>
      <w:r w:rsidRPr="00C6370D">
        <w:rPr>
          <w:rFonts w:ascii="Times New Roman" w:hAnsi="Times New Roman" w:cs="Times New Roman"/>
          <w:sz w:val="24"/>
          <w:szCs w:val="24"/>
        </w:rPr>
        <w:t xml:space="preserve">, </w:t>
      </w:r>
      <w:proofErr w:type="spellStart"/>
      <w:r w:rsidRPr="00C6370D">
        <w:rPr>
          <w:rFonts w:ascii="Times New Roman" w:hAnsi="Times New Roman" w:cs="Times New Roman"/>
          <w:sz w:val="24"/>
          <w:szCs w:val="24"/>
        </w:rPr>
        <w:t>Xpert</w:t>
      </w:r>
      <w:proofErr w:type="spellEnd"/>
      <w:r w:rsidRPr="00C6370D">
        <w:rPr>
          <w:rFonts w:ascii="Times New Roman" w:hAnsi="Times New Roman" w:cs="Times New Roman"/>
          <w:sz w:val="24"/>
          <w:szCs w:val="24"/>
        </w:rPr>
        <w:t xml:space="preserve"> and culture. * Log-rank test, P&lt;0.0001.</w:t>
      </w:r>
    </w:p>
    <w:p w14:paraId="1C665F2B" w14:textId="77777777" w:rsidR="00771499" w:rsidRPr="00C6370D" w:rsidRDefault="00771499" w:rsidP="00771499">
      <w:pPr>
        <w:rPr>
          <w:rFonts w:ascii="Times New Roman" w:hAnsi="Times New Roman" w:cs="Times New Roman"/>
          <w:sz w:val="24"/>
          <w:szCs w:val="24"/>
        </w:rPr>
        <w:sectPr w:rsidR="00771499" w:rsidRPr="00C6370D" w:rsidSect="00EB4D8E">
          <w:pgSz w:w="16838" w:h="23811" w:code="8"/>
          <w:pgMar w:top="720" w:right="720" w:bottom="720" w:left="720" w:header="851" w:footer="992" w:gutter="0"/>
          <w:cols w:space="425"/>
          <w:docGrid w:type="lines" w:linePitch="312"/>
        </w:sectPr>
      </w:pPr>
    </w:p>
    <w:p w14:paraId="1E5DB7AF" w14:textId="77777777" w:rsidR="00AE52DA" w:rsidRPr="00C6370D" w:rsidRDefault="00EB4D8E">
      <w:pPr>
        <w:rPr>
          <w:rFonts w:ascii="Times New Roman" w:hAnsi="Times New Roman" w:cs="Times New Roman"/>
          <w:sz w:val="24"/>
          <w:szCs w:val="24"/>
        </w:rPr>
      </w:pPr>
      <w:r w:rsidRPr="00C6370D">
        <w:rPr>
          <w:rFonts w:ascii="Times New Roman" w:hAnsi="Times New Roman" w:cs="Times New Roman"/>
          <w:sz w:val="24"/>
          <w:szCs w:val="24"/>
        </w:rPr>
        <w:lastRenderedPageBreak/>
        <w:t xml:space="preserve">Table </w:t>
      </w:r>
      <w:r w:rsidR="00AE52DA" w:rsidRPr="00C6370D">
        <w:rPr>
          <w:rFonts w:ascii="Times New Roman" w:hAnsi="Times New Roman" w:cs="Times New Roman"/>
          <w:sz w:val="24"/>
          <w:szCs w:val="24"/>
        </w:rPr>
        <w:t>S1</w:t>
      </w:r>
      <w:r w:rsidR="00134EFE" w:rsidRPr="00C6370D">
        <w:rPr>
          <w:rFonts w:ascii="Times New Roman" w:hAnsi="Times New Roman" w:cs="Times New Roman"/>
          <w:sz w:val="24"/>
          <w:szCs w:val="24"/>
        </w:rPr>
        <w:t>. The cohort’s diagnostic results.</w:t>
      </w:r>
    </w:p>
    <w:tbl>
      <w:tblPr>
        <w:tblW w:w="22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963"/>
        <w:gridCol w:w="1123"/>
        <w:gridCol w:w="2122"/>
        <w:gridCol w:w="961"/>
        <w:gridCol w:w="1723"/>
        <w:gridCol w:w="1726"/>
        <w:gridCol w:w="1723"/>
        <w:gridCol w:w="2309"/>
        <w:gridCol w:w="2147"/>
        <w:gridCol w:w="2003"/>
        <w:gridCol w:w="2309"/>
        <w:gridCol w:w="2069"/>
      </w:tblGrid>
      <w:tr w:rsidR="00AE52DA" w:rsidRPr="00C6370D" w14:paraId="23B51B03" w14:textId="77777777" w:rsidTr="00AE52DA">
        <w:trPr>
          <w:trHeight w:val="347"/>
        </w:trPr>
        <w:tc>
          <w:tcPr>
            <w:tcW w:w="883" w:type="dxa"/>
            <w:vMerge w:val="restart"/>
            <w:shd w:val="clear" w:color="auto" w:fill="auto"/>
            <w:vAlign w:val="center"/>
            <w:hideMark/>
          </w:tcPr>
          <w:p w14:paraId="0C5C7DD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Patient No</w:t>
            </w:r>
          </w:p>
        </w:tc>
        <w:tc>
          <w:tcPr>
            <w:tcW w:w="963" w:type="dxa"/>
            <w:vMerge w:val="restart"/>
            <w:shd w:val="clear" w:color="auto" w:fill="auto"/>
            <w:vAlign w:val="center"/>
            <w:hideMark/>
          </w:tcPr>
          <w:p w14:paraId="535506C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Sample type</w:t>
            </w:r>
          </w:p>
        </w:tc>
        <w:tc>
          <w:tcPr>
            <w:tcW w:w="1123" w:type="dxa"/>
            <w:vMerge w:val="restart"/>
            <w:shd w:val="clear" w:color="auto" w:fill="auto"/>
            <w:vAlign w:val="center"/>
            <w:hideMark/>
          </w:tcPr>
          <w:p w14:paraId="7FF1364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diagnosis</w:t>
            </w:r>
          </w:p>
        </w:tc>
        <w:tc>
          <w:tcPr>
            <w:tcW w:w="1704" w:type="dxa"/>
            <w:vMerge w:val="restart"/>
            <w:shd w:val="clear" w:color="auto" w:fill="auto"/>
            <w:vAlign w:val="center"/>
            <w:hideMark/>
          </w:tcPr>
          <w:p w14:paraId="63BB96D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Clinical diagnosis</w:t>
            </w:r>
          </w:p>
        </w:tc>
        <w:tc>
          <w:tcPr>
            <w:tcW w:w="1200" w:type="dxa"/>
            <w:vMerge w:val="restart"/>
            <w:shd w:val="clear" w:color="auto" w:fill="auto"/>
            <w:vAlign w:val="center"/>
            <w:hideMark/>
          </w:tcPr>
          <w:p w14:paraId="2E974CC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Xpert</w:t>
            </w:r>
            <w:proofErr w:type="spellEnd"/>
          </w:p>
        </w:tc>
        <w:tc>
          <w:tcPr>
            <w:tcW w:w="1724" w:type="dxa"/>
            <w:vMerge w:val="restart"/>
            <w:shd w:val="clear" w:color="auto" w:fill="auto"/>
            <w:vAlign w:val="center"/>
            <w:hideMark/>
          </w:tcPr>
          <w:p w14:paraId="7D68C2A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Conventional methods</w:t>
            </w:r>
          </w:p>
        </w:tc>
        <w:tc>
          <w:tcPr>
            <w:tcW w:w="3453" w:type="dxa"/>
            <w:gridSpan w:val="2"/>
            <w:shd w:val="clear" w:color="auto" w:fill="auto"/>
            <w:vAlign w:val="center"/>
            <w:hideMark/>
          </w:tcPr>
          <w:p w14:paraId="3701985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mNGS detected pathogens</w:t>
            </w:r>
          </w:p>
        </w:tc>
        <w:tc>
          <w:tcPr>
            <w:tcW w:w="11012" w:type="dxa"/>
            <w:gridSpan w:val="5"/>
            <w:shd w:val="clear" w:color="auto" w:fill="auto"/>
            <w:vAlign w:val="center"/>
            <w:hideMark/>
          </w:tcPr>
          <w:p w14:paraId="533E9A5F" w14:textId="77777777" w:rsidR="00AE52DA" w:rsidRPr="00C6370D" w:rsidRDefault="00AE52DA" w:rsidP="00AE52DA">
            <w:pPr>
              <w:widowControl/>
              <w:jc w:val="center"/>
              <w:rPr>
                <w:rFonts w:ascii="Times New Roman" w:eastAsia="Times New Roman" w:hAnsi="Times New Roman" w:cs="Times New Roman"/>
                <w:kern w:val="0"/>
                <w:sz w:val="24"/>
                <w:szCs w:val="24"/>
              </w:rPr>
            </w:pPr>
            <w:r w:rsidRPr="00C6370D">
              <w:rPr>
                <w:rFonts w:ascii="Times New Roman" w:eastAsia="SimSun" w:hAnsi="Times New Roman" w:cs="Times New Roman"/>
                <w:color w:val="000000"/>
                <w:kern w:val="0"/>
                <w:sz w:val="24"/>
                <w:szCs w:val="24"/>
              </w:rPr>
              <w:t>TOP 5 mNGS detected non-pathogenic microorganisms</w:t>
            </w:r>
          </w:p>
        </w:tc>
      </w:tr>
      <w:tr w:rsidR="00AE52DA" w:rsidRPr="00C6370D" w14:paraId="3CDFBD0E" w14:textId="77777777" w:rsidTr="00AE52DA">
        <w:trPr>
          <w:trHeight w:val="315"/>
        </w:trPr>
        <w:tc>
          <w:tcPr>
            <w:tcW w:w="883" w:type="dxa"/>
            <w:vMerge/>
            <w:shd w:val="clear" w:color="auto" w:fill="auto"/>
            <w:vAlign w:val="center"/>
            <w:hideMark/>
          </w:tcPr>
          <w:p w14:paraId="75D9F629"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963" w:type="dxa"/>
            <w:vMerge/>
            <w:shd w:val="clear" w:color="auto" w:fill="auto"/>
            <w:vAlign w:val="center"/>
            <w:hideMark/>
          </w:tcPr>
          <w:p w14:paraId="45C58C50"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1123" w:type="dxa"/>
            <w:vMerge/>
            <w:shd w:val="clear" w:color="auto" w:fill="auto"/>
            <w:vAlign w:val="center"/>
            <w:hideMark/>
          </w:tcPr>
          <w:p w14:paraId="46A4B7FF"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1704" w:type="dxa"/>
            <w:vMerge/>
            <w:shd w:val="clear" w:color="auto" w:fill="auto"/>
            <w:vAlign w:val="center"/>
            <w:hideMark/>
          </w:tcPr>
          <w:p w14:paraId="383390CC"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1200" w:type="dxa"/>
            <w:vMerge/>
            <w:shd w:val="clear" w:color="auto" w:fill="auto"/>
            <w:vAlign w:val="center"/>
            <w:hideMark/>
          </w:tcPr>
          <w:p w14:paraId="2D46AFD0"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1724" w:type="dxa"/>
            <w:vMerge/>
            <w:shd w:val="clear" w:color="auto" w:fill="auto"/>
            <w:vAlign w:val="center"/>
            <w:hideMark/>
          </w:tcPr>
          <w:p w14:paraId="0BD37FE7"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1730" w:type="dxa"/>
            <w:shd w:val="clear" w:color="auto" w:fill="auto"/>
            <w:vAlign w:val="center"/>
            <w:hideMark/>
          </w:tcPr>
          <w:p w14:paraId="4BDE836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Pathogen-1</w:t>
            </w:r>
          </w:p>
        </w:tc>
        <w:tc>
          <w:tcPr>
            <w:tcW w:w="1723" w:type="dxa"/>
            <w:shd w:val="clear" w:color="auto" w:fill="auto"/>
            <w:vAlign w:val="center"/>
            <w:hideMark/>
          </w:tcPr>
          <w:p w14:paraId="3262FE8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Pathogen-2</w:t>
            </w:r>
          </w:p>
        </w:tc>
        <w:tc>
          <w:tcPr>
            <w:tcW w:w="2309" w:type="dxa"/>
            <w:shd w:val="clear" w:color="auto" w:fill="auto"/>
            <w:vAlign w:val="center"/>
            <w:hideMark/>
          </w:tcPr>
          <w:p w14:paraId="1ACA3B4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No.1</w:t>
            </w:r>
          </w:p>
        </w:tc>
        <w:tc>
          <w:tcPr>
            <w:tcW w:w="2322" w:type="dxa"/>
            <w:shd w:val="clear" w:color="auto" w:fill="auto"/>
            <w:vAlign w:val="center"/>
            <w:hideMark/>
          </w:tcPr>
          <w:p w14:paraId="5B52122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No.2</w:t>
            </w:r>
          </w:p>
        </w:tc>
        <w:tc>
          <w:tcPr>
            <w:tcW w:w="2003" w:type="dxa"/>
            <w:shd w:val="clear" w:color="auto" w:fill="auto"/>
            <w:vAlign w:val="center"/>
            <w:hideMark/>
          </w:tcPr>
          <w:p w14:paraId="768E39F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No.3</w:t>
            </w:r>
          </w:p>
        </w:tc>
        <w:tc>
          <w:tcPr>
            <w:tcW w:w="2309" w:type="dxa"/>
            <w:shd w:val="clear" w:color="auto" w:fill="auto"/>
            <w:vAlign w:val="center"/>
            <w:hideMark/>
          </w:tcPr>
          <w:p w14:paraId="495227C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No.4</w:t>
            </w:r>
          </w:p>
        </w:tc>
        <w:tc>
          <w:tcPr>
            <w:tcW w:w="2069" w:type="dxa"/>
            <w:shd w:val="clear" w:color="auto" w:fill="auto"/>
            <w:vAlign w:val="center"/>
            <w:hideMark/>
          </w:tcPr>
          <w:p w14:paraId="6FCD952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No.5</w:t>
            </w:r>
          </w:p>
        </w:tc>
      </w:tr>
      <w:tr w:rsidR="00AE52DA" w:rsidRPr="00C6370D" w14:paraId="3B6823FD" w14:textId="77777777" w:rsidTr="00AE52DA">
        <w:trPr>
          <w:trHeight w:val="630"/>
        </w:trPr>
        <w:tc>
          <w:tcPr>
            <w:tcW w:w="883" w:type="dxa"/>
            <w:shd w:val="clear" w:color="auto" w:fill="auto"/>
            <w:vAlign w:val="center"/>
            <w:hideMark/>
          </w:tcPr>
          <w:p w14:paraId="6E648B7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w:t>
            </w:r>
          </w:p>
        </w:tc>
        <w:tc>
          <w:tcPr>
            <w:tcW w:w="963" w:type="dxa"/>
            <w:shd w:val="clear" w:color="auto" w:fill="auto"/>
            <w:vAlign w:val="center"/>
            <w:hideMark/>
          </w:tcPr>
          <w:p w14:paraId="2246413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7C40F32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62BD425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11A7B4F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69D53C2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347132E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75BBA5FB"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3ADB800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11CA568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003" w:type="dxa"/>
            <w:shd w:val="clear" w:color="auto" w:fill="auto"/>
            <w:vAlign w:val="center"/>
            <w:hideMark/>
          </w:tcPr>
          <w:p w14:paraId="1A66E47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Thermus thermophilus</w:t>
            </w:r>
          </w:p>
        </w:tc>
        <w:tc>
          <w:tcPr>
            <w:tcW w:w="2309" w:type="dxa"/>
            <w:shd w:val="clear" w:color="auto" w:fill="auto"/>
            <w:vAlign w:val="center"/>
            <w:hideMark/>
          </w:tcPr>
          <w:p w14:paraId="78579E7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069" w:type="dxa"/>
            <w:shd w:val="clear" w:color="auto" w:fill="auto"/>
            <w:vAlign w:val="center"/>
            <w:hideMark/>
          </w:tcPr>
          <w:p w14:paraId="54682BE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Micrococcus luteus</w:t>
            </w:r>
          </w:p>
        </w:tc>
      </w:tr>
      <w:tr w:rsidR="00AE52DA" w:rsidRPr="00C6370D" w14:paraId="2689A077" w14:textId="77777777" w:rsidTr="00AE52DA">
        <w:trPr>
          <w:trHeight w:val="945"/>
        </w:trPr>
        <w:tc>
          <w:tcPr>
            <w:tcW w:w="883" w:type="dxa"/>
            <w:shd w:val="clear" w:color="auto" w:fill="auto"/>
            <w:vAlign w:val="center"/>
            <w:hideMark/>
          </w:tcPr>
          <w:p w14:paraId="2539852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2</w:t>
            </w:r>
          </w:p>
        </w:tc>
        <w:tc>
          <w:tcPr>
            <w:tcW w:w="963" w:type="dxa"/>
            <w:shd w:val="clear" w:color="auto" w:fill="auto"/>
            <w:vAlign w:val="center"/>
            <w:hideMark/>
          </w:tcPr>
          <w:p w14:paraId="2AB6777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35112C6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6EE22D8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75F9B5B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7BDECE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 M. tuberculosis</w:t>
            </w:r>
          </w:p>
        </w:tc>
        <w:tc>
          <w:tcPr>
            <w:tcW w:w="1730" w:type="dxa"/>
            <w:shd w:val="clear" w:color="auto" w:fill="auto"/>
            <w:vAlign w:val="center"/>
            <w:hideMark/>
          </w:tcPr>
          <w:p w14:paraId="1C361A4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629B171E"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72D2C75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1B37497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003" w:type="dxa"/>
            <w:shd w:val="clear" w:color="auto" w:fill="auto"/>
            <w:vAlign w:val="center"/>
            <w:hideMark/>
          </w:tcPr>
          <w:p w14:paraId="330994A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Corynebacterium </w:t>
            </w:r>
            <w:proofErr w:type="spellStart"/>
            <w:r w:rsidRPr="00C6370D">
              <w:rPr>
                <w:rFonts w:ascii="Times New Roman" w:eastAsia="SimSun" w:hAnsi="Times New Roman" w:cs="Times New Roman"/>
                <w:color w:val="000000"/>
                <w:kern w:val="0"/>
                <w:sz w:val="24"/>
                <w:szCs w:val="24"/>
              </w:rPr>
              <w:t>callunae</w:t>
            </w:r>
            <w:proofErr w:type="spellEnd"/>
          </w:p>
        </w:tc>
        <w:tc>
          <w:tcPr>
            <w:tcW w:w="2309" w:type="dxa"/>
            <w:shd w:val="clear" w:color="auto" w:fill="auto"/>
            <w:vAlign w:val="center"/>
            <w:hideMark/>
          </w:tcPr>
          <w:p w14:paraId="11977B6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c>
          <w:tcPr>
            <w:tcW w:w="2069" w:type="dxa"/>
            <w:shd w:val="clear" w:color="auto" w:fill="auto"/>
            <w:vAlign w:val="center"/>
            <w:hideMark/>
          </w:tcPr>
          <w:p w14:paraId="7B6681A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Pseudomonas TKP</w:t>
            </w:r>
          </w:p>
        </w:tc>
      </w:tr>
      <w:tr w:rsidR="00AE52DA" w:rsidRPr="00C6370D" w14:paraId="08DEBAED" w14:textId="77777777" w:rsidTr="00AE52DA">
        <w:trPr>
          <w:trHeight w:val="630"/>
        </w:trPr>
        <w:tc>
          <w:tcPr>
            <w:tcW w:w="883" w:type="dxa"/>
            <w:shd w:val="clear" w:color="auto" w:fill="auto"/>
            <w:vAlign w:val="center"/>
            <w:hideMark/>
          </w:tcPr>
          <w:p w14:paraId="08DDCE2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3</w:t>
            </w:r>
          </w:p>
        </w:tc>
        <w:tc>
          <w:tcPr>
            <w:tcW w:w="963" w:type="dxa"/>
            <w:shd w:val="clear" w:color="auto" w:fill="auto"/>
            <w:vAlign w:val="center"/>
            <w:hideMark/>
          </w:tcPr>
          <w:p w14:paraId="403B38C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3AFD755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288A948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677081F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6236BDC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691BDF2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6D4C9CC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Pseudomonas putida</w:t>
            </w:r>
          </w:p>
        </w:tc>
        <w:tc>
          <w:tcPr>
            <w:tcW w:w="2309" w:type="dxa"/>
            <w:shd w:val="clear" w:color="auto" w:fill="auto"/>
            <w:vAlign w:val="center"/>
            <w:hideMark/>
          </w:tcPr>
          <w:p w14:paraId="2F28692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3C578AD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Corynebacterium </w:t>
            </w:r>
            <w:proofErr w:type="spellStart"/>
            <w:r w:rsidRPr="00C6370D">
              <w:rPr>
                <w:rFonts w:ascii="Times New Roman" w:eastAsia="SimSun" w:hAnsi="Times New Roman" w:cs="Times New Roman"/>
                <w:color w:val="000000"/>
                <w:kern w:val="0"/>
                <w:sz w:val="24"/>
                <w:szCs w:val="24"/>
              </w:rPr>
              <w:t>callunae</w:t>
            </w:r>
            <w:proofErr w:type="spellEnd"/>
          </w:p>
        </w:tc>
        <w:tc>
          <w:tcPr>
            <w:tcW w:w="2003" w:type="dxa"/>
            <w:shd w:val="clear" w:color="auto" w:fill="auto"/>
            <w:vAlign w:val="center"/>
            <w:hideMark/>
          </w:tcPr>
          <w:p w14:paraId="0576030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c>
          <w:tcPr>
            <w:tcW w:w="2309" w:type="dxa"/>
            <w:shd w:val="clear" w:color="auto" w:fill="auto"/>
            <w:vAlign w:val="center"/>
            <w:hideMark/>
          </w:tcPr>
          <w:p w14:paraId="1B5E910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069" w:type="dxa"/>
            <w:shd w:val="clear" w:color="auto" w:fill="auto"/>
            <w:vAlign w:val="center"/>
            <w:hideMark/>
          </w:tcPr>
          <w:p w14:paraId="15EEE54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Asticcacaulis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excentricus</w:t>
            </w:r>
            <w:proofErr w:type="spellEnd"/>
          </w:p>
        </w:tc>
      </w:tr>
      <w:tr w:rsidR="00AE52DA" w:rsidRPr="00C6370D" w14:paraId="0EEC5D6B" w14:textId="77777777" w:rsidTr="00AE52DA">
        <w:trPr>
          <w:trHeight w:val="630"/>
        </w:trPr>
        <w:tc>
          <w:tcPr>
            <w:tcW w:w="883" w:type="dxa"/>
            <w:shd w:val="clear" w:color="auto" w:fill="auto"/>
            <w:vAlign w:val="center"/>
            <w:hideMark/>
          </w:tcPr>
          <w:p w14:paraId="63B5B95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4</w:t>
            </w:r>
          </w:p>
        </w:tc>
        <w:tc>
          <w:tcPr>
            <w:tcW w:w="963" w:type="dxa"/>
            <w:shd w:val="clear" w:color="auto" w:fill="auto"/>
            <w:vAlign w:val="center"/>
            <w:hideMark/>
          </w:tcPr>
          <w:p w14:paraId="4D931A2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1F5E960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0AAE077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516175A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22EACF6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523461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55447F26"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3FCEC7B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S23321</w:t>
            </w:r>
          </w:p>
        </w:tc>
        <w:tc>
          <w:tcPr>
            <w:tcW w:w="2322" w:type="dxa"/>
            <w:shd w:val="clear" w:color="auto" w:fill="auto"/>
            <w:vAlign w:val="center"/>
            <w:hideMark/>
          </w:tcPr>
          <w:p w14:paraId="7AD1B64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003" w:type="dxa"/>
            <w:shd w:val="clear" w:color="auto" w:fill="auto"/>
            <w:vAlign w:val="center"/>
            <w:hideMark/>
          </w:tcPr>
          <w:p w14:paraId="5A4B0EC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309" w:type="dxa"/>
            <w:shd w:val="clear" w:color="auto" w:fill="auto"/>
            <w:vAlign w:val="center"/>
            <w:hideMark/>
          </w:tcPr>
          <w:p w14:paraId="0C8380C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69" w:type="dxa"/>
            <w:shd w:val="clear" w:color="auto" w:fill="auto"/>
            <w:vAlign w:val="center"/>
            <w:hideMark/>
          </w:tcPr>
          <w:p w14:paraId="2BEF1B0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Malassezia </w:t>
            </w:r>
            <w:proofErr w:type="spellStart"/>
            <w:r w:rsidRPr="00C6370D">
              <w:rPr>
                <w:rFonts w:ascii="Times New Roman" w:eastAsia="SimSun" w:hAnsi="Times New Roman" w:cs="Times New Roman"/>
                <w:color w:val="000000"/>
                <w:kern w:val="0"/>
                <w:sz w:val="24"/>
                <w:szCs w:val="24"/>
              </w:rPr>
              <w:t>globosa</w:t>
            </w:r>
            <w:proofErr w:type="spellEnd"/>
          </w:p>
        </w:tc>
      </w:tr>
      <w:tr w:rsidR="00AE52DA" w:rsidRPr="00C6370D" w14:paraId="607F767C" w14:textId="77777777" w:rsidTr="00AE52DA">
        <w:trPr>
          <w:trHeight w:val="630"/>
        </w:trPr>
        <w:tc>
          <w:tcPr>
            <w:tcW w:w="883" w:type="dxa"/>
            <w:shd w:val="clear" w:color="auto" w:fill="auto"/>
            <w:vAlign w:val="center"/>
            <w:hideMark/>
          </w:tcPr>
          <w:p w14:paraId="1CC89A1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5</w:t>
            </w:r>
          </w:p>
        </w:tc>
        <w:tc>
          <w:tcPr>
            <w:tcW w:w="963" w:type="dxa"/>
            <w:shd w:val="clear" w:color="auto" w:fill="auto"/>
            <w:vAlign w:val="center"/>
            <w:hideMark/>
          </w:tcPr>
          <w:p w14:paraId="56CCB52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064F887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3433268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2959049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5711297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487148B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3CFFB068"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381F5F6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322" w:type="dxa"/>
            <w:shd w:val="clear" w:color="auto" w:fill="auto"/>
            <w:vAlign w:val="center"/>
            <w:hideMark/>
          </w:tcPr>
          <w:p w14:paraId="269B88D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37DCC60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309" w:type="dxa"/>
            <w:shd w:val="clear" w:color="auto" w:fill="auto"/>
            <w:vAlign w:val="center"/>
            <w:hideMark/>
          </w:tcPr>
          <w:p w14:paraId="2BA6611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Gardnerella vaginalis</w:t>
            </w:r>
          </w:p>
        </w:tc>
        <w:tc>
          <w:tcPr>
            <w:tcW w:w="2069" w:type="dxa"/>
            <w:shd w:val="clear" w:color="auto" w:fill="auto"/>
            <w:vAlign w:val="center"/>
            <w:hideMark/>
          </w:tcPr>
          <w:p w14:paraId="28E7D26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r>
      <w:tr w:rsidR="00AE52DA" w:rsidRPr="00C6370D" w14:paraId="380888AA" w14:textId="77777777" w:rsidTr="00AE52DA">
        <w:trPr>
          <w:trHeight w:val="630"/>
        </w:trPr>
        <w:tc>
          <w:tcPr>
            <w:tcW w:w="883" w:type="dxa"/>
            <w:shd w:val="clear" w:color="auto" w:fill="auto"/>
            <w:vAlign w:val="center"/>
            <w:hideMark/>
          </w:tcPr>
          <w:p w14:paraId="14F14E5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6</w:t>
            </w:r>
          </w:p>
        </w:tc>
        <w:tc>
          <w:tcPr>
            <w:tcW w:w="963" w:type="dxa"/>
            <w:shd w:val="clear" w:color="auto" w:fill="auto"/>
            <w:vAlign w:val="center"/>
            <w:hideMark/>
          </w:tcPr>
          <w:p w14:paraId="08560FA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68A45E0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04B807E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2313650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A17CE6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3E553D5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671F5E90"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397BB55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322" w:type="dxa"/>
            <w:shd w:val="clear" w:color="auto" w:fill="auto"/>
            <w:vAlign w:val="center"/>
            <w:hideMark/>
          </w:tcPr>
          <w:p w14:paraId="59E8D48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Agromonas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oligotrophica</w:t>
            </w:r>
            <w:proofErr w:type="spellEnd"/>
          </w:p>
        </w:tc>
        <w:tc>
          <w:tcPr>
            <w:tcW w:w="2003" w:type="dxa"/>
            <w:shd w:val="clear" w:color="auto" w:fill="auto"/>
            <w:vAlign w:val="center"/>
            <w:hideMark/>
          </w:tcPr>
          <w:p w14:paraId="542EE80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309" w:type="dxa"/>
            <w:shd w:val="clear" w:color="auto" w:fill="auto"/>
            <w:vAlign w:val="center"/>
            <w:hideMark/>
          </w:tcPr>
          <w:p w14:paraId="2689623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69" w:type="dxa"/>
            <w:shd w:val="clear" w:color="auto" w:fill="auto"/>
            <w:vAlign w:val="center"/>
            <w:hideMark/>
          </w:tcPr>
          <w:p w14:paraId="7F88A40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Mesorhizobium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ciceri</w:t>
            </w:r>
            <w:proofErr w:type="spellEnd"/>
          </w:p>
        </w:tc>
      </w:tr>
      <w:tr w:rsidR="00AE52DA" w:rsidRPr="00C6370D" w14:paraId="7FA348BB" w14:textId="77777777" w:rsidTr="00AE52DA">
        <w:trPr>
          <w:trHeight w:val="630"/>
        </w:trPr>
        <w:tc>
          <w:tcPr>
            <w:tcW w:w="883" w:type="dxa"/>
            <w:shd w:val="clear" w:color="auto" w:fill="auto"/>
            <w:vAlign w:val="center"/>
            <w:hideMark/>
          </w:tcPr>
          <w:p w14:paraId="3A6FB48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7</w:t>
            </w:r>
          </w:p>
        </w:tc>
        <w:tc>
          <w:tcPr>
            <w:tcW w:w="963" w:type="dxa"/>
            <w:shd w:val="clear" w:color="auto" w:fill="auto"/>
            <w:vAlign w:val="center"/>
            <w:hideMark/>
          </w:tcPr>
          <w:p w14:paraId="6A6E7A6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2B5AEB4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5A00FA8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7297F0E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4A026C7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5A071BA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5DBD492F"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41AD76A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322" w:type="dxa"/>
            <w:shd w:val="clear" w:color="auto" w:fill="auto"/>
            <w:vAlign w:val="center"/>
            <w:hideMark/>
          </w:tcPr>
          <w:p w14:paraId="36ADB1B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003" w:type="dxa"/>
            <w:shd w:val="clear" w:color="auto" w:fill="auto"/>
            <w:vAlign w:val="center"/>
            <w:hideMark/>
          </w:tcPr>
          <w:p w14:paraId="4086C90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0DDA5FA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c>
          <w:tcPr>
            <w:tcW w:w="2069" w:type="dxa"/>
            <w:shd w:val="clear" w:color="auto" w:fill="auto"/>
            <w:vAlign w:val="center"/>
            <w:hideMark/>
          </w:tcPr>
          <w:p w14:paraId="0D93F17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Nitrobacter </w:t>
            </w:r>
            <w:proofErr w:type="spellStart"/>
            <w:r w:rsidRPr="00C6370D">
              <w:rPr>
                <w:rFonts w:ascii="Times New Roman" w:eastAsia="SimSun" w:hAnsi="Times New Roman" w:cs="Times New Roman"/>
                <w:color w:val="000000"/>
                <w:kern w:val="0"/>
                <w:sz w:val="24"/>
                <w:szCs w:val="24"/>
              </w:rPr>
              <w:t>hamburgensis</w:t>
            </w:r>
            <w:proofErr w:type="spellEnd"/>
          </w:p>
        </w:tc>
      </w:tr>
      <w:tr w:rsidR="00AE52DA" w:rsidRPr="00C6370D" w14:paraId="04120C4B" w14:textId="77777777" w:rsidTr="00AE52DA">
        <w:trPr>
          <w:trHeight w:val="630"/>
        </w:trPr>
        <w:tc>
          <w:tcPr>
            <w:tcW w:w="883" w:type="dxa"/>
            <w:shd w:val="clear" w:color="auto" w:fill="auto"/>
            <w:vAlign w:val="center"/>
            <w:hideMark/>
          </w:tcPr>
          <w:p w14:paraId="362A1A5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8</w:t>
            </w:r>
          </w:p>
        </w:tc>
        <w:tc>
          <w:tcPr>
            <w:tcW w:w="963" w:type="dxa"/>
            <w:shd w:val="clear" w:color="auto" w:fill="auto"/>
            <w:vAlign w:val="center"/>
            <w:hideMark/>
          </w:tcPr>
          <w:p w14:paraId="0841E89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63854A1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0B782EA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1CA2451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840377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729D13C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0F0D2FB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07ED02D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322" w:type="dxa"/>
            <w:shd w:val="clear" w:color="auto" w:fill="auto"/>
            <w:vAlign w:val="center"/>
            <w:hideMark/>
          </w:tcPr>
          <w:p w14:paraId="2A918BE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Agromonas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oligotrophica</w:t>
            </w:r>
            <w:proofErr w:type="spellEnd"/>
          </w:p>
        </w:tc>
        <w:tc>
          <w:tcPr>
            <w:tcW w:w="2003" w:type="dxa"/>
            <w:shd w:val="clear" w:color="auto" w:fill="auto"/>
            <w:vAlign w:val="center"/>
            <w:hideMark/>
          </w:tcPr>
          <w:p w14:paraId="2CB1DCF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3E75B4D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ebreus</w:t>
            </w:r>
            <w:proofErr w:type="spellEnd"/>
          </w:p>
        </w:tc>
        <w:tc>
          <w:tcPr>
            <w:tcW w:w="2069" w:type="dxa"/>
            <w:shd w:val="clear" w:color="auto" w:fill="auto"/>
            <w:vAlign w:val="center"/>
            <w:hideMark/>
          </w:tcPr>
          <w:p w14:paraId="44A8355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r>
      <w:tr w:rsidR="00AE52DA" w:rsidRPr="00C6370D" w14:paraId="02689CCF" w14:textId="77777777" w:rsidTr="00AE52DA">
        <w:trPr>
          <w:trHeight w:val="630"/>
        </w:trPr>
        <w:tc>
          <w:tcPr>
            <w:tcW w:w="883" w:type="dxa"/>
            <w:shd w:val="clear" w:color="auto" w:fill="auto"/>
            <w:vAlign w:val="center"/>
            <w:hideMark/>
          </w:tcPr>
          <w:p w14:paraId="436E3EA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9</w:t>
            </w:r>
          </w:p>
        </w:tc>
        <w:tc>
          <w:tcPr>
            <w:tcW w:w="963" w:type="dxa"/>
            <w:shd w:val="clear" w:color="auto" w:fill="auto"/>
            <w:vAlign w:val="center"/>
            <w:hideMark/>
          </w:tcPr>
          <w:p w14:paraId="7765BF3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15649BB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4FB55D2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7BC4173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2CBC1FC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Tuberculosis PCR positive</w:t>
            </w:r>
          </w:p>
        </w:tc>
        <w:tc>
          <w:tcPr>
            <w:tcW w:w="1730" w:type="dxa"/>
            <w:shd w:val="clear" w:color="auto" w:fill="auto"/>
            <w:vAlign w:val="center"/>
            <w:hideMark/>
          </w:tcPr>
          <w:p w14:paraId="481B098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504A494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Pseudomonas aeruginosa</w:t>
            </w:r>
          </w:p>
        </w:tc>
        <w:tc>
          <w:tcPr>
            <w:tcW w:w="2309" w:type="dxa"/>
            <w:shd w:val="clear" w:color="auto" w:fill="auto"/>
            <w:vAlign w:val="center"/>
            <w:hideMark/>
          </w:tcPr>
          <w:p w14:paraId="4CEA079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493189F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003" w:type="dxa"/>
            <w:shd w:val="clear" w:color="auto" w:fill="auto"/>
            <w:vAlign w:val="center"/>
            <w:hideMark/>
          </w:tcPr>
          <w:p w14:paraId="0C8784D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309" w:type="dxa"/>
            <w:shd w:val="clear" w:color="auto" w:fill="auto"/>
            <w:vAlign w:val="center"/>
            <w:hideMark/>
          </w:tcPr>
          <w:p w14:paraId="4600862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069" w:type="dxa"/>
            <w:shd w:val="clear" w:color="auto" w:fill="auto"/>
            <w:vAlign w:val="center"/>
            <w:hideMark/>
          </w:tcPr>
          <w:p w14:paraId="1D27295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hominis</w:t>
            </w:r>
          </w:p>
        </w:tc>
      </w:tr>
      <w:tr w:rsidR="00AE52DA" w:rsidRPr="00C6370D" w14:paraId="454232C0" w14:textId="77777777" w:rsidTr="00AE52DA">
        <w:trPr>
          <w:trHeight w:val="630"/>
        </w:trPr>
        <w:tc>
          <w:tcPr>
            <w:tcW w:w="883" w:type="dxa"/>
            <w:shd w:val="clear" w:color="auto" w:fill="auto"/>
            <w:vAlign w:val="center"/>
            <w:hideMark/>
          </w:tcPr>
          <w:p w14:paraId="0254744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10</w:t>
            </w:r>
          </w:p>
        </w:tc>
        <w:tc>
          <w:tcPr>
            <w:tcW w:w="963" w:type="dxa"/>
            <w:shd w:val="clear" w:color="auto" w:fill="auto"/>
            <w:vAlign w:val="center"/>
            <w:hideMark/>
          </w:tcPr>
          <w:p w14:paraId="7CFCF79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0FB471F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1884CF9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3A1CE34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1479AD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330D177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1849B10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5E1A4B5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31C9950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003" w:type="dxa"/>
            <w:shd w:val="clear" w:color="auto" w:fill="auto"/>
            <w:vAlign w:val="center"/>
            <w:hideMark/>
          </w:tcPr>
          <w:p w14:paraId="1D67CB5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S23321</w:t>
            </w:r>
          </w:p>
        </w:tc>
        <w:tc>
          <w:tcPr>
            <w:tcW w:w="2309" w:type="dxa"/>
            <w:shd w:val="clear" w:color="auto" w:fill="auto"/>
            <w:vAlign w:val="center"/>
            <w:hideMark/>
          </w:tcPr>
          <w:p w14:paraId="31EFDA1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oralis</w:t>
            </w:r>
            <w:proofErr w:type="spellEnd"/>
          </w:p>
        </w:tc>
        <w:tc>
          <w:tcPr>
            <w:tcW w:w="2069" w:type="dxa"/>
            <w:shd w:val="clear" w:color="auto" w:fill="auto"/>
            <w:vAlign w:val="center"/>
            <w:hideMark/>
          </w:tcPr>
          <w:p w14:paraId="598E5AE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Phanerochaete</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chrysosporium</w:t>
            </w:r>
            <w:proofErr w:type="spellEnd"/>
          </w:p>
        </w:tc>
      </w:tr>
      <w:tr w:rsidR="00AE52DA" w:rsidRPr="00C6370D" w14:paraId="26F2CA70" w14:textId="77777777" w:rsidTr="00AE52DA">
        <w:trPr>
          <w:trHeight w:val="630"/>
        </w:trPr>
        <w:tc>
          <w:tcPr>
            <w:tcW w:w="883" w:type="dxa"/>
            <w:shd w:val="clear" w:color="auto" w:fill="auto"/>
            <w:vAlign w:val="center"/>
            <w:hideMark/>
          </w:tcPr>
          <w:p w14:paraId="17A1B9A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11</w:t>
            </w:r>
          </w:p>
        </w:tc>
        <w:tc>
          <w:tcPr>
            <w:tcW w:w="963" w:type="dxa"/>
            <w:shd w:val="clear" w:color="auto" w:fill="auto"/>
            <w:vAlign w:val="center"/>
            <w:hideMark/>
          </w:tcPr>
          <w:p w14:paraId="325B331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6FC334B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2ECA685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2612727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2CBDAE9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03DFF0F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412CBF6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6CB698D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22" w:type="dxa"/>
            <w:shd w:val="clear" w:color="auto" w:fill="auto"/>
            <w:vAlign w:val="center"/>
            <w:hideMark/>
          </w:tcPr>
          <w:p w14:paraId="34118D0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003" w:type="dxa"/>
            <w:shd w:val="clear" w:color="auto" w:fill="auto"/>
            <w:vAlign w:val="center"/>
            <w:hideMark/>
          </w:tcPr>
          <w:p w14:paraId="205D00C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309" w:type="dxa"/>
            <w:shd w:val="clear" w:color="auto" w:fill="auto"/>
            <w:vAlign w:val="center"/>
            <w:hideMark/>
          </w:tcPr>
          <w:p w14:paraId="2AF33F4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69" w:type="dxa"/>
            <w:shd w:val="clear" w:color="auto" w:fill="auto"/>
            <w:vAlign w:val="center"/>
            <w:hideMark/>
          </w:tcPr>
          <w:p w14:paraId="50CEC1E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r>
      <w:tr w:rsidR="00AE52DA" w:rsidRPr="00C6370D" w14:paraId="5F45EB5F" w14:textId="77777777" w:rsidTr="00AE52DA">
        <w:trPr>
          <w:trHeight w:val="945"/>
        </w:trPr>
        <w:tc>
          <w:tcPr>
            <w:tcW w:w="883" w:type="dxa"/>
            <w:shd w:val="clear" w:color="auto" w:fill="auto"/>
            <w:vAlign w:val="center"/>
            <w:hideMark/>
          </w:tcPr>
          <w:p w14:paraId="4B4CF1A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12</w:t>
            </w:r>
          </w:p>
        </w:tc>
        <w:tc>
          <w:tcPr>
            <w:tcW w:w="963" w:type="dxa"/>
            <w:shd w:val="clear" w:color="auto" w:fill="auto"/>
            <w:vAlign w:val="center"/>
            <w:hideMark/>
          </w:tcPr>
          <w:p w14:paraId="61DF214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480D896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4A5DD72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0D1350E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9146D9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 M. tuberculosis</w:t>
            </w:r>
          </w:p>
        </w:tc>
        <w:tc>
          <w:tcPr>
            <w:tcW w:w="1730" w:type="dxa"/>
            <w:shd w:val="clear" w:color="auto" w:fill="auto"/>
            <w:vAlign w:val="center"/>
            <w:hideMark/>
          </w:tcPr>
          <w:p w14:paraId="5FBC028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Aspergillus fumigatus</w:t>
            </w:r>
          </w:p>
        </w:tc>
        <w:tc>
          <w:tcPr>
            <w:tcW w:w="1723" w:type="dxa"/>
            <w:shd w:val="clear" w:color="auto" w:fill="auto"/>
            <w:vAlign w:val="center"/>
            <w:hideMark/>
          </w:tcPr>
          <w:p w14:paraId="4AB8FCD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35C9504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322" w:type="dxa"/>
            <w:shd w:val="clear" w:color="auto" w:fill="auto"/>
            <w:vAlign w:val="center"/>
            <w:hideMark/>
          </w:tcPr>
          <w:p w14:paraId="07196AC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003" w:type="dxa"/>
            <w:shd w:val="clear" w:color="auto" w:fill="auto"/>
            <w:vAlign w:val="center"/>
            <w:hideMark/>
          </w:tcPr>
          <w:p w14:paraId="7522ADA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4E6D03E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069" w:type="dxa"/>
            <w:shd w:val="clear" w:color="auto" w:fill="auto"/>
            <w:vAlign w:val="center"/>
            <w:hideMark/>
          </w:tcPr>
          <w:p w14:paraId="473BE17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r>
      <w:tr w:rsidR="00AE52DA" w:rsidRPr="00C6370D" w14:paraId="6118D3D2" w14:textId="77777777" w:rsidTr="00AE52DA">
        <w:trPr>
          <w:trHeight w:val="630"/>
        </w:trPr>
        <w:tc>
          <w:tcPr>
            <w:tcW w:w="883" w:type="dxa"/>
            <w:shd w:val="clear" w:color="auto" w:fill="auto"/>
            <w:vAlign w:val="center"/>
            <w:hideMark/>
          </w:tcPr>
          <w:p w14:paraId="1863847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13</w:t>
            </w:r>
          </w:p>
        </w:tc>
        <w:tc>
          <w:tcPr>
            <w:tcW w:w="963" w:type="dxa"/>
            <w:shd w:val="clear" w:color="auto" w:fill="auto"/>
            <w:vAlign w:val="center"/>
            <w:hideMark/>
          </w:tcPr>
          <w:p w14:paraId="3CDE753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3D44B07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0F321F5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10E843B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97A7C6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B043D3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5CAE0641"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1B32D53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Brevundimonas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subvibrioides</w:t>
            </w:r>
            <w:proofErr w:type="spellEnd"/>
          </w:p>
        </w:tc>
        <w:tc>
          <w:tcPr>
            <w:tcW w:w="2322" w:type="dxa"/>
            <w:shd w:val="clear" w:color="auto" w:fill="auto"/>
            <w:vAlign w:val="center"/>
            <w:hideMark/>
          </w:tcPr>
          <w:p w14:paraId="082969A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37C715F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309" w:type="dxa"/>
            <w:shd w:val="clear" w:color="auto" w:fill="auto"/>
            <w:vAlign w:val="center"/>
            <w:hideMark/>
          </w:tcPr>
          <w:p w14:paraId="6BA3817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Shamonda</w:t>
            </w:r>
            <w:proofErr w:type="spellEnd"/>
            <w:r w:rsidRPr="00C6370D">
              <w:rPr>
                <w:rFonts w:ascii="Times New Roman" w:eastAsia="SimSun" w:hAnsi="Times New Roman" w:cs="Times New Roman"/>
                <w:color w:val="000000"/>
                <w:kern w:val="0"/>
                <w:sz w:val="24"/>
                <w:szCs w:val="24"/>
              </w:rPr>
              <w:t xml:space="preserve"> virus</w:t>
            </w:r>
          </w:p>
        </w:tc>
        <w:tc>
          <w:tcPr>
            <w:tcW w:w="2069" w:type="dxa"/>
            <w:shd w:val="clear" w:color="auto" w:fill="auto"/>
            <w:vAlign w:val="center"/>
            <w:hideMark/>
          </w:tcPr>
          <w:p w14:paraId="7AA9D9E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Saccharomyces </w:t>
            </w:r>
            <w:proofErr w:type="spellStart"/>
            <w:r w:rsidRPr="00C6370D">
              <w:rPr>
                <w:rFonts w:ascii="Times New Roman" w:eastAsia="SimSun" w:hAnsi="Times New Roman" w:cs="Times New Roman"/>
                <w:color w:val="000000"/>
                <w:kern w:val="0"/>
                <w:sz w:val="24"/>
                <w:szCs w:val="24"/>
              </w:rPr>
              <w:t>bayanus</w:t>
            </w:r>
            <w:proofErr w:type="spellEnd"/>
          </w:p>
        </w:tc>
      </w:tr>
      <w:tr w:rsidR="00AE52DA" w:rsidRPr="00C6370D" w14:paraId="3F708CE8" w14:textId="77777777" w:rsidTr="00AE52DA">
        <w:trPr>
          <w:trHeight w:val="630"/>
        </w:trPr>
        <w:tc>
          <w:tcPr>
            <w:tcW w:w="883" w:type="dxa"/>
            <w:shd w:val="clear" w:color="auto" w:fill="auto"/>
            <w:vAlign w:val="center"/>
            <w:hideMark/>
          </w:tcPr>
          <w:p w14:paraId="108310F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14</w:t>
            </w:r>
          </w:p>
        </w:tc>
        <w:tc>
          <w:tcPr>
            <w:tcW w:w="963" w:type="dxa"/>
            <w:shd w:val="clear" w:color="auto" w:fill="auto"/>
            <w:vAlign w:val="center"/>
            <w:hideMark/>
          </w:tcPr>
          <w:p w14:paraId="0F2E4F8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7EAE0E0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765C81B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55E9812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7A0BB09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D83913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2B67A41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420F7C9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Asticcacaulis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excentricus</w:t>
            </w:r>
            <w:proofErr w:type="spellEnd"/>
          </w:p>
        </w:tc>
        <w:tc>
          <w:tcPr>
            <w:tcW w:w="2322" w:type="dxa"/>
            <w:shd w:val="clear" w:color="auto" w:fill="auto"/>
            <w:vAlign w:val="center"/>
            <w:hideMark/>
          </w:tcPr>
          <w:p w14:paraId="672AC1E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Corynebacterium </w:t>
            </w:r>
            <w:proofErr w:type="spellStart"/>
            <w:r w:rsidRPr="00C6370D">
              <w:rPr>
                <w:rFonts w:ascii="Times New Roman" w:eastAsia="SimSun" w:hAnsi="Times New Roman" w:cs="Times New Roman"/>
                <w:color w:val="000000"/>
                <w:kern w:val="0"/>
                <w:sz w:val="24"/>
                <w:szCs w:val="24"/>
              </w:rPr>
              <w:t>urealyticum</w:t>
            </w:r>
            <w:proofErr w:type="spellEnd"/>
          </w:p>
        </w:tc>
        <w:tc>
          <w:tcPr>
            <w:tcW w:w="2003" w:type="dxa"/>
            <w:shd w:val="clear" w:color="auto" w:fill="auto"/>
            <w:vAlign w:val="center"/>
            <w:hideMark/>
          </w:tcPr>
          <w:p w14:paraId="6E5EBFF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Phanerochaete</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chrysosporium</w:t>
            </w:r>
            <w:proofErr w:type="spellEnd"/>
          </w:p>
        </w:tc>
        <w:tc>
          <w:tcPr>
            <w:tcW w:w="2309" w:type="dxa"/>
            <w:shd w:val="clear" w:color="auto" w:fill="auto"/>
            <w:vAlign w:val="center"/>
            <w:hideMark/>
          </w:tcPr>
          <w:p w14:paraId="43F683C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069" w:type="dxa"/>
            <w:shd w:val="clear" w:color="auto" w:fill="auto"/>
            <w:vAlign w:val="center"/>
            <w:hideMark/>
          </w:tcPr>
          <w:p w14:paraId="632938AF" w14:textId="77777777" w:rsidR="00AE52DA" w:rsidRPr="00C6370D" w:rsidRDefault="00AE52DA" w:rsidP="00AE52DA">
            <w:pPr>
              <w:widowControl/>
              <w:jc w:val="center"/>
              <w:rPr>
                <w:rFonts w:ascii="Times New Roman" w:eastAsia="Times New Roman" w:hAnsi="Times New Roman" w:cs="Times New Roman"/>
                <w:kern w:val="0"/>
                <w:sz w:val="24"/>
                <w:szCs w:val="24"/>
              </w:rPr>
            </w:pPr>
          </w:p>
        </w:tc>
      </w:tr>
      <w:tr w:rsidR="00AE52DA" w:rsidRPr="00C6370D" w14:paraId="0310BC12" w14:textId="77777777" w:rsidTr="00AE52DA">
        <w:trPr>
          <w:trHeight w:val="945"/>
        </w:trPr>
        <w:tc>
          <w:tcPr>
            <w:tcW w:w="883" w:type="dxa"/>
            <w:shd w:val="clear" w:color="auto" w:fill="auto"/>
            <w:vAlign w:val="center"/>
            <w:hideMark/>
          </w:tcPr>
          <w:p w14:paraId="5BDA795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15</w:t>
            </w:r>
          </w:p>
        </w:tc>
        <w:tc>
          <w:tcPr>
            <w:tcW w:w="963" w:type="dxa"/>
            <w:shd w:val="clear" w:color="auto" w:fill="auto"/>
            <w:vAlign w:val="center"/>
            <w:hideMark/>
          </w:tcPr>
          <w:p w14:paraId="676F0A3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29E82F4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4B6BB42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CNS TB</w:t>
            </w:r>
          </w:p>
        </w:tc>
        <w:tc>
          <w:tcPr>
            <w:tcW w:w="1200" w:type="dxa"/>
            <w:shd w:val="clear" w:color="auto" w:fill="auto"/>
            <w:vAlign w:val="center"/>
            <w:hideMark/>
          </w:tcPr>
          <w:p w14:paraId="7DEC115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64612AA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 M. tuberculosis</w:t>
            </w:r>
          </w:p>
        </w:tc>
        <w:tc>
          <w:tcPr>
            <w:tcW w:w="1730" w:type="dxa"/>
            <w:shd w:val="clear" w:color="auto" w:fill="auto"/>
            <w:vAlign w:val="center"/>
            <w:hideMark/>
          </w:tcPr>
          <w:p w14:paraId="7EADA3B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666F01B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aureus</w:t>
            </w:r>
          </w:p>
        </w:tc>
        <w:tc>
          <w:tcPr>
            <w:tcW w:w="2309" w:type="dxa"/>
            <w:shd w:val="clear" w:color="auto" w:fill="auto"/>
            <w:vAlign w:val="center"/>
            <w:hideMark/>
          </w:tcPr>
          <w:p w14:paraId="4BA1C01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175320C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Achromobacter</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xylosoxidans</w:t>
            </w:r>
            <w:proofErr w:type="spellEnd"/>
          </w:p>
        </w:tc>
        <w:tc>
          <w:tcPr>
            <w:tcW w:w="2003" w:type="dxa"/>
            <w:shd w:val="clear" w:color="auto" w:fill="auto"/>
            <w:vAlign w:val="center"/>
            <w:hideMark/>
          </w:tcPr>
          <w:p w14:paraId="6B1E284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c>
          <w:tcPr>
            <w:tcW w:w="2309" w:type="dxa"/>
            <w:shd w:val="clear" w:color="auto" w:fill="auto"/>
            <w:vAlign w:val="center"/>
            <w:hideMark/>
          </w:tcPr>
          <w:p w14:paraId="7EFBCA0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Micrococcus luteus</w:t>
            </w:r>
          </w:p>
        </w:tc>
        <w:tc>
          <w:tcPr>
            <w:tcW w:w="2069" w:type="dxa"/>
            <w:shd w:val="clear" w:color="auto" w:fill="auto"/>
            <w:vAlign w:val="center"/>
            <w:hideMark/>
          </w:tcPr>
          <w:p w14:paraId="1C83B05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Pseudomonas putida</w:t>
            </w:r>
          </w:p>
        </w:tc>
      </w:tr>
      <w:tr w:rsidR="00AE52DA" w:rsidRPr="00C6370D" w14:paraId="24A27513" w14:textId="77777777" w:rsidTr="00AE52DA">
        <w:trPr>
          <w:trHeight w:val="630"/>
        </w:trPr>
        <w:tc>
          <w:tcPr>
            <w:tcW w:w="883" w:type="dxa"/>
            <w:shd w:val="clear" w:color="auto" w:fill="auto"/>
            <w:vAlign w:val="center"/>
            <w:hideMark/>
          </w:tcPr>
          <w:p w14:paraId="340BB67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16</w:t>
            </w:r>
          </w:p>
        </w:tc>
        <w:tc>
          <w:tcPr>
            <w:tcW w:w="963" w:type="dxa"/>
            <w:shd w:val="clear" w:color="auto" w:fill="auto"/>
            <w:vAlign w:val="center"/>
            <w:hideMark/>
          </w:tcPr>
          <w:p w14:paraId="4062AD7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24A6C49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2CCFC9F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Disseminated TB</w:t>
            </w:r>
          </w:p>
        </w:tc>
        <w:tc>
          <w:tcPr>
            <w:tcW w:w="1200" w:type="dxa"/>
            <w:shd w:val="clear" w:color="auto" w:fill="auto"/>
            <w:vAlign w:val="center"/>
            <w:hideMark/>
          </w:tcPr>
          <w:p w14:paraId="3A82DF2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49B84C7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3E593A0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00141A7B"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1E487E6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5E27201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003" w:type="dxa"/>
            <w:shd w:val="clear" w:color="auto" w:fill="auto"/>
            <w:vAlign w:val="center"/>
            <w:hideMark/>
          </w:tcPr>
          <w:p w14:paraId="1E063F6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Fusarium verticillioides</w:t>
            </w:r>
          </w:p>
        </w:tc>
        <w:tc>
          <w:tcPr>
            <w:tcW w:w="2309" w:type="dxa"/>
            <w:shd w:val="clear" w:color="auto" w:fill="auto"/>
            <w:vAlign w:val="center"/>
            <w:hideMark/>
          </w:tcPr>
          <w:p w14:paraId="70BB760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Malassezia </w:t>
            </w:r>
            <w:proofErr w:type="spellStart"/>
            <w:r w:rsidRPr="00C6370D">
              <w:rPr>
                <w:rFonts w:ascii="Times New Roman" w:eastAsia="SimSun" w:hAnsi="Times New Roman" w:cs="Times New Roman"/>
                <w:color w:val="000000"/>
                <w:kern w:val="0"/>
                <w:sz w:val="24"/>
                <w:szCs w:val="24"/>
              </w:rPr>
              <w:t>globosa</w:t>
            </w:r>
            <w:proofErr w:type="spellEnd"/>
          </w:p>
        </w:tc>
        <w:tc>
          <w:tcPr>
            <w:tcW w:w="2069" w:type="dxa"/>
            <w:shd w:val="clear" w:color="auto" w:fill="auto"/>
            <w:vAlign w:val="center"/>
            <w:hideMark/>
          </w:tcPr>
          <w:p w14:paraId="62AD124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Aspergillus </w:t>
            </w:r>
            <w:proofErr w:type="spellStart"/>
            <w:r w:rsidRPr="00C6370D">
              <w:rPr>
                <w:rFonts w:ascii="Times New Roman" w:eastAsia="SimSun" w:hAnsi="Times New Roman" w:cs="Times New Roman"/>
                <w:color w:val="000000"/>
                <w:kern w:val="0"/>
                <w:sz w:val="24"/>
                <w:szCs w:val="24"/>
              </w:rPr>
              <w:t>terreus</w:t>
            </w:r>
            <w:proofErr w:type="spellEnd"/>
          </w:p>
        </w:tc>
      </w:tr>
      <w:tr w:rsidR="00AE52DA" w:rsidRPr="00C6370D" w14:paraId="45C67966" w14:textId="77777777" w:rsidTr="00AE52DA">
        <w:trPr>
          <w:trHeight w:val="630"/>
        </w:trPr>
        <w:tc>
          <w:tcPr>
            <w:tcW w:w="883" w:type="dxa"/>
            <w:shd w:val="clear" w:color="auto" w:fill="auto"/>
            <w:vAlign w:val="center"/>
            <w:hideMark/>
          </w:tcPr>
          <w:p w14:paraId="0772207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17</w:t>
            </w:r>
          </w:p>
        </w:tc>
        <w:tc>
          <w:tcPr>
            <w:tcW w:w="963" w:type="dxa"/>
            <w:shd w:val="clear" w:color="auto" w:fill="auto"/>
            <w:vAlign w:val="center"/>
            <w:hideMark/>
          </w:tcPr>
          <w:p w14:paraId="405512E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1AC4252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71D22A3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Disseminated TB</w:t>
            </w:r>
          </w:p>
        </w:tc>
        <w:tc>
          <w:tcPr>
            <w:tcW w:w="1200" w:type="dxa"/>
            <w:shd w:val="clear" w:color="auto" w:fill="auto"/>
            <w:vAlign w:val="center"/>
            <w:hideMark/>
          </w:tcPr>
          <w:p w14:paraId="26A9C8F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5A90391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69EB4DD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0316488A"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08E98D4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22" w:type="dxa"/>
            <w:shd w:val="clear" w:color="auto" w:fill="auto"/>
            <w:vAlign w:val="center"/>
            <w:hideMark/>
          </w:tcPr>
          <w:p w14:paraId="02DDD10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c>
          <w:tcPr>
            <w:tcW w:w="2003" w:type="dxa"/>
            <w:shd w:val="clear" w:color="auto" w:fill="auto"/>
            <w:vAlign w:val="center"/>
            <w:hideMark/>
          </w:tcPr>
          <w:p w14:paraId="12A81FF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Neisseria </w:t>
            </w:r>
            <w:proofErr w:type="spellStart"/>
            <w:r w:rsidRPr="00C6370D">
              <w:rPr>
                <w:rFonts w:ascii="Times New Roman" w:eastAsia="SimSun" w:hAnsi="Times New Roman" w:cs="Times New Roman"/>
                <w:color w:val="000000"/>
                <w:kern w:val="0"/>
                <w:sz w:val="24"/>
                <w:szCs w:val="24"/>
              </w:rPr>
              <w:t>lactamica</w:t>
            </w:r>
            <w:proofErr w:type="spellEnd"/>
          </w:p>
        </w:tc>
        <w:tc>
          <w:tcPr>
            <w:tcW w:w="2309" w:type="dxa"/>
            <w:shd w:val="clear" w:color="auto" w:fill="auto"/>
            <w:vAlign w:val="center"/>
            <w:hideMark/>
          </w:tcPr>
          <w:p w14:paraId="56E041E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069" w:type="dxa"/>
            <w:shd w:val="clear" w:color="auto" w:fill="auto"/>
            <w:vAlign w:val="center"/>
            <w:hideMark/>
          </w:tcPr>
          <w:p w14:paraId="744CEA5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parasanguinis</w:t>
            </w:r>
            <w:proofErr w:type="spellEnd"/>
          </w:p>
        </w:tc>
      </w:tr>
      <w:tr w:rsidR="00AE52DA" w:rsidRPr="00C6370D" w14:paraId="54168BF2" w14:textId="77777777" w:rsidTr="00AE52DA">
        <w:trPr>
          <w:trHeight w:val="630"/>
        </w:trPr>
        <w:tc>
          <w:tcPr>
            <w:tcW w:w="883" w:type="dxa"/>
            <w:shd w:val="clear" w:color="auto" w:fill="auto"/>
            <w:vAlign w:val="center"/>
            <w:hideMark/>
          </w:tcPr>
          <w:p w14:paraId="6A2C12A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18</w:t>
            </w:r>
          </w:p>
        </w:tc>
        <w:tc>
          <w:tcPr>
            <w:tcW w:w="963" w:type="dxa"/>
            <w:shd w:val="clear" w:color="auto" w:fill="auto"/>
            <w:vAlign w:val="center"/>
            <w:hideMark/>
          </w:tcPr>
          <w:p w14:paraId="37D446E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65B16C5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6295ACE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Disseminated TB</w:t>
            </w:r>
          </w:p>
        </w:tc>
        <w:tc>
          <w:tcPr>
            <w:tcW w:w="1200" w:type="dxa"/>
            <w:shd w:val="clear" w:color="auto" w:fill="auto"/>
            <w:vAlign w:val="center"/>
            <w:hideMark/>
          </w:tcPr>
          <w:p w14:paraId="23160FD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2069F48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1BD7E2C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44248593"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48252D9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22" w:type="dxa"/>
            <w:shd w:val="clear" w:color="auto" w:fill="auto"/>
            <w:vAlign w:val="center"/>
            <w:hideMark/>
          </w:tcPr>
          <w:p w14:paraId="55530E3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6E55205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S23321</w:t>
            </w:r>
          </w:p>
        </w:tc>
        <w:tc>
          <w:tcPr>
            <w:tcW w:w="2309" w:type="dxa"/>
            <w:shd w:val="clear" w:color="auto" w:fill="auto"/>
            <w:vAlign w:val="center"/>
            <w:hideMark/>
          </w:tcPr>
          <w:p w14:paraId="52C63A3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069" w:type="dxa"/>
            <w:shd w:val="clear" w:color="auto" w:fill="auto"/>
            <w:vAlign w:val="center"/>
            <w:hideMark/>
          </w:tcPr>
          <w:p w14:paraId="19B51C9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Staphylococcus </w:t>
            </w:r>
            <w:proofErr w:type="spellStart"/>
            <w:r w:rsidRPr="00C6370D">
              <w:rPr>
                <w:rFonts w:ascii="Times New Roman" w:eastAsia="SimSun" w:hAnsi="Times New Roman" w:cs="Times New Roman"/>
                <w:color w:val="000000"/>
                <w:kern w:val="0"/>
                <w:sz w:val="24"/>
                <w:szCs w:val="24"/>
              </w:rPr>
              <w:t>haemolyticus</w:t>
            </w:r>
            <w:proofErr w:type="spellEnd"/>
          </w:p>
        </w:tc>
      </w:tr>
      <w:tr w:rsidR="00AE52DA" w:rsidRPr="00C6370D" w14:paraId="37F36A9A" w14:textId="77777777" w:rsidTr="00AE52DA">
        <w:trPr>
          <w:trHeight w:val="630"/>
        </w:trPr>
        <w:tc>
          <w:tcPr>
            <w:tcW w:w="883" w:type="dxa"/>
            <w:shd w:val="clear" w:color="auto" w:fill="auto"/>
            <w:vAlign w:val="center"/>
            <w:hideMark/>
          </w:tcPr>
          <w:p w14:paraId="00039A8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19</w:t>
            </w:r>
          </w:p>
        </w:tc>
        <w:tc>
          <w:tcPr>
            <w:tcW w:w="963" w:type="dxa"/>
            <w:shd w:val="clear" w:color="auto" w:fill="auto"/>
            <w:vAlign w:val="center"/>
            <w:hideMark/>
          </w:tcPr>
          <w:p w14:paraId="254B2DA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Pus</w:t>
            </w:r>
          </w:p>
        </w:tc>
        <w:tc>
          <w:tcPr>
            <w:tcW w:w="1123" w:type="dxa"/>
            <w:shd w:val="clear" w:color="auto" w:fill="auto"/>
            <w:vAlign w:val="center"/>
            <w:hideMark/>
          </w:tcPr>
          <w:p w14:paraId="5023B4B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04D7BB1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Disseminated TB</w:t>
            </w:r>
          </w:p>
        </w:tc>
        <w:tc>
          <w:tcPr>
            <w:tcW w:w="1200" w:type="dxa"/>
            <w:shd w:val="clear" w:color="auto" w:fill="auto"/>
            <w:vAlign w:val="center"/>
            <w:hideMark/>
          </w:tcPr>
          <w:p w14:paraId="63320A5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1C4B94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4303A4D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7DD6B43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30CCE7CB"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22" w:type="dxa"/>
            <w:shd w:val="clear" w:color="auto" w:fill="auto"/>
            <w:vAlign w:val="center"/>
            <w:hideMark/>
          </w:tcPr>
          <w:p w14:paraId="3FE51E9A"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003" w:type="dxa"/>
            <w:shd w:val="clear" w:color="auto" w:fill="auto"/>
            <w:vAlign w:val="center"/>
            <w:hideMark/>
          </w:tcPr>
          <w:p w14:paraId="53D3DB34"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018D2AE4"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069" w:type="dxa"/>
            <w:shd w:val="clear" w:color="auto" w:fill="auto"/>
            <w:vAlign w:val="center"/>
            <w:hideMark/>
          </w:tcPr>
          <w:p w14:paraId="1FB32DDE" w14:textId="77777777" w:rsidR="00AE52DA" w:rsidRPr="00C6370D" w:rsidRDefault="00AE52DA" w:rsidP="00AE52DA">
            <w:pPr>
              <w:widowControl/>
              <w:jc w:val="center"/>
              <w:rPr>
                <w:rFonts w:ascii="Times New Roman" w:eastAsia="Times New Roman" w:hAnsi="Times New Roman" w:cs="Times New Roman"/>
                <w:kern w:val="0"/>
                <w:sz w:val="24"/>
                <w:szCs w:val="24"/>
              </w:rPr>
            </w:pPr>
          </w:p>
        </w:tc>
      </w:tr>
      <w:tr w:rsidR="00AE52DA" w:rsidRPr="00C6370D" w14:paraId="42D50FFD" w14:textId="77777777" w:rsidTr="00AE52DA">
        <w:trPr>
          <w:trHeight w:val="945"/>
        </w:trPr>
        <w:tc>
          <w:tcPr>
            <w:tcW w:w="883" w:type="dxa"/>
            <w:shd w:val="clear" w:color="auto" w:fill="auto"/>
            <w:vAlign w:val="center"/>
            <w:hideMark/>
          </w:tcPr>
          <w:p w14:paraId="104D69D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20</w:t>
            </w:r>
          </w:p>
        </w:tc>
        <w:tc>
          <w:tcPr>
            <w:tcW w:w="963" w:type="dxa"/>
            <w:shd w:val="clear" w:color="auto" w:fill="auto"/>
            <w:vAlign w:val="center"/>
            <w:hideMark/>
          </w:tcPr>
          <w:p w14:paraId="04E1BDF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Sputum</w:t>
            </w:r>
          </w:p>
        </w:tc>
        <w:tc>
          <w:tcPr>
            <w:tcW w:w="1123" w:type="dxa"/>
            <w:shd w:val="clear" w:color="auto" w:fill="auto"/>
            <w:vAlign w:val="center"/>
            <w:hideMark/>
          </w:tcPr>
          <w:p w14:paraId="6340647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385A557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Disseminated TB</w:t>
            </w:r>
          </w:p>
        </w:tc>
        <w:tc>
          <w:tcPr>
            <w:tcW w:w="1200" w:type="dxa"/>
            <w:shd w:val="clear" w:color="auto" w:fill="auto"/>
            <w:vAlign w:val="center"/>
            <w:hideMark/>
          </w:tcPr>
          <w:p w14:paraId="7C8D66D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57AFDB5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 M. tuberculosis</w:t>
            </w:r>
          </w:p>
        </w:tc>
        <w:tc>
          <w:tcPr>
            <w:tcW w:w="1730" w:type="dxa"/>
            <w:shd w:val="clear" w:color="auto" w:fill="auto"/>
            <w:vAlign w:val="center"/>
            <w:hideMark/>
          </w:tcPr>
          <w:p w14:paraId="107E752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5E60CC6E"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428F767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322" w:type="dxa"/>
            <w:shd w:val="clear" w:color="auto" w:fill="auto"/>
            <w:vAlign w:val="center"/>
            <w:hideMark/>
          </w:tcPr>
          <w:p w14:paraId="14BFCF2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Veillonella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parvula</w:t>
            </w:r>
            <w:proofErr w:type="spellEnd"/>
          </w:p>
        </w:tc>
        <w:tc>
          <w:tcPr>
            <w:tcW w:w="2003" w:type="dxa"/>
            <w:shd w:val="clear" w:color="auto" w:fill="auto"/>
            <w:vAlign w:val="center"/>
            <w:hideMark/>
          </w:tcPr>
          <w:p w14:paraId="1D79E50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infantis</w:t>
            </w:r>
            <w:proofErr w:type="spellEnd"/>
          </w:p>
        </w:tc>
        <w:tc>
          <w:tcPr>
            <w:tcW w:w="2309" w:type="dxa"/>
            <w:shd w:val="clear" w:color="auto" w:fill="auto"/>
            <w:vAlign w:val="center"/>
            <w:hideMark/>
          </w:tcPr>
          <w:p w14:paraId="6855092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Haemophilus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parainfluenzae</w:t>
            </w:r>
            <w:proofErr w:type="spellEnd"/>
          </w:p>
        </w:tc>
        <w:tc>
          <w:tcPr>
            <w:tcW w:w="2069" w:type="dxa"/>
            <w:shd w:val="clear" w:color="auto" w:fill="auto"/>
            <w:vAlign w:val="center"/>
            <w:hideMark/>
          </w:tcPr>
          <w:p w14:paraId="214DDAF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Peptostreptococcus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stomatis</w:t>
            </w:r>
            <w:proofErr w:type="spellEnd"/>
          </w:p>
        </w:tc>
      </w:tr>
      <w:tr w:rsidR="00AE52DA" w:rsidRPr="00C6370D" w14:paraId="0A4B2ABF" w14:textId="77777777" w:rsidTr="00AE52DA">
        <w:trPr>
          <w:trHeight w:val="630"/>
        </w:trPr>
        <w:tc>
          <w:tcPr>
            <w:tcW w:w="883" w:type="dxa"/>
            <w:shd w:val="clear" w:color="auto" w:fill="auto"/>
            <w:vAlign w:val="center"/>
            <w:hideMark/>
          </w:tcPr>
          <w:p w14:paraId="02D33ED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lastRenderedPageBreak/>
              <w:t>21</w:t>
            </w:r>
          </w:p>
        </w:tc>
        <w:tc>
          <w:tcPr>
            <w:tcW w:w="963" w:type="dxa"/>
            <w:shd w:val="clear" w:color="auto" w:fill="auto"/>
            <w:vAlign w:val="center"/>
            <w:hideMark/>
          </w:tcPr>
          <w:p w14:paraId="7D1EA77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1C0AF5D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6B853A4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Pulmonary TB</w:t>
            </w:r>
          </w:p>
        </w:tc>
        <w:tc>
          <w:tcPr>
            <w:tcW w:w="1200" w:type="dxa"/>
            <w:shd w:val="clear" w:color="auto" w:fill="auto"/>
            <w:vAlign w:val="center"/>
            <w:hideMark/>
          </w:tcPr>
          <w:p w14:paraId="7118959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572FDB3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61FA5FB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5D37D8C9"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42846BE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322" w:type="dxa"/>
            <w:shd w:val="clear" w:color="auto" w:fill="auto"/>
            <w:vAlign w:val="center"/>
            <w:hideMark/>
          </w:tcPr>
          <w:p w14:paraId="6D2CC22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c>
          <w:tcPr>
            <w:tcW w:w="2003" w:type="dxa"/>
            <w:shd w:val="clear" w:color="auto" w:fill="auto"/>
            <w:vAlign w:val="center"/>
            <w:hideMark/>
          </w:tcPr>
          <w:p w14:paraId="692048D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Haemophilus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parainfluenzae</w:t>
            </w:r>
            <w:proofErr w:type="spellEnd"/>
          </w:p>
        </w:tc>
        <w:tc>
          <w:tcPr>
            <w:tcW w:w="2309" w:type="dxa"/>
            <w:shd w:val="clear" w:color="auto" w:fill="auto"/>
            <w:vAlign w:val="center"/>
            <w:hideMark/>
          </w:tcPr>
          <w:p w14:paraId="1696A29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Veillonella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parvula</w:t>
            </w:r>
            <w:proofErr w:type="spellEnd"/>
          </w:p>
        </w:tc>
        <w:tc>
          <w:tcPr>
            <w:tcW w:w="2069" w:type="dxa"/>
            <w:shd w:val="clear" w:color="auto" w:fill="auto"/>
            <w:vAlign w:val="center"/>
            <w:hideMark/>
          </w:tcPr>
          <w:p w14:paraId="2BE84FD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oligofermentans</w:t>
            </w:r>
            <w:proofErr w:type="spellEnd"/>
          </w:p>
        </w:tc>
      </w:tr>
      <w:tr w:rsidR="00AE52DA" w:rsidRPr="00C6370D" w14:paraId="1CC2A4D3" w14:textId="77777777" w:rsidTr="00AE52DA">
        <w:trPr>
          <w:trHeight w:val="630"/>
        </w:trPr>
        <w:tc>
          <w:tcPr>
            <w:tcW w:w="883" w:type="dxa"/>
            <w:shd w:val="clear" w:color="auto" w:fill="auto"/>
            <w:vAlign w:val="center"/>
            <w:hideMark/>
          </w:tcPr>
          <w:p w14:paraId="00B393B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22</w:t>
            </w:r>
          </w:p>
        </w:tc>
        <w:tc>
          <w:tcPr>
            <w:tcW w:w="963" w:type="dxa"/>
            <w:shd w:val="clear" w:color="auto" w:fill="auto"/>
            <w:vAlign w:val="center"/>
            <w:hideMark/>
          </w:tcPr>
          <w:p w14:paraId="043795E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637E630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02AA246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Pulmonary TB</w:t>
            </w:r>
          </w:p>
        </w:tc>
        <w:tc>
          <w:tcPr>
            <w:tcW w:w="1200" w:type="dxa"/>
            <w:shd w:val="clear" w:color="auto" w:fill="auto"/>
            <w:vAlign w:val="center"/>
            <w:hideMark/>
          </w:tcPr>
          <w:p w14:paraId="544231C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A7C239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576D49B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16B1DBB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40475E2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intermedia</w:t>
            </w:r>
          </w:p>
        </w:tc>
        <w:tc>
          <w:tcPr>
            <w:tcW w:w="2322" w:type="dxa"/>
            <w:shd w:val="clear" w:color="auto" w:fill="auto"/>
            <w:vAlign w:val="center"/>
            <w:hideMark/>
          </w:tcPr>
          <w:p w14:paraId="0CF3505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003" w:type="dxa"/>
            <w:shd w:val="clear" w:color="auto" w:fill="auto"/>
            <w:vAlign w:val="center"/>
            <w:hideMark/>
          </w:tcPr>
          <w:p w14:paraId="6D5CE09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anginosus</w:t>
            </w:r>
            <w:proofErr w:type="spellEnd"/>
          </w:p>
        </w:tc>
        <w:tc>
          <w:tcPr>
            <w:tcW w:w="2309" w:type="dxa"/>
            <w:shd w:val="clear" w:color="auto" w:fill="auto"/>
            <w:vAlign w:val="center"/>
            <w:hideMark/>
          </w:tcPr>
          <w:p w14:paraId="1F21887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69" w:type="dxa"/>
            <w:shd w:val="clear" w:color="auto" w:fill="auto"/>
            <w:vAlign w:val="center"/>
            <w:hideMark/>
          </w:tcPr>
          <w:p w14:paraId="647CA49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r>
      <w:tr w:rsidR="00AE52DA" w:rsidRPr="00C6370D" w14:paraId="79731CDD" w14:textId="77777777" w:rsidTr="00AE52DA">
        <w:trPr>
          <w:trHeight w:val="945"/>
        </w:trPr>
        <w:tc>
          <w:tcPr>
            <w:tcW w:w="883" w:type="dxa"/>
            <w:shd w:val="clear" w:color="auto" w:fill="auto"/>
            <w:vAlign w:val="center"/>
            <w:hideMark/>
          </w:tcPr>
          <w:p w14:paraId="7239EB1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23</w:t>
            </w:r>
          </w:p>
        </w:tc>
        <w:tc>
          <w:tcPr>
            <w:tcW w:w="963" w:type="dxa"/>
            <w:shd w:val="clear" w:color="auto" w:fill="auto"/>
            <w:vAlign w:val="center"/>
            <w:hideMark/>
          </w:tcPr>
          <w:p w14:paraId="32FC092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09F6E69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5FF82FA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Pulmonary TB</w:t>
            </w:r>
          </w:p>
        </w:tc>
        <w:tc>
          <w:tcPr>
            <w:tcW w:w="1200" w:type="dxa"/>
            <w:shd w:val="clear" w:color="auto" w:fill="auto"/>
            <w:vAlign w:val="center"/>
            <w:hideMark/>
          </w:tcPr>
          <w:p w14:paraId="4F47FCF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7C17D6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 M. tuberculosis</w:t>
            </w:r>
          </w:p>
        </w:tc>
        <w:tc>
          <w:tcPr>
            <w:tcW w:w="1730" w:type="dxa"/>
            <w:shd w:val="clear" w:color="auto" w:fill="auto"/>
            <w:vAlign w:val="center"/>
            <w:hideMark/>
          </w:tcPr>
          <w:p w14:paraId="74F3DBA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4A3ED20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670C95F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322" w:type="dxa"/>
            <w:shd w:val="clear" w:color="auto" w:fill="auto"/>
            <w:vAlign w:val="center"/>
            <w:hideMark/>
          </w:tcPr>
          <w:p w14:paraId="68E2C1E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parasanguinis</w:t>
            </w:r>
            <w:proofErr w:type="spellEnd"/>
          </w:p>
        </w:tc>
        <w:tc>
          <w:tcPr>
            <w:tcW w:w="2003" w:type="dxa"/>
            <w:shd w:val="clear" w:color="auto" w:fill="auto"/>
            <w:vAlign w:val="center"/>
            <w:hideMark/>
          </w:tcPr>
          <w:p w14:paraId="5E35C78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Veillonella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parvula</w:t>
            </w:r>
            <w:proofErr w:type="spellEnd"/>
          </w:p>
        </w:tc>
        <w:tc>
          <w:tcPr>
            <w:tcW w:w="2309" w:type="dxa"/>
            <w:shd w:val="clear" w:color="auto" w:fill="auto"/>
            <w:vAlign w:val="center"/>
            <w:hideMark/>
          </w:tcPr>
          <w:p w14:paraId="5035907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c>
          <w:tcPr>
            <w:tcW w:w="2069" w:type="dxa"/>
            <w:shd w:val="clear" w:color="auto" w:fill="auto"/>
            <w:vAlign w:val="center"/>
            <w:hideMark/>
          </w:tcPr>
          <w:p w14:paraId="31F4051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Atopobium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parvulum</w:t>
            </w:r>
            <w:proofErr w:type="spellEnd"/>
          </w:p>
        </w:tc>
      </w:tr>
      <w:tr w:rsidR="00AE52DA" w:rsidRPr="00C6370D" w14:paraId="139E459B" w14:textId="77777777" w:rsidTr="00AE52DA">
        <w:trPr>
          <w:trHeight w:val="945"/>
        </w:trPr>
        <w:tc>
          <w:tcPr>
            <w:tcW w:w="883" w:type="dxa"/>
            <w:shd w:val="clear" w:color="auto" w:fill="auto"/>
            <w:vAlign w:val="center"/>
            <w:hideMark/>
          </w:tcPr>
          <w:p w14:paraId="5027334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24</w:t>
            </w:r>
          </w:p>
        </w:tc>
        <w:tc>
          <w:tcPr>
            <w:tcW w:w="963" w:type="dxa"/>
            <w:shd w:val="clear" w:color="auto" w:fill="auto"/>
            <w:vAlign w:val="center"/>
            <w:hideMark/>
          </w:tcPr>
          <w:p w14:paraId="0AE6574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41ADF7C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4A07A31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Pulmonary TB</w:t>
            </w:r>
          </w:p>
        </w:tc>
        <w:tc>
          <w:tcPr>
            <w:tcW w:w="1200" w:type="dxa"/>
            <w:shd w:val="clear" w:color="auto" w:fill="auto"/>
            <w:vAlign w:val="center"/>
            <w:hideMark/>
          </w:tcPr>
          <w:p w14:paraId="2207ED9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2531891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 M. tuberculosis</w:t>
            </w:r>
          </w:p>
        </w:tc>
        <w:tc>
          <w:tcPr>
            <w:tcW w:w="1730" w:type="dxa"/>
            <w:shd w:val="clear" w:color="auto" w:fill="auto"/>
            <w:vAlign w:val="center"/>
            <w:hideMark/>
          </w:tcPr>
          <w:p w14:paraId="7865717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66BF36A6"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50A07CB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322" w:type="dxa"/>
            <w:shd w:val="clear" w:color="auto" w:fill="auto"/>
            <w:vAlign w:val="center"/>
            <w:hideMark/>
          </w:tcPr>
          <w:p w14:paraId="37DD160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salivarius</w:t>
            </w:r>
            <w:proofErr w:type="spellEnd"/>
          </w:p>
        </w:tc>
        <w:tc>
          <w:tcPr>
            <w:tcW w:w="2003" w:type="dxa"/>
            <w:shd w:val="clear" w:color="auto" w:fill="auto"/>
            <w:vAlign w:val="center"/>
            <w:hideMark/>
          </w:tcPr>
          <w:p w14:paraId="37A1ED9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parasanguinis</w:t>
            </w:r>
            <w:proofErr w:type="spellEnd"/>
          </w:p>
        </w:tc>
        <w:tc>
          <w:tcPr>
            <w:tcW w:w="2309" w:type="dxa"/>
            <w:shd w:val="clear" w:color="auto" w:fill="auto"/>
            <w:vAlign w:val="center"/>
            <w:hideMark/>
          </w:tcPr>
          <w:p w14:paraId="5A23BF4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Alloprevotella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tannerae</w:t>
            </w:r>
            <w:proofErr w:type="spellEnd"/>
          </w:p>
        </w:tc>
        <w:tc>
          <w:tcPr>
            <w:tcW w:w="2069" w:type="dxa"/>
            <w:shd w:val="clear" w:color="auto" w:fill="auto"/>
            <w:vAlign w:val="center"/>
            <w:hideMark/>
          </w:tcPr>
          <w:p w14:paraId="286DB3F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Neisseria mucosa</w:t>
            </w:r>
          </w:p>
        </w:tc>
      </w:tr>
      <w:tr w:rsidR="00AE52DA" w:rsidRPr="00C6370D" w14:paraId="6D3F7581" w14:textId="77777777" w:rsidTr="00AE52DA">
        <w:trPr>
          <w:trHeight w:val="945"/>
        </w:trPr>
        <w:tc>
          <w:tcPr>
            <w:tcW w:w="883" w:type="dxa"/>
            <w:shd w:val="clear" w:color="auto" w:fill="auto"/>
            <w:vAlign w:val="center"/>
            <w:hideMark/>
          </w:tcPr>
          <w:p w14:paraId="39E0FF3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25</w:t>
            </w:r>
          </w:p>
        </w:tc>
        <w:tc>
          <w:tcPr>
            <w:tcW w:w="963" w:type="dxa"/>
            <w:shd w:val="clear" w:color="auto" w:fill="auto"/>
            <w:vAlign w:val="center"/>
            <w:hideMark/>
          </w:tcPr>
          <w:p w14:paraId="07AC75E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7E34790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3E141EB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Pulmonary TB</w:t>
            </w:r>
          </w:p>
        </w:tc>
        <w:tc>
          <w:tcPr>
            <w:tcW w:w="1200" w:type="dxa"/>
            <w:shd w:val="clear" w:color="auto" w:fill="auto"/>
            <w:vAlign w:val="center"/>
            <w:hideMark/>
          </w:tcPr>
          <w:p w14:paraId="24EC3C2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5CCC24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 M. tuberculosis</w:t>
            </w:r>
          </w:p>
        </w:tc>
        <w:tc>
          <w:tcPr>
            <w:tcW w:w="1730" w:type="dxa"/>
            <w:shd w:val="clear" w:color="auto" w:fill="auto"/>
            <w:vAlign w:val="center"/>
            <w:hideMark/>
          </w:tcPr>
          <w:p w14:paraId="6B458E9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667BC8D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35D4AA5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322" w:type="dxa"/>
            <w:shd w:val="clear" w:color="auto" w:fill="auto"/>
            <w:vAlign w:val="center"/>
            <w:hideMark/>
          </w:tcPr>
          <w:p w14:paraId="3A98657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c>
          <w:tcPr>
            <w:tcW w:w="2003" w:type="dxa"/>
            <w:shd w:val="clear" w:color="auto" w:fill="auto"/>
            <w:vAlign w:val="center"/>
            <w:hideMark/>
          </w:tcPr>
          <w:p w14:paraId="037A2CA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parasanguinis</w:t>
            </w:r>
            <w:proofErr w:type="spellEnd"/>
          </w:p>
        </w:tc>
        <w:tc>
          <w:tcPr>
            <w:tcW w:w="2309" w:type="dxa"/>
            <w:shd w:val="clear" w:color="auto" w:fill="auto"/>
            <w:vAlign w:val="center"/>
            <w:hideMark/>
          </w:tcPr>
          <w:p w14:paraId="010EC32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Porphyromonas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gingivalis</w:t>
            </w:r>
            <w:proofErr w:type="spellEnd"/>
          </w:p>
        </w:tc>
        <w:tc>
          <w:tcPr>
            <w:tcW w:w="2069" w:type="dxa"/>
            <w:shd w:val="clear" w:color="auto" w:fill="auto"/>
            <w:vAlign w:val="center"/>
            <w:hideMark/>
          </w:tcPr>
          <w:p w14:paraId="2E617E8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Veillonella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parvula</w:t>
            </w:r>
            <w:proofErr w:type="spellEnd"/>
          </w:p>
        </w:tc>
      </w:tr>
      <w:tr w:rsidR="00AE52DA" w:rsidRPr="00C6370D" w14:paraId="72608902" w14:textId="77777777" w:rsidTr="00AE52DA">
        <w:trPr>
          <w:trHeight w:val="630"/>
        </w:trPr>
        <w:tc>
          <w:tcPr>
            <w:tcW w:w="883" w:type="dxa"/>
            <w:shd w:val="clear" w:color="auto" w:fill="auto"/>
            <w:vAlign w:val="center"/>
            <w:hideMark/>
          </w:tcPr>
          <w:p w14:paraId="368BBC4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26</w:t>
            </w:r>
          </w:p>
        </w:tc>
        <w:tc>
          <w:tcPr>
            <w:tcW w:w="963" w:type="dxa"/>
            <w:shd w:val="clear" w:color="auto" w:fill="auto"/>
            <w:vAlign w:val="center"/>
            <w:hideMark/>
          </w:tcPr>
          <w:p w14:paraId="29C1D88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0C9BFDB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576062E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Pulmonary TB</w:t>
            </w:r>
          </w:p>
        </w:tc>
        <w:tc>
          <w:tcPr>
            <w:tcW w:w="1200" w:type="dxa"/>
            <w:shd w:val="clear" w:color="auto" w:fill="auto"/>
            <w:vAlign w:val="center"/>
            <w:hideMark/>
          </w:tcPr>
          <w:p w14:paraId="27BF8F4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7AE7D88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B6A8F0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31FEE80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1B18032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Porphyromonas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gingivalis</w:t>
            </w:r>
            <w:proofErr w:type="spellEnd"/>
          </w:p>
        </w:tc>
        <w:tc>
          <w:tcPr>
            <w:tcW w:w="2322" w:type="dxa"/>
            <w:shd w:val="clear" w:color="auto" w:fill="auto"/>
            <w:vAlign w:val="center"/>
            <w:hideMark/>
          </w:tcPr>
          <w:p w14:paraId="033DA1E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S23321</w:t>
            </w:r>
          </w:p>
        </w:tc>
        <w:tc>
          <w:tcPr>
            <w:tcW w:w="2003" w:type="dxa"/>
            <w:shd w:val="clear" w:color="auto" w:fill="auto"/>
            <w:vAlign w:val="center"/>
            <w:hideMark/>
          </w:tcPr>
          <w:p w14:paraId="6E78A6E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309" w:type="dxa"/>
            <w:shd w:val="clear" w:color="auto" w:fill="auto"/>
            <w:vAlign w:val="center"/>
            <w:hideMark/>
          </w:tcPr>
          <w:p w14:paraId="25A7EE8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69" w:type="dxa"/>
            <w:shd w:val="clear" w:color="auto" w:fill="auto"/>
            <w:vAlign w:val="center"/>
            <w:hideMark/>
          </w:tcPr>
          <w:p w14:paraId="367645C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Tannerella</w:t>
            </w:r>
            <w:proofErr w:type="spellEnd"/>
            <w:r w:rsidRPr="00C6370D">
              <w:rPr>
                <w:rFonts w:ascii="Times New Roman" w:eastAsia="SimSun" w:hAnsi="Times New Roman" w:cs="Times New Roman"/>
                <w:color w:val="000000"/>
                <w:kern w:val="0"/>
                <w:sz w:val="24"/>
                <w:szCs w:val="24"/>
              </w:rPr>
              <w:t xml:space="preserve"> forsythia</w:t>
            </w:r>
          </w:p>
        </w:tc>
      </w:tr>
      <w:tr w:rsidR="00AE52DA" w:rsidRPr="00C6370D" w14:paraId="0EE8F84C" w14:textId="77777777" w:rsidTr="00AE52DA">
        <w:trPr>
          <w:trHeight w:val="945"/>
        </w:trPr>
        <w:tc>
          <w:tcPr>
            <w:tcW w:w="883" w:type="dxa"/>
            <w:shd w:val="clear" w:color="auto" w:fill="auto"/>
            <w:vAlign w:val="center"/>
            <w:hideMark/>
          </w:tcPr>
          <w:p w14:paraId="7C75132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27</w:t>
            </w:r>
          </w:p>
        </w:tc>
        <w:tc>
          <w:tcPr>
            <w:tcW w:w="963" w:type="dxa"/>
            <w:shd w:val="clear" w:color="auto" w:fill="auto"/>
            <w:vAlign w:val="center"/>
            <w:hideMark/>
          </w:tcPr>
          <w:p w14:paraId="326BA72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66F7D4E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4CB0D24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Pulmonary TB</w:t>
            </w:r>
          </w:p>
        </w:tc>
        <w:tc>
          <w:tcPr>
            <w:tcW w:w="1200" w:type="dxa"/>
            <w:shd w:val="clear" w:color="auto" w:fill="auto"/>
            <w:vAlign w:val="center"/>
            <w:hideMark/>
          </w:tcPr>
          <w:p w14:paraId="367EE40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CFDAC6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 M. tuberculosis</w:t>
            </w:r>
          </w:p>
        </w:tc>
        <w:tc>
          <w:tcPr>
            <w:tcW w:w="1730" w:type="dxa"/>
            <w:shd w:val="clear" w:color="auto" w:fill="auto"/>
            <w:vAlign w:val="center"/>
            <w:hideMark/>
          </w:tcPr>
          <w:p w14:paraId="6ACC453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3988E9C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Aspergillus </w:t>
            </w:r>
            <w:proofErr w:type="spellStart"/>
            <w:r w:rsidRPr="00C6370D">
              <w:rPr>
                <w:rFonts w:ascii="Times New Roman" w:eastAsia="SimSun" w:hAnsi="Times New Roman" w:cs="Times New Roman"/>
                <w:color w:val="000000"/>
                <w:kern w:val="0"/>
                <w:sz w:val="24"/>
                <w:szCs w:val="24"/>
              </w:rPr>
              <w:t>oryzae</w:t>
            </w:r>
            <w:proofErr w:type="spellEnd"/>
          </w:p>
        </w:tc>
        <w:tc>
          <w:tcPr>
            <w:tcW w:w="2309" w:type="dxa"/>
            <w:shd w:val="clear" w:color="auto" w:fill="auto"/>
            <w:vAlign w:val="center"/>
            <w:hideMark/>
          </w:tcPr>
          <w:p w14:paraId="547CA51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Malassezia </w:t>
            </w:r>
            <w:proofErr w:type="spellStart"/>
            <w:r w:rsidRPr="00C6370D">
              <w:rPr>
                <w:rFonts w:ascii="Times New Roman" w:eastAsia="SimSun" w:hAnsi="Times New Roman" w:cs="Times New Roman"/>
                <w:color w:val="000000"/>
                <w:kern w:val="0"/>
                <w:sz w:val="24"/>
                <w:szCs w:val="24"/>
              </w:rPr>
              <w:t>globosa</w:t>
            </w:r>
            <w:proofErr w:type="spellEnd"/>
          </w:p>
        </w:tc>
        <w:tc>
          <w:tcPr>
            <w:tcW w:w="2322" w:type="dxa"/>
            <w:shd w:val="clear" w:color="auto" w:fill="auto"/>
            <w:vAlign w:val="center"/>
            <w:hideMark/>
          </w:tcPr>
          <w:p w14:paraId="4CD67FF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Neisseria </w:t>
            </w:r>
            <w:proofErr w:type="spellStart"/>
            <w:r w:rsidRPr="00C6370D">
              <w:rPr>
                <w:rFonts w:ascii="Times New Roman" w:eastAsia="SimSun" w:hAnsi="Times New Roman" w:cs="Times New Roman"/>
                <w:color w:val="000000"/>
                <w:kern w:val="0"/>
                <w:sz w:val="24"/>
                <w:szCs w:val="24"/>
              </w:rPr>
              <w:t>lactamica</w:t>
            </w:r>
            <w:proofErr w:type="spellEnd"/>
          </w:p>
        </w:tc>
        <w:tc>
          <w:tcPr>
            <w:tcW w:w="2003" w:type="dxa"/>
            <w:shd w:val="clear" w:color="auto" w:fill="auto"/>
            <w:vAlign w:val="center"/>
            <w:hideMark/>
          </w:tcPr>
          <w:p w14:paraId="5BF7A59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c>
          <w:tcPr>
            <w:tcW w:w="2309" w:type="dxa"/>
            <w:shd w:val="clear" w:color="auto" w:fill="auto"/>
            <w:vAlign w:val="center"/>
            <w:hideMark/>
          </w:tcPr>
          <w:p w14:paraId="46990FB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Veillonella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parvula</w:t>
            </w:r>
            <w:proofErr w:type="spellEnd"/>
          </w:p>
        </w:tc>
        <w:tc>
          <w:tcPr>
            <w:tcW w:w="2069" w:type="dxa"/>
            <w:shd w:val="clear" w:color="auto" w:fill="auto"/>
            <w:vAlign w:val="center"/>
            <w:hideMark/>
          </w:tcPr>
          <w:p w14:paraId="78FCA23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Lactobacillus fermentum</w:t>
            </w:r>
          </w:p>
        </w:tc>
      </w:tr>
      <w:tr w:rsidR="00AE52DA" w:rsidRPr="00C6370D" w14:paraId="38674448" w14:textId="77777777" w:rsidTr="00AE52DA">
        <w:trPr>
          <w:trHeight w:val="945"/>
        </w:trPr>
        <w:tc>
          <w:tcPr>
            <w:tcW w:w="883" w:type="dxa"/>
            <w:shd w:val="clear" w:color="auto" w:fill="auto"/>
            <w:vAlign w:val="center"/>
            <w:hideMark/>
          </w:tcPr>
          <w:p w14:paraId="1A8A321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28</w:t>
            </w:r>
          </w:p>
        </w:tc>
        <w:tc>
          <w:tcPr>
            <w:tcW w:w="963" w:type="dxa"/>
            <w:shd w:val="clear" w:color="auto" w:fill="auto"/>
            <w:vAlign w:val="center"/>
            <w:hideMark/>
          </w:tcPr>
          <w:p w14:paraId="42B02B7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7B814EC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2AB7DF2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Pulmonary TB</w:t>
            </w:r>
          </w:p>
        </w:tc>
        <w:tc>
          <w:tcPr>
            <w:tcW w:w="1200" w:type="dxa"/>
            <w:shd w:val="clear" w:color="auto" w:fill="auto"/>
            <w:vAlign w:val="center"/>
            <w:hideMark/>
          </w:tcPr>
          <w:p w14:paraId="6AF8406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50CC28A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 M. tuberculosis</w:t>
            </w:r>
          </w:p>
        </w:tc>
        <w:tc>
          <w:tcPr>
            <w:tcW w:w="1730" w:type="dxa"/>
            <w:shd w:val="clear" w:color="auto" w:fill="auto"/>
            <w:vAlign w:val="center"/>
            <w:hideMark/>
          </w:tcPr>
          <w:p w14:paraId="433F87B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774698D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6A63ACF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salivarius</w:t>
            </w:r>
            <w:proofErr w:type="spellEnd"/>
          </w:p>
        </w:tc>
        <w:tc>
          <w:tcPr>
            <w:tcW w:w="2322" w:type="dxa"/>
            <w:shd w:val="clear" w:color="auto" w:fill="auto"/>
            <w:vAlign w:val="center"/>
            <w:hideMark/>
          </w:tcPr>
          <w:p w14:paraId="0CEEF5E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Veillonella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parvula</w:t>
            </w:r>
            <w:proofErr w:type="spellEnd"/>
          </w:p>
        </w:tc>
        <w:tc>
          <w:tcPr>
            <w:tcW w:w="2003" w:type="dxa"/>
            <w:shd w:val="clear" w:color="auto" w:fill="auto"/>
            <w:vAlign w:val="center"/>
            <w:hideMark/>
          </w:tcPr>
          <w:p w14:paraId="465CF3B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309" w:type="dxa"/>
            <w:shd w:val="clear" w:color="auto" w:fill="auto"/>
            <w:vAlign w:val="center"/>
            <w:hideMark/>
          </w:tcPr>
          <w:p w14:paraId="76FE87E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Atopobium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parvulum</w:t>
            </w:r>
            <w:proofErr w:type="spellEnd"/>
          </w:p>
        </w:tc>
        <w:tc>
          <w:tcPr>
            <w:tcW w:w="2069" w:type="dxa"/>
            <w:shd w:val="clear" w:color="auto" w:fill="auto"/>
            <w:vAlign w:val="center"/>
            <w:hideMark/>
          </w:tcPr>
          <w:p w14:paraId="1DB15DC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Bifidobacterium </w:t>
            </w:r>
            <w:proofErr w:type="spellStart"/>
            <w:r w:rsidRPr="00C6370D">
              <w:rPr>
                <w:rFonts w:ascii="Times New Roman" w:eastAsia="SimSun" w:hAnsi="Times New Roman" w:cs="Times New Roman"/>
                <w:color w:val="000000"/>
                <w:kern w:val="0"/>
                <w:sz w:val="24"/>
                <w:szCs w:val="24"/>
              </w:rPr>
              <w:t>dentium</w:t>
            </w:r>
            <w:proofErr w:type="spellEnd"/>
          </w:p>
        </w:tc>
      </w:tr>
      <w:tr w:rsidR="00AE52DA" w:rsidRPr="00C6370D" w14:paraId="3062EC5D" w14:textId="77777777" w:rsidTr="00AE52DA">
        <w:trPr>
          <w:trHeight w:val="630"/>
        </w:trPr>
        <w:tc>
          <w:tcPr>
            <w:tcW w:w="883" w:type="dxa"/>
            <w:shd w:val="clear" w:color="auto" w:fill="auto"/>
            <w:vAlign w:val="center"/>
            <w:hideMark/>
          </w:tcPr>
          <w:p w14:paraId="6CB33F5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29</w:t>
            </w:r>
          </w:p>
        </w:tc>
        <w:tc>
          <w:tcPr>
            <w:tcW w:w="963" w:type="dxa"/>
            <w:shd w:val="clear" w:color="auto" w:fill="auto"/>
            <w:vAlign w:val="center"/>
            <w:hideMark/>
          </w:tcPr>
          <w:p w14:paraId="3391EDD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005ED12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5089F8B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Pulmonary TB</w:t>
            </w:r>
          </w:p>
        </w:tc>
        <w:tc>
          <w:tcPr>
            <w:tcW w:w="1200" w:type="dxa"/>
            <w:shd w:val="clear" w:color="auto" w:fill="auto"/>
            <w:vAlign w:val="center"/>
            <w:hideMark/>
          </w:tcPr>
          <w:p w14:paraId="5818605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A36127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476E9BD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795E888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Acinetobacter </w:t>
            </w:r>
            <w:proofErr w:type="spellStart"/>
            <w:r w:rsidRPr="00C6370D">
              <w:rPr>
                <w:rFonts w:ascii="Times New Roman" w:eastAsia="SimSun" w:hAnsi="Times New Roman" w:cs="Times New Roman"/>
                <w:color w:val="000000"/>
                <w:kern w:val="0"/>
                <w:sz w:val="24"/>
                <w:szCs w:val="24"/>
              </w:rPr>
              <w:t>baumannii</w:t>
            </w:r>
            <w:proofErr w:type="spellEnd"/>
          </w:p>
        </w:tc>
        <w:tc>
          <w:tcPr>
            <w:tcW w:w="2309" w:type="dxa"/>
            <w:shd w:val="clear" w:color="auto" w:fill="auto"/>
            <w:vAlign w:val="center"/>
            <w:hideMark/>
          </w:tcPr>
          <w:p w14:paraId="3AA8D76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7A5C1F9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003" w:type="dxa"/>
            <w:shd w:val="clear" w:color="auto" w:fill="auto"/>
            <w:vAlign w:val="center"/>
            <w:hideMark/>
          </w:tcPr>
          <w:p w14:paraId="3B36001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Veillonella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parvula</w:t>
            </w:r>
            <w:proofErr w:type="spellEnd"/>
          </w:p>
        </w:tc>
        <w:tc>
          <w:tcPr>
            <w:tcW w:w="2309" w:type="dxa"/>
            <w:shd w:val="clear" w:color="auto" w:fill="auto"/>
            <w:vAlign w:val="center"/>
            <w:hideMark/>
          </w:tcPr>
          <w:p w14:paraId="21AF1B0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Streptococcus I-P16</w:t>
            </w:r>
          </w:p>
        </w:tc>
        <w:tc>
          <w:tcPr>
            <w:tcW w:w="2069" w:type="dxa"/>
            <w:shd w:val="clear" w:color="auto" w:fill="auto"/>
            <w:vAlign w:val="center"/>
            <w:hideMark/>
          </w:tcPr>
          <w:p w14:paraId="55AB86E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r>
      <w:tr w:rsidR="00AE52DA" w:rsidRPr="00C6370D" w14:paraId="2B724877" w14:textId="77777777" w:rsidTr="00AE52DA">
        <w:trPr>
          <w:trHeight w:val="630"/>
        </w:trPr>
        <w:tc>
          <w:tcPr>
            <w:tcW w:w="883" w:type="dxa"/>
            <w:shd w:val="clear" w:color="auto" w:fill="auto"/>
            <w:vAlign w:val="center"/>
            <w:hideMark/>
          </w:tcPr>
          <w:p w14:paraId="5E12783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30</w:t>
            </w:r>
          </w:p>
        </w:tc>
        <w:tc>
          <w:tcPr>
            <w:tcW w:w="963" w:type="dxa"/>
            <w:shd w:val="clear" w:color="auto" w:fill="auto"/>
            <w:vAlign w:val="center"/>
            <w:hideMark/>
          </w:tcPr>
          <w:p w14:paraId="059A93F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sputum</w:t>
            </w:r>
          </w:p>
        </w:tc>
        <w:tc>
          <w:tcPr>
            <w:tcW w:w="1123" w:type="dxa"/>
            <w:shd w:val="clear" w:color="auto" w:fill="auto"/>
            <w:vAlign w:val="center"/>
            <w:hideMark/>
          </w:tcPr>
          <w:p w14:paraId="162A8D1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7972C36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Pulmonary TB</w:t>
            </w:r>
          </w:p>
        </w:tc>
        <w:tc>
          <w:tcPr>
            <w:tcW w:w="1200" w:type="dxa"/>
            <w:shd w:val="clear" w:color="auto" w:fill="auto"/>
            <w:vAlign w:val="center"/>
            <w:hideMark/>
          </w:tcPr>
          <w:p w14:paraId="42C02F4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61E261E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44D1B93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3CBB9A4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041B203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Corynebacterium </w:t>
            </w:r>
            <w:proofErr w:type="spellStart"/>
            <w:r w:rsidRPr="00C6370D">
              <w:rPr>
                <w:rFonts w:ascii="Times New Roman" w:eastAsia="SimSun" w:hAnsi="Times New Roman" w:cs="Times New Roman"/>
                <w:color w:val="000000"/>
                <w:kern w:val="0"/>
                <w:sz w:val="24"/>
                <w:szCs w:val="24"/>
              </w:rPr>
              <w:t>accolens</w:t>
            </w:r>
            <w:proofErr w:type="spellEnd"/>
          </w:p>
        </w:tc>
        <w:tc>
          <w:tcPr>
            <w:tcW w:w="2322" w:type="dxa"/>
            <w:shd w:val="clear" w:color="auto" w:fill="auto"/>
            <w:vAlign w:val="center"/>
            <w:hideMark/>
          </w:tcPr>
          <w:p w14:paraId="1FB09AB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Mycoplasma hominis</w:t>
            </w:r>
          </w:p>
        </w:tc>
        <w:tc>
          <w:tcPr>
            <w:tcW w:w="2003" w:type="dxa"/>
            <w:shd w:val="clear" w:color="auto" w:fill="auto"/>
            <w:vAlign w:val="center"/>
            <w:hideMark/>
          </w:tcPr>
          <w:p w14:paraId="552BBD5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Brevundimonas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diminuta</w:t>
            </w:r>
            <w:proofErr w:type="spellEnd"/>
          </w:p>
        </w:tc>
        <w:tc>
          <w:tcPr>
            <w:tcW w:w="2309" w:type="dxa"/>
            <w:shd w:val="clear" w:color="auto" w:fill="auto"/>
            <w:vAlign w:val="center"/>
            <w:hideMark/>
          </w:tcPr>
          <w:p w14:paraId="0A0C67B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069" w:type="dxa"/>
            <w:shd w:val="clear" w:color="auto" w:fill="auto"/>
            <w:vAlign w:val="center"/>
            <w:hideMark/>
          </w:tcPr>
          <w:p w14:paraId="18F288AE" w14:textId="77777777" w:rsidR="00AE52DA" w:rsidRPr="00C6370D" w:rsidRDefault="00AE52DA" w:rsidP="00AE52DA">
            <w:pPr>
              <w:widowControl/>
              <w:jc w:val="center"/>
              <w:rPr>
                <w:rFonts w:ascii="Times New Roman" w:eastAsia="Times New Roman" w:hAnsi="Times New Roman" w:cs="Times New Roman"/>
                <w:kern w:val="0"/>
                <w:sz w:val="24"/>
                <w:szCs w:val="24"/>
              </w:rPr>
            </w:pPr>
          </w:p>
        </w:tc>
      </w:tr>
      <w:tr w:rsidR="00AE52DA" w:rsidRPr="00C6370D" w14:paraId="21CD2256" w14:textId="77777777" w:rsidTr="00AE52DA">
        <w:trPr>
          <w:trHeight w:val="945"/>
        </w:trPr>
        <w:tc>
          <w:tcPr>
            <w:tcW w:w="883" w:type="dxa"/>
            <w:shd w:val="clear" w:color="auto" w:fill="auto"/>
            <w:vAlign w:val="center"/>
            <w:hideMark/>
          </w:tcPr>
          <w:p w14:paraId="5A52BB1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31</w:t>
            </w:r>
          </w:p>
        </w:tc>
        <w:tc>
          <w:tcPr>
            <w:tcW w:w="963" w:type="dxa"/>
            <w:shd w:val="clear" w:color="auto" w:fill="auto"/>
            <w:vAlign w:val="center"/>
            <w:hideMark/>
          </w:tcPr>
          <w:p w14:paraId="32E16F7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Pus</w:t>
            </w:r>
          </w:p>
        </w:tc>
        <w:tc>
          <w:tcPr>
            <w:tcW w:w="1123" w:type="dxa"/>
            <w:shd w:val="clear" w:color="auto" w:fill="auto"/>
            <w:vAlign w:val="center"/>
            <w:hideMark/>
          </w:tcPr>
          <w:p w14:paraId="0D7D6AC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1F76A35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Soft tissue TB</w:t>
            </w:r>
          </w:p>
        </w:tc>
        <w:tc>
          <w:tcPr>
            <w:tcW w:w="1200" w:type="dxa"/>
            <w:shd w:val="clear" w:color="auto" w:fill="auto"/>
            <w:vAlign w:val="center"/>
            <w:hideMark/>
          </w:tcPr>
          <w:p w14:paraId="256455C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53ACC9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 M. tuberculosis</w:t>
            </w:r>
          </w:p>
        </w:tc>
        <w:tc>
          <w:tcPr>
            <w:tcW w:w="1730" w:type="dxa"/>
            <w:shd w:val="clear" w:color="auto" w:fill="auto"/>
            <w:vAlign w:val="center"/>
            <w:hideMark/>
          </w:tcPr>
          <w:p w14:paraId="0BC6AF6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60436B9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1582642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22" w:type="dxa"/>
            <w:shd w:val="clear" w:color="auto" w:fill="auto"/>
            <w:vAlign w:val="center"/>
            <w:hideMark/>
          </w:tcPr>
          <w:p w14:paraId="46491B2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003" w:type="dxa"/>
            <w:shd w:val="clear" w:color="auto" w:fill="auto"/>
            <w:vAlign w:val="center"/>
            <w:hideMark/>
          </w:tcPr>
          <w:p w14:paraId="7DA2E7E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6DA8639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c>
          <w:tcPr>
            <w:tcW w:w="2069" w:type="dxa"/>
            <w:shd w:val="clear" w:color="auto" w:fill="auto"/>
            <w:vAlign w:val="center"/>
            <w:hideMark/>
          </w:tcPr>
          <w:p w14:paraId="700242E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r>
      <w:tr w:rsidR="00AE52DA" w:rsidRPr="00C6370D" w14:paraId="55C2D816" w14:textId="77777777" w:rsidTr="00AE52DA">
        <w:trPr>
          <w:trHeight w:val="945"/>
        </w:trPr>
        <w:tc>
          <w:tcPr>
            <w:tcW w:w="883" w:type="dxa"/>
            <w:shd w:val="clear" w:color="auto" w:fill="auto"/>
            <w:vAlign w:val="center"/>
            <w:hideMark/>
          </w:tcPr>
          <w:p w14:paraId="55AAFA4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32</w:t>
            </w:r>
          </w:p>
        </w:tc>
        <w:tc>
          <w:tcPr>
            <w:tcW w:w="963" w:type="dxa"/>
            <w:shd w:val="clear" w:color="auto" w:fill="auto"/>
            <w:vAlign w:val="center"/>
            <w:hideMark/>
          </w:tcPr>
          <w:p w14:paraId="1B5183F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Pus</w:t>
            </w:r>
          </w:p>
        </w:tc>
        <w:tc>
          <w:tcPr>
            <w:tcW w:w="1123" w:type="dxa"/>
            <w:shd w:val="clear" w:color="auto" w:fill="auto"/>
            <w:vAlign w:val="center"/>
            <w:hideMark/>
          </w:tcPr>
          <w:p w14:paraId="2140575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3C63C92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Soft tissue TB</w:t>
            </w:r>
          </w:p>
        </w:tc>
        <w:tc>
          <w:tcPr>
            <w:tcW w:w="1200" w:type="dxa"/>
            <w:shd w:val="clear" w:color="auto" w:fill="auto"/>
            <w:vAlign w:val="center"/>
            <w:hideMark/>
          </w:tcPr>
          <w:p w14:paraId="5B288C2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D95636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 M. tuberculosis</w:t>
            </w:r>
          </w:p>
        </w:tc>
        <w:tc>
          <w:tcPr>
            <w:tcW w:w="1730" w:type="dxa"/>
            <w:shd w:val="clear" w:color="auto" w:fill="auto"/>
            <w:vAlign w:val="center"/>
            <w:hideMark/>
          </w:tcPr>
          <w:p w14:paraId="27121DF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7D152AA7"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30124E4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49515B7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003" w:type="dxa"/>
            <w:shd w:val="clear" w:color="auto" w:fill="auto"/>
            <w:vAlign w:val="center"/>
            <w:hideMark/>
          </w:tcPr>
          <w:p w14:paraId="512E0EF6"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6F00D871"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069" w:type="dxa"/>
            <w:shd w:val="clear" w:color="auto" w:fill="auto"/>
            <w:vAlign w:val="center"/>
            <w:hideMark/>
          </w:tcPr>
          <w:p w14:paraId="0E7C6888" w14:textId="77777777" w:rsidR="00AE52DA" w:rsidRPr="00C6370D" w:rsidRDefault="00AE52DA" w:rsidP="00AE52DA">
            <w:pPr>
              <w:widowControl/>
              <w:jc w:val="center"/>
              <w:rPr>
                <w:rFonts w:ascii="Times New Roman" w:eastAsia="Times New Roman" w:hAnsi="Times New Roman" w:cs="Times New Roman"/>
                <w:kern w:val="0"/>
                <w:sz w:val="24"/>
                <w:szCs w:val="24"/>
              </w:rPr>
            </w:pPr>
          </w:p>
        </w:tc>
      </w:tr>
      <w:tr w:rsidR="00AE52DA" w:rsidRPr="00C6370D" w14:paraId="7A6565EA" w14:textId="77777777" w:rsidTr="00AE52DA">
        <w:trPr>
          <w:trHeight w:val="945"/>
        </w:trPr>
        <w:tc>
          <w:tcPr>
            <w:tcW w:w="883" w:type="dxa"/>
            <w:shd w:val="clear" w:color="auto" w:fill="auto"/>
            <w:vAlign w:val="center"/>
            <w:hideMark/>
          </w:tcPr>
          <w:p w14:paraId="2EE8A40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33</w:t>
            </w:r>
          </w:p>
        </w:tc>
        <w:tc>
          <w:tcPr>
            <w:tcW w:w="963" w:type="dxa"/>
            <w:shd w:val="clear" w:color="auto" w:fill="auto"/>
            <w:vAlign w:val="center"/>
            <w:hideMark/>
          </w:tcPr>
          <w:p w14:paraId="2DEA5B5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Pus</w:t>
            </w:r>
          </w:p>
        </w:tc>
        <w:tc>
          <w:tcPr>
            <w:tcW w:w="1123" w:type="dxa"/>
            <w:shd w:val="clear" w:color="auto" w:fill="auto"/>
            <w:vAlign w:val="center"/>
            <w:hideMark/>
          </w:tcPr>
          <w:p w14:paraId="12BE0F0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2053B99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Spinal TB</w:t>
            </w:r>
          </w:p>
        </w:tc>
        <w:tc>
          <w:tcPr>
            <w:tcW w:w="1200" w:type="dxa"/>
            <w:shd w:val="clear" w:color="auto" w:fill="auto"/>
            <w:vAlign w:val="center"/>
            <w:hideMark/>
          </w:tcPr>
          <w:p w14:paraId="4703B03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738C306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Pathology examination positive for </w:t>
            </w:r>
            <w:proofErr w:type="spellStart"/>
            <w:r w:rsidRPr="00C6370D">
              <w:rPr>
                <w:rFonts w:ascii="Times New Roman" w:eastAsia="SimSun" w:hAnsi="Times New Roman" w:cs="Times New Roman"/>
                <w:color w:val="000000"/>
                <w:kern w:val="0"/>
                <w:sz w:val="24"/>
                <w:szCs w:val="24"/>
              </w:rPr>
              <w:t>Mtb</w:t>
            </w:r>
            <w:proofErr w:type="spellEnd"/>
          </w:p>
        </w:tc>
        <w:tc>
          <w:tcPr>
            <w:tcW w:w="1730" w:type="dxa"/>
            <w:shd w:val="clear" w:color="auto" w:fill="auto"/>
            <w:vAlign w:val="center"/>
            <w:hideMark/>
          </w:tcPr>
          <w:p w14:paraId="642ACEDD" w14:textId="77777777" w:rsidR="00AE52DA" w:rsidRPr="00C6370D" w:rsidRDefault="00EB4D8E"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594EEB7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43AD409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Methanocorpusculum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labreanum</w:t>
            </w:r>
            <w:proofErr w:type="spellEnd"/>
          </w:p>
        </w:tc>
        <w:tc>
          <w:tcPr>
            <w:tcW w:w="2322" w:type="dxa"/>
            <w:shd w:val="clear" w:color="auto" w:fill="auto"/>
            <w:vAlign w:val="center"/>
            <w:hideMark/>
          </w:tcPr>
          <w:p w14:paraId="6894292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Desulfarculus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baarsii</w:t>
            </w:r>
            <w:proofErr w:type="spellEnd"/>
          </w:p>
        </w:tc>
        <w:tc>
          <w:tcPr>
            <w:tcW w:w="2003" w:type="dxa"/>
            <w:shd w:val="clear" w:color="auto" w:fill="auto"/>
            <w:vAlign w:val="center"/>
            <w:hideMark/>
          </w:tcPr>
          <w:p w14:paraId="16FB11B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38E33F78"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069" w:type="dxa"/>
            <w:shd w:val="clear" w:color="auto" w:fill="auto"/>
            <w:vAlign w:val="center"/>
            <w:hideMark/>
          </w:tcPr>
          <w:p w14:paraId="0106BBF5" w14:textId="77777777" w:rsidR="00AE52DA" w:rsidRPr="00C6370D" w:rsidRDefault="00AE52DA" w:rsidP="00AE52DA">
            <w:pPr>
              <w:widowControl/>
              <w:jc w:val="center"/>
              <w:rPr>
                <w:rFonts w:ascii="Times New Roman" w:eastAsia="Times New Roman" w:hAnsi="Times New Roman" w:cs="Times New Roman"/>
                <w:kern w:val="0"/>
                <w:sz w:val="24"/>
                <w:szCs w:val="24"/>
              </w:rPr>
            </w:pPr>
          </w:p>
        </w:tc>
      </w:tr>
      <w:tr w:rsidR="00AE52DA" w:rsidRPr="00C6370D" w14:paraId="3DB1E468" w14:textId="77777777" w:rsidTr="00AE52DA">
        <w:trPr>
          <w:trHeight w:val="945"/>
        </w:trPr>
        <w:tc>
          <w:tcPr>
            <w:tcW w:w="883" w:type="dxa"/>
            <w:shd w:val="clear" w:color="auto" w:fill="auto"/>
            <w:vAlign w:val="center"/>
            <w:hideMark/>
          </w:tcPr>
          <w:p w14:paraId="1F03BFE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34</w:t>
            </w:r>
          </w:p>
        </w:tc>
        <w:tc>
          <w:tcPr>
            <w:tcW w:w="963" w:type="dxa"/>
            <w:shd w:val="clear" w:color="auto" w:fill="auto"/>
            <w:vAlign w:val="center"/>
            <w:hideMark/>
          </w:tcPr>
          <w:p w14:paraId="6DE552D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Pus</w:t>
            </w:r>
          </w:p>
        </w:tc>
        <w:tc>
          <w:tcPr>
            <w:tcW w:w="1123" w:type="dxa"/>
            <w:shd w:val="clear" w:color="auto" w:fill="auto"/>
            <w:vAlign w:val="center"/>
            <w:hideMark/>
          </w:tcPr>
          <w:p w14:paraId="11A7C0C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6B9A338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TB </w:t>
            </w:r>
            <w:proofErr w:type="spellStart"/>
            <w:r w:rsidRPr="00C6370D">
              <w:rPr>
                <w:rFonts w:ascii="Times New Roman" w:eastAsia="SimSun" w:hAnsi="Times New Roman" w:cs="Times New Roman"/>
                <w:color w:val="000000"/>
                <w:kern w:val="0"/>
                <w:sz w:val="24"/>
                <w:szCs w:val="24"/>
              </w:rPr>
              <w:t>lymhadenitis</w:t>
            </w:r>
            <w:proofErr w:type="spellEnd"/>
          </w:p>
        </w:tc>
        <w:tc>
          <w:tcPr>
            <w:tcW w:w="1200" w:type="dxa"/>
            <w:shd w:val="clear" w:color="auto" w:fill="auto"/>
            <w:vAlign w:val="center"/>
            <w:hideMark/>
          </w:tcPr>
          <w:p w14:paraId="15B7C19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4589DDD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55119A1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1F5040C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64D24B3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Enterobius </w:t>
            </w:r>
            <w:proofErr w:type="spellStart"/>
            <w:r w:rsidRPr="00C6370D">
              <w:rPr>
                <w:rFonts w:ascii="Times New Roman" w:eastAsia="SimSun" w:hAnsi="Times New Roman" w:cs="Times New Roman"/>
                <w:color w:val="000000"/>
                <w:kern w:val="0"/>
                <w:sz w:val="24"/>
                <w:szCs w:val="24"/>
              </w:rPr>
              <w:t>vermicularissta</w:t>
            </w:r>
            <w:proofErr w:type="spellEnd"/>
          </w:p>
        </w:tc>
        <w:tc>
          <w:tcPr>
            <w:tcW w:w="2322" w:type="dxa"/>
            <w:shd w:val="clear" w:color="auto" w:fill="auto"/>
            <w:vAlign w:val="center"/>
            <w:hideMark/>
          </w:tcPr>
          <w:p w14:paraId="729C61E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Trichinella </w:t>
            </w:r>
            <w:proofErr w:type="spellStart"/>
            <w:r w:rsidRPr="00C6370D">
              <w:rPr>
                <w:rFonts w:ascii="Times New Roman" w:eastAsia="SimSun" w:hAnsi="Times New Roman" w:cs="Times New Roman"/>
                <w:color w:val="000000"/>
                <w:kern w:val="0"/>
                <w:sz w:val="24"/>
                <w:szCs w:val="24"/>
              </w:rPr>
              <w:t>zimbabwensis</w:t>
            </w:r>
            <w:proofErr w:type="spellEnd"/>
          </w:p>
        </w:tc>
        <w:tc>
          <w:tcPr>
            <w:tcW w:w="2003" w:type="dxa"/>
            <w:shd w:val="clear" w:color="auto" w:fill="auto"/>
            <w:vAlign w:val="center"/>
            <w:hideMark/>
          </w:tcPr>
          <w:p w14:paraId="7464F4D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Human herpesvirus 5</w:t>
            </w:r>
          </w:p>
        </w:tc>
        <w:tc>
          <w:tcPr>
            <w:tcW w:w="2309" w:type="dxa"/>
            <w:shd w:val="clear" w:color="auto" w:fill="auto"/>
            <w:vAlign w:val="center"/>
            <w:hideMark/>
          </w:tcPr>
          <w:p w14:paraId="6010F9B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Torque </w:t>
            </w:r>
            <w:proofErr w:type="spellStart"/>
            <w:r w:rsidRPr="00C6370D">
              <w:rPr>
                <w:rFonts w:ascii="Times New Roman" w:eastAsia="SimSun" w:hAnsi="Times New Roman" w:cs="Times New Roman"/>
                <w:color w:val="000000"/>
                <w:kern w:val="0"/>
                <w:sz w:val="24"/>
                <w:szCs w:val="24"/>
              </w:rPr>
              <w:t>teno</w:t>
            </w:r>
            <w:proofErr w:type="spellEnd"/>
            <w:r w:rsidRPr="00C6370D">
              <w:rPr>
                <w:rFonts w:ascii="Times New Roman" w:eastAsia="SimSun" w:hAnsi="Times New Roman" w:cs="Times New Roman"/>
                <w:color w:val="000000"/>
                <w:kern w:val="0"/>
                <w:sz w:val="24"/>
                <w:szCs w:val="24"/>
              </w:rPr>
              <w:t xml:space="preserve"> midi virus 2</w:t>
            </w:r>
          </w:p>
        </w:tc>
        <w:tc>
          <w:tcPr>
            <w:tcW w:w="2069" w:type="dxa"/>
            <w:shd w:val="clear" w:color="auto" w:fill="auto"/>
            <w:vAlign w:val="center"/>
            <w:hideMark/>
          </w:tcPr>
          <w:p w14:paraId="06491B8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r>
      <w:tr w:rsidR="00AE52DA" w:rsidRPr="00C6370D" w14:paraId="00291925" w14:textId="77777777" w:rsidTr="00AE52DA">
        <w:trPr>
          <w:trHeight w:val="630"/>
        </w:trPr>
        <w:tc>
          <w:tcPr>
            <w:tcW w:w="883" w:type="dxa"/>
            <w:shd w:val="clear" w:color="auto" w:fill="auto"/>
            <w:vAlign w:val="center"/>
            <w:hideMark/>
          </w:tcPr>
          <w:p w14:paraId="6C9445D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35</w:t>
            </w:r>
          </w:p>
        </w:tc>
        <w:tc>
          <w:tcPr>
            <w:tcW w:w="963" w:type="dxa"/>
            <w:shd w:val="clear" w:color="auto" w:fill="auto"/>
            <w:vAlign w:val="center"/>
            <w:hideMark/>
          </w:tcPr>
          <w:p w14:paraId="0F49388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Ascites</w:t>
            </w:r>
          </w:p>
        </w:tc>
        <w:tc>
          <w:tcPr>
            <w:tcW w:w="1123" w:type="dxa"/>
            <w:shd w:val="clear" w:color="auto" w:fill="auto"/>
            <w:vAlign w:val="center"/>
            <w:hideMark/>
          </w:tcPr>
          <w:p w14:paraId="070B707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5CE52BC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Peritonitis</w:t>
            </w:r>
          </w:p>
        </w:tc>
        <w:tc>
          <w:tcPr>
            <w:tcW w:w="1200" w:type="dxa"/>
            <w:shd w:val="clear" w:color="auto" w:fill="auto"/>
            <w:vAlign w:val="center"/>
            <w:hideMark/>
          </w:tcPr>
          <w:p w14:paraId="5ECDB99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5552A6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7F48576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154E0E25"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6E81618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Acinetobacter </w:t>
            </w:r>
            <w:proofErr w:type="spellStart"/>
            <w:r w:rsidRPr="00C6370D">
              <w:rPr>
                <w:rFonts w:ascii="Times New Roman" w:eastAsia="SimSun" w:hAnsi="Times New Roman" w:cs="Times New Roman"/>
                <w:color w:val="000000"/>
                <w:kern w:val="0"/>
                <w:sz w:val="24"/>
                <w:szCs w:val="24"/>
              </w:rPr>
              <w:t>johnsonii</w:t>
            </w:r>
            <w:proofErr w:type="spellEnd"/>
          </w:p>
        </w:tc>
        <w:tc>
          <w:tcPr>
            <w:tcW w:w="2322" w:type="dxa"/>
            <w:shd w:val="clear" w:color="auto" w:fill="auto"/>
            <w:vAlign w:val="center"/>
            <w:hideMark/>
          </w:tcPr>
          <w:p w14:paraId="7486775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Brevibacterium</w:t>
            </w:r>
            <w:proofErr w:type="spellEnd"/>
            <w:r w:rsidRPr="00C6370D">
              <w:rPr>
                <w:rFonts w:ascii="Times New Roman" w:eastAsia="SimSun" w:hAnsi="Times New Roman" w:cs="Times New Roman"/>
                <w:color w:val="000000"/>
                <w:kern w:val="0"/>
                <w:sz w:val="24"/>
                <w:szCs w:val="24"/>
              </w:rPr>
              <w:t xml:space="preserve"> epidermidis</w:t>
            </w:r>
          </w:p>
        </w:tc>
        <w:tc>
          <w:tcPr>
            <w:tcW w:w="2003" w:type="dxa"/>
            <w:shd w:val="clear" w:color="auto" w:fill="auto"/>
            <w:vAlign w:val="center"/>
            <w:hideMark/>
          </w:tcPr>
          <w:p w14:paraId="659C362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Mesorhizobium</w:t>
            </w:r>
            <w:proofErr w:type="spellEnd"/>
            <w:r w:rsidRPr="00C6370D">
              <w:rPr>
                <w:rFonts w:ascii="Times New Roman" w:eastAsia="SimSun" w:hAnsi="Times New Roman" w:cs="Times New Roman"/>
                <w:color w:val="000000"/>
                <w:kern w:val="0"/>
                <w:sz w:val="24"/>
                <w:szCs w:val="24"/>
              </w:rPr>
              <w:t xml:space="preserve"> loti</w:t>
            </w:r>
          </w:p>
        </w:tc>
        <w:tc>
          <w:tcPr>
            <w:tcW w:w="2309" w:type="dxa"/>
            <w:shd w:val="clear" w:color="auto" w:fill="auto"/>
            <w:vAlign w:val="center"/>
            <w:hideMark/>
          </w:tcPr>
          <w:p w14:paraId="34D6DE1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69" w:type="dxa"/>
            <w:shd w:val="clear" w:color="auto" w:fill="auto"/>
            <w:vAlign w:val="center"/>
            <w:hideMark/>
          </w:tcPr>
          <w:p w14:paraId="3212393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Slackia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exigua</w:t>
            </w:r>
            <w:proofErr w:type="spellEnd"/>
          </w:p>
        </w:tc>
      </w:tr>
      <w:tr w:rsidR="00AE52DA" w:rsidRPr="00C6370D" w14:paraId="371C14D8" w14:textId="77777777" w:rsidTr="00AE52DA">
        <w:trPr>
          <w:trHeight w:val="630"/>
        </w:trPr>
        <w:tc>
          <w:tcPr>
            <w:tcW w:w="883" w:type="dxa"/>
            <w:shd w:val="clear" w:color="auto" w:fill="auto"/>
            <w:vAlign w:val="center"/>
            <w:hideMark/>
          </w:tcPr>
          <w:p w14:paraId="43B65C1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36</w:t>
            </w:r>
          </w:p>
        </w:tc>
        <w:tc>
          <w:tcPr>
            <w:tcW w:w="963" w:type="dxa"/>
            <w:shd w:val="clear" w:color="auto" w:fill="auto"/>
            <w:vAlign w:val="center"/>
            <w:hideMark/>
          </w:tcPr>
          <w:p w14:paraId="45F781F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Ascites</w:t>
            </w:r>
          </w:p>
        </w:tc>
        <w:tc>
          <w:tcPr>
            <w:tcW w:w="1123" w:type="dxa"/>
            <w:shd w:val="clear" w:color="auto" w:fill="auto"/>
            <w:vAlign w:val="center"/>
            <w:hideMark/>
          </w:tcPr>
          <w:p w14:paraId="434113D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32A3847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Peritonitis</w:t>
            </w:r>
          </w:p>
        </w:tc>
        <w:tc>
          <w:tcPr>
            <w:tcW w:w="1200" w:type="dxa"/>
            <w:shd w:val="clear" w:color="auto" w:fill="auto"/>
            <w:vAlign w:val="center"/>
            <w:hideMark/>
          </w:tcPr>
          <w:p w14:paraId="461D7CC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7448DD4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A5E81E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06A9637E"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2B5A889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322" w:type="dxa"/>
            <w:shd w:val="clear" w:color="auto" w:fill="auto"/>
            <w:vAlign w:val="center"/>
            <w:hideMark/>
          </w:tcPr>
          <w:p w14:paraId="4B366B4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01BDA67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309" w:type="dxa"/>
            <w:shd w:val="clear" w:color="auto" w:fill="auto"/>
            <w:vAlign w:val="center"/>
            <w:hideMark/>
          </w:tcPr>
          <w:p w14:paraId="63A89EE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069" w:type="dxa"/>
            <w:shd w:val="clear" w:color="auto" w:fill="auto"/>
            <w:vAlign w:val="center"/>
            <w:hideMark/>
          </w:tcPr>
          <w:p w14:paraId="56E555D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r>
      <w:tr w:rsidR="00AE52DA" w:rsidRPr="00C6370D" w14:paraId="7F2789FC" w14:textId="77777777" w:rsidTr="00AE52DA">
        <w:trPr>
          <w:trHeight w:val="630"/>
        </w:trPr>
        <w:tc>
          <w:tcPr>
            <w:tcW w:w="883" w:type="dxa"/>
            <w:shd w:val="clear" w:color="auto" w:fill="auto"/>
            <w:vAlign w:val="center"/>
            <w:hideMark/>
          </w:tcPr>
          <w:p w14:paraId="4B586B3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37</w:t>
            </w:r>
          </w:p>
        </w:tc>
        <w:tc>
          <w:tcPr>
            <w:tcW w:w="963" w:type="dxa"/>
            <w:shd w:val="clear" w:color="auto" w:fill="auto"/>
            <w:vAlign w:val="center"/>
            <w:hideMark/>
          </w:tcPr>
          <w:p w14:paraId="1A1651D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Pleural fluid</w:t>
            </w:r>
          </w:p>
        </w:tc>
        <w:tc>
          <w:tcPr>
            <w:tcW w:w="1123" w:type="dxa"/>
            <w:shd w:val="clear" w:color="auto" w:fill="auto"/>
            <w:vAlign w:val="center"/>
            <w:hideMark/>
          </w:tcPr>
          <w:p w14:paraId="654F2AD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292AF2E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Peritonitis</w:t>
            </w:r>
          </w:p>
        </w:tc>
        <w:tc>
          <w:tcPr>
            <w:tcW w:w="1200" w:type="dxa"/>
            <w:shd w:val="clear" w:color="auto" w:fill="auto"/>
            <w:vAlign w:val="center"/>
            <w:hideMark/>
          </w:tcPr>
          <w:p w14:paraId="6FB5C40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2B2F777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570738E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4B1E7E29"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6BDAC3F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322" w:type="dxa"/>
            <w:shd w:val="clear" w:color="auto" w:fill="auto"/>
            <w:vAlign w:val="center"/>
            <w:hideMark/>
          </w:tcPr>
          <w:p w14:paraId="429D734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insidiosa</w:t>
            </w:r>
            <w:proofErr w:type="spellEnd"/>
          </w:p>
        </w:tc>
        <w:tc>
          <w:tcPr>
            <w:tcW w:w="2003" w:type="dxa"/>
            <w:shd w:val="clear" w:color="auto" w:fill="auto"/>
            <w:vAlign w:val="center"/>
            <w:hideMark/>
          </w:tcPr>
          <w:p w14:paraId="2D5BAD9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311ED13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Brevundimonas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vesicularis</w:t>
            </w:r>
            <w:proofErr w:type="spellEnd"/>
          </w:p>
        </w:tc>
        <w:tc>
          <w:tcPr>
            <w:tcW w:w="2069" w:type="dxa"/>
            <w:shd w:val="clear" w:color="auto" w:fill="auto"/>
            <w:vAlign w:val="center"/>
            <w:hideMark/>
          </w:tcPr>
          <w:p w14:paraId="064E267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Pseudomonas </w:t>
            </w:r>
            <w:proofErr w:type="spellStart"/>
            <w:r w:rsidRPr="00C6370D">
              <w:rPr>
                <w:rFonts w:ascii="Times New Roman" w:eastAsia="SimSun" w:hAnsi="Times New Roman" w:cs="Times New Roman"/>
                <w:color w:val="000000"/>
                <w:kern w:val="0"/>
                <w:sz w:val="24"/>
                <w:szCs w:val="24"/>
              </w:rPr>
              <w:t>mendocina</w:t>
            </w:r>
            <w:proofErr w:type="spellEnd"/>
          </w:p>
        </w:tc>
      </w:tr>
      <w:tr w:rsidR="00AE52DA" w:rsidRPr="00C6370D" w14:paraId="32C28788" w14:textId="77777777" w:rsidTr="00AE52DA">
        <w:trPr>
          <w:trHeight w:val="630"/>
        </w:trPr>
        <w:tc>
          <w:tcPr>
            <w:tcW w:w="883" w:type="dxa"/>
            <w:shd w:val="clear" w:color="auto" w:fill="auto"/>
            <w:vAlign w:val="center"/>
            <w:hideMark/>
          </w:tcPr>
          <w:p w14:paraId="2AE57D1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38</w:t>
            </w:r>
          </w:p>
        </w:tc>
        <w:tc>
          <w:tcPr>
            <w:tcW w:w="963" w:type="dxa"/>
            <w:shd w:val="clear" w:color="auto" w:fill="auto"/>
            <w:vAlign w:val="center"/>
            <w:hideMark/>
          </w:tcPr>
          <w:p w14:paraId="40FB93A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Ascites</w:t>
            </w:r>
          </w:p>
        </w:tc>
        <w:tc>
          <w:tcPr>
            <w:tcW w:w="1123" w:type="dxa"/>
            <w:shd w:val="clear" w:color="auto" w:fill="auto"/>
            <w:vAlign w:val="center"/>
            <w:hideMark/>
          </w:tcPr>
          <w:p w14:paraId="0E5D048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2184719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Pleurisy</w:t>
            </w:r>
          </w:p>
        </w:tc>
        <w:tc>
          <w:tcPr>
            <w:tcW w:w="1200" w:type="dxa"/>
            <w:shd w:val="clear" w:color="auto" w:fill="auto"/>
            <w:vAlign w:val="center"/>
            <w:hideMark/>
          </w:tcPr>
          <w:p w14:paraId="7107461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F18A0B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EDA8DE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1181E52E"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3F41D38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intermedia</w:t>
            </w:r>
          </w:p>
        </w:tc>
        <w:tc>
          <w:tcPr>
            <w:tcW w:w="2322" w:type="dxa"/>
            <w:shd w:val="clear" w:color="auto" w:fill="auto"/>
            <w:vAlign w:val="center"/>
            <w:hideMark/>
          </w:tcPr>
          <w:p w14:paraId="5B5CB64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Porphyromonas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gingivalis</w:t>
            </w:r>
            <w:proofErr w:type="spellEnd"/>
          </w:p>
        </w:tc>
        <w:tc>
          <w:tcPr>
            <w:tcW w:w="2003" w:type="dxa"/>
            <w:shd w:val="clear" w:color="auto" w:fill="auto"/>
            <w:vAlign w:val="center"/>
            <w:hideMark/>
          </w:tcPr>
          <w:p w14:paraId="0EC9087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5156E58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Corynebacterium </w:t>
            </w:r>
            <w:proofErr w:type="spellStart"/>
            <w:r w:rsidRPr="00C6370D">
              <w:rPr>
                <w:rFonts w:ascii="Times New Roman" w:eastAsia="SimSun" w:hAnsi="Times New Roman" w:cs="Times New Roman"/>
                <w:color w:val="000000"/>
                <w:kern w:val="0"/>
                <w:sz w:val="24"/>
                <w:szCs w:val="24"/>
              </w:rPr>
              <w:t>aurimucosum</w:t>
            </w:r>
            <w:proofErr w:type="spellEnd"/>
          </w:p>
        </w:tc>
        <w:tc>
          <w:tcPr>
            <w:tcW w:w="2069" w:type="dxa"/>
            <w:shd w:val="clear" w:color="auto" w:fill="auto"/>
            <w:vAlign w:val="center"/>
            <w:hideMark/>
          </w:tcPr>
          <w:p w14:paraId="0DAFF7C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r>
      <w:tr w:rsidR="00AE52DA" w:rsidRPr="00C6370D" w14:paraId="273C5BCA" w14:textId="77777777" w:rsidTr="00AE52DA">
        <w:trPr>
          <w:trHeight w:val="630"/>
        </w:trPr>
        <w:tc>
          <w:tcPr>
            <w:tcW w:w="883" w:type="dxa"/>
            <w:shd w:val="clear" w:color="auto" w:fill="auto"/>
            <w:vAlign w:val="center"/>
            <w:hideMark/>
          </w:tcPr>
          <w:p w14:paraId="6BD6433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39</w:t>
            </w:r>
          </w:p>
        </w:tc>
        <w:tc>
          <w:tcPr>
            <w:tcW w:w="963" w:type="dxa"/>
            <w:shd w:val="clear" w:color="auto" w:fill="auto"/>
            <w:vAlign w:val="center"/>
            <w:hideMark/>
          </w:tcPr>
          <w:p w14:paraId="15DEB5B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Pleural fluid</w:t>
            </w:r>
          </w:p>
        </w:tc>
        <w:tc>
          <w:tcPr>
            <w:tcW w:w="1123" w:type="dxa"/>
            <w:shd w:val="clear" w:color="auto" w:fill="auto"/>
            <w:vAlign w:val="center"/>
            <w:hideMark/>
          </w:tcPr>
          <w:p w14:paraId="1BEEABD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2E440A7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Pleurisy</w:t>
            </w:r>
          </w:p>
        </w:tc>
        <w:tc>
          <w:tcPr>
            <w:tcW w:w="1200" w:type="dxa"/>
            <w:shd w:val="clear" w:color="auto" w:fill="auto"/>
            <w:vAlign w:val="center"/>
            <w:hideMark/>
          </w:tcPr>
          <w:p w14:paraId="03522E2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2C16D7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5191BCF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5F0AF976"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4310FCB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322" w:type="dxa"/>
            <w:shd w:val="clear" w:color="auto" w:fill="auto"/>
            <w:vAlign w:val="center"/>
            <w:hideMark/>
          </w:tcPr>
          <w:p w14:paraId="7DBC7C1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Agromonas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oligotrophica</w:t>
            </w:r>
            <w:proofErr w:type="spellEnd"/>
          </w:p>
        </w:tc>
        <w:tc>
          <w:tcPr>
            <w:tcW w:w="2003" w:type="dxa"/>
            <w:shd w:val="clear" w:color="auto" w:fill="auto"/>
            <w:vAlign w:val="center"/>
            <w:hideMark/>
          </w:tcPr>
          <w:p w14:paraId="42F2006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309" w:type="dxa"/>
            <w:shd w:val="clear" w:color="auto" w:fill="auto"/>
            <w:vAlign w:val="center"/>
            <w:hideMark/>
          </w:tcPr>
          <w:p w14:paraId="5906858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69" w:type="dxa"/>
            <w:shd w:val="clear" w:color="auto" w:fill="auto"/>
            <w:vAlign w:val="center"/>
            <w:hideMark/>
          </w:tcPr>
          <w:p w14:paraId="6A3C52A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r>
      <w:tr w:rsidR="00AE52DA" w:rsidRPr="00C6370D" w14:paraId="27FDDC76" w14:textId="77777777" w:rsidTr="00AE52DA">
        <w:trPr>
          <w:trHeight w:val="630"/>
        </w:trPr>
        <w:tc>
          <w:tcPr>
            <w:tcW w:w="883" w:type="dxa"/>
            <w:shd w:val="clear" w:color="auto" w:fill="auto"/>
            <w:vAlign w:val="center"/>
            <w:hideMark/>
          </w:tcPr>
          <w:p w14:paraId="519A1CE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lastRenderedPageBreak/>
              <w:t>40</w:t>
            </w:r>
          </w:p>
        </w:tc>
        <w:tc>
          <w:tcPr>
            <w:tcW w:w="963" w:type="dxa"/>
            <w:shd w:val="clear" w:color="auto" w:fill="auto"/>
            <w:vAlign w:val="center"/>
            <w:hideMark/>
          </w:tcPr>
          <w:p w14:paraId="2054104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Pleural fluid</w:t>
            </w:r>
          </w:p>
        </w:tc>
        <w:tc>
          <w:tcPr>
            <w:tcW w:w="1123" w:type="dxa"/>
            <w:shd w:val="clear" w:color="auto" w:fill="auto"/>
            <w:vAlign w:val="center"/>
            <w:hideMark/>
          </w:tcPr>
          <w:p w14:paraId="54005FE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2D6B4BE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Pleurisy</w:t>
            </w:r>
          </w:p>
        </w:tc>
        <w:tc>
          <w:tcPr>
            <w:tcW w:w="1200" w:type="dxa"/>
            <w:shd w:val="clear" w:color="auto" w:fill="auto"/>
            <w:vAlign w:val="center"/>
            <w:hideMark/>
          </w:tcPr>
          <w:p w14:paraId="084AA40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2823C6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4953782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Human herpesvirus 6A</w:t>
            </w:r>
          </w:p>
        </w:tc>
        <w:tc>
          <w:tcPr>
            <w:tcW w:w="1723" w:type="dxa"/>
            <w:shd w:val="clear" w:color="auto" w:fill="auto"/>
            <w:vAlign w:val="center"/>
            <w:hideMark/>
          </w:tcPr>
          <w:p w14:paraId="223485D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53FF92F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0EB63CB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003" w:type="dxa"/>
            <w:shd w:val="clear" w:color="auto" w:fill="auto"/>
            <w:vAlign w:val="center"/>
            <w:hideMark/>
          </w:tcPr>
          <w:p w14:paraId="00430AC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Micrococcus luteus</w:t>
            </w:r>
          </w:p>
        </w:tc>
        <w:tc>
          <w:tcPr>
            <w:tcW w:w="2309" w:type="dxa"/>
            <w:shd w:val="clear" w:color="auto" w:fill="auto"/>
            <w:vAlign w:val="center"/>
            <w:hideMark/>
          </w:tcPr>
          <w:p w14:paraId="27020C4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Human herpesvirus 6A</w:t>
            </w:r>
          </w:p>
        </w:tc>
        <w:tc>
          <w:tcPr>
            <w:tcW w:w="2069" w:type="dxa"/>
            <w:shd w:val="clear" w:color="auto" w:fill="auto"/>
            <w:vAlign w:val="center"/>
            <w:hideMark/>
          </w:tcPr>
          <w:p w14:paraId="149EB7C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Phanerochaete</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chrysosporium</w:t>
            </w:r>
            <w:proofErr w:type="spellEnd"/>
          </w:p>
        </w:tc>
      </w:tr>
      <w:tr w:rsidR="00AE52DA" w:rsidRPr="00C6370D" w14:paraId="5E787B0A" w14:textId="77777777" w:rsidTr="00AE52DA">
        <w:trPr>
          <w:trHeight w:val="630"/>
        </w:trPr>
        <w:tc>
          <w:tcPr>
            <w:tcW w:w="883" w:type="dxa"/>
            <w:shd w:val="clear" w:color="auto" w:fill="auto"/>
            <w:vAlign w:val="center"/>
            <w:hideMark/>
          </w:tcPr>
          <w:p w14:paraId="50FF5C0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41</w:t>
            </w:r>
          </w:p>
        </w:tc>
        <w:tc>
          <w:tcPr>
            <w:tcW w:w="963" w:type="dxa"/>
            <w:shd w:val="clear" w:color="auto" w:fill="auto"/>
            <w:vAlign w:val="center"/>
            <w:hideMark/>
          </w:tcPr>
          <w:p w14:paraId="6F7B5FF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Pleural fluid</w:t>
            </w:r>
          </w:p>
        </w:tc>
        <w:tc>
          <w:tcPr>
            <w:tcW w:w="1123" w:type="dxa"/>
            <w:shd w:val="clear" w:color="auto" w:fill="auto"/>
            <w:vAlign w:val="center"/>
            <w:hideMark/>
          </w:tcPr>
          <w:p w14:paraId="6B1DB9F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6E73D86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Pleurisy</w:t>
            </w:r>
          </w:p>
        </w:tc>
        <w:tc>
          <w:tcPr>
            <w:tcW w:w="1200" w:type="dxa"/>
            <w:shd w:val="clear" w:color="auto" w:fill="auto"/>
            <w:vAlign w:val="center"/>
            <w:hideMark/>
          </w:tcPr>
          <w:p w14:paraId="6D42A12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02CD04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423FD4F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25D8F985"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0FE9203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Porphyromonas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gingivalis</w:t>
            </w:r>
            <w:proofErr w:type="spellEnd"/>
          </w:p>
        </w:tc>
        <w:tc>
          <w:tcPr>
            <w:tcW w:w="2322" w:type="dxa"/>
            <w:shd w:val="clear" w:color="auto" w:fill="auto"/>
            <w:vAlign w:val="center"/>
            <w:hideMark/>
          </w:tcPr>
          <w:p w14:paraId="7D866B1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003" w:type="dxa"/>
            <w:shd w:val="clear" w:color="auto" w:fill="auto"/>
            <w:vAlign w:val="center"/>
            <w:hideMark/>
          </w:tcPr>
          <w:p w14:paraId="28C86F7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2C69BF3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Methanocorpusculum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labreanum</w:t>
            </w:r>
            <w:proofErr w:type="spellEnd"/>
          </w:p>
        </w:tc>
        <w:tc>
          <w:tcPr>
            <w:tcW w:w="2069" w:type="dxa"/>
            <w:shd w:val="clear" w:color="auto" w:fill="auto"/>
            <w:vAlign w:val="center"/>
            <w:hideMark/>
          </w:tcPr>
          <w:p w14:paraId="6FD877C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Saccharomyces </w:t>
            </w:r>
            <w:proofErr w:type="spellStart"/>
            <w:r w:rsidRPr="00C6370D">
              <w:rPr>
                <w:rFonts w:ascii="Times New Roman" w:eastAsia="SimSun" w:hAnsi="Times New Roman" w:cs="Times New Roman"/>
                <w:color w:val="000000"/>
                <w:kern w:val="0"/>
                <w:sz w:val="24"/>
                <w:szCs w:val="24"/>
              </w:rPr>
              <w:t>bayanus</w:t>
            </w:r>
            <w:proofErr w:type="spellEnd"/>
          </w:p>
        </w:tc>
      </w:tr>
      <w:tr w:rsidR="00AE52DA" w:rsidRPr="00C6370D" w14:paraId="3669D4DE" w14:textId="77777777" w:rsidTr="00AE52DA">
        <w:trPr>
          <w:trHeight w:val="630"/>
        </w:trPr>
        <w:tc>
          <w:tcPr>
            <w:tcW w:w="883" w:type="dxa"/>
            <w:shd w:val="clear" w:color="auto" w:fill="auto"/>
            <w:vAlign w:val="center"/>
            <w:hideMark/>
          </w:tcPr>
          <w:p w14:paraId="4F1515C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42</w:t>
            </w:r>
          </w:p>
        </w:tc>
        <w:tc>
          <w:tcPr>
            <w:tcW w:w="963" w:type="dxa"/>
            <w:shd w:val="clear" w:color="auto" w:fill="auto"/>
            <w:vAlign w:val="center"/>
            <w:hideMark/>
          </w:tcPr>
          <w:p w14:paraId="76F2849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Pleural fluid</w:t>
            </w:r>
          </w:p>
        </w:tc>
        <w:tc>
          <w:tcPr>
            <w:tcW w:w="1123" w:type="dxa"/>
            <w:shd w:val="clear" w:color="auto" w:fill="auto"/>
            <w:vAlign w:val="center"/>
            <w:hideMark/>
          </w:tcPr>
          <w:p w14:paraId="50D6296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42FFB22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Pleurisy</w:t>
            </w:r>
          </w:p>
        </w:tc>
        <w:tc>
          <w:tcPr>
            <w:tcW w:w="1200" w:type="dxa"/>
            <w:shd w:val="clear" w:color="auto" w:fill="auto"/>
            <w:vAlign w:val="center"/>
            <w:hideMark/>
          </w:tcPr>
          <w:p w14:paraId="6661880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46AC984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665A17C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294E4A0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3B7A3B7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cenocepacia</w:t>
            </w:r>
            <w:proofErr w:type="spellEnd"/>
          </w:p>
        </w:tc>
        <w:tc>
          <w:tcPr>
            <w:tcW w:w="2322" w:type="dxa"/>
            <w:shd w:val="clear" w:color="auto" w:fill="auto"/>
            <w:vAlign w:val="center"/>
            <w:hideMark/>
          </w:tcPr>
          <w:p w14:paraId="5B473C8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56EA2F7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Sphingopyxis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alaskensis</w:t>
            </w:r>
            <w:proofErr w:type="spellEnd"/>
          </w:p>
        </w:tc>
        <w:tc>
          <w:tcPr>
            <w:tcW w:w="2309" w:type="dxa"/>
            <w:shd w:val="clear" w:color="auto" w:fill="auto"/>
            <w:vAlign w:val="center"/>
            <w:hideMark/>
          </w:tcPr>
          <w:p w14:paraId="712C681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Caulobacter </w:t>
            </w:r>
            <w:proofErr w:type="spellStart"/>
            <w:r w:rsidRPr="00C6370D">
              <w:rPr>
                <w:rFonts w:ascii="Times New Roman" w:eastAsia="SimSun" w:hAnsi="Times New Roman" w:cs="Times New Roman"/>
                <w:color w:val="000000"/>
                <w:kern w:val="0"/>
                <w:sz w:val="24"/>
                <w:szCs w:val="24"/>
              </w:rPr>
              <w:t>crescentus</w:t>
            </w:r>
            <w:proofErr w:type="spellEnd"/>
          </w:p>
        </w:tc>
        <w:tc>
          <w:tcPr>
            <w:tcW w:w="2069" w:type="dxa"/>
            <w:shd w:val="clear" w:color="auto" w:fill="auto"/>
            <w:vAlign w:val="center"/>
            <w:hideMark/>
          </w:tcPr>
          <w:p w14:paraId="4FA2DFA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chloromethanicum</w:t>
            </w:r>
            <w:proofErr w:type="spellEnd"/>
          </w:p>
        </w:tc>
      </w:tr>
      <w:tr w:rsidR="00AE52DA" w:rsidRPr="00C6370D" w14:paraId="51AB0C89" w14:textId="77777777" w:rsidTr="00AE52DA">
        <w:trPr>
          <w:trHeight w:val="630"/>
        </w:trPr>
        <w:tc>
          <w:tcPr>
            <w:tcW w:w="883" w:type="dxa"/>
            <w:shd w:val="clear" w:color="auto" w:fill="auto"/>
            <w:vAlign w:val="center"/>
            <w:hideMark/>
          </w:tcPr>
          <w:p w14:paraId="1518170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43</w:t>
            </w:r>
          </w:p>
        </w:tc>
        <w:tc>
          <w:tcPr>
            <w:tcW w:w="963" w:type="dxa"/>
            <w:shd w:val="clear" w:color="auto" w:fill="auto"/>
            <w:vAlign w:val="center"/>
            <w:hideMark/>
          </w:tcPr>
          <w:p w14:paraId="58381AD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Pleural fluid</w:t>
            </w:r>
          </w:p>
        </w:tc>
        <w:tc>
          <w:tcPr>
            <w:tcW w:w="1123" w:type="dxa"/>
            <w:shd w:val="clear" w:color="auto" w:fill="auto"/>
            <w:vAlign w:val="center"/>
            <w:hideMark/>
          </w:tcPr>
          <w:p w14:paraId="7B6BA0B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6B02A10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Pleurisy</w:t>
            </w:r>
          </w:p>
        </w:tc>
        <w:tc>
          <w:tcPr>
            <w:tcW w:w="1200" w:type="dxa"/>
            <w:shd w:val="clear" w:color="auto" w:fill="auto"/>
            <w:vAlign w:val="center"/>
            <w:hideMark/>
          </w:tcPr>
          <w:p w14:paraId="5EE80A5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6E291F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3D07689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6043F584"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2A2EBD8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322" w:type="dxa"/>
            <w:shd w:val="clear" w:color="auto" w:fill="auto"/>
            <w:vAlign w:val="center"/>
            <w:hideMark/>
          </w:tcPr>
          <w:p w14:paraId="5E2A493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003" w:type="dxa"/>
            <w:shd w:val="clear" w:color="auto" w:fill="auto"/>
            <w:vAlign w:val="center"/>
            <w:hideMark/>
          </w:tcPr>
          <w:p w14:paraId="1748E83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309" w:type="dxa"/>
            <w:shd w:val="clear" w:color="auto" w:fill="auto"/>
            <w:vAlign w:val="center"/>
            <w:hideMark/>
          </w:tcPr>
          <w:p w14:paraId="6301D9F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c>
          <w:tcPr>
            <w:tcW w:w="2069" w:type="dxa"/>
            <w:shd w:val="clear" w:color="auto" w:fill="auto"/>
            <w:vAlign w:val="center"/>
            <w:hideMark/>
          </w:tcPr>
          <w:p w14:paraId="59133A2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r>
      <w:tr w:rsidR="00AE52DA" w:rsidRPr="00C6370D" w14:paraId="49178327" w14:textId="77777777" w:rsidTr="00AE52DA">
        <w:trPr>
          <w:trHeight w:val="630"/>
        </w:trPr>
        <w:tc>
          <w:tcPr>
            <w:tcW w:w="883" w:type="dxa"/>
            <w:shd w:val="clear" w:color="auto" w:fill="auto"/>
            <w:vAlign w:val="center"/>
            <w:hideMark/>
          </w:tcPr>
          <w:p w14:paraId="2A0CD53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44</w:t>
            </w:r>
          </w:p>
        </w:tc>
        <w:tc>
          <w:tcPr>
            <w:tcW w:w="963" w:type="dxa"/>
            <w:shd w:val="clear" w:color="auto" w:fill="auto"/>
            <w:vAlign w:val="center"/>
            <w:hideMark/>
          </w:tcPr>
          <w:p w14:paraId="495C529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Urine</w:t>
            </w:r>
          </w:p>
        </w:tc>
        <w:tc>
          <w:tcPr>
            <w:tcW w:w="1123" w:type="dxa"/>
            <w:shd w:val="clear" w:color="auto" w:fill="auto"/>
            <w:vAlign w:val="center"/>
            <w:hideMark/>
          </w:tcPr>
          <w:p w14:paraId="75D9E3E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43097F8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Urinary tract TB</w:t>
            </w:r>
          </w:p>
        </w:tc>
        <w:tc>
          <w:tcPr>
            <w:tcW w:w="1200" w:type="dxa"/>
            <w:shd w:val="clear" w:color="auto" w:fill="auto"/>
            <w:vAlign w:val="center"/>
            <w:hideMark/>
          </w:tcPr>
          <w:p w14:paraId="5E6DE05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84541D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53FB270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6514F62E"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70353D3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322" w:type="dxa"/>
            <w:shd w:val="clear" w:color="auto" w:fill="auto"/>
            <w:vAlign w:val="center"/>
            <w:hideMark/>
          </w:tcPr>
          <w:p w14:paraId="457A668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timonensis</w:t>
            </w:r>
            <w:proofErr w:type="spellEnd"/>
          </w:p>
        </w:tc>
        <w:tc>
          <w:tcPr>
            <w:tcW w:w="2003" w:type="dxa"/>
            <w:shd w:val="clear" w:color="auto" w:fill="auto"/>
            <w:vAlign w:val="center"/>
            <w:hideMark/>
          </w:tcPr>
          <w:p w14:paraId="03BB691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Anaerococcus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obesiensis</w:t>
            </w:r>
            <w:proofErr w:type="spellEnd"/>
          </w:p>
        </w:tc>
        <w:tc>
          <w:tcPr>
            <w:tcW w:w="2309" w:type="dxa"/>
            <w:shd w:val="clear" w:color="auto" w:fill="auto"/>
            <w:vAlign w:val="center"/>
            <w:hideMark/>
          </w:tcPr>
          <w:p w14:paraId="47BA4A8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69" w:type="dxa"/>
            <w:shd w:val="clear" w:color="auto" w:fill="auto"/>
            <w:vAlign w:val="center"/>
            <w:hideMark/>
          </w:tcPr>
          <w:p w14:paraId="50C8F97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r>
      <w:tr w:rsidR="00AE52DA" w:rsidRPr="00C6370D" w14:paraId="42F32BB4" w14:textId="77777777" w:rsidTr="00AE52DA">
        <w:trPr>
          <w:trHeight w:val="630"/>
        </w:trPr>
        <w:tc>
          <w:tcPr>
            <w:tcW w:w="883" w:type="dxa"/>
            <w:shd w:val="clear" w:color="auto" w:fill="auto"/>
            <w:vAlign w:val="center"/>
            <w:hideMark/>
          </w:tcPr>
          <w:p w14:paraId="260F541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45</w:t>
            </w:r>
          </w:p>
        </w:tc>
        <w:tc>
          <w:tcPr>
            <w:tcW w:w="963" w:type="dxa"/>
            <w:shd w:val="clear" w:color="auto" w:fill="auto"/>
            <w:vAlign w:val="center"/>
            <w:hideMark/>
          </w:tcPr>
          <w:p w14:paraId="351A104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Urine</w:t>
            </w:r>
          </w:p>
        </w:tc>
        <w:tc>
          <w:tcPr>
            <w:tcW w:w="1123" w:type="dxa"/>
            <w:shd w:val="clear" w:color="auto" w:fill="auto"/>
            <w:vAlign w:val="center"/>
            <w:hideMark/>
          </w:tcPr>
          <w:p w14:paraId="43EE914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TB case</w:t>
            </w:r>
          </w:p>
        </w:tc>
        <w:tc>
          <w:tcPr>
            <w:tcW w:w="1704" w:type="dxa"/>
            <w:shd w:val="clear" w:color="auto" w:fill="auto"/>
            <w:vAlign w:val="center"/>
            <w:hideMark/>
          </w:tcPr>
          <w:p w14:paraId="324796A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Urinary tract TB</w:t>
            </w:r>
          </w:p>
        </w:tc>
        <w:tc>
          <w:tcPr>
            <w:tcW w:w="1200" w:type="dxa"/>
            <w:shd w:val="clear" w:color="auto" w:fill="auto"/>
            <w:vAlign w:val="center"/>
            <w:hideMark/>
          </w:tcPr>
          <w:p w14:paraId="7F6B39F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4F9AB20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7CABE07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Morganella</w:t>
            </w:r>
            <w:proofErr w:type="spellEnd"/>
            <w:r w:rsidRPr="00C6370D">
              <w:rPr>
                <w:rFonts w:ascii="Times New Roman" w:eastAsia="SimSun" w:hAnsi="Times New Roman" w:cs="Times New Roman"/>
                <w:color w:val="000000"/>
                <w:kern w:val="0"/>
                <w:sz w:val="24"/>
                <w:szCs w:val="24"/>
              </w:rPr>
              <w:t xml:space="preserve"> morganii</w:t>
            </w:r>
          </w:p>
        </w:tc>
        <w:tc>
          <w:tcPr>
            <w:tcW w:w="1723" w:type="dxa"/>
            <w:shd w:val="clear" w:color="auto" w:fill="auto"/>
            <w:vAlign w:val="center"/>
            <w:hideMark/>
          </w:tcPr>
          <w:p w14:paraId="68CE80E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Klebsiella pneumoniae</w:t>
            </w:r>
          </w:p>
        </w:tc>
        <w:tc>
          <w:tcPr>
            <w:tcW w:w="2309" w:type="dxa"/>
            <w:shd w:val="clear" w:color="auto" w:fill="auto"/>
            <w:vAlign w:val="center"/>
            <w:hideMark/>
          </w:tcPr>
          <w:p w14:paraId="55350CB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322" w:type="dxa"/>
            <w:shd w:val="clear" w:color="auto" w:fill="auto"/>
            <w:vAlign w:val="center"/>
            <w:hideMark/>
          </w:tcPr>
          <w:p w14:paraId="6F34C12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55E31A1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Shewanella</w:t>
            </w:r>
            <w:proofErr w:type="spellEnd"/>
            <w:r w:rsidRPr="00C6370D">
              <w:rPr>
                <w:rFonts w:ascii="Times New Roman" w:eastAsia="SimSun" w:hAnsi="Times New Roman" w:cs="Times New Roman"/>
                <w:color w:val="000000"/>
                <w:kern w:val="0"/>
                <w:sz w:val="24"/>
                <w:szCs w:val="24"/>
              </w:rPr>
              <w:t xml:space="preserve"> MR</w:t>
            </w:r>
          </w:p>
        </w:tc>
        <w:tc>
          <w:tcPr>
            <w:tcW w:w="2309" w:type="dxa"/>
            <w:shd w:val="clear" w:color="auto" w:fill="auto"/>
            <w:vAlign w:val="center"/>
            <w:hideMark/>
          </w:tcPr>
          <w:p w14:paraId="046C8FE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069" w:type="dxa"/>
            <w:shd w:val="clear" w:color="auto" w:fill="auto"/>
            <w:vAlign w:val="center"/>
            <w:hideMark/>
          </w:tcPr>
          <w:p w14:paraId="53D8E5C2" w14:textId="77777777" w:rsidR="00AE52DA" w:rsidRPr="00C6370D" w:rsidRDefault="00AE52DA" w:rsidP="00AE52DA">
            <w:pPr>
              <w:widowControl/>
              <w:jc w:val="center"/>
              <w:rPr>
                <w:rFonts w:ascii="Times New Roman" w:eastAsia="Times New Roman" w:hAnsi="Times New Roman" w:cs="Times New Roman"/>
                <w:kern w:val="0"/>
                <w:sz w:val="24"/>
                <w:szCs w:val="24"/>
              </w:rPr>
            </w:pPr>
          </w:p>
        </w:tc>
      </w:tr>
      <w:tr w:rsidR="00AE52DA" w:rsidRPr="00C6370D" w14:paraId="0B55A2D7" w14:textId="77777777" w:rsidTr="00AE52DA">
        <w:trPr>
          <w:trHeight w:val="1260"/>
        </w:trPr>
        <w:tc>
          <w:tcPr>
            <w:tcW w:w="883" w:type="dxa"/>
            <w:shd w:val="clear" w:color="auto" w:fill="auto"/>
            <w:vAlign w:val="center"/>
            <w:hideMark/>
          </w:tcPr>
          <w:p w14:paraId="05E0654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46</w:t>
            </w:r>
          </w:p>
        </w:tc>
        <w:tc>
          <w:tcPr>
            <w:tcW w:w="963" w:type="dxa"/>
            <w:shd w:val="clear" w:color="auto" w:fill="auto"/>
            <w:vAlign w:val="center"/>
            <w:hideMark/>
          </w:tcPr>
          <w:p w14:paraId="0C99C97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02D33D1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7CDC5BA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Bacteria</w:t>
            </w:r>
            <w:proofErr w:type="spellEnd"/>
            <w:r w:rsidRPr="00C6370D">
              <w:rPr>
                <w:rFonts w:ascii="Times New Roman" w:eastAsia="SimSun" w:hAnsi="Times New Roman" w:cs="Times New Roman"/>
                <w:color w:val="000000"/>
                <w:kern w:val="0"/>
                <w:sz w:val="24"/>
                <w:szCs w:val="24"/>
              </w:rPr>
              <w:t xml:space="preserve"> infection (atypical pneumonia)</w:t>
            </w:r>
          </w:p>
        </w:tc>
        <w:tc>
          <w:tcPr>
            <w:tcW w:w="1200" w:type="dxa"/>
            <w:shd w:val="clear" w:color="auto" w:fill="auto"/>
            <w:vAlign w:val="center"/>
            <w:hideMark/>
          </w:tcPr>
          <w:p w14:paraId="2CB5C30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5407E9E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4EA49D7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1C394BE0"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5D2096F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322" w:type="dxa"/>
            <w:shd w:val="clear" w:color="auto" w:fill="auto"/>
            <w:vAlign w:val="center"/>
            <w:hideMark/>
          </w:tcPr>
          <w:p w14:paraId="464C12E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parasanguinis</w:t>
            </w:r>
            <w:proofErr w:type="spellEnd"/>
          </w:p>
        </w:tc>
        <w:tc>
          <w:tcPr>
            <w:tcW w:w="2003" w:type="dxa"/>
            <w:shd w:val="clear" w:color="auto" w:fill="auto"/>
            <w:vAlign w:val="center"/>
            <w:hideMark/>
          </w:tcPr>
          <w:p w14:paraId="6F7D7F2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oralis</w:t>
            </w:r>
            <w:proofErr w:type="spellEnd"/>
          </w:p>
        </w:tc>
        <w:tc>
          <w:tcPr>
            <w:tcW w:w="2309" w:type="dxa"/>
            <w:shd w:val="clear" w:color="auto" w:fill="auto"/>
            <w:vAlign w:val="center"/>
            <w:hideMark/>
          </w:tcPr>
          <w:p w14:paraId="3C84029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c>
          <w:tcPr>
            <w:tcW w:w="2069" w:type="dxa"/>
            <w:shd w:val="clear" w:color="auto" w:fill="auto"/>
            <w:vAlign w:val="center"/>
            <w:hideMark/>
          </w:tcPr>
          <w:p w14:paraId="2F6330D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Neisseria meningitidis</w:t>
            </w:r>
          </w:p>
        </w:tc>
      </w:tr>
      <w:tr w:rsidR="00AE52DA" w:rsidRPr="00C6370D" w14:paraId="2F84952B" w14:textId="77777777" w:rsidTr="00AE52DA">
        <w:trPr>
          <w:trHeight w:val="2520"/>
        </w:trPr>
        <w:tc>
          <w:tcPr>
            <w:tcW w:w="883" w:type="dxa"/>
            <w:shd w:val="clear" w:color="auto" w:fill="auto"/>
            <w:vAlign w:val="center"/>
            <w:hideMark/>
          </w:tcPr>
          <w:p w14:paraId="6F54D9C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47</w:t>
            </w:r>
          </w:p>
        </w:tc>
        <w:tc>
          <w:tcPr>
            <w:tcW w:w="963" w:type="dxa"/>
            <w:shd w:val="clear" w:color="auto" w:fill="auto"/>
            <w:vAlign w:val="center"/>
            <w:hideMark/>
          </w:tcPr>
          <w:p w14:paraId="2534D3E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Pleural fluid</w:t>
            </w:r>
          </w:p>
        </w:tc>
        <w:tc>
          <w:tcPr>
            <w:tcW w:w="1123" w:type="dxa"/>
            <w:shd w:val="clear" w:color="auto" w:fill="auto"/>
            <w:vAlign w:val="center"/>
            <w:hideMark/>
          </w:tcPr>
          <w:p w14:paraId="76B15E5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0D7D164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Bacteria</w:t>
            </w:r>
            <w:proofErr w:type="spellEnd"/>
            <w:r w:rsidRPr="00C6370D">
              <w:rPr>
                <w:rFonts w:ascii="Times New Roman" w:eastAsia="SimSun" w:hAnsi="Times New Roman" w:cs="Times New Roman"/>
                <w:color w:val="000000"/>
                <w:kern w:val="0"/>
                <w:sz w:val="24"/>
                <w:szCs w:val="24"/>
              </w:rPr>
              <w:t xml:space="preserve"> infection (Invasion syndrome caused by Klebsiella </w:t>
            </w:r>
            <w:proofErr w:type="spellStart"/>
            <w:r w:rsidRPr="00C6370D">
              <w:rPr>
                <w:rFonts w:ascii="Times New Roman" w:eastAsia="SimSun" w:hAnsi="Times New Roman" w:cs="Times New Roman"/>
                <w:color w:val="000000"/>
                <w:kern w:val="0"/>
                <w:sz w:val="24"/>
                <w:szCs w:val="24"/>
              </w:rPr>
              <w:t>pnuemoniae</w:t>
            </w:r>
            <w:proofErr w:type="spellEnd"/>
            <w:r w:rsidRPr="00C6370D">
              <w:rPr>
                <w:rFonts w:ascii="Times New Roman" w:eastAsia="SimSun" w:hAnsi="Times New Roman" w:cs="Times New Roman"/>
                <w:color w:val="000000"/>
                <w:kern w:val="0"/>
                <w:sz w:val="24"/>
                <w:szCs w:val="24"/>
              </w:rPr>
              <w:t xml:space="preserve"> infection)</w:t>
            </w:r>
          </w:p>
        </w:tc>
        <w:tc>
          <w:tcPr>
            <w:tcW w:w="1200" w:type="dxa"/>
            <w:shd w:val="clear" w:color="auto" w:fill="auto"/>
            <w:vAlign w:val="center"/>
            <w:hideMark/>
          </w:tcPr>
          <w:p w14:paraId="12CBB62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2C169C6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7A7BE14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Klebsiella pneumoniae</w:t>
            </w:r>
          </w:p>
        </w:tc>
        <w:tc>
          <w:tcPr>
            <w:tcW w:w="1723" w:type="dxa"/>
            <w:shd w:val="clear" w:color="auto" w:fill="auto"/>
            <w:vAlign w:val="center"/>
            <w:hideMark/>
          </w:tcPr>
          <w:p w14:paraId="7D7E5F4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7419CB4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322" w:type="dxa"/>
            <w:shd w:val="clear" w:color="auto" w:fill="auto"/>
            <w:vAlign w:val="center"/>
            <w:hideMark/>
          </w:tcPr>
          <w:p w14:paraId="1C9874A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003" w:type="dxa"/>
            <w:shd w:val="clear" w:color="auto" w:fill="auto"/>
            <w:vAlign w:val="center"/>
            <w:hideMark/>
          </w:tcPr>
          <w:p w14:paraId="1FC103D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Lactobacillus plantarum</w:t>
            </w:r>
          </w:p>
        </w:tc>
        <w:tc>
          <w:tcPr>
            <w:tcW w:w="2309" w:type="dxa"/>
            <w:shd w:val="clear" w:color="auto" w:fill="auto"/>
            <w:vAlign w:val="center"/>
            <w:hideMark/>
          </w:tcPr>
          <w:p w14:paraId="4ABE082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salivarius</w:t>
            </w:r>
            <w:proofErr w:type="spellEnd"/>
          </w:p>
        </w:tc>
        <w:tc>
          <w:tcPr>
            <w:tcW w:w="2069" w:type="dxa"/>
            <w:shd w:val="clear" w:color="auto" w:fill="auto"/>
            <w:vAlign w:val="center"/>
            <w:hideMark/>
          </w:tcPr>
          <w:p w14:paraId="774BBC5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Polaromonas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naphthalenivorans</w:t>
            </w:r>
            <w:proofErr w:type="spellEnd"/>
          </w:p>
        </w:tc>
      </w:tr>
      <w:tr w:rsidR="00AE52DA" w:rsidRPr="00C6370D" w14:paraId="42F1C72E" w14:textId="77777777" w:rsidTr="00AE52DA">
        <w:trPr>
          <w:trHeight w:val="1260"/>
        </w:trPr>
        <w:tc>
          <w:tcPr>
            <w:tcW w:w="883" w:type="dxa"/>
            <w:shd w:val="clear" w:color="auto" w:fill="auto"/>
            <w:vAlign w:val="center"/>
            <w:hideMark/>
          </w:tcPr>
          <w:p w14:paraId="0C5B645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48</w:t>
            </w:r>
          </w:p>
        </w:tc>
        <w:tc>
          <w:tcPr>
            <w:tcW w:w="963" w:type="dxa"/>
            <w:shd w:val="clear" w:color="auto" w:fill="auto"/>
            <w:vAlign w:val="center"/>
            <w:hideMark/>
          </w:tcPr>
          <w:p w14:paraId="29264A8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3D05275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09C2B40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Bacteria</w:t>
            </w:r>
            <w:proofErr w:type="spellEnd"/>
            <w:r w:rsidRPr="00C6370D">
              <w:rPr>
                <w:rFonts w:ascii="Times New Roman" w:eastAsia="SimSun" w:hAnsi="Times New Roman" w:cs="Times New Roman"/>
                <w:color w:val="000000"/>
                <w:kern w:val="0"/>
                <w:sz w:val="24"/>
                <w:szCs w:val="24"/>
              </w:rPr>
              <w:t xml:space="preserve"> infection (purulent meningitis)</w:t>
            </w:r>
          </w:p>
        </w:tc>
        <w:tc>
          <w:tcPr>
            <w:tcW w:w="1200" w:type="dxa"/>
            <w:shd w:val="clear" w:color="auto" w:fill="auto"/>
            <w:vAlign w:val="center"/>
            <w:hideMark/>
          </w:tcPr>
          <w:p w14:paraId="0D80793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4B5CC5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1D6D6F1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0A4B8965"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0EE2987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322" w:type="dxa"/>
            <w:shd w:val="clear" w:color="auto" w:fill="auto"/>
            <w:vAlign w:val="center"/>
            <w:hideMark/>
          </w:tcPr>
          <w:p w14:paraId="260016F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c>
          <w:tcPr>
            <w:tcW w:w="2003" w:type="dxa"/>
            <w:shd w:val="clear" w:color="auto" w:fill="auto"/>
            <w:vAlign w:val="center"/>
            <w:hideMark/>
          </w:tcPr>
          <w:p w14:paraId="6C7D3C9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309" w:type="dxa"/>
            <w:shd w:val="clear" w:color="auto" w:fill="auto"/>
            <w:vAlign w:val="center"/>
            <w:hideMark/>
          </w:tcPr>
          <w:p w14:paraId="1B89942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69" w:type="dxa"/>
            <w:shd w:val="clear" w:color="auto" w:fill="auto"/>
            <w:vAlign w:val="center"/>
            <w:hideMark/>
          </w:tcPr>
          <w:p w14:paraId="0805008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r>
      <w:tr w:rsidR="00AE52DA" w:rsidRPr="00C6370D" w14:paraId="18BDD515" w14:textId="77777777" w:rsidTr="00AE52DA">
        <w:trPr>
          <w:trHeight w:val="1260"/>
        </w:trPr>
        <w:tc>
          <w:tcPr>
            <w:tcW w:w="883" w:type="dxa"/>
            <w:shd w:val="clear" w:color="auto" w:fill="auto"/>
            <w:vAlign w:val="center"/>
            <w:hideMark/>
          </w:tcPr>
          <w:p w14:paraId="507319E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49</w:t>
            </w:r>
          </w:p>
        </w:tc>
        <w:tc>
          <w:tcPr>
            <w:tcW w:w="963" w:type="dxa"/>
            <w:shd w:val="clear" w:color="auto" w:fill="auto"/>
            <w:vAlign w:val="center"/>
            <w:hideMark/>
          </w:tcPr>
          <w:p w14:paraId="6AB4DBB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375D51B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1215DF8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Bacteria</w:t>
            </w:r>
            <w:proofErr w:type="spellEnd"/>
            <w:r w:rsidRPr="00C6370D">
              <w:rPr>
                <w:rFonts w:ascii="Times New Roman" w:eastAsia="SimSun" w:hAnsi="Times New Roman" w:cs="Times New Roman"/>
                <w:color w:val="000000"/>
                <w:kern w:val="0"/>
                <w:sz w:val="24"/>
                <w:szCs w:val="24"/>
              </w:rPr>
              <w:t xml:space="preserve"> infection (purulent meningitis)</w:t>
            </w:r>
          </w:p>
        </w:tc>
        <w:tc>
          <w:tcPr>
            <w:tcW w:w="1200" w:type="dxa"/>
            <w:shd w:val="clear" w:color="auto" w:fill="auto"/>
            <w:vAlign w:val="center"/>
            <w:hideMark/>
          </w:tcPr>
          <w:p w14:paraId="6C2E3C4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44CA522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0BE28B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3A2BBA36"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3A936E0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322" w:type="dxa"/>
            <w:shd w:val="clear" w:color="auto" w:fill="auto"/>
            <w:vAlign w:val="center"/>
            <w:hideMark/>
          </w:tcPr>
          <w:p w14:paraId="44F0D62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003" w:type="dxa"/>
            <w:shd w:val="clear" w:color="auto" w:fill="auto"/>
            <w:vAlign w:val="center"/>
            <w:hideMark/>
          </w:tcPr>
          <w:p w14:paraId="6654D80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Agromonas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oligotrophica</w:t>
            </w:r>
            <w:proofErr w:type="spellEnd"/>
          </w:p>
        </w:tc>
        <w:tc>
          <w:tcPr>
            <w:tcW w:w="2309" w:type="dxa"/>
            <w:shd w:val="clear" w:color="auto" w:fill="auto"/>
            <w:vAlign w:val="center"/>
            <w:hideMark/>
          </w:tcPr>
          <w:p w14:paraId="5FEF9AE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Phanerochaete</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chrysosporium</w:t>
            </w:r>
            <w:proofErr w:type="spellEnd"/>
          </w:p>
        </w:tc>
        <w:tc>
          <w:tcPr>
            <w:tcW w:w="2069" w:type="dxa"/>
            <w:shd w:val="clear" w:color="auto" w:fill="auto"/>
            <w:vAlign w:val="center"/>
            <w:hideMark/>
          </w:tcPr>
          <w:p w14:paraId="061618B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Ochrobactrum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anthropi</w:t>
            </w:r>
            <w:proofErr w:type="spellEnd"/>
          </w:p>
        </w:tc>
      </w:tr>
      <w:tr w:rsidR="00AE52DA" w:rsidRPr="00C6370D" w14:paraId="420930A3" w14:textId="77777777" w:rsidTr="00AE52DA">
        <w:trPr>
          <w:trHeight w:val="1260"/>
        </w:trPr>
        <w:tc>
          <w:tcPr>
            <w:tcW w:w="883" w:type="dxa"/>
            <w:shd w:val="clear" w:color="auto" w:fill="auto"/>
            <w:vAlign w:val="center"/>
            <w:hideMark/>
          </w:tcPr>
          <w:p w14:paraId="45A4427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50</w:t>
            </w:r>
          </w:p>
        </w:tc>
        <w:tc>
          <w:tcPr>
            <w:tcW w:w="963" w:type="dxa"/>
            <w:shd w:val="clear" w:color="auto" w:fill="auto"/>
            <w:vAlign w:val="center"/>
            <w:hideMark/>
          </w:tcPr>
          <w:p w14:paraId="4997E0F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629F6ED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196B8CD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Bacteria</w:t>
            </w:r>
            <w:proofErr w:type="spellEnd"/>
            <w:r w:rsidRPr="00C6370D">
              <w:rPr>
                <w:rFonts w:ascii="Times New Roman" w:eastAsia="SimSun" w:hAnsi="Times New Roman" w:cs="Times New Roman"/>
                <w:color w:val="000000"/>
                <w:kern w:val="0"/>
                <w:sz w:val="24"/>
                <w:szCs w:val="24"/>
              </w:rPr>
              <w:t xml:space="preserve"> infection (purulent meningitis)</w:t>
            </w:r>
          </w:p>
        </w:tc>
        <w:tc>
          <w:tcPr>
            <w:tcW w:w="1200" w:type="dxa"/>
            <w:shd w:val="clear" w:color="auto" w:fill="auto"/>
            <w:vAlign w:val="center"/>
            <w:hideMark/>
          </w:tcPr>
          <w:p w14:paraId="4E06D51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7728D98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752DB62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75B2EE15"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6C6480B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66AA7AF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003" w:type="dxa"/>
            <w:shd w:val="clear" w:color="auto" w:fill="auto"/>
            <w:vAlign w:val="center"/>
            <w:hideMark/>
          </w:tcPr>
          <w:p w14:paraId="353B4BA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Corynebacterium diphtheriae</w:t>
            </w:r>
          </w:p>
        </w:tc>
        <w:tc>
          <w:tcPr>
            <w:tcW w:w="2309" w:type="dxa"/>
            <w:shd w:val="clear" w:color="auto" w:fill="auto"/>
            <w:vAlign w:val="center"/>
            <w:hideMark/>
          </w:tcPr>
          <w:p w14:paraId="3ED18F1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069" w:type="dxa"/>
            <w:shd w:val="clear" w:color="auto" w:fill="auto"/>
            <w:vAlign w:val="center"/>
            <w:hideMark/>
          </w:tcPr>
          <w:p w14:paraId="086C691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Malassezia </w:t>
            </w:r>
            <w:proofErr w:type="spellStart"/>
            <w:r w:rsidRPr="00C6370D">
              <w:rPr>
                <w:rFonts w:ascii="Times New Roman" w:eastAsia="SimSun" w:hAnsi="Times New Roman" w:cs="Times New Roman"/>
                <w:color w:val="000000"/>
                <w:kern w:val="0"/>
                <w:sz w:val="24"/>
                <w:szCs w:val="24"/>
              </w:rPr>
              <w:t>globosa</w:t>
            </w:r>
            <w:proofErr w:type="spellEnd"/>
          </w:p>
        </w:tc>
      </w:tr>
      <w:tr w:rsidR="00AE52DA" w:rsidRPr="00C6370D" w14:paraId="3929735E" w14:textId="77777777" w:rsidTr="00AE52DA">
        <w:trPr>
          <w:trHeight w:val="2205"/>
        </w:trPr>
        <w:tc>
          <w:tcPr>
            <w:tcW w:w="883" w:type="dxa"/>
            <w:shd w:val="clear" w:color="auto" w:fill="auto"/>
            <w:vAlign w:val="center"/>
            <w:hideMark/>
          </w:tcPr>
          <w:p w14:paraId="759BB26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51</w:t>
            </w:r>
          </w:p>
        </w:tc>
        <w:tc>
          <w:tcPr>
            <w:tcW w:w="963" w:type="dxa"/>
            <w:shd w:val="clear" w:color="auto" w:fill="auto"/>
            <w:vAlign w:val="center"/>
            <w:hideMark/>
          </w:tcPr>
          <w:p w14:paraId="71182DC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47A0F7A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0549526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Bacteria</w:t>
            </w:r>
            <w:proofErr w:type="spellEnd"/>
            <w:r w:rsidRPr="00C6370D">
              <w:rPr>
                <w:rFonts w:ascii="Times New Roman" w:eastAsia="SimSun" w:hAnsi="Times New Roman" w:cs="Times New Roman"/>
                <w:color w:val="000000"/>
                <w:kern w:val="0"/>
                <w:sz w:val="24"/>
                <w:szCs w:val="24"/>
              </w:rPr>
              <w:t xml:space="preserve"> infection (Streptococcus Infectious endocarditis)</w:t>
            </w:r>
          </w:p>
        </w:tc>
        <w:tc>
          <w:tcPr>
            <w:tcW w:w="1200" w:type="dxa"/>
            <w:shd w:val="clear" w:color="auto" w:fill="auto"/>
            <w:vAlign w:val="center"/>
            <w:hideMark/>
          </w:tcPr>
          <w:p w14:paraId="68EA1A1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77F8EAA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34F0F3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2B0879B1"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7F314FA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322" w:type="dxa"/>
            <w:shd w:val="clear" w:color="auto" w:fill="auto"/>
            <w:vAlign w:val="center"/>
            <w:hideMark/>
          </w:tcPr>
          <w:p w14:paraId="21CA413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6733C83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309" w:type="dxa"/>
            <w:shd w:val="clear" w:color="auto" w:fill="auto"/>
            <w:vAlign w:val="center"/>
            <w:hideMark/>
          </w:tcPr>
          <w:p w14:paraId="4894065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Bacillus </w:t>
            </w:r>
            <w:proofErr w:type="spellStart"/>
            <w:r w:rsidRPr="00C6370D">
              <w:rPr>
                <w:rFonts w:ascii="Times New Roman" w:eastAsia="SimSun" w:hAnsi="Times New Roman" w:cs="Times New Roman"/>
                <w:color w:val="000000"/>
                <w:kern w:val="0"/>
                <w:sz w:val="24"/>
                <w:szCs w:val="24"/>
              </w:rPr>
              <w:t>amyloliquefaciens</w:t>
            </w:r>
            <w:proofErr w:type="spellEnd"/>
          </w:p>
        </w:tc>
        <w:tc>
          <w:tcPr>
            <w:tcW w:w="2069" w:type="dxa"/>
            <w:shd w:val="clear" w:color="auto" w:fill="auto"/>
            <w:vAlign w:val="center"/>
            <w:hideMark/>
          </w:tcPr>
          <w:p w14:paraId="71C54D0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r>
      <w:tr w:rsidR="00AE52DA" w:rsidRPr="00C6370D" w14:paraId="57B3E053" w14:textId="77777777" w:rsidTr="00AE52DA">
        <w:trPr>
          <w:trHeight w:val="1260"/>
        </w:trPr>
        <w:tc>
          <w:tcPr>
            <w:tcW w:w="883" w:type="dxa"/>
            <w:shd w:val="clear" w:color="auto" w:fill="auto"/>
            <w:vAlign w:val="center"/>
            <w:hideMark/>
          </w:tcPr>
          <w:p w14:paraId="063BA50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52</w:t>
            </w:r>
          </w:p>
        </w:tc>
        <w:tc>
          <w:tcPr>
            <w:tcW w:w="963" w:type="dxa"/>
            <w:shd w:val="clear" w:color="auto" w:fill="auto"/>
            <w:vAlign w:val="center"/>
            <w:hideMark/>
          </w:tcPr>
          <w:p w14:paraId="3935F89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Ascites</w:t>
            </w:r>
          </w:p>
        </w:tc>
        <w:tc>
          <w:tcPr>
            <w:tcW w:w="1123" w:type="dxa"/>
            <w:shd w:val="clear" w:color="auto" w:fill="auto"/>
            <w:vAlign w:val="center"/>
            <w:hideMark/>
          </w:tcPr>
          <w:p w14:paraId="668FBCC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334945E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Bacterial infection (Abdominal infection)</w:t>
            </w:r>
          </w:p>
        </w:tc>
        <w:tc>
          <w:tcPr>
            <w:tcW w:w="1200" w:type="dxa"/>
            <w:shd w:val="clear" w:color="auto" w:fill="auto"/>
            <w:vAlign w:val="center"/>
            <w:hideMark/>
          </w:tcPr>
          <w:p w14:paraId="1D0A95B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A1D6FA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165251E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Pseudomonas aeruginosa</w:t>
            </w:r>
          </w:p>
        </w:tc>
        <w:tc>
          <w:tcPr>
            <w:tcW w:w="1723" w:type="dxa"/>
            <w:shd w:val="clear" w:color="auto" w:fill="auto"/>
            <w:vAlign w:val="center"/>
            <w:hideMark/>
          </w:tcPr>
          <w:p w14:paraId="6F1C259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Enterococcus faecalis</w:t>
            </w:r>
          </w:p>
        </w:tc>
        <w:tc>
          <w:tcPr>
            <w:tcW w:w="2309" w:type="dxa"/>
            <w:shd w:val="clear" w:color="auto" w:fill="auto"/>
            <w:vAlign w:val="center"/>
            <w:hideMark/>
          </w:tcPr>
          <w:p w14:paraId="25DBE21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22" w:type="dxa"/>
            <w:shd w:val="clear" w:color="auto" w:fill="auto"/>
            <w:vAlign w:val="center"/>
            <w:hideMark/>
          </w:tcPr>
          <w:p w14:paraId="7F7C342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5AEAEE0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BTAi1</w:t>
            </w:r>
          </w:p>
        </w:tc>
        <w:tc>
          <w:tcPr>
            <w:tcW w:w="2309" w:type="dxa"/>
            <w:shd w:val="clear" w:color="auto" w:fill="auto"/>
            <w:vAlign w:val="center"/>
            <w:hideMark/>
          </w:tcPr>
          <w:p w14:paraId="01B96AD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069" w:type="dxa"/>
            <w:shd w:val="clear" w:color="auto" w:fill="auto"/>
            <w:vAlign w:val="center"/>
            <w:hideMark/>
          </w:tcPr>
          <w:p w14:paraId="41438E3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r>
      <w:tr w:rsidR="00AE52DA" w:rsidRPr="00C6370D" w14:paraId="51266860" w14:textId="77777777" w:rsidTr="00AE52DA">
        <w:trPr>
          <w:trHeight w:val="1575"/>
        </w:trPr>
        <w:tc>
          <w:tcPr>
            <w:tcW w:w="883" w:type="dxa"/>
            <w:shd w:val="clear" w:color="auto" w:fill="auto"/>
            <w:vAlign w:val="center"/>
            <w:hideMark/>
          </w:tcPr>
          <w:p w14:paraId="2AB1A2C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lastRenderedPageBreak/>
              <w:t>53</w:t>
            </w:r>
          </w:p>
        </w:tc>
        <w:tc>
          <w:tcPr>
            <w:tcW w:w="963" w:type="dxa"/>
            <w:shd w:val="clear" w:color="auto" w:fill="auto"/>
            <w:vAlign w:val="center"/>
            <w:hideMark/>
          </w:tcPr>
          <w:p w14:paraId="7BBF535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Pus</w:t>
            </w:r>
          </w:p>
        </w:tc>
        <w:tc>
          <w:tcPr>
            <w:tcW w:w="1123" w:type="dxa"/>
            <w:shd w:val="clear" w:color="auto" w:fill="auto"/>
            <w:vAlign w:val="center"/>
            <w:hideMark/>
          </w:tcPr>
          <w:p w14:paraId="75EDD5C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402FEA2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Bacterial infection (Bacteroides fragilis </w:t>
            </w:r>
            <w:proofErr w:type="spellStart"/>
            <w:r w:rsidRPr="00C6370D">
              <w:rPr>
                <w:rFonts w:ascii="Times New Roman" w:eastAsia="SimSun" w:hAnsi="Times New Roman" w:cs="Times New Roman"/>
                <w:color w:val="000000"/>
                <w:kern w:val="0"/>
                <w:sz w:val="24"/>
                <w:szCs w:val="24"/>
              </w:rPr>
              <w:t>abcess</w:t>
            </w:r>
            <w:proofErr w:type="spellEnd"/>
            <w:r w:rsidRPr="00C6370D">
              <w:rPr>
                <w:rFonts w:ascii="Times New Roman" w:eastAsia="SimSun" w:hAnsi="Times New Roman" w:cs="Times New Roman"/>
                <w:color w:val="000000"/>
                <w:kern w:val="0"/>
                <w:sz w:val="24"/>
                <w:szCs w:val="24"/>
              </w:rPr>
              <w:t>)</w:t>
            </w:r>
          </w:p>
        </w:tc>
        <w:tc>
          <w:tcPr>
            <w:tcW w:w="1200" w:type="dxa"/>
            <w:shd w:val="clear" w:color="auto" w:fill="auto"/>
            <w:vAlign w:val="center"/>
            <w:hideMark/>
          </w:tcPr>
          <w:p w14:paraId="0937659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2D410FE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340BAD5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Bacteroides fragilis</w:t>
            </w:r>
          </w:p>
        </w:tc>
        <w:tc>
          <w:tcPr>
            <w:tcW w:w="1723" w:type="dxa"/>
            <w:shd w:val="clear" w:color="auto" w:fill="auto"/>
            <w:vAlign w:val="center"/>
            <w:hideMark/>
          </w:tcPr>
          <w:p w14:paraId="3F04D03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36B3EAD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Tannerella</w:t>
            </w:r>
            <w:proofErr w:type="spellEnd"/>
            <w:r w:rsidRPr="00C6370D">
              <w:rPr>
                <w:rFonts w:ascii="Times New Roman" w:eastAsia="SimSun" w:hAnsi="Times New Roman" w:cs="Times New Roman"/>
                <w:color w:val="000000"/>
                <w:kern w:val="0"/>
                <w:sz w:val="24"/>
                <w:szCs w:val="24"/>
              </w:rPr>
              <w:t xml:space="preserve"> forsythia</w:t>
            </w:r>
          </w:p>
        </w:tc>
        <w:tc>
          <w:tcPr>
            <w:tcW w:w="2322" w:type="dxa"/>
            <w:shd w:val="clear" w:color="auto" w:fill="auto"/>
            <w:vAlign w:val="center"/>
            <w:hideMark/>
          </w:tcPr>
          <w:p w14:paraId="2F457B1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Alistipes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shahii</w:t>
            </w:r>
            <w:proofErr w:type="spellEnd"/>
          </w:p>
        </w:tc>
        <w:tc>
          <w:tcPr>
            <w:tcW w:w="2003" w:type="dxa"/>
            <w:shd w:val="clear" w:color="auto" w:fill="auto"/>
            <w:vAlign w:val="center"/>
            <w:hideMark/>
          </w:tcPr>
          <w:p w14:paraId="17912A8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Trichinella </w:t>
            </w:r>
            <w:proofErr w:type="spellStart"/>
            <w:r w:rsidRPr="00C6370D">
              <w:rPr>
                <w:rFonts w:ascii="Times New Roman" w:eastAsia="SimSun" w:hAnsi="Times New Roman" w:cs="Times New Roman"/>
                <w:color w:val="000000"/>
                <w:kern w:val="0"/>
                <w:sz w:val="24"/>
                <w:szCs w:val="24"/>
              </w:rPr>
              <w:t>papuae</w:t>
            </w:r>
            <w:proofErr w:type="spellEnd"/>
          </w:p>
        </w:tc>
        <w:tc>
          <w:tcPr>
            <w:tcW w:w="2309" w:type="dxa"/>
            <w:shd w:val="clear" w:color="auto" w:fill="auto"/>
            <w:vAlign w:val="center"/>
            <w:hideMark/>
          </w:tcPr>
          <w:p w14:paraId="3718735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069" w:type="dxa"/>
            <w:shd w:val="clear" w:color="auto" w:fill="auto"/>
            <w:vAlign w:val="center"/>
            <w:hideMark/>
          </w:tcPr>
          <w:p w14:paraId="400D1689" w14:textId="77777777" w:rsidR="00AE52DA" w:rsidRPr="00C6370D" w:rsidRDefault="00AE52DA" w:rsidP="00AE52DA">
            <w:pPr>
              <w:widowControl/>
              <w:jc w:val="center"/>
              <w:rPr>
                <w:rFonts w:ascii="Times New Roman" w:eastAsia="Times New Roman" w:hAnsi="Times New Roman" w:cs="Times New Roman"/>
                <w:kern w:val="0"/>
                <w:sz w:val="24"/>
                <w:szCs w:val="24"/>
              </w:rPr>
            </w:pPr>
          </w:p>
        </w:tc>
      </w:tr>
      <w:tr w:rsidR="00AE52DA" w:rsidRPr="00C6370D" w14:paraId="0920889A" w14:textId="77777777" w:rsidTr="00AE52DA">
        <w:trPr>
          <w:trHeight w:val="1890"/>
        </w:trPr>
        <w:tc>
          <w:tcPr>
            <w:tcW w:w="883" w:type="dxa"/>
            <w:shd w:val="clear" w:color="auto" w:fill="auto"/>
            <w:vAlign w:val="center"/>
            <w:hideMark/>
          </w:tcPr>
          <w:p w14:paraId="497F063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54</w:t>
            </w:r>
          </w:p>
        </w:tc>
        <w:tc>
          <w:tcPr>
            <w:tcW w:w="963" w:type="dxa"/>
            <w:shd w:val="clear" w:color="auto" w:fill="auto"/>
            <w:vAlign w:val="center"/>
            <w:hideMark/>
          </w:tcPr>
          <w:p w14:paraId="291E2F9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0613A16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3A228F3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Bacterial infection (M. </w:t>
            </w:r>
            <w:proofErr w:type="spellStart"/>
            <w:r w:rsidRPr="00C6370D">
              <w:rPr>
                <w:rFonts w:ascii="Times New Roman" w:eastAsia="SimSun" w:hAnsi="Times New Roman" w:cs="Times New Roman"/>
                <w:color w:val="000000"/>
                <w:kern w:val="0"/>
                <w:sz w:val="24"/>
                <w:szCs w:val="24"/>
              </w:rPr>
              <w:t>abscessus</w:t>
            </w:r>
            <w:proofErr w:type="spellEnd"/>
            <w:r w:rsidRPr="00C6370D">
              <w:rPr>
                <w:rFonts w:ascii="Times New Roman" w:eastAsia="SimSun" w:hAnsi="Times New Roman" w:cs="Times New Roman"/>
                <w:color w:val="000000"/>
                <w:kern w:val="0"/>
                <w:sz w:val="24"/>
                <w:szCs w:val="24"/>
              </w:rPr>
              <w:t xml:space="preserve"> pneumonia)</w:t>
            </w:r>
          </w:p>
        </w:tc>
        <w:tc>
          <w:tcPr>
            <w:tcW w:w="1200" w:type="dxa"/>
            <w:shd w:val="clear" w:color="auto" w:fill="auto"/>
            <w:vAlign w:val="center"/>
            <w:hideMark/>
          </w:tcPr>
          <w:p w14:paraId="5ADD9C7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2C8F08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71C1313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M. </w:t>
            </w:r>
            <w:proofErr w:type="spellStart"/>
            <w:r w:rsidRPr="00C6370D">
              <w:rPr>
                <w:rFonts w:ascii="Times New Roman" w:eastAsia="SimSun" w:hAnsi="Times New Roman" w:cs="Times New Roman"/>
                <w:color w:val="000000"/>
                <w:kern w:val="0"/>
                <w:sz w:val="24"/>
                <w:szCs w:val="24"/>
              </w:rPr>
              <w:t>abscessus</w:t>
            </w:r>
            <w:proofErr w:type="spellEnd"/>
          </w:p>
        </w:tc>
        <w:tc>
          <w:tcPr>
            <w:tcW w:w="1723" w:type="dxa"/>
            <w:shd w:val="clear" w:color="auto" w:fill="auto"/>
            <w:vAlign w:val="center"/>
            <w:hideMark/>
          </w:tcPr>
          <w:p w14:paraId="1B898BE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06C82E8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oralis</w:t>
            </w:r>
            <w:proofErr w:type="spellEnd"/>
          </w:p>
        </w:tc>
        <w:tc>
          <w:tcPr>
            <w:tcW w:w="2322" w:type="dxa"/>
            <w:shd w:val="clear" w:color="auto" w:fill="auto"/>
            <w:vAlign w:val="center"/>
            <w:hideMark/>
          </w:tcPr>
          <w:p w14:paraId="48AE9BB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6D98495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dentocariosa</w:t>
            </w:r>
            <w:proofErr w:type="spellEnd"/>
          </w:p>
        </w:tc>
        <w:tc>
          <w:tcPr>
            <w:tcW w:w="2309" w:type="dxa"/>
            <w:shd w:val="clear" w:color="auto" w:fill="auto"/>
            <w:vAlign w:val="center"/>
            <w:hideMark/>
          </w:tcPr>
          <w:p w14:paraId="06427F9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Veillonella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parvula</w:t>
            </w:r>
            <w:proofErr w:type="spellEnd"/>
          </w:p>
        </w:tc>
        <w:tc>
          <w:tcPr>
            <w:tcW w:w="2069" w:type="dxa"/>
            <w:shd w:val="clear" w:color="auto" w:fill="auto"/>
            <w:vAlign w:val="center"/>
            <w:hideMark/>
          </w:tcPr>
          <w:p w14:paraId="4025E72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Staphylococcus </w:t>
            </w:r>
            <w:proofErr w:type="spellStart"/>
            <w:r w:rsidRPr="00C6370D">
              <w:rPr>
                <w:rFonts w:ascii="Times New Roman" w:eastAsia="SimSun" w:hAnsi="Times New Roman" w:cs="Times New Roman"/>
                <w:color w:val="000000"/>
                <w:kern w:val="0"/>
                <w:sz w:val="24"/>
                <w:szCs w:val="24"/>
              </w:rPr>
              <w:t>haemolyticus</w:t>
            </w:r>
            <w:proofErr w:type="spellEnd"/>
          </w:p>
        </w:tc>
      </w:tr>
      <w:tr w:rsidR="00AE52DA" w:rsidRPr="00C6370D" w14:paraId="586FB037" w14:textId="77777777" w:rsidTr="00AE52DA">
        <w:trPr>
          <w:trHeight w:val="1890"/>
        </w:trPr>
        <w:tc>
          <w:tcPr>
            <w:tcW w:w="883" w:type="dxa"/>
            <w:shd w:val="clear" w:color="auto" w:fill="auto"/>
            <w:vAlign w:val="center"/>
            <w:hideMark/>
          </w:tcPr>
          <w:p w14:paraId="4025247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55</w:t>
            </w:r>
          </w:p>
        </w:tc>
        <w:tc>
          <w:tcPr>
            <w:tcW w:w="963" w:type="dxa"/>
            <w:shd w:val="clear" w:color="auto" w:fill="auto"/>
            <w:vAlign w:val="center"/>
            <w:hideMark/>
          </w:tcPr>
          <w:p w14:paraId="6BF566C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Pleural fluid</w:t>
            </w:r>
          </w:p>
        </w:tc>
        <w:tc>
          <w:tcPr>
            <w:tcW w:w="1123" w:type="dxa"/>
            <w:shd w:val="clear" w:color="auto" w:fill="auto"/>
            <w:vAlign w:val="center"/>
            <w:hideMark/>
          </w:tcPr>
          <w:p w14:paraId="407520A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6871CB2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Bacterial infection (Mycoplasma pneumoniae)</w:t>
            </w:r>
          </w:p>
        </w:tc>
        <w:tc>
          <w:tcPr>
            <w:tcW w:w="1200" w:type="dxa"/>
            <w:shd w:val="clear" w:color="auto" w:fill="auto"/>
            <w:vAlign w:val="center"/>
            <w:hideMark/>
          </w:tcPr>
          <w:p w14:paraId="708C85D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59F86D8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A8F238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50527DBB"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07AE55A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322" w:type="dxa"/>
            <w:shd w:val="clear" w:color="auto" w:fill="auto"/>
            <w:vAlign w:val="center"/>
            <w:hideMark/>
          </w:tcPr>
          <w:p w14:paraId="46190F5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003" w:type="dxa"/>
            <w:shd w:val="clear" w:color="auto" w:fill="auto"/>
            <w:vAlign w:val="center"/>
            <w:hideMark/>
          </w:tcPr>
          <w:p w14:paraId="4A6F038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1FE73A5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069" w:type="dxa"/>
            <w:shd w:val="clear" w:color="auto" w:fill="auto"/>
            <w:vAlign w:val="center"/>
            <w:hideMark/>
          </w:tcPr>
          <w:p w14:paraId="04B615D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Saccharomyces </w:t>
            </w:r>
            <w:proofErr w:type="spellStart"/>
            <w:r w:rsidRPr="00C6370D">
              <w:rPr>
                <w:rFonts w:ascii="Times New Roman" w:eastAsia="SimSun" w:hAnsi="Times New Roman" w:cs="Times New Roman"/>
                <w:color w:val="000000"/>
                <w:kern w:val="0"/>
                <w:sz w:val="24"/>
                <w:szCs w:val="24"/>
              </w:rPr>
              <w:t>bayanus</w:t>
            </w:r>
            <w:proofErr w:type="spellEnd"/>
          </w:p>
        </w:tc>
      </w:tr>
      <w:tr w:rsidR="00AE52DA" w:rsidRPr="00C6370D" w14:paraId="3EE153A5" w14:textId="77777777" w:rsidTr="00AE52DA">
        <w:trPr>
          <w:trHeight w:val="1260"/>
        </w:trPr>
        <w:tc>
          <w:tcPr>
            <w:tcW w:w="883" w:type="dxa"/>
            <w:shd w:val="clear" w:color="auto" w:fill="auto"/>
            <w:vAlign w:val="center"/>
            <w:hideMark/>
          </w:tcPr>
          <w:p w14:paraId="4FC81E2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56</w:t>
            </w:r>
          </w:p>
        </w:tc>
        <w:tc>
          <w:tcPr>
            <w:tcW w:w="963" w:type="dxa"/>
            <w:shd w:val="clear" w:color="auto" w:fill="auto"/>
            <w:vAlign w:val="center"/>
            <w:hideMark/>
          </w:tcPr>
          <w:p w14:paraId="4B396E6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754DFE2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4C1CCF2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Bacterial infection (Pneumonia)</w:t>
            </w:r>
          </w:p>
        </w:tc>
        <w:tc>
          <w:tcPr>
            <w:tcW w:w="1200" w:type="dxa"/>
            <w:shd w:val="clear" w:color="auto" w:fill="auto"/>
            <w:vAlign w:val="center"/>
            <w:hideMark/>
          </w:tcPr>
          <w:p w14:paraId="0842E34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9150C4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0784ED9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Enterococcus faecium</w:t>
            </w:r>
          </w:p>
        </w:tc>
        <w:tc>
          <w:tcPr>
            <w:tcW w:w="1723" w:type="dxa"/>
            <w:shd w:val="clear" w:color="auto" w:fill="auto"/>
            <w:vAlign w:val="center"/>
            <w:hideMark/>
          </w:tcPr>
          <w:p w14:paraId="119A8B2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Human herpesvirus 4</w:t>
            </w:r>
          </w:p>
        </w:tc>
        <w:tc>
          <w:tcPr>
            <w:tcW w:w="2309" w:type="dxa"/>
            <w:shd w:val="clear" w:color="auto" w:fill="auto"/>
            <w:vAlign w:val="center"/>
            <w:hideMark/>
          </w:tcPr>
          <w:p w14:paraId="70D80DF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c>
          <w:tcPr>
            <w:tcW w:w="2322" w:type="dxa"/>
            <w:shd w:val="clear" w:color="auto" w:fill="auto"/>
            <w:vAlign w:val="center"/>
            <w:hideMark/>
          </w:tcPr>
          <w:p w14:paraId="2B9D61B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contaminans</w:t>
            </w:r>
            <w:proofErr w:type="spellEnd"/>
          </w:p>
        </w:tc>
        <w:tc>
          <w:tcPr>
            <w:tcW w:w="2003" w:type="dxa"/>
            <w:shd w:val="clear" w:color="auto" w:fill="auto"/>
            <w:vAlign w:val="center"/>
            <w:hideMark/>
          </w:tcPr>
          <w:p w14:paraId="4FB9F24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insidiosa</w:t>
            </w:r>
            <w:proofErr w:type="spellEnd"/>
          </w:p>
        </w:tc>
        <w:tc>
          <w:tcPr>
            <w:tcW w:w="2309" w:type="dxa"/>
            <w:shd w:val="clear" w:color="auto" w:fill="auto"/>
            <w:vAlign w:val="center"/>
            <w:hideMark/>
          </w:tcPr>
          <w:p w14:paraId="2B8FACD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Abiotrophia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defectiva</w:t>
            </w:r>
            <w:proofErr w:type="spellEnd"/>
          </w:p>
        </w:tc>
        <w:tc>
          <w:tcPr>
            <w:tcW w:w="2069" w:type="dxa"/>
            <w:shd w:val="clear" w:color="auto" w:fill="auto"/>
            <w:vAlign w:val="center"/>
            <w:hideMark/>
          </w:tcPr>
          <w:p w14:paraId="41E665E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Granulicatella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adiacens</w:t>
            </w:r>
            <w:proofErr w:type="spellEnd"/>
          </w:p>
        </w:tc>
      </w:tr>
      <w:tr w:rsidR="00AE52DA" w:rsidRPr="00C6370D" w14:paraId="7ADEFEC3" w14:textId="77777777" w:rsidTr="00AE52DA">
        <w:trPr>
          <w:trHeight w:val="1260"/>
        </w:trPr>
        <w:tc>
          <w:tcPr>
            <w:tcW w:w="883" w:type="dxa"/>
            <w:shd w:val="clear" w:color="auto" w:fill="auto"/>
            <w:vAlign w:val="center"/>
            <w:hideMark/>
          </w:tcPr>
          <w:p w14:paraId="6552C84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57</w:t>
            </w:r>
          </w:p>
        </w:tc>
        <w:tc>
          <w:tcPr>
            <w:tcW w:w="963" w:type="dxa"/>
            <w:shd w:val="clear" w:color="auto" w:fill="auto"/>
            <w:vAlign w:val="center"/>
            <w:hideMark/>
          </w:tcPr>
          <w:p w14:paraId="33D9C50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4469503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1737860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Bacterial infection (Pneumonia)</w:t>
            </w:r>
          </w:p>
        </w:tc>
        <w:tc>
          <w:tcPr>
            <w:tcW w:w="1200" w:type="dxa"/>
            <w:shd w:val="clear" w:color="auto" w:fill="auto"/>
            <w:vAlign w:val="center"/>
            <w:hideMark/>
          </w:tcPr>
          <w:p w14:paraId="481CB26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FF4CB5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3D28E19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6462CDF8"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3D848FD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218E0DE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Streptococcus I-P16</w:t>
            </w:r>
          </w:p>
        </w:tc>
        <w:tc>
          <w:tcPr>
            <w:tcW w:w="2003" w:type="dxa"/>
            <w:shd w:val="clear" w:color="auto" w:fill="auto"/>
            <w:vAlign w:val="center"/>
            <w:hideMark/>
          </w:tcPr>
          <w:p w14:paraId="61B853F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09" w:type="dxa"/>
            <w:shd w:val="clear" w:color="auto" w:fill="auto"/>
            <w:vAlign w:val="center"/>
            <w:hideMark/>
          </w:tcPr>
          <w:p w14:paraId="777A575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c>
          <w:tcPr>
            <w:tcW w:w="2069" w:type="dxa"/>
            <w:shd w:val="clear" w:color="auto" w:fill="auto"/>
            <w:vAlign w:val="center"/>
            <w:hideMark/>
          </w:tcPr>
          <w:p w14:paraId="2B7677C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Veillonella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parvula</w:t>
            </w:r>
            <w:proofErr w:type="spellEnd"/>
          </w:p>
        </w:tc>
      </w:tr>
      <w:tr w:rsidR="00AE52DA" w:rsidRPr="00C6370D" w14:paraId="31864DD4" w14:textId="77777777" w:rsidTr="00AE52DA">
        <w:trPr>
          <w:trHeight w:val="1260"/>
        </w:trPr>
        <w:tc>
          <w:tcPr>
            <w:tcW w:w="883" w:type="dxa"/>
            <w:shd w:val="clear" w:color="auto" w:fill="auto"/>
            <w:vAlign w:val="center"/>
            <w:hideMark/>
          </w:tcPr>
          <w:p w14:paraId="57E0726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58</w:t>
            </w:r>
          </w:p>
        </w:tc>
        <w:tc>
          <w:tcPr>
            <w:tcW w:w="963" w:type="dxa"/>
            <w:shd w:val="clear" w:color="auto" w:fill="auto"/>
            <w:vAlign w:val="center"/>
            <w:hideMark/>
          </w:tcPr>
          <w:p w14:paraId="5890D0A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sputum</w:t>
            </w:r>
          </w:p>
        </w:tc>
        <w:tc>
          <w:tcPr>
            <w:tcW w:w="1123" w:type="dxa"/>
            <w:shd w:val="clear" w:color="auto" w:fill="auto"/>
            <w:vAlign w:val="center"/>
            <w:hideMark/>
          </w:tcPr>
          <w:p w14:paraId="46A243B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5A0D305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Bacterial infection (Pneumonia)</w:t>
            </w:r>
          </w:p>
        </w:tc>
        <w:tc>
          <w:tcPr>
            <w:tcW w:w="1200" w:type="dxa"/>
            <w:shd w:val="clear" w:color="auto" w:fill="auto"/>
            <w:vAlign w:val="center"/>
            <w:hideMark/>
          </w:tcPr>
          <w:p w14:paraId="4703E6B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7BB729B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3CC90C0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Pseudomonas aeruginosa</w:t>
            </w:r>
          </w:p>
        </w:tc>
        <w:tc>
          <w:tcPr>
            <w:tcW w:w="1723" w:type="dxa"/>
            <w:shd w:val="clear" w:color="auto" w:fill="auto"/>
            <w:vAlign w:val="center"/>
            <w:hideMark/>
          </w:tcPr>
          <w:p w14:paraId="07DF56C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1E10581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Pluralibacter</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gergoviae</w:t>
            </w:r>
            <w:proofErr w:type="spellEnd"/>
          </w:p>
        </w:tc>
        <w:tc>
          <w:tcPr>
            <w:tcW w:w="2322" w:type="dxa"/>
            <w:shd w:val="clear" w:color="auto" w:fill="auto"/>
            <w:vAlign w:val="center"/>
            <w:hideMark/>
          </w:tcPr>
          <w:p w14:paraId="7410881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c>
          <w:tcPr>
            <w:tcW w:w="2003" w:type="dxa"/>
            <w:shd w:val="clear" w:color="auto" w:fill="auto"/>
            <w:vAlign w:val="center"/>
            <w:hideMark/>
          </w:tcPr>
          <w:p w14:paraId="39414EA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Tannerella</w:t>
            </w:r>
            <w:proofErr w:type="spellEnd"/>
            <w:r w:rsidRPr="00C6370D">
              <w:rPr>
                <w:rFonts w:ascii="Times New Roman" w:eastAsia="SimSun" w:hAnsi="Times New Roman" w:cs="Times New Roman"/>
                <w:color w:val="000000"/>
                <w:kern w:val="0"/>
                <w:sz w:val="24"/>
                <w:szCs w:val="24"/>
              </w:rPr>
              <w:t xml:space="preserve"> forsythia</w:t>
            </w:r>
          </w:p>
        </w:tc>
        <w:tc>
          <w:tcPr>
            <w:tcW w:w="2309" w:type="dxa"/>
            <w:shd w:val="clear" w:color="auto" w:fill="auto"/>
            <w:vAlign w:val="center"/>
            <w:hideMark/>
          </w:tcPr>
          <w:p w14:paraId="1973C31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Clostridium </w:t>
            </w:r>
            <w:proofErr w:type="spellStart"/>
            <w:r w:rsidRPr="00C6370D">
              <w:rPr>
                <w:rFonts w:ascii="Times New Roman" w:eastAsia="SimSun" w:hAnsi="Times New Roman" w:cs="Times New Roman"/>
                <w:color w:val="000000"/>
                <w:kern w:val="0"/>
                <w:sz w:val="24"/>
                <w:szCs w:val="24"/>
              </w:rPr>
              <w:t>butyricum</w:t>
            </w:r>
            <w:proofErr w:type="spellEnd"/>
          </w:p>
        </w:tc>
        <w:tc>
          <w:tcPr>
            <w:tcW w:w="2069" w:type="dxa"/>
            <w:shd w:val="clear" w:color="auto" w:fill="auto"/>
            <w:vAlign w:val="center"/>
            <w:hideMark/>
          </w:tcPr>
          <w:p w14:paraId="090F784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infantis</w:t>
            </w:r>
            <w:proofErr w:type="spellEnd"/>
          </w:p>
        </w:tc>
      </w:tr>
      <w:tr w:rsidR="00AE52DA" w:rsidRPr="00C6370D" w14:paraId="2F5F9638" w14:textId="77777777" w:rsidTr="00AE52DA">
        <w:trPr>
          <w:trHeight w:val="1260"/>
        </w:trPr>
        <w:tc>
          <w:tcPr>
            <w:tcW w:w="883" w:type="dxa"/>
            <w:shd w:val="clear" w:color="auto" w:fill="auto"/>
            <w:vAlign w:val="center"/>
            <w:hideMark/>
          </w:tcPr>
          <w:p w14:paraId="0864988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59</w:t>
            </w:r>
          </w:p>
        </w:tc>
        <w:tc>
          <w:tcPr>
            <w:tcW w:w="963" w:type="dxa"/>
            <w:shd w:val="clear" w:color="auto" w:fill="auto"/>
            <w:vAlign w:val="center"/>
            <w:hideMark/>
          </w:tcPr>
          <w:p w14:paraId="163C5D1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24CB2FD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21F71CB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Bacterial infection (purulent meningitis)</w:t>
            </w:r>
          </w:p>
        </w:tc>
        <w:tc>
          <w:tcPr>
            <w:tcW w:w="1200" w:type="dxa"/>
            <w:shd w:val="clear" w:color="auto" w:fill="auto"/>
            <w:vAlign w:val="center"/>
            <w:hideMark/>
          </w:tcPr>
          <w:p w14:paraId="2014F7D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5F73B8E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75898E0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391A4BAE"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40D6216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322" w:type="dxa"/>
            <w:shd w:val="clear" w:color="auto" w:fill="auto"/>
            <w:vAlign w:val="center"/>
            <w:hideMark/>
          </w:tcPr>
          <w:p w14:paraId="71CC92C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5026FF9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309" w:type="dxa"/>
            <w:shd w:val="clear" w:color="auto" w:fill="auto"/>
            <w:vAlign w:val="center"/>
            <w:hideMark/>
          </w:tcPr>
          <w:p w14:paraId="0328C32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Micrococcus luteus</w:t>
            </w:r>
          </w:p>
        </w:tc>
        <w:tc>
          <w:tcPr>
            <w:tcW w:w="2069" w:type="dxa"/>
            <w:shd w:val="clear" w:color="auto" w:fill="auto"/>
            <w:vAlign w:val="center"/>
            <w:hideMark/>
          </w:tcPr>
          <w:p w14:paraId="4DD2E9C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Corynebacterium </w:t>
            </w:r>
            <w:proofErr w:type="spellStart"/>
            <w:r w:rsidRPr="00C6370D">
              <w:rPr>
                <w:rFonts w:ascii="Times New Roman" w:eastAsia="SimSun" w:hAnsi="Times New Roman" w:cs="Times New Roman"/>
                <w:color w:val="000000"/>
                <w:kern w:val="0"/>
                <w:sz w:val="24"/>
                <w:szCs w:val="24"/>
              </w:rPr>
              <w:t>aurimucosum</w:t>
            </w:r>
            <w:proofErr w:type="spellEnd"/>
          </w:p>
        </w:tc>
      </w:tr>
      <w:tr w:rsidR="00AE52DA" w:rsidRPr="00C6370D" w14:paraId="4E0C9D29" w14:textId="77777777" w:rsidTr="00AE52DA">
        <w:trPr>
          <w:trHeight w:val="1260"/>
        </w:trPr>
        <w:tc>
          <w:tcPr>
            <w:tcW w:w="883" w:type="dxa"/>
            <w:shd w:val="clear" w:color="auto" w:fill="auto"/>
            <w:vAlign w:val="center"/>
            <w:hideMark/>
          </w:tcPr>
          <w:p w14:paraId="0112B6C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60</w:t>
            </w:r>
          </w:p>
        </w:tc>
        <w:tc>
          <w:tcPr>
            <w:tcW w:w="963" w:type="dxa"/>
            <w:shd w:val="clear" w:color="auto" w:fill="auto"/>
            <w:vAlign w:val="center"/>
            <w:hideMark/>
          </w:tcPr>
          <w:p w14:paraId="45FB320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50BC38A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5FD61D6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Bacterial infection (purulent meningitis)</w:t>
            </w:r>
          </w:p>
        </w:tc>
        <w:tc>
          <w:tcPr>
            <w:tcW w:w="1200" w:type="dxa"/>
            <w:shd w:val="clear" w:color="auto" w:fill="auto"/>
            <w:vAlign w:val="center"/>
            <w:hideMark/>
          </w:tcPr>
          <w:p w14:paraId="343213B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02B288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12BE7CB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30C43342"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71EF2F9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c>
          <w:tcPr>
            <w:tcW w:w="2322" w:type="dxa"/>
            <w:shd w:val="clear" w:color="auto" w:fill="auto"/>
            <w:vAlign w:val="center"/>
            <w:hideMark/>
          </w:tcPr>
          <w:p w14:paraId="0001A44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5A06F06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309" w:type="dxa"/>
            <w:shd w:val="clear" w:color="auto" w:fill="auto"/>
            <w:vAlign w:val="center"/>
            <w:hideMark/>
          </w:tcPr>
          <w:p w14:paraId="5741B8B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S23321</w:t>
            </w:r>
          </w:p>
        </w:tc>
        <w:tc>
          <w:tcPr>
            <w:tcW w:w="2069" w:type="dxa"/>
            <w:shd w:val="clear" w:color="auto" w:fill="auto"/>
            <w:vAlign w:val="center"/>
            <w:hideMark/>
          </w:tcPr>
          <w:p w14:paraId="0F586AF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r>
      <w:tr w:rsidR="00AE52DA" w:rsidRPr="00C6370D" w14:paraId="72F98A35" w14:textId="77777777" w:rsidTr="00AE52DA">
        <w:trPr>
          <w:trHeight w:val="1260"/>
        </w:trPr>
        <w:tc>
          <w:tcPr>
            <w:tcW w:w="883" w:type="dxa"/>
            <w:shd w:val="clear" w:color="auto" w:fill="auto"/>
            <w:vAlign w:val="center"/>
            <w:hideMark/>
          </w:tcPr>
          <w:p w14:paraId="54F60B6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61</w:t>
            </w:r>
          </w:p>
        </w:tc>
        <w:tc>
          <w:tcPr>
            <w:tcW w:w="963" w:type="dxa"/>
            <w:shd w:val="clear" w:color="auto" w:fill="auto"/>
            <w:vAlign w:val="center"/>
            <w:hideMark/>
          </w:tcPr>
          <w:p w14:paraId="7E2062A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3B74B02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06959C5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Bacterial infection (Scrub typhus)</w:t>
            </w:r>
          </w:p>
        </w:tc>
        <w:tc>
          <w:tcPr>
            <w:tcW w:w="1200" w:type="dxa"/>
            <w:shd w:val="clear" w:color="auto" w:fill="auto"/>
            <w:vAlign w:val="center"/>
            <w:hideMark/>
          </w:tcPr>
          <w:p w14:paraId="349C3C0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68B6D03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485FF19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23C39BCD"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223CC39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10275F1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003" w:type="dxa"/>
            <w:shd w:val="clear" w:color="auto" w:fill="auto"/>
            <w:vAlign w:val="center"/>
            <w:hideMark/>
          </w:tcPr>
          <w:p w14:paraId="51774E1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09" w:type="dxa"/>
            <w:shd w:val="clear" w:color="auto" w:fill="auto"/>
            <w:vAlign w:val="center"/>
            <w:hideMark/>
          </w:tcPr>
          <w:p w14:paraId="68FBC1A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069" w:type="dxa"/>
            <w:shd w:val="clear" w:color="auto" w:fill="auto"/>
            <w:vAlign w:val="center"/>
            <w:hideMark/>
          </w:tcPr>
          <w:p w14:paraId="1D41738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Pseudomonas aeruginosa</w:t>
            </w:r>
          </w:p>
        </w:tc>
      </w:tr>
      <w:tr w:rsidR="00AE52DA" w:rsidRPr="00C6370D" w14:paraId="1DEC4201" w14:textId="77777777" w:rsidTr="00AE52DA">
        <w:trPr>
          <w:trHeight w:val="1575"/>
        </w:trPr>
        <w:tc>
          <w:tcPr>
            <w:tcW w:w="883" w:type="dxa"/>
            <w:shd w:val="clear" w:color="auto" w:fill="auto"/>
            <w:vAlign w:val="center"/>
            <w:hideMark/>
          </w:tcPr>
          <w:p w14:paraId="6A380BB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62</w:t>
            </w:r>
          </w:p>
        </w:tc>
        <w:tc>
          <w:tcPr>
            <w:tcW w:w="963" w:type="dxa"/>
            <w:shd w:val="clear" w:color="auto" w:fill="auto"/>
            <w:vAlign w:val="center"/>
            <w:hideMark/>
          </w:tcPr>
          <w:p w14:paraId="03272E8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Pus</w:t>
            </w:r>
          </w:p>
        </w:tc>
        <w:tc>
          <w:tcPr>
            <w:tcW w:w="1123" w:type="dxa"/>
            <w:shd w:val="clear" w:color="auto" w:fill="auto"/>
            <w:vAlign w:val="center"/>
            <w:hideMark/>
          </w:tcPr>
          <w:p w14:paraId="112F9A0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6A33C00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Bacterial infection (Staphylococcus </w:t>
            </w:r>
            <w:proofErr w:type="spellStart"/>
            <w:r w:rsidRPr="00C6370D">
              <w:rPr>
                <w:rFonts w:ascii="Times New Roman" w:eastAsia="SimSun" w:hAnsi="Times New Roman" w:cs="Times New Roman"/>
                <w:color w:val="000000"/>
                <w:kern w:val="0"/>
                <w:sz w:val="24"/>
                <w:szCs w:val="24"/>
              </w:rPr>
              <w:t>aureu</w:t>
            </w:r>
            <w:proofErr w:type="spellEnd"/>
            <w:r w:rsidRPr="00C6370D">
              <w:rPr>
                <w:rFonts w:ascii="Times New Roman" w:eastAsia="SimSun" w:hAnsi="Times New Roman" w:cs="Times New Roman"/>
                <w:color w:val="000000"/>
                <w:kern w:val="0"/>
                <w:sz w:val="24"/>
                <w:szCs w:val="24"/>
              </w:rPr>
              <w:t xml:space="preserve"> abscess)</w:t>
            </w:r>
          </w:p>
        </w:tc>
        <w:tc>
          <w:tcPr>
            <w:tcW w:w="1200" w:type="dxa"/>
            <w:shd w:val="clear" w:color="auto" w:fill="auto"/>
            <w:vAlign w:val="center"/>
            <w:hideMark/>
          </w:tcPr>
          <w:p w14:paraId="5E59B43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263714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 Staphylococcus aureus</w:t>
            </w:r>
          </w:p>
        </w:tc>
        <w:tc>
          <w:tcPr>
            <w:tcW w:w="1730" w:type="dxa"/>
            <w:shd w:val="clear" w:color="auto" w:fill="auto"/>
            <w:vAlign w:val="center"/>
            <w:hideMark/>
          </w:tcPr>
          <w:p w14:paraId="2BFCAB3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aureus</w:t>
            </w:r>
          </w:p>
        </w:tc>
        <w:tc>
          <w:tcPr>
            <w:tcW w:w="1723" w:type="dxa"/>
            <w:shd w:val="clear" w:color="auto" w:fill="auto"/>
            <w:vAlign w:val="center"/>
            <w:hideMark/>
          </w:tcPr>
          <w:p w14:paraId="17407C2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1FE88A1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Ochrobactrum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anthropi</w:t>
            </w:r>
            <w:proofErr w:type="spellEnd"/>
          </w:p>
        </w:tc>
        <w:tc>
          <w:tcPr>
            <w:tcW w:w="2322" w:type="dxa"/>
            <w:shd w:val="clear" w:color="auto" w:fill="auto"/>
            <w:vAlign w:val="center"/>
            <w:hideMark/>
          </w:tcPr>
          <w:p w14:paraId="3707441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Mesorhizobium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australicum</w:t>
            </w:r>
            <w:proofErr w:type="spellEnd"/>
          </w:p>
        </w:tc>
        <w:tc>
          <w:tcPr>
            <w:tcW w:w="2003" w:type="dxa"/>
            <w:shd w:val="clear" w:color="auto" w:fill="auto"/>
            <w:vAlign w:val="center"/>
            <w:hideMark/>
          </w:tcPr>
          <w:p w14:paraId="2CCCF49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Aspergillus flavus</w:t>
            </w:r>
          </w:p>
        </w:tc>
        <w:tc>
          <w:tcPr>
            <w:tcW w:w="2309" w:type="dxa"/>
            <w:shd w:val="clear" w:color="auto" w:fill="auto"/>
            <w:vAlign w:val="center"/>
            <w:hideMark/>
          </w:tcPr>
          <w:p w14:paraId="4DD0E9F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069" w:type="dxa"/>
            <w:shd w:val="clear" w:color="auto" w:fill="auto"/>
            <w:vAlign w:val="center"/>
            <w:hideMark/>
          </w:tcPr>
          <w:p w14:paraId="62ACE579" w14:textId="77777777" w:rsidR="00AE52DA" w:rsidRPr="00C6370D" w:rsidRDefault="00AE52DA" w:rsidP="00AE52DA">
            <w:pPr>
              <w:widowControl/>
              <w:jc w:val="center"/>
              <w:rPr>
                <w:rFonts w:ascii="Times New Roman" w:eastAsia="Times New Roman" w:hAnsi="Times New Roman" w:cs="Times New Roman"/>
                <w:kern w:val="0"/>
                <w:sz w:val="24"/>
                <w:szCs w:val="24"/>
              </w:rPr>
            </w:pPr>
          </w:p>
        </w:tc>
      </w:tr>
      <w:tr w:rsidR="00AE52DA" w:rsidRPr="00C6370D" w14:paraId="3B7541E6" w14:textId="77777777" w:rsidTr="00AE52DA">
        <w:trPr>
          <w:trHeight w:val="1575"/>
        </w:trPr>
        <w:tc>
          <w:tcPr>
            <w:tcW w:w="883" w:type="dxa"/>
            <w:shd w:val="clear" w:color="auto" w:fill="auto"/>
            <w:vAlign w:val="center"/>
            <w:hideMark/>
          </w:tcPr>
          <w:p w14:paraId="0BACDB2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lastRenderedPageBreak/>
              <w:t>63</w:t>
            </w:r>
          </w:p>
        </w:tc>
        <w:tc>
          <w:tcPr>
            <w:tcW w:w="963" w:type="dxa"/>
            <w:shd w:val="clear" w:color="auto" w:fill="auto"/>
            <w:vAlign w:val="center"/>
            <w:hideMark/>
          </w:tcPr>
          <w:p w14:paraId="0161641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104A24F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07790AA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Bacterial infection (Staphylococcus </w:t>
            </w:r>
            <w:proofErr w:type="spellStart"/>
            <w:r w:rsidRPr="00C6370D">
              <w:rPr>
                <w:rFonts w:ascii="Times New Roman" w:eastAsia="SimSun" w:hAnsi="Times New Roman" w:cs="Times New Roman"/>
                <w:color w:val="000000"/>
                <w:kern w:val="0"/>
                <w:sz w:val="24"/>
                <w:szCs w:val="24"/>
              </w:rPr>
              <w:t>aureu</w:t>
            </w:r>
            <w:proofErr w:type="spellEnd"/>
            <w:r w:rsidRPr="00C6370D">
              <w:rPr>
                <w:rFonts w:ascii="Times New Roman" w:eastAsia="SimSun" w:hAnsi="Times New Roman" w:cs="Times New Roman"/>
                <w:color w:val="000000"/>
                <w:kern w:val="0"/>
                <w:sz w:val="24"/>
                <w:szCs w:val="24"/>
              </w:rPr>
              <w:t xml:space="preserve"> pneumonia)</w:t>
            </w:r>
          </w:p>
        </w:tc>
        <w:tc>
          <w:tcPr>
            <w:tcW w:w="1200" w:type="dxa"/>
            <w:shd w:val="clear" w:color="auto" w:fill="auto"/>
            <w:vAlign w:val="center"/>
            <w:hideMark/>
          </w:tcPr>
          <w:p w14:paraId="499B3FE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63EED00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 Staphylococcus aureus</w:t>
            </w:r>
          </w:p>
        </w:tc>
        <w:tc>
          <w:tcPr>
            <w:tcW w:w="1730" w:type="dxa"/>
            <w:shd w:val="clear" w:color="auto" w:fill="auto"/>
            <w:vAlign w:val="center"/>
            <w:hideMark/>
          </w:tcPr>
          <w:p w14:paraId="5BAF758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Haemophilus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parainfluenzae</w:t>
            </w:r>
            <w:proofErr w:type="spellEnd"/>
          </w:p>
        </w:tc>
        <w:tc>
          <w:tcPr>
            <w:tcW w:w="1723" w:type="dxa"/>
            <w:shd w:val="clear" w:color="auto" w:fill="auto"/>
            <w:vAlign w:val="center"/>
            <w:hideMark/>
          </w:tcPr>
          <w:p w14:paraId="753DC0B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aureus</w:t>
            </w:r>
          </w:p>
        </w:tc>
        <w:tc>
          <w:tcPr>
            <w:tcW w:w="2309" w:type="dxa"/>
            <w:shd w:val="clear" w:color="auto" w:fill="auto"/>
            <w:vAlign w:val="center"/>
            <w:hideMark/>
          </w:tcPr>
          <w:p w14:paraId="5D164D0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322" w:type="dxa"/>
            <w:shd w:val="clear" w:color="auto" w:fill="auto"/>
            <w:vAlign w:val="center"/>
            <w:hideMark/>
          </w:tcPr>
          <w:p w14:paraId="3B95A96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c>
          <w:tcPr>
            <w:tcW w:w="2003" w:type="dxa"/>
            <w:shd w:val="clear" w:color="auto" w:fill="auto"/>
            <w:vAlign w:val="center"/>
            <w:hideMark/>
          </w:tcPr>
          <w:p w14:paraId="7791E16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oralis</w:t>
            </w:r>
            <w:proofErr w:type="spellEnd"/>
          </w:p>
        </w:tc>
        <w:tc>
          <w:tcPr>
            <w:tcW w:w="2309" w:type="dxa"/>
            <w:shd w:val="clear" w:color="auto" w:fill="auto"/>
            <w:vAlign w:val="center"/>
            <w:hideMark/>
          </w:tcPr>
          <w:p w14:paraId="3280798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Neisseria meningitidis</w:t>
            </w:r>
          </w:p>
        </w:tc>
        <w:tc>
          <w:tcPr>
            <w:tcW w:w="2069" w:type="dxa"/>
            <w:shd w:val="clear" w:color="auto" w:fill="auto"/>
            <w:vAlign w:val="center"/>
            <w:hideMark/>
          </w:tcPr>
          <w:p w14:paraId="05C3969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Veillonella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parvula</w:t>
            </w:r>
            <w:proofErr w:type="spellEnd"/>
          </w:p>
        </w:tc>
      </w:tr>
      <w:tr w:rsidR="00AE52DA" w:rsidRPr="00C6370D" w14:paraId="4C56E5C0" w14:textId="77777777" w:rsidTr="00AE52DA">
        <w:trPr>
          <w:trHeight w:val="1575"/>
        </w:trPr>
        <w:tc>
          <w:tcPr>
            <w:tcW w:w="883" w:type="dxa"/>
            <w:shd w:val="clear" w:color="auto" w:fill="auto"/>
            <w:vAlign w:val="center"/>
            <w:hideMark/>
          </w:tcPr>
          <w:p w14:paraId="1C6DF7F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64</w:t>
            </w:r>
          </w:p>
        </w:tc>
        <w:tc>
          <w:tcPr>
            <w:tcW w:w="963" w:type="dxa"/>
            <w:shd w:val="clear" w:color="auto" w:fill="auto"/>
            <w:vAlign w:val="center"/>
            <w:hideMark/>
          </w:tcPr>
          <w:p w14:paraId="41CF59C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4AB53D2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25F8E58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Fungal infection (Cryptococcal meningitis)</w:t>
            </w:r>
          </w:p>
        </w:tc>
        <w:tc>
          <w:tcPr>
            <w:tcW w:w="1200" w:type="dxa"/>
            <w:shd w:val="clear" w:color="auto" w:fill="auto"/>
            <w:vAlign w:val="center"/>
            <w:hideMark/>
          </w:tcPr>
          <w:p w14:paraId="588A416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4AFB488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51A73E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Cryptococcus neoformans</w:t>
            </w:r>
          </w:p>
        </w:tc>
        <w:tc>
          <w:tcPr>
            <w:tcW w:w="1723" w:type="dxa"/>
            <w:shd w:val="clear" w:color="auto" w:fill="auto"/>
            <w:vAlign w:val="center"/>
            <w:hideMark/>
          </w:tcPr>
          <w:p w14:paraId="02DC5CD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5AE2D01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22" w:type="dxa"/>
            <w:shd w:val="clear" w:color="auto" w:fill="auto"/>
            <w:vAlign w:val="center"/>
            <w:hideMark/>
          </w:tcPr>
          <w:p w14:paraId="4A54F0D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S23321</w:t>
            </w:r>
          </w:p>
        </w:tc>
        <w:tc>
          <w:tcPr>
            <w:tcW w:w="2003" w:type="dxa"/>
            <w:shd w:val="clear" w:color="auto" w:fill="auto"/>
            <w:vAlign w:val="center"/>
            <w:hideMark/>
          </w:tcPr>
          <w:p w14:paraId="37A8890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579E97D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populi</w:t>
            </w:r>
            <w:proofErr w:type="spellEnd"/>
          </w:p>
        </w:tc>
        <w:tc>
          <w:tcPr>
            <w:tcW w:w="2069" w:type="dxa"/>
            <w:shd w:val="clear" w:color="auto" w:fill="auto"/>
            <w:vAlign w:val="center"/>
            <w:hideMark/>
          </w:tcPr>
          <w:p w14:paraId="7A34881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r>
      <w:tr w:rsidR="00AE52DA" w:rsidRPr="00C6370D" w14:paraId="332C19D0" w14:textId="77777777" w:rsidTr="00AE52DA">
        <w:trPr>
          <w:trHeight w:val="1575"/>
        </w:trPr>
        <w:tc>
          <w:tcPr>
            <w:tcW w:w="883" w:type="dxa"/>
            <w:shd w:val="clear" w:color="auto" w:fill="auto"/>
            <w:vAlign w:val="center"/>
            <w:hideMark/>
          </w:tcPr>
          <w:p w14:paraId="3CB8E48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65</w:t>
            </w:r>
          </w:p>
        </w:tc>
        <w:tc>
          <w:tcPr>
            <w:tcW w:w="963" w:type="dxa"/>
            <w:shd w:val="clear" w:color="auto" w:fill="auto"/>
            <w:vAlign w:val="center"/>
            <w:hideMark/>
          </w:tcPr>
          <w:p w14:paraId="1C23A02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1DC2D55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567F9C7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Fungal infection (</w:t>
            </w:r>
            <w:proofErr w:type="spellStart"/>
            <w:r w:rsidRPr="00C6370D">
              <w:rPr>
                <w:rFonts w:ascii="Times New Roman" w:eastAsia="SimSun" w:hAnsi="Times New Roman" w:cs="Times New Roman"/>
                <w:color w:val="000000"/>
                <w:kern w:val="0"/>
                <w:sz w:val="24"/>
                <w:szCs w:val="24"/>
              </w:rPr>
              <w:t>Exophiala</w:t>
            </w:r>
            <w:proofErr w:type="spellEnd"/>
            <w:r w:rsidRPr="00C6370D">
              <w:rPr>
                <w:rFonts w:ascii="Times New Roman" w:eastAsia="SimSun" w:hAnsi="Times New Roman" w:cs="Times New Roman"/>
                <w:color w:val="000000"/>
                <w:kern w:val="0"/>
                <w:sz w:val="24"/>
                <w:szCs w:val="24"/>
              </w:rPr>
              <w:t xml:space="preserve"> dermatitidis meningitis)</w:t>
            </w:r>
          </w:p>
        </w:tc>
        <w:tc>
          <w:tcPr>
            <w:tcW w:w="1200" w:type="dxa"/>
            <w:shd w:val="clear" w:color="auto" w:fill="auto"/>
            <w:vAlign w:val="center"/>
            <w:hideMark/>
          </w:tcPr>
          <w:p w14:paraId="78A3232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258779E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595CC01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56419056"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2C4B219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cepacia</w:t>
            </w:r>
            <w:proofErr w:type="spellEnd"/>
          </w:p>
        </w:tc>
        <w:tc>
          <w:tcPr>
            <w:tcW w:w="2322" w:type="dxa"/>
            <w:shd w:val="clear" w:color="auto" w:fill="auto"/>
            <w:vAlign w:val="center"/>
            <w:hideMark/>
          </w:tcPr>
          <w:p w14:paraId="59554CD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Deinococcus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geothermalis</w:t>
            </w:r>
            <w:proofErr w:type="spellEnd"/>
          </w:p>
        </w:tc>
        <w:tc>
          <w:tcPr>
            <w:tcW w:w="2003" w:type="dxa"/>
            <w:shd w:val="clear" w:color="auto" w:fill="auto"/>
            <w:vAlign w:val="center"/>
            <w:hideMark/>
          </w:tcPr>
          <w:p w14:paraId="3872A96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21D9BC9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Streptococcus I-P16</w:t>
            </w:r>
          </w:p>
        </w:tc>
        <w:tc>
          <w:tcPr>
            <w:tcW w:w="2069" w:type="dxa"/>
            <w:shd w:val="clear" w:color="auto" w:fill="auto"/>
            <w:vAlign w:val="center"/>
            <w:hideMark/>
          </w:tcPr>
          <w:p w14:paraId="3923F2F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r>
      <w:tr w:rsidR="00AE52DA" w:rsidRPr="00C6370D" w14:paraId="3B0F8EC4" w14:textId="77777777" w:rsidTr="00AE52DA">
        <w:trPr>
          <w:trHeight w:val="1260"/>
        </w:trPr>
        <w:tc>
          <w:tcPr>
            <w:tcW w:w="883" w:type="dxa"/>
            <w:shd w:val="clear" w:color="auto" w:fill="auto"/>
            <w:vAlign w:val="center"/>
            <w:hideMark/>
          </w:tcPr>
          <w:p w14:paraId="3DE7099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66</w:t>
            </w:r>
          </w:p>
        </w:tc>
        <w:tc>
          <w:tcPr>
            <w:tcW w:w="963" w:type="dxa"/>
            <w:shd w:val="clear" w:color="auto" w:fill="auto"/>
            <w:vAlign w:val="center"/>
            <w:hideMark/>
          </w:tcPr>
          <w:p w14:paraId="6368D00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4702AB3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4C700A3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Fungal infection (Fungal meningitis)</w:t>
            </w:r>
          </w:p>
        </w:tc>
        <w:tc>
          <w:tcPr>
            <w:tcW w:w="1200" w:type="dxa"/>
            <w:shd w:val="clear" w:color="auto" w:fill="auto"/>
            <w:vAlign w:val="center"/>
            <w:hideMark/>
          </w:tcPr>
          <w:p w14:paraId="0143DB2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233A7F5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163329B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43D3DD95"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31E870A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3D35F4B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Corynebacterium </w:t>
            </w:r>
            <w:proofErr w:type="spellStart"/>
            <w:r w:rsidRPr="00C6370D">
              <w:rPr>
                <w:rFonts w:ascii="Times New Roman" w:eastAsia="SimSun" w:hAnsi="Times New Roman" w:cs="Times New Roman"/>
                <w:color w:val="000000"/>
                <w:kern w:val="0"/>
                <w:sz w:val="24"/>
                <w:szCs w:val="24"/>
              </w:rPr>
              <w:t>callunae</w:t>
            </w:r>
            <w:proofErr w:type="spellEnd"/>
          </w:p>
        </w:tc>
        <w:tc>
          <w:tcPr>
            <w:tcW w:w="2003" w:type="dxa"/>
            <w:shd w:val="clear" w:color="auto" w:fill="auto"/>
            <w:vAlign w:val="center"/>
            <w:hideMark/>
          </w:tcPr>
          <w:p w14:paraId="59FA89C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capitis</w:t>
            </w:r>
          </w:p>
        </w:tc>
        <w:tc>
          <w:tcPr>
            <w:tcW w:w="2309" w:type="dxa"/>
            <w:shd w:val="clear" w:color="auto" w:fill="auto"/>
            <w:vAlign w:val="center"/>
            <w:hideMark/>
          </w:tcPr>
          <w:p w14:paraId="7B840A4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069" w:type="dxa"/>
            <w:shd w:val="clear" w:color="auto" w:fill="auto"/>
            <w:vAlign w:val="center"/>
            <w:hideMark/>
          </w:tcPr>
          <w:p w14:paraId="138A489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r>
      <w:tr w:rsidR="00AE52DA" w:rsidRPr="00C6370D" w14:paraId="0E2A4363" w14:textId="77777777" w:rsidTr="00AE52DA">
        <w:trPr>
          <w:trHeight w:val="1260"/>
        </w:trPr>
        <w:tc>
          <w:tcPr>
            <w:tcW w:w="883" w:type="dxa"/>
            <w:shd w:val="clear" w:color="auto" w:fill="auto"/>
            <w:vAlign w:val="center"/>
            <w:hideMark/>
          </w:tcPr>
          <w:p w14:paraId="5EE4BAB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67</w:t>
            </w:r>
          </w:p>
        </w:tc>
        <w:tc>
          <w:tcPr>
            <w:tcW w:w="963" w:type="dxa"/>
            <w:shd w:val="clear" w:color="auto" w:fill="auto"/>
            <w:vAlign w:val="center"/>
            <w:hideMark/>
          </w:tcPr>
          <w:p w14:paraId="07DCADB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3801232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1EADF7D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Fungal infection (</w:t>
            </w:r>
            <w:proofErr w:type="spellStart"/>
            <w:r w:rsidRPr="00C6370D">
              <w:rPr>
                <w:rFonts w:ascii="Times New Roman" w:eastAsia="SimSun" w:hAnsi="Times New Roman" w:cs="Times New Roman"/>
                <w:color w:val="000000"/>
                <w:kern w:val="0"/>
                <w:sz w:val="24"/>
                <w:szCs w:val="24"/>
              </w:rPr>
              <w:t>Fungla</w:t>
            </w:r>
            <w:proofErr w:type="spellEnd"/>
            <w:r w:rsidRPr="00C6370D">
              <w:rPr>
                <w:rFonts w:ascii="Times New Roman" w:eastAsia="SimSun" w:hAnsi="Times New Roman" w:cs="Times New Roman"/>
                <w:color w:val="000000"/>
                <w:kern w:val="0"/>
                <w:sz w:val="24"/>
                <w:szCs w:val="24"/>
              </w:rPr>
              <w:t xml:space="preserve"> pneumonia)</w:t>
            </w:r>
          </w:p>
        </w:tc>
        <w:tc>
          <w:tcPr>
            <w:tcW w:w="1200" w:type="dxa"/>
            <w:shd w:val="clear" w:color="auto" w:fill="auto"/>
            <w:vAlign w:val="center"/>
            <w:hideMark/>
          </w:tcPr>
          <w:p w14:paraId="130AC6A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F74E28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6223C67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Human adenovirus B1</w:t>
            </w:r>
          </w:p>
        </w:tc>
        <w:tc>
          <w:tcPr>
            <w:tcW w:w="1723" w:type="dxa"/>
            <w:shd w:val="clear" w:color="auto" w:fill="auto"/>
            <w:vAlign w:val="center"/>
            <w:hideMark/>
          </w:tcPr>
          <w:p w14:paraId="1181802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301DFF2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parasanguinis</w:t>
            </w:r>
            <w:proofErr w:type="spellEnd"/>
          </w:p>
        </w:tc>
        <w:tc>
          <w:tcPr>
            <w:tcW w:w="2322" w:type="dxa"/>
            <w:shd w:val="clear" w:color="auto" w:fill="auto"/>
            <w:vAlign w:val="center"/>
            <w:hideMark/>
          </w:tcPr>
          <w:p w14:paraId="09D1803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003" w:type="dxa"/>
            <w:shd w:val="clear" w:color="auto" w:fill="auto"/>
            <w:vAlign w:val="center"/>
            <w:hideMark/>
          </w:tcPr>
          <w:p w14:paraId="45306EA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Haemophilus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parainfluenzae</w:t>
            </w:r>
            <w:proofErr w:type="spellEnd"/>
          </w:p>
        </w:tc>
        <w:tc>
          <w:tcPr>
            <w:tcW w:w="2309" w:type="dxa"/>
            <w:shd w:val="clear" w:color="auto" w:fill="auto"/>
            <w:vAlign w:val="center"/>
            <w:hideMark/>
          </w:tcPr>
          <w:p w14:paraId="6E130BF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c>
          <w:tcPr>
            <w:tcW w:w="2069" w:type="dxa"/>
            <w:shd w:val="clear" w:color="auto" w:fill="auto"/>
            <w:vAlign w:val="center"/>
            <w:hideMark/>
          </w:tcPr>
          <w:p w14:paraId="6BBEB4C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Neisseria </w:t>
            </w:r>
            <w:proofErr w:type="spellStart"/>
            <w:r w:rsidRPr="00C6370D">
              <w:rPr>
                <w:rFonts w:ascii="Times New Roman" w:eastAsia="SimSun" w:hAnsi="Times New Roman" w:cs="Times New Roman"/>
                <w:color w:val="000000"/>
                <w:kern w:val="0"/>
                <w:sz w:val="24"/>
                <w:szCs w:val="24"/>
              </w:rPr>
              <w:t>lactamica</w:t>
            </w:r>
            <w:proofErr w:type="spellEnd"/>
          </w:p>
        </w:tc>
      </w:tr>
      <w:tr w:rsidR="00AE52DA" w:rsidRPr="00C6370D" w14:paraId="68FB9123" w14:textId="77777777" w:rsidTr="00AE52DA">
        <w:trPr>
          <w:trHeight w:val="1575"/>
        </w:trPr>
        <w:tc>
          <w:tcPr>
            <w:tcW w:w="883" w:type="dxa"/>
            <w:shd w:val="clear" w:color="auto" w:fill="auto"/>
            <w:vAlign w:val="center"/>
            <w:hideMark/>
          </w:tcPr>
          <w:p w14:paraId="0667E1A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68</w:t>
            </w:r>
          </w:p>
        </w:tc>
        <w:tc>
          <w:tcPr>
            <w:tcW w:w="963" w:type="dxa"/>
            <w:shd w:val="clear" w:color="auto" w:fill="auto"/>
            <w:vAlign w:val="center"/>
            <w:hideMark/>
          </w:tcPr>
          <w:p w14:paraId="5A481EA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Pleural fluid</w:t>
            </w:r>
          </w:p>
        </w:tc>
        <w:tc>
          <w:tcPr>
            <w:tcW w:w="1123" w:type="dxa"/>
            <w:shd w:val="clear" w:color="auto" w:fill="auto"/>
            <w:vAlign w:val="center"/>
            <w:hideMark/>
          </w:tcPr>
          <w:p w14:paraId="1BCCD0D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1B74E90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Fungal infection (Pneumonia Coccidioides </w:t>
            </w:r>
            <w:proofErr w:type="spellStart"/>
            <w:r w:rsidRPr="00C6370D">
              <w:rPr>
                <w:rFonts w:ascii="Times New Roman" w:eastAsia="SimSun" w:hAnsi="Times New Roman" w:cs="Times New Roman"/>
                <w:color w:val="000000"/>
                <w:kern w:val="0"/>
                <w:sz w:val="24"/>
                <w:szCs w:val="24"/>
              </w:rPr>
              <w:t>immitis</w:t>
            </w:r>
            <w:proofErr w:type="spellEnd"/>
            <w:r w:rsidRPr="00C6370D">
              <w:rPr>
                <w:rFonts w:ascii="Times New Roman" w:eastAsia="SimSun" w:hAnsi="Times New Roman" w:cs="Times New Roman"/>
                <w:color w:val="000000"/>
                <w:kern w:val="0"/>
                <w:sz w:val="24"/>
                <w:szCs w:val="24"/>
              </w:rPr>
              <w:t>)</w:t>
            </w:r>
          </w:p>
        </w:tc>
        <w:tc>
          <w:tcPr>
            <w:tcW w:w="1200" w:type="dxa"/>
            <w:shd w:val="clear" w:color="auto" w:fill="auto"/>
            <w:vAlign w:val="center"/>
            <w:hideMark/>
          </w:tcPr>
          <w:p w14:paraId="6F1D77D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588BE81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0A54C5E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Coccidioides </w:t>
            </w:r>
            <w:proofErr w:type="spellStart"/>
            <w:r w:rsidRPr="00C6370D">
              <w:rPr>
                <w:rFonts w:ascii="Times New Roman" w:eastAsia="SimSun" w:hAnsi="Times New Roman" w:cs="Times New Roman"/>
                <w:color w:val="000000"/>
                <w:kern w:val="0"/>
                <w:sz w:val="24"/>
                <w:szCs w:val="24"/>
              </w:rPr>
              <w:t>immitis</w:t>
            </w:r>
            <w:proofErr w:type="spellEnd"/>
          </w:p>
        </w:tc>
        <w:tc>
          <w:tcPr>
            <w:tcW w:w="1723" w:type="dxa"/>
            <w:shd w:val="clear" w:color="auto" w:fill="auto"/>
            <w:vAlign w:val="center"/>
            <w:hideMark/>
          </w:tcPr>
          <w:p w14:paraId="7139042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3362740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630A6BF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003" w:type="dxa"/>
            <w:shd w:val="clear" w:color="auto" w:fill="auto"/>
            <w:vAlign w:val="center"/>
            <w:hideMark/>
          </w:tcPr>
          <w:p w14:paraId="21DBBAE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c>
          <w:tcPr>
            <w:tcW w:w="2309" w:type="dxa"/>
            <w:shd w:val="clear" w:color="auto" w:fill="auto"/>
            <w:vAlign w:val="center"/>
            <w:hideMark/>
          </w:tcPr>
          <w:p w14:paraId="059D9B7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chloromethanicum</w:t>
            </w:r>
            <w:proofErr w:type="spellEnd"/>
          </w:p>
        </w:tc>
        <w:tc>
          <w:tcPr>
            <w:tcW w:w="2069" w:type="dxa"/>
            <w:shd w:val="clear" w:color="auto" w:fill="auto"/>
            <w:vAlign w:val="center"/>
            <w:hideMark/>
          </w:tcPr>
          <w:p w14:paraId="0A61E78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JS42</w:t>
            </w:r>
          </w:p>
        </w:tc>
      </w:tr>
      <w:tr w:rsidR="00AE52DA" w:rsidRPr="00C6370D" w14:paraId="2F136714" w14:textId="77777777" w:rsidTr="00AE52DA">
        <w:trPr>
          <w:trHeight w:val="1575"/>
        </w:trPr>
        <w:tc>
          <w:tcPr>
            <w:tcW w:w="883" w:type="dxa"/>
            <w:shd w:val="clear" w:color="auto" w:fill="auto"/>
            <w:vAlign w:val="center"/>
            <w:hideMark/>
          </w:tcPr>
          <w:p w14:paraId="15FBD1E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69</w:t>
            </w:r>
          </w:p>
        </w:tc>
        <w:tc>
          <w:tcPr>
            <w:tcW w:w="963" w:type="dxa"/>
            <w:shd w:val="clear" w:color="auto" w:fill="auto"/>
            <w:vAlign w:val="center"/>
            <w:hideMark/>
          </w:tcPr>
          <w:p w14:paraId="78B0F4E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37B0BF5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12A8B8F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Fungal infection (Pulmonary aspergillosis)</w:t>
            </w:r>
          </w:p>
        </w:tc>
        <w:tc>
          <w:tcPr>
            <w:tcW w:w="1200" w:type="dxa"/>
            <w:shd w:val="clear" w:color="auto" w:fill="auto"/>
            <w:vAlign w:val="center"/>
            <w:hideMark/>
          </w:tcPr>
          <w:p w14:paraId="6DCD494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778014C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Pathology examination positive for Aspergillus</w:t>
            </w:r>
          </w:p>
        </w:tc>
        <w:tc>
          <w:tcPr>
            <w:tcW w:w="1730" w:type="dxa"/>
            <w:shd w:val="clear" w:color="auto" w:fill="auto"/>
            <w:vAlign w:val="center"/>
            <w:hideMark/>
          </w:tcPr>
          <w:p w14:paraId="07AB2D1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4CED370D"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4365BEF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Micrococcus luteus</w:t>
            </w:r>
          </w:p>
        </w:tc>
        <w:tc>
          <w:tcPr>
            <w:tcW w:w="2322" w:type="dxa"/>
            <w:shd w:val="clear" w:color="auto" w:fill="auto"/>
            <w:vAlign w:val="center"/>
            <w:hideMark/>
          </w:tcPr>
          <w:p w14:paraId="315B1FD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003" w:type="dxa"/>
            <w:shd w:val="clear" w:color="auto" w:fill="auto"/>
            <w:vAlign w:val="center"/>
            <w:hideMark/>
          </w:tcPr>
          <w:p w14:paraId="0FE1FB8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6B7A9A1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Agromonas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oligotrophica</w:t>
            </w:r>
            <w:proofErr w:type="spellEnd"/>
          </w:p>
        </w:tc>
        <w:tc>
          <w:tcPr>
            <w:tcW w:w="2069" w:type="dxa"/>
            <w:shd w:val="clear" w:color="auto" w:fill="auto"/>
            <w:vAlign w:val="center"/>
            <w:hideMark/>
          </w:tcPr>
          <w:p w14:paraId="59766BD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Phanerochaete</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chrysosporium</w:t>
            </w:r>
            <w:proofErr w:type="spellEnd"/>
          </w:p>
        </w:tc>
      </w:tr>
      <w:tr w:rsidR="00AE52DA" w:rsidRPr="00C6370D" w14:paraId="2D602F50" w14:textId="77777777" w:rsidTr="00AE52DA">
        <w:trPr>
          <w:trHeight w:val="1260"/>
        </w:trPr>
        <w:tc>
          <w:tcPr>
            <w:tcW w:w="883" w:type="dxa"/>
            <w:shd w:val="clear" w:color="auto" w:fill="auto"/>
            <w:vAlign w:val="center"/>
            <w:hideMark/>
          </w:tcPr>
          <w:p w14:paraId="1666338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70</w:t>
            </w:r>
          </w:p>
        </w:tc>
        <w:tc>
          <w:tcPr>
            <w:tcW w:w="963" w:type="dxa"/>
            <w:shd w:val="clear" w:color="auto" w:fill="auto"/>
            <w:vAlign w:val="center"/>
            <w:hideMark/>
          </w:tcPr>
          <w:p w14:paraId="69D44E0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10C38B3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38C16B5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Fungal </w:t>
            </w:r>
            <w:proofErr w:type="gramStart"/>
            <w:r w:rsidRPr="00C6370D">
              <w:rPr>
                <w:rFonts w:ascii="Times New Roman" w:eastAsia="SimSun" w:hAnsi="Times New Roman" w:cs="Times New Roman"/>
                <w:color w:val="000000"/>
                <w:kern w:val="0"/>
                <w:sz w:val="24"/>
                <w:szCs w:val="24"/>
              </w:rPr>
              <w:t>infection(</w:t>
            </w:r>
            <w:proofErr w:type="gramEnd"/>
            <w:r w:rsidRPr="00C6370D">
              <w:rPr>
                <w:rFonts w:ascii="Times New Roman" w:eastAsia="SimSun" w:hAnsi="Times New Roman" w:cs="Times New Roman"/>
                <w:color w:val="000000"/>
                <w:kern w:val="0"/>
                <w:sz w:val="24"/>
                <w:szCs w:val="24"/>
              </w:rPr>
              <w:t>Fungal Pneumonia)</w:t>
            </w:r>
          </w:p>
        </w:tc>
        <w:tc>
          <w:tcPr>
            <w:tcW w:w="1200" w:type="dxa"/>
            <w:shd w:val="clear" w:color="auto" w:fill="auto"/>
            <w:vAlign w:val="center"/>
            <w:hideMark/>
          </w:tcPr>
          <w:p w14:paraId="6F3ED93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591F13A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1842BCD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Human herpesvirus 1</w:t>
            </w:r>
          </w:p>
        </w:tc>
        <w:tc>
          <w:tcPr>
            <w:tcW w:w="1723" w:type="dxa"/>
            <w:shd w:val="clear" w:color="auto" w:fill="auto"/>
            <w:vAlign w:val="center"/>
            <w:hideMark/>
          </w:tcPr>
          <w:p w14:paraId="5352B07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264969F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salivarius</w:t>
            </w:r>
            <w:proofErr w:type="spellEnd"/>
          </w:p>
        </w:tc>
        <w:tc>
          <w:tcPr>
            <w:tcW w:w="2322" w:type="dxa"/>
            <w:shd w:val="clear" w:color="auto" w:fill="auto"/>
            <w:vAlign w:val="center"/>
            <w:hideMark/>
          </w:tcPr>
          <w:p w14:paraId="697368F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0B8FDBE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309" w:type="dxa"/>
            <w:shd w:val="clear" w:color="auto" w:fill="auto"/>
            <w:vAlign w:val="center"/>
            <w:hideMark/>
          </w:tcPr>
          <w:p w14:paraId="28F4CC0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Veillonella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parvula</w:t>
            </w:r>
            <w:proofErr w:type="spellEnd"/>
          </w:p>
        </w:tc>
        <w:tc>
          <w:tcPr>
            <w:tcW w:w="2069" w:type="dxa"/>
            <w:shd w:val="clear" w:color="auto" w:fill="auto"/>
            <w:vAlign w:val="center"/>
            <w:hideMark/>
          </w:tcPr>
          <w:p w14:paraId="52449DA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r>
      <w:tr w:rsidR="00AE52DA" w:rsidRPr="00C6370D" w14:paraId="1E448DC4" w14:textId="77777777" w:rsidTr="00AE52DA">
        <w:trPr>
          <w:trHeight w:val="1260"/>
        </w:trPr>
        <w:tc>
          <w:tcPr>
            <w:tcW w:w="883" w:type="dxa"/>
            <w:shd w:val="clear" w:color="auto" w:fill="auto"/>
            <w:vAlign w:val="center"/>
            <w:hideMark/>
          </w:tcPr>
          <w:p w14:paraId="5E03D34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71</w:t>
            </w:r>
          </w:p>
        </w:tc>
        <w:tc>
          <w:tcPr>
            <w:tcW w:w="963" w:type="dxa"/>
            <w:shd w:val="clear" w:color="auto" w:fill="auto"/>
            <w:vAlign w:val="center"/>
            <w:hideMark/>
          </w:tcPr>
          <w:p w14:paraId="53CCFBA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79DED34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745BA7E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Fungal </w:t>
            </w:r>
            <w:proofErr w:type="gramStart"/>
            <w:r w:rsidRPr="00C6370D">
              <w:rPr>
                <w:rFonts w:ascii="Times New Roman" w:eastAsia="SimSun" w:hAnsi="Times New Roman" w:cs="Times New Roman"/>
                <w:color w:val="000000"/>
                <w:kern w:val="0"/>
                <w:sz w:val="24"/>
                <w:szCs w:val="24"/>
              </w:rPr>
              <w:t>infection(</w:t>
            </w:r>
            <w:proofErr w:type="gramEnd"/>
            <w:r w:rsidRPr="00C6370D">
              <w:rPr>
                <w:rFonts w:ascii="Times New Roman" w:eastAsia="SimSun" w:hAnsi="Times New Roman" w:cs="Times New Roman"/>
                <w:color w:val="000000"/>
                <w:kern w:val="0"/>
                <w:sz w:val="24"/>
                <w:szCs w:val="24"/>
              </w:rPr>
              <w:t>Fungal Pneumonia)</w:t>
            </w:r>
          </w:p>
        </w:tc>
        <w:tc>
          <w:tcPr>
            <w:tcW w:w="1200" w:type="dxa"/>
            <w:shd w:val="clear" w:color="auto" w:fill="auto"/>
            <w:vAlign w:val="center"/>
            <w:hideMark/>
          </w:tcPr>
          <w:p w14:paraId="7B4423F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025F5E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4B5894E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205491C0"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676826F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322" w:type="dxa"/>
            <w:shd w:val="clear" w:color="auto" w:fill="auto"/>
            <w:vAlign w:val="center"/>
            <w:hideMark/>
          </w:tcPr>
          <w:p w14:paraId="21AC0F7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Streptococcus I-P16</w:t>
            </w:r>
          </w:p>
        </w:tc>
        <w:tc>
          <w:tcPr>
            <w:tcW w:w="2003" w:type="dxa"/>
            <w:shd w:val="clear" w:color="auto" w:fill="auto"/>
            <w:vAlign w:val="center"/>
            <w:hideMark/>
          </w:tcPr>
          <w:p w14:paraId="60D9855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c>
          <w:tcPr>
            <w:tcW w:w="2309" w:type="dxa"/>
            <w:shd w:val="clear" w:color="auto" w:fill="auto"/>
            <w:vAlign w:val="center"/>
            <w:hideMark/>
          </w:tcPr>
          <w:p w14:paraId="13DC6CC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Veillonella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parvula</w:t>
            </w:r>
            <w:proofErr w:type="spellEnd"/>
          </w:p>
        </w:tc>
        <w:tc>
          <w:tcPr>
            <w:tcW w:w="2069" w:type="dxa"/>
            <w:shd w:val="clear" w:color="auto" w:fill="auto"/>
            <w:vAlign w:val="center"/>
            <w:hideMark/>
          </w:tcPr>
          <w:p w14:paraId="0A4543B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Campylobacter </w:t>
            </w:r>
            <w:proofErr w:type="spellStart"/>
            <w:r w:rsidRPr="00C6370D">
              <w:rPr>
                <w:rFonts w:ascii="Times New Roman" w:eastAsia="SimSun" w:hAnsi="Times New Roman" w:cs="Times New Roman"/>
                <w:color w:val="000000"/>
                <w:kern w:val="0"/>
                <w:sz w:val="24"/>
                <w:szCs w:val="24"/>
              </w:rPr>
              <w:t>concisus</w:t>
            </w:r>
            <w:proofErr w:type="spellEnd"/>
          </w:p>
        </w:tc>
      </w:tr>
      <w:tr w:rsidR="00AE52DA" w:rsidRPr="00C6370D" w14:paraId="6AA2E9DF" w14:textId="77777777" w:rsidTr="00AE52DA">
        <w:trPr>
          <w:trHeight w:val="945"/>
        </w:trPr>
        <w:tc>
          <w:tcPr>
            <w:tcW w:w="883" w:type="dxa"/>
            <w:shd w:val="clear" w:color="auto" w:fill="auto"/>
            <w:vAlign w:val="center"/>
            <w:hideMark/>
          </w:tcPr>
          <w:p w14:paraId="46FF657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72</w:t>
            </w:r>
          </w:p>
        </w:tc>
        <w:tc>
          <w:tcPr>
            <w:tcW w:w="963" w:type="dxa"/>
            <w:shd w:val="clear" w:color="auto" w:fill="auto"/>
            <w:vAlign w:val="center"/>
            <w:hideMark/>
          </w:tcPr>
          <w:p w14:paraId="4EE3F76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1A96B8E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233F6BC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Malignancies (CNS lymphoma)</w:t>
            </w:r>
          </w:p>
        </w:tc>
        <w:tc>
          <w:tcPr>
            <w:tcW w:w="1200" w:type="dxa"/>
            <w:shd w:val="clear" w:color="auto" w:fill="auto"/>
            <w:vAlign w:val="center"/>
            <w:hideMark/>
          </w:tcPr>
          <w:p w14:paraId="531580B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7AF6B4E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6587015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074C724E"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1AC9D72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22" w:type="dxa"/>
            <w:shd w:val="clear" w:color="auto" w:fill="auto"/>
            <w:vAlign w:val="center"/>
            <w:hideMark/>
          </w:tcPr>
          <w:p w14:paraId="4C50C61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51CB698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309" w:type="dxa"/>
            <w:shd w:val="clear" w:color="auto" w:fill="auto"/>
            <w:vAlign w:val="center"/>
            <w:hideMark/>
          </w:tcPr>
          <w:p w14:paraId="039BEA0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Micrococcus luteus</w:t>
            </w:r>
          </w:p>
        </w:tc>
        <w:tc>
          <w:tcPr>
            <w:tcW w:w="2069" w:type="dxa"/>
            <w:shd w:val="clear" w:color="auto" w:fill="auto"/>
            <w:vAlign w:val="center"/>
            <w:hideMark/>
          </w:tcPr>
          <w:p w14:paraId="0F6D2EA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r>
      <w:tr w:rsidR="00AE52DA" w:rsidRPr="00C6370D" w14:paraId="7B0DB20F" w14:textId="77777777" w:rsidTr="00AE52DA">
        <w:trPr>
          <w:trHeight w:val="945"/>
        </w:trPr>
        <w:tc>
          <w:tcPr>
            <w:tcW w:w="883" w:type="dxa"/>
            <w:shd w:val="clear" w:color="auto" w:fill="auto"/>
            <w:vAlign w:val="center"/>
            <w:hideMark/>
          </w:tcPr>
          <w:p w14:paraId="06F2F4D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73</w:t>
            </w:r>
          </w:p>
        </w:tc>
        <w:tc>
          <w:tcPr>
            <w:tcW w:w="963" w:type="dxa"/>
            <w:shd w:val="clear" w:color="auto" w:fill="auto"/>
            <w:vAlign w:val="center"/>
            <w:hideMark/>
          </w:tcPr>
          <w:p w14:paraId="31A8AED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2F48E8F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1B1E2AA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Malignancies (CNS tumor)</w:t>
            </w:r>
          </w:p>
        </w:tc>
        <w:tc>
          <w:tcPr>
            <w:tcW w:w="1200" w:type="dxa"/>
            <w:shd w:val="clear" w:color="auto" w:fill="auto"/>
            <w:vAlign w:val="center"/>
            <w:hideMark/>
          </w:tcPr>
          <w:p w14:paraId="6F579AE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EDEF71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1AB9555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530ACDDB"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608824B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322" w:type="dxa"/>
            <w:shd w:val="clear" w:color="auto" w:fill="auto"/>
            <w:vAlign w:val="center"/>
            <w:hideMark/>
          </w:tcPr>
          <w:p w14:paraId="61F4AE3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003" w:type="dxa"/>
            <w:shd w:val="clear" w:color="auto" w:fill="auto"/>
            <w:vAlign w:val="center"/>
            <w:hideMark/>
          </w:tcPr>
          <w:p w14:paraId="02CC168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6A88E26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069" w:type="dxa"/>
            <w:shd w:val="clear" w:color="auto" w:fill="auto"/>
            <w:vAlign w:val="center"/>
            <w:hideMark/>
          </w:tcPr>
          <w:p w14:paraId="20626D7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oralis</w:t>
            </w:r>
            <w:proofErr w:type="spellEnd"/>
          </w:p>
        </w:tc>
      </w:tr>
      <w:tr w:rsidR="00AE52DA" w:rsidRPr="00C6370D" w14:paraId="7D4F95C7" w14:textId="77777777" w:rsidTr="00AE52DA">
        <w:trPr>
          <w:trHeight w:val="945"/>
        </w:trPr>
        <w:tc>
          <w:tcPr>
            <w:tcW w:w="883" w:type="dxa"/>
            <w:shd w:val="clear" w:color="auto" w:fill="auto"/>
            <w:vAlign w:val="center"/>
            <w:hideMark/>
          </w:tcPr>
          <w:p w14:paraId="5774EF1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lastRenderedPageBreak/>
              <w:t>74</w:t>
            </w:r>
          </w:p>
        </w:tc>
        <w:tc>
          <w:tcPr>
            <w:tcW w:w="963" w:type="dxa"/>
            <w:shd w:val="clear" w:color="auto" w:fill="auto"/>
            <w:vAlign w:val="center"/>
            <w:hideMark/>
          </w:tcPr>
          <w:p w14:paraId="3C0653E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59CD7E0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3B6822A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Malignancies (CNS tumor)</w:t>
            </w:r>
          </w:p>
        </w:tc>
        <w:tc>
          <w:tcPr>
            <w:tcW w:w="1200" w:type="dxa"/>
            <w:shd w:val="clear" w:color="auto" w:fill="auto"/>
            <w:vAlign w:val="center"/>
            <w:hideMark/>
          </w:tcPr>
          <w:p w14:paraId="2506AAF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BD9FCC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44C354D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149A307F"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7A4325B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22" w:type="dxa"/>
            <w:shd w:val="clear" w:color="auto" w:fill="auto"/>
            <w:vAlign w:val="center"/>
            <w:hideMark/>
          </w:tcPr>
          <w:p w14:paraId="7D09E1E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7F2D06D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Agromonas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oligotrophica</w:t>
            </w:r>
            <w:proofErr w:type="spellEnd"/>
          </w:p>
        </w:tc>
        <w:tc>
          <w:tcPr>
            <w:tcW w:w="2309" w:type="dxa"/>
            <w:shd w:val="clear" w:color="auto" w:fill="auto"/>
            <w:vAlign w:val="center"/>
            <w:hideMark/>
          </w:tcPr>
          <w:p w14:paraId="7D6CDD9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069" w:type="dxa"/>
            <w:shd w:val="clear" w:color="auto" w:fill="auto"/>
            <w:vAlign w:val="center"/>
            <w:hideMark/>
          </w:tcPr>
          <w:p w14:paraId="547DE88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r>
      <w:tr w:rsidR="00AE52DA" w:rsidRPr="00C6370D" w14:paraId="2461E4B8" w14:textId="77777777" w:rsidTr="00AE52DA">
        <w:trPr>
          <w:trHeight w:val="945"/>
        </w:trPr>
        <w:tc>
          <w:tcPr>
            <w:tcW w:w="883" w:type="dxa"/>
            <w:shd w:val="clear" w:color="auto" w:fill="auto"/>
            <w:vAlign w:val="center"/>
            <w:hideMark/>
          </w:tcPr>
          <w:p w14:paraId="7131FFB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75</w:t>
            </w:r>
          </w:p>
        </w:tc>
        <w:tc>
          <w:tcPr>
            <w:tcW w:w="963" w:type="dxa"/>
            <w:shd w:val="clear" w:color="auto" w:fill="auto"/>
            <w:vAlign w:val="center"/>
            <w:hideMark/>
          </w:tcPr>
          <w:p w14:paraId="262BABE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746DAA9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2E35F9C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Malignancies (CNS tumor)</w:t>
            </w:r>
          </w:p>
        </w:tc>
        <w:tc>
          <w:tcPr>
            <w:tcW w:w="1200" w:type="dxa"/>
            <w:shd w:val="clear" w:color="auto" w:fill="auto"/>
            <w:vAlign w:val="center"/>
            <w:hideMark/>
          </w:tcPr>
          <w:p w14:paraId="67BC5DF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406DFE0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56B689C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33D0D5E9"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6DAB291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22" w:type="dxa"/>
            <w:shd w:val="clear" w:color="auto" w:fill="auto"/>
            <w:vAlign w:val="center"/>
            <w:hideMark/>
          </w:tcPr>
          <w:p w14:paraId="5A53D18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5C99622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309" w:type="dxa"/>
            <w:shd w:val="clear" w:color="auto" w:fill="auto"/>
            <w:vAlign w:val="center"/>
            <w:hideMark/>
          </w:tcPr>
          <w:p w14:paraId="0356A08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Cupriavidus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metallidurans</w:t>
            </w:r>
            <w:proofErr w:type="spellEnd"/>
          </w:p>
        </w:tc>
        <w:tc>
          <w:tcPr>
            <w:tcW w:w="2069" w:type="dxa"/>
            <w:shd w:val="clear" w:color="auto" w:fill="auto"/>
            <w:vAlign w:val="center"/>
            <w:hideMark/>
          </w:tcPr>
          <w:p w14:paraId="2D58026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Acinetobacter </w:t>
            </w:r>
            <w:proofErr w:type="spellStart"/>
            <w:r w:rsidRPr="00C6370D">
              <w:rPr>
                <w:rFonts w:ascii="Times New Roman" w:eastAsia="SimSun" w:hAnsi="Times New Roman" w:cs="Times New Roman"/>
                <w:color w:val="000000"/>
                <w:kern w:val="0"/>
                <w:sz w:val="24"/>
                <w:szCs w:val="24"/>
              </w:rPr>
              <w:t>lwoffii</w:t>
            </w:r>
            <w:proofErr w:type="spellEnd"/>
          </w:p>
        </w:tc>
      </w:tr>
      <w:tr w:rsidR="00AE52DA" w:rsidRPr="00C6370D" w14:paraId="7BF83C8E" w14:textId="77777777" w:rsidTr="00AE52DA">
        <w:trPr>
          <w:trHeight w:val="945"/>
        </w:trPr>
        <w:tc>
          <w:tcPr>
            <w:tcW w:w="883" w:type="dxa"/>
            <w:shd w:val="clear" w:color="auto" w:fill="auto"/>
            <w:vAlign w:val="center"/>
            <w:hideMark/>
          </w:tcPr>
          <w:p w14:paraId="5A90278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76</w:t>
            </w:r>
          </w:p>
        </w:tc>
        <w:tc>
          <w:tcPr>
            <w:tcW w:w="963" w:type="dxa"/>
            <w:shd w:val="clear" w:color="auto" w:fill="auto"/>
            <w:vAlign w:val="center"/>
            <w:hideMark/>
          </w:tcPr>
          <w:p w14:paraId="674876B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61FE8E0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7D9AF2E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Malignancies (CNS tumor)</w:t>
            </w:r>
          </w:p>
        </w:tc>
        <w:tc>
          <w:tcPr>
            <w:tcW w:w="1200" w:type="dxa"/>
            <w:shd w:val="clear" w:color="auto" w:fill="auto"/>
            <w:vAlign w:val="center"/>
            <w:hideMark/>
          </w:tcPr>
          <w:p w14:paraId="3C64DA9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4228A8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3C29354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13EEF07E"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508CCE9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ubonensis</w:t>
            </w:r>
            <w:proofErr w:type="spellEnd"/>
          </w:p>
        </w:tc>
        <w:tc>
          <w:tcPr>
            <w:tcW w:w="2322" w:type="dxa"/>
            <w:shd w:val="clear" w:color="auto" w:fill="auto"/>
            <w:vAlign w:val="center"/>
            <w:hideMark/>
          </w:tcPr>
          <w:p w14:paraId="44DF49C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451D607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309" w:type="dxa"/>
            <w:shd w:val="clear" w:color="auto" w:fill="auto"/>
            <w:vAlign w:val="center"/>
            <w:hideMark/>
          </w:tcPr>
          <w:p w14:paraId="130A3F3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Rhodococcus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erythropolis</w:t>
            </w:r>
            <w:proofErr w:type="spellEnd"/>
          </w:p>
        </w:tc>
        <w:tc>
          <w:tcPr>
            <w:tcW w:w="2069" w:type="dxa"/>
            <w:shd w:val="clear" w:color="auto" w:fill="auto"/>
            <w:vAlign w:val="center"/>
            <w:hideMark/>
          </w:tcPr>
          <w:p w14:paraId="0B27411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Oscillatoria PCC</w:t>
            </w:r>
          </w:p>
        </w:tc>
      </w:tr>
      <w:tr w:rsidR="00AE52DA" w:rsidRPr="00C6370D" w14:paraId="1D9EC85C" w14:textId="77777777" w:rsidTr="00AE52DA">
        <w:trPr>
          <w:trHeight w:val="945"/>
        </w:trPr>
        <w:tc>
          <w:tcPr>
            <w:tcW w:w="883" w:type="dxa"/>
            <w:shd w:val="clear" w:color="auto" w:fill="auto"/>
            <w:vAlign w:val="center"/>
            <w:hideMark/>
          </w:tcPr>
          <w:p w14:paraId="7D381EC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77</w:t>
            </w:r>
          </w:p>
        </w:tc>
        <w:tc>
          <w:tcPr>
            <w:tcW w:w="963" w:type="dxa"/>
            <w:shd w:val="clear" w:color="auto" w:fill="auto"/>
            <w:vAlign w:val="center"/>
            <w:hideMark/>
          </w:tcPr>
          <w:p w14:paraId="6D028B3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15A2C63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209B301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Malignancies (MALT lymphoma)</w:t>
            </w:r>
          </w:p>
        </w:tc>
        <w:tc>
          <w:tcPr>
            <w:tcW w:w="1200" w:type="dxa"/>
            <w:shd w:val="clear" w:color="auto" w:fill="auto"/>
            <w:vAlign w:val="center"/>
            <w:hideMark/>
          </w:tcPr>
          <w:p w14:paraId="7C90520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47A7731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7DF71B2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0BD8E922"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1B74618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Streptococcus intermedius</w:t>
            </w:r>
          </w:p>
        </w:tc>
        <w:tc>
          <w:tcPr>
            <w:tcW w:w="2322" w:type="dxa"/>
            <w:shd w:val="clear" w:color="auto" w:fill="auto"/>
            <w:vAlign w:val="center"/>
            <w:hideMark/>
          </w:tcPr>
          <w:p w14:paraId="5ACEE11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mucilaginosa</w:t>
            </w:r>
            <w:proofErr w:type="spellEnd"/>
          </w:p>
        </w:tc>
        <w:tc>
          <w:tcPr>
            <w:tcW w:w="2003" w:type="dxa"/>
            <w:shd w:val="clear" w:color="auto" w:fill="auto"/>
            <w:vAlign w:val="center"/>
            <w:hideMark/>
          </w:tcPr>
          <w:p w14:paraId="4D9D45A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Neisseria meningitidis</w:t>
            </w:r>
          </w:p>
        </w:tc>
        <w:tc>
          <w:tcPr>
            <w:tcW w:w="2309" w:type="dxa"/>
            <w:shd w:val="clear" w:color="auto" w:fill="auto"/>
            <w:vAlign w:val="center"/>
            <w:hideMark/>
          </w:tcPr>
          <w:p w14:paraId="2585266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Thermus </w:t>
            </w:r>
            <w:proofErr w:type="spellStart"/>
            <w:r w:rsidRPr="00C6370D">
              <w:rPr>
                <w:rFonts w:ascii="Times New Roman" w:eastAsia="SimSun" w:hAnsi="Times New Roman" w:cs="Times New Roman"/>
                <w:color w:val="000000"/>
                <w:kern w:val="0"/>
                <w:sz w:val="24"/>
                <w:szCs w:val="24"/>
              </w:rPr>
              <w:t>scotoductus</w:t>
            </w:r>
            <w:proofErr w:type="spellEnd"/>
          </w:p>
        </w:tc>
        <w:tc>
          <w:tcPr>
            <w:tcW w:w="2069" w:type="dxa"/>
            <w:shd w:val="clear" w:color="auto" w:fill="auto"/>
            <w:vAlign w:val="center"/>
            <w:hideMark/>
          </w:tcPr>
          <w:p w14:paraId="001E188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r>
      <w:tr w:rsidR="00AE52DA" w:rsidRPr="00C6370D" w14:paraId="1FB3890C" w14:textId="77777777" w:rsidTr="00AE52DA">
        <w:trPr>
          <w:trHeight w:val="1260"/>
        </w:trPr>
        <w:tc>
          <w:tcPr>
            <w:tcW w:w="883" w:type="dxa"/>
            <w:shd w:val="clear" w:color="auto" w:fill="auto"/>
            <w:vAlign w:val="center"/>
            <w:hideMark/>
          </w:tcPr>
          <w:p w14:paraId="6F792D7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78</w:t>
            </w:r>
          </w:p>
        </w:tc>
        <w:tc>
          <w:tcPr>
            <w:tcW w:w="963" w:type="dxa"/>
            <w:shd w:val="clear" w:color="auto" w:fill="auto"/>
            <w:vAlign w:val="center"/>
            <w:hideMark/>
          </w:tcPr>
          <w:p w14:paraId="16D11CD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Ascites</w:t>
            </w:r>
          </w:p>
        </w:tc>
        <w:tc>
          <w:tcPr>
            <w:tcW w:w="1123" w:type="dxa"/>
            <w:shd w:val="clear" w:color="auto" w:fill="auto"/>
            <w:vAlign w:val="center"/>
            <w:hideMark/>
          </w:tcPr>
          <w:p w14:paraId="6F4D622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06BBC63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Malignancies (Non </w:t>
            </w:r>
            <w:proofErr w:type="spellStart"/>
            <w:r w:rsidRPr="00C6370D">
              <w:rPr>
                <w:rFonts w:ascii="Times New Roman" w:eastAsia="SimSun" w:hAnsi="Times New Roman" w:cs="Times New Roman"/>
                <w:color w:val="000000"/>
                <w:kern w:val="0"/>
                <w:sz w:val="24"/>
                <w:szCs w:val="24"/>
              </w:rPr>
              <w:t>Hodgin's</w:t>
            </w:r>
            <w:proofErr w:type="spellEnd"/>
            <w:r w:rsidRPr="00C6370D">
              <w:rPr>
                <w:rFonts w:ascii="Times New Roman" w:eastAsia="SimSun" w:hAnsi="Times New Roman" w:cs="Times New Roman"/>
                <w:color w:val="000000"/>
                <w:kern w:val="0"/>
                <w:sz w:val="24"/>
                <w:szCs w:val="24"/>
              </w:rPr>
              <w:t xml:space="preserve"> lymphoma)</w:t>
            </w:r>
          </w:p>
        </w:tc>
        <w:tc>
          <w:tcPr>
            <w:tcW w:w="1200" w:type="dxa"/>
            <w:shd w:val="clear" w:color="auto" w:fill="auto"/>
            <w:vAlign w:val="center"/>
            <w:hideMark/>
          </w:tcPr>
          <w:p w14:paraId="6CB0079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82117D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689D164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6D6CAD4F"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7D4191C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pallens</w:t>
            </w:r>
            <w:proofErr w:type="spellEnd"/>
          </w:p>
        </w:tc>
        <w:tc>
          <w:tcPr>
            <w:tcW w:w="2322" w:type="dxa"/>
            <w:shd w:val="clear" w:color="auto" w:fill="auto"/>
            <w:vAlign w:val="center"/>
            <w:hideMark/>
          </w:tcPr>
          <w:p w14:paraId="578276A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Neisseria </w:t>
            </w:r>
            <w:proofErr w:type="spellStart"/>
            <w:r w:rsidRPr="00C6370D">
              <w:rPr>
                <w:rFonts w:ascii="Times New Roman" w:eastAsia="SimSun" w:hAnsi="Times New Roman" w:cs="Times New Roman"/>
                <w:color w:val="000000"/>
                <w:kern w:val="0"/>
                <w:sz w:val="24"/>
                <w:szCs w:val="24"/>
              </w:rPr>
              <w:t>flavescens</w:t>
            </w:r>
            <w:proofErr w:type="spellEnd"/>
          </w:p>
        </w:tc>
        <w:tc>
          <w:tcPr>
            <w:tcW w:w="2003" w:type="dxa"/>
            <w:shd w:val="clear" w:color="auto" w:fill="auto"/>
            <w:vAlign w:val="center"/>
            <w:hideMark/>
          </w:tcPr>
          <w:p w14:paraId="430ECC2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29BA7B5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Staphylococcus </w:t>
            </w:r>
            <w:proofErr w:type="spellStart"/>
            <w:r w:rsidRPr="00C6370D">
              <w:rPr>
                <w:rFonts w:ascii="Times New Roman" w:eastAsia="SimSun" w:hAnsi="Times New Roman" w:cs="Times New Roman"/>
                <w:color w:val="000000"/>
                <w:kern w:val="0"/>
                <w:sz w:val="24"/>
                <w:szCs w:val="24"/>
              </w:rPr>
              <w:t>haemolyticus</w:t>
            </w:r>
            <w:proofErr w:type="spellEnd"/>
          </w:p>
        </w:tc>
        <w:tc>
          <w:tcPr>
            <w:tcW w:w="2069" w:type="dxa"/>
            <w:shd w:val="clear" w:color="auto" w:fill="auto"/>
            <w:vAlign w:val="center"/>
            <w:hideMark/>
          </w:tcPr>
          <w:p w14:paraId="721B630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contaminans</w:t>
            </w:r>
            <w:proofErr w:type="spellEnd"/>
          </w:p>
        </w:tc>
      </w:tr>
      <w:tr w:rsidR="00AE52DA" w:rsidRPr="00C6370D" w14:paraId="15189AF8" w14:textId="77777777" w:rsidTr="00AE52DA">
        <w:trPr>
          <w:trHeight w:val="1260"/>
        </w:trPr>
        <w:tc>
          <w:tcPr>
            <w:tcW w:w="883" w:type="dxa"/>
            <w:shd w:val="clear" w:color="auto" w:fill="auto"/>
            <w:vAlign w:val="center"/>
            <w:hideMark/>
          </w:tcPr>
          <w:p w14:paraId="459D422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79</w:t>
            </w:r>
          </w:p>
        </w:tc>
        <w:tc>
          <w:tcPr>
            <w:tcW w:w="963" w:type="dxa"/>
            <w:shd w:val="clear" w:color="auto" w:fill="auto"/>
            <w:vAlign w:val="center"/>
            <w:hideMark/>
          </w:tcPr>
          <w:p w14:paraId="3CFF1C1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Pleural fluid</w:t>
            </w:r>
          </w:p>
        </w:tc>
        <w:tc>
          <w:tcPr>
            <w:tcW w:w="1123" w:type="dxa"/>
            <w:shd w:val="clear" w:color="auto" w:fill="auto"/>
            <w:vAlign w:val="center"/>
            <w:hideMark/>
          </w:tcPr>
          <w:p w14:paraId="21E4B2D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5DAD7C7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Malignancies (Non </w:t>
            </w:r>
            <w:proofErr w:type="spellStart"/>
            <w:r w:rsidRPr="00C6370D">
              <w:rPr>
                <w:rFonts w:ascii="Times New Roman" w:eastAsia="SimSun" w:hAnsi="Times New Roman" w:cs="Times New Roman"/>
                <w:color w:val="000000"/>
                <w:kern w:val="0"/>
                <w:sz w:val="24"/>
                <w:szCs w:val="24"/>
              </w:rPr>
              <w:t>Hodgin's</w:t>
            </w:r>
            <w:proofErr w:type="spellEnd"/>
            <w:r w:rsidRPr="00C6370D">
              <w:rPr>
                <w:rFonts w:ascii="Times New Roman" w:eastAsia="SimSun" w:hAnsi="Times New Roman" w:cs="Times New Roman"/>
                <w:color w:val="000000"/>
                <w:kern w:val="0"/>
                <w:sz w:val="24"/>
                <w:szCs w:val="24"/>
              </w:rPr>
              <w:t xml:space="preserve"> lymphoma)</w:t>
            </w:r>
          </w:p>
        </w:tc>
        <w:tc>
          <w:tcPr>
            <w:tcW w:w="1200" w:type="dxa"/>
            <w:shd w:val="clear" w:color="auto" w:fill="auto"/>
            <w:vAlign w:val="center"/>
            <w:hideMark/>
          </w:tcPr>
          <w:p w14:paraId="638D522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F946E7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3C5F9B9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3AE08BBB"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535D4E4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Stenotrophomonas </w:t>
            </w:r>
            <w:proofErr w:type="spellStart"/>
            <w:r w:rsidRPr="00C6370D">
              <w:rPr>
                <w:rFonts w:ascii="Times New Roman" w:eastAsia="SimSun" w:hAnsi="Times New Roman" w:cs="Times New Roman"/>
                <w:color w:val="000000"/>
                <w:kern w:val="0"/>
                <w:sz w:val="24"/>
                <w:szCs w:val="24"/>
              </w:rPr>
              <w:t>maltophilia</w:t>
            </w:r>
            <w:proofErr w:type="spellEnd"/>
          </w:p>
        </w:tc>
        <w:tc>
          <w:tcPr>
            <w:tcW w:w="2322" w:type="dxa"/>
            <w:shd w:val="clear" w:color="auto" w:fill="auto"/>
            <w:vAlign w:val="center"/>
            <w:hideMark/>
          </w:tcPr>
          <w:p w14:paraId="3D91400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Escherichia </w:t>
            </w:r>
            <w:proofErr w:type="spellStart"/>
            <w:r w:rsidRPr="00C6370D">
              <w:rPr>
                <w:rFonts w:ascii="Times New Roman" w:eastAsia="SimSun" w:hAnsi="Times New Roman" w:cs="Times New Roman"/>
                <w:color w:val="000000"/>
                <w:kern w:val="0"/>
                <w:sz w:val="24"/>
                <w:szCs w:val="24"/>
              </w:rPr>
              <w:t>fergusonii</w:t>
            </w:r>
            <w:proofErr w:type="spellEnd"/>
          </w:p>
        </w:tc>
        <w:tc>
          <w:tcPr>
            <w:tcW w:w="2003" w:type="dxa"/>
            <w:shd w:val="clear" w:color="auto" w:fill="auto"/>
            <w:vAlign w:val="center"/>
            <w:hideMark/>
          </w:tcPr>
          <w:p w14:paraId="0853246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Human herpesvirus 4</w:t>
            </w:r>
          </w:p>
        </w:tc>
        <w:tc>
          <w:tcPr>
            <w:tcW w:w="2309" w:type="dxa"/>
            <w:shd w:val="clear" w:color="auto" w:fill="auto"/>
            <w:vAlign w:val="center"/>
            <w:hideMark/>
          </w:tcPr>
          <w:p w14:paraId="78A7D8D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Lachancea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waltii</w:t>
            </w:r>
            <w:proofErr w:type="spellEnd"/>
          </w:p>
        </w:tc>
        <w:tc>
          <w:tcPr>
            <w:tcW w:w="2069" w:type="dxa"/>
            <w:shd w:val="clear" w:color="auto" w:fill="auto"/>
            <w:vAlign w:val="center"/>
            <w:hideMark/>
          </w:tcPr>
          <w:p w14:paraId="5A37432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Meyerozyma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guilliermondii</w:t>
            </w:r>
            <w:proofErr w:type="spellEnd"/>
          </w:p>
        </w:tc>
      </w:tr>
      <w:tr w:rsidR="00AE52DA" w:rsidRPr="00C6370D" w14:paraId="50BD9317" w14:textId="77777777" w:rsidTr="00AE52DA">
        <w:trPr>
          <w:trHeight w:val="1890"/>
        </w:trPr>
        <w:tc>
          <w:tcPr>
            <w:tcW w:w="883" w:type="dxa"/>
            <w:shd w:val="clear" w:color="auto" w:fill="auto"/>
            <w:vAlign w:val="center"/>
            <w:hideMark/>
          </w:tcPr>
          <w:p w14:paraId="6BFDE77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80</w:t>
            </w:r>
          </w:p>
        </w:tc>
        <w:tc>
          <w:tcPr>
            <w:tcW w:w="963" w:type="dxa"/>
            <w:shd w:val="clear" w:color="auto" w:fill="auto"/>
            <w:vAlign w:val="center"/>
            <w:hideMark/>
          </w:tcPr>
          <w:p w14:paraId="06A5DC7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Lung tissue</w:t>
            </w:r>
          </w:p>
        </w:tc>
        <w:tc>
          <w:tcPr>
            <w:tcW w:w="1123" w:type="dxa"/>
            <w:shd w:val="clear" w:color="auto" w:fill="auto"/>
            <w:vAlign w:val="center"/>
            <w:hideMark/>
          </w:tcPr>
          <w:p w14:paraId="240743B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45BD2A0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Miscellaneous causes (Cryptogenic Organizing Pneumonia)</w:t>
            </w:r>
          </w:p>
        </w:tc>
        <w:tc>
          <w:tcPr>
            <w:tcW w:w="1200" w:type="dxa"/>
            <w:shd w:val="clear" w:color="auto" w:fill="auto"/>
            <w:vAlign w:val="center"/>
            <w:hideMark/>
          </w:tcPr>
          <w:p w14:paraId="05014B7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DBA068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0499362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04BEFFC3"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2E6698E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3104D78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003" w:type="dxa"/>
            <w:shd w:val="clear" w:color="auto" w:fill="auto"/>
            <w:vAlign w:val="center"/>
            <w:hideMark/>
          </w:tcPr>
          <w:p w14:paraId="21CDD27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309" w:type="dxa"/>
            <w:shd w:val="clear" w:color="auto" w:fill="auto"/>
            <w:vAlign w:val="center"/>
            <w:hideMark/>
          </w:tcPr>
          <w:p w14:paraId="70106A2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069" w:type="dxa"/>
            <w:shd w:val="clear" w:color="auto" w:fill="auto"/>
            <w:vAlign w:val="center"/>
            <w:hideMark/>
          </w:tcPr>
          <w:p w14:paraId="40C4960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hominis</w:t>
            </w:r>
          </w:p>
        </w:tc>
      </w:tr>
      <w:tr w:rsidR="00AE52DA" w:rsidRPr="00C6370D" w14:paraId="632B215D" w14:textId="77777777" w:rsidTr="00AE52DA">
        <w:trPr>
          <w:trHeight w:val="1890"/>
        </w:trPr>
        <w:tc>
          <w:tcPr>
            <w:tcW w:w="883" w:type="dxa"/>
            <w:shd w:val="clear" w:color="auto" w:fill="auto"/>
            <w:vAlign w:val="center"/>
            <w:hideMark/>
          </w:tcPr>
          <w:p w14:paraId="13C0CAC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81</w:t>
            </w:r>
          </w:p>
        </w:tc>
        <w:tc>
          <w:tcPr>
            <w:tcW w:w="963" w:type="dxa"/>
            <w:shd w:val="clear" w:color="auto" w:fill="auto"/>
            <w:vAlign w:val="center"/>
            <w:hideMark/>
          </w:tcPr>
          <w:p w14:paraId="6630CE1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Ascites</w:t>
            </w:r>
          </w:p>
        </w:tc>
        <w:tc>
          <w:tcPr>
            <w:tcW w:w="1123" w:type="dxa"/>
            <w:shd w:val="clear" w:color="auto" w:fill="auto"/>
            <w:vAlign w:val="center"/>
            <w:hideMark/>
          </w:tcPr>
          <w:p w14:paraId="795F74B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5E0C7B7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Miscellaneous causes (</w:t>
            </w:r>
            <w:proofErr w:type="spellStart"/>
            <w:r w:rsidRPr="00C6370D">
              <w:rPr>
                <w:rFonts w:ascii="Times New Roman" w:eastAsia="SimSun" w:hAnsi="Times New Roman" w:cs="Times New Roman"/>
                <w:color w:val="000000"/>
                <w:kern w:val="0"/>
                <w:sz w:val="24"/>
                <w:szCs w:val="24"/>
              </w:rPr>
              <w:t>Decompensentated</w:t>
            </w:r>
            <w:proofErr w:type="spellEnd"/>
            <w:r w:rsidRPr="00C6370D">
              <w:rPr>
                <w:rFonts w:ascii="Times New Roman" w:eastAsia="SimSun" w:hAnsi="Times New Roman" w:cs="Times New Roman"/>
                <w:color w:val="000000"/>
                <w:kern w:val="0"/>
                <w:sz w:val="24"/>
                <w:szCs w:val="24"/>
              </w:rPr>
              <w:t xml:space="preserve"> liver cirrhosis)</w:t>
            </w:r>
          </w:p>
        </w:tc>
        <w:tc>
          <w:tcPr>
            <w:tcW w:w="1200" w:type="dxa"/>
            <w:shd w:val="clear" w:color="auto" w:fill="auto"/>
            <w:vAlign w:val="center"/>
            <w:hideMark/>
          </w:tcPr>
          <w:p w14:paraId="1FE8B9D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E2DC5B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7D0602A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6AA1657C"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4CBF408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322" w:type="dxa"/>
            <w:shd w:val="clear" w:color="auto" w:fill="auto"/>
            <w:vAlign w:val="center"/>
            <w:hideMark/>
          </w:tcPr>
          <w:p w14:paraId="601C60C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BTAi1</w:t>
            </w:r>
          </w:p>
        </w:tc>
        <w:tc>
          <w:tcPr>
            <w:tcW w:w="2003" w:type="dxa"/>
            <w:shd w:val="clear" w:color="auto" w:fill="auto"/>
            <w:vAlign w:val="center"/>
            <w:hideMark/>
          </w:tcPr>
          <w:p w14:paraId="3BB8856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30E3CB7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intermedia</w:t>
            </w:r>
          </w:p>
        </w:tc>
        <w:tc>
          <w:tcPr>
            <w:tcW w:w="2069" w:type="dxa"/>
            <w:shd w:val="clear" w:color="auto" w:fill="auto"/>
            <w:vAlign w:val="center"/>
            <w:hideMark/>
          </w:tcPr>
          <w:p w14:paraId="2E0078E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r>
      <w:tr w:rsidR="00AE52DA" w:rsidRPr="00C6370D" w14:paraId="0CB05907" w14:textId="77777777" w:rsidTr="00AE52DA">
        <w:trPr>
          <w:trHeight w:val="1890"/>
        </w:trPr>
        <w:tc>
          <w:tcPr>
            <w:tcW w:w="883" w:type="dxa"/>
            <w:shd w:val="clear" w:color="auto" w:fill="auto"/>
            <w:vAlign w:val="center"/>
            <w:hideMark/>
          </w:tcPr>
          <w:p w14:paraId="08ABD8C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82</w:t>
            </w:r>
          </w:p>
        </w:tc>
        <w:tc>
          <w:tcPr>
            <w:tcW w:w="963" w:type="dxa"/>
            <w:shd w:val="clear" w:color="auto" w:fill="auto"/>
            <w:vAlign w:val="center"/>
            <w:hideMark/>
          </w:tcPr>
          <w:p w14:paraId="43A75A8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Pleural fluid</w:t>
            </w:r>
          </w:p>
        </w:tc>
        <w:tc>
          <w:tcPr>
            <w:tcW w:w="1123" w:type="dxa"/>
            <w:shd w:val="clear" w:color="auto" w:fill="auto"/>
            <w:vAlign w:val="center"/>
            <w:hideMark/>
          </w:tcPr>
          <w:p w14:paraId="0647BA0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08B8EDC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Miscellaneous causes (</w:t>
            </w:r>
            <w:proofErr w:type="spellStart"/>
            <w:r w:rsidRPr="00C6370D">
              <w:rPr>
                <w:rFonts w:ascii="Times New Roman" w:eastAsia="SimSun" w:hAnsi="Times New Roman" w:cs="Times New Roman"/>
                <w:color w:val="000000"/>
                <w:kern w:val="0"/>
                <w:sz w:val="24"/>
                <w:szCs w:val="24"/>
              </w:rPr>
              <w:t>Decompensentated</w:t>
            </w:r>
            <w:proofErr w:type="spellEnd"/>
            <w:r w:rsidRPr="00C6370D">
              <w:rPr>
                <w:rFonts w:ascii="Times New Roman" w:eastAsia="SimSun" w:hAnsi="Times New Roman" w:cs="Times New Roman"/>
                <w:color w:val="000000"/>
                <w:kern w:val="0"/>
                <w:sz w:val="24"/>
                <w:szCs w:val="24"/>
              </w:rPr>
              <w:t xml:space="preserve"> liver cirrhosis)</w:t>
            </w:r>
          </w:p>
        </w:tc>
        <w:tc>
          <w:tcPr>
            <w:tcW w:w="1200" w:type="dxa"/>
            <w:shd w:val="clear" w:color="auto" w:fill="auto"/>
            <w:vAlign w:val="center"/>
            <w:hideMark/>
          </w:tcPr>
          <w:p w14:paraId="39876E9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BAB967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0B9134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77244FEB"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471AEA2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6E949BE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Staphylococcus </w:t>
            </w:r>
            <w:proofErr w:type="spellStart"/>
            <w:r w:rsidRPr="00C6370D">
              <w:rPr>
                <w:rFonts w:ascii="Times New Roman" w:eastAsia="SimSun" w:hAnsi="Times New Roman" w:cs="Times New Roman"/>
                <w:color w:val="000000"/>
                <w:kern w:val="0"/>
                <w:sz w:val="24"/>
                <w:szCs w:val="24"/>
              </w:rPr>
              <w:t>haemolyticus</w:t>
            </w:r>
            <w:proofErr w:type="spellEnd"/>
          </w:p>
        </w:tc>
        <w:tc>
          <w:tcPr>
            <w:tcW w:w="2003" w:type="dxa"/>
            <w:shd w:val="clear" w:color="auto" w:fill="auto"/>
            <w:vAlign w:val="center"/>
            <w:hideMark/>
          </w:tcPr>
          <w:p w14:paraId="562EA5D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Brevundimonas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subvibrioides</w:t>
            </w:r>
            <w:proofErr w:type="spellEnd"/>
          </w:p>
        </w:tc>
        <w:tc>
          <w:tcPr>
            <w:tcW w:w="2309" w:type="dxa"/>
            <w:shd w:val="clear" w:color="auto" w:fill="auto"/>
            <w:vAlign w:val="center"/>
            <w:hideMark/>
          </w:tcPr>
          <w:p w14:paraId="569C312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Asticcacaulis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excentricus</w:t>
            </w:r>
            <w:proofErr w:type="spellEnd"/>
          </w:p>
        </w:tc>
        <w:tc>
          <w:tcPr>
            <w:tcW w:w="2069" w:type="dxa"/>
            <w:shd w:val="clear" w:color="auto" w:fill="auto"/>
            <w:vAlign w:val="center"/>
            <w:hideMark/>
          </w:tcPr>
          <w:p w14:paraId="411639B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Saccharomyces </w:t>
            </w:r>
            <w:proofErr w:type="spellStart"/>
            <w:r w:rsidRPr="00C6370D">
              <w:rPr>
                <w:rFonts w:ascii="Times New Roman" w:eastAsia="SimSun" w:hAnsi="Times New Roman" w:cs="Times New Roman"/>
                <w:color w:val="000000"/>
                <w:kern w:val="0"/>
                <w:sz w:val="24"/>
                <w:szCs w:val="24"/>
              </w:rPr>
              <w:t>bayanus</w:t>
            </w:r>
            <w:proofErr w:type="spellEnd"/>
          </w:p>
        </w:tc>
      </w:tr>
      <w:tr w:rsidR="00AE52DA" w:rsidRPr="00C6370D" w14:paraId="72DA4BFC" w14:textId="77777777" w:rsidTr="00AE52DA">
        <w:trPr>
          <w:trHeight w:val="1890"/>
        </w:trPr>
        <w:tc>
          <w:tcPr>
            <w:tcW w:w="883" w:type="dxa"/>
            <w:shd w:val="clear" w:color="auto" w:fill="auto"/>
            <w:vAlign w:val="center"/>
            <w:hideMark/>
          </w:tcPr>
          <w:p w14:paraId="6454229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83</w:t>
            </w:r>
          </w:p>
        </w:tc>
        <w:tc>
          <w:tcPr>
            <w:tcW w:w="963" w:type="dxa"/>
            <w:shd w:val="clear" w:color="auto" w:fill="auto"/>
            <w:vAlign w:val="center"/>
            <w:hideMark/>
          </w:tcPr>
          <w:p w14:paraId="0ABF7B1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6EE19D0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6051416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Miscellaneous causes (Hypertrophic cranial pachymeningitis)</w:t>
            </w:r>
          </w:p>
        </w:tc>
        <w:tc>
          <w:tcPr>
            <w:tcW w:w="1200" w:type="dxa"/>
            <w:shd w:val="clear" w:color="auto" w:fill="auto"/>
            <w:vAlign w:val="center"/>
            <w:hideMark/>
          </w:tcPr>
          <w:p w14:paraId="2846C0A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D59449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4A86B9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6C340519"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22B4855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322" w:type="dxa"/>
            <w:shd w:val="clear" w:color="auto" w:fill="auto"/>
            <w:vAlign w:val="center"/>
            <w:hideMark/>
          </w:tcPr>
          <w:p w14:paraId="026C652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c>
          <w:tcPr>
            <w:tcW w:w="2003" w:type="dxa"/>
            <w:shd w:val="clear" w:color="auto" w:fill="auto"/>
            <w:vAlign w:val="center"/>
            <w:hideMark/>
          </w:tcPr>
          <w:p w14:paraId="1371370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7958C15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069" w:type="dxa"/>
            <w:shd w:val="clear" w:color="auto" w:fill="auto"/>
            <w:vAlign w:val="center"/>
            <w:hideMark/>
          </w:tcPr>
          <w:p w14:paraId="5CFD0CA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Micrococcus luteus</w:t>
            </w:r>
          </w:p>
        </w:tc>
      </w:tr>
      <w:tr w:rsidR="00AE52DA" w:rsidRPr="00C6370D" w14:paraId="3AC10A16" w14:textId="77777777" w:rsidTr="00AE52DA">
        <w:trPr>
          <w:trHeight w:val="1890"/>
        </w:trPr>
        <w:tc>
          <w:tcPr>
            <w:tcW w:w="883" w:type="dxa"/>
            <w:shd w:val="clear" w:color="auto" w:fill="auto"/>
            <w:vAlign w:val="center"/>
            <w:hideMark/>
          </w:tcPr>
          <w:p w14:paraId="3BA1F80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lastRenderedPageBreak/>
              <w:t>84</w:t>
            </w:r>
          </w:p>
        </w:tc>
        <w:tc>
          <w:tcPr>
            <w:tcW w:w="963" w:type="dxa"/>
            <w:shd w:val="clear" w:color="auto" w:fill="auto"/>
            <w:vAlign w:val="center"/>
            <w:hideMark/>
          </w:tcPr>
          <w:p w14:paraId="4FB543E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77FB4F4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7F1C7C5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Miscellaneous causes (Hypertrophic cranial pachymeningitis)</w:t>
            </w:r>
          </w:p>
        </w:tc>
        <w:tc>
          <w:tcPr>
            <w:tcW w:w="1200" w:type="dxa"/>
            <w:shd w:val="clear" w:color="auto" w:fill="auto"/>
            <w:vAlign w:val="center"/>
            <w:hideMark/>
          </w:tcPr>
          <w:p w14:paraId="02DB7FC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9C1011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3C5340A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60E4E03F"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477BC1F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S23321</w:t>
            </w:r>
          </w:p>
        </w:tc>
        <w:tc>
          <w:tcPr>
            <w:tcW w:w="2322" w:type="dxa"/>
            <w:shd w:val="clear" w:color="auto" w:fill="auto"/>
            <w:vAlign w:val="center"/>
            <w:hideMark/>
          </w:tcPr>
          <w:p w14:paraId="71CC8B2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4F03250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09" w:type="dxa"/>
            <w:shd w:val="clear" w:color="auto" w:fill="auto"/>
            <w:vAlign w:val="center"/>
            <w:hideMark/>
          </w:tcPr>
          <w:p w14:paraId="46B0002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c>
          <w:tcPr>
            <w:tcW w:w="2069" w:type="dxa"/>
            <w:shd w:val="clear" w:color="auto" w:fill="auto"/>
            <w:vAlign w:val="center"/>
            <w:hideMark/>
          </w:tcPr>
          <w:p w14:paraId="690332C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Malassezia </w:t>
            </w:r>
            <w:proofErr w:type="spellStart"/>
            <w:r w:rsidRPr="00C6370D">
              <w:rPr>
                <w:rFonts w:ascii="Times New Roman" w:eastAsia="SimSun" w:hAnsi="Times New Roman" w:cs="Times New Roman"/>
                <w:color w:val="000000"/>
                <w:kern w:val="0"/>
                <w:sz w:val="24"/>
                <w:szCs w:val="24"/>
              </w:rPr>
              <w:t>globosa</w:t>
            </w:r>
            <w:proofErr w:type="spellEnd"/>
          </w:p>
        </w:tc>
      </w:tr>
      <w:tr w:rsidR="00AE52DA" w:rsidRPr="00C6370D" w14:paraId="25E1A60F" w14:textId="77777777" w:rsidTr="00AE52DA">
        <w:trPr>
          <w:trHeight w:val="1260"/>
        </w:trPr>
        <w:tc>
          <w:tcPr>
            <w:tcW w:w="883" w:type="dxa"/>
            <w:shd w:val="clear" w:color="auto" w:fill="auto"/>
            <w:vAlign w:val="center"/>
            <w:hideMark/>
          </w:tcPr>
          <w:p w14:paraId="1AACD47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85</w:t>
            </w:r>
          </w:p>
        </w:tc>
        <w:tc>
          <w:tcPr>
            <w:tcW w:w="963" w:type="dxa"/>
            <w:shd w:val="clear" w:color="auto" w:fill="auto"/>
            <w:vAlign w:val="center"/>
            <w:hideMark/>
          </w:tcPr>
          <w:p w14:paraId="7360D23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BALF</w:t>
            </w:r>
          </w:p>
        </w:tc>
        <w:tc>
          <w:tcPr>
            <w:tcW w:w="1123" w:type="dxa"/>
            <w:shd w:val="clear" w:color="auto" w:fill="auto"/>
            <w:vAlign w:val="center"/>
            <w:hideMark/>
          </w:tcPr>
          <w:p w14:paraId="646C9BA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359B7D2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Miscellaneous causes (Lung nodule)</w:t>
            </w:r>
          </w:p>
        </w:tc>
        <w:tc>
          <w:tcPr>
            <w:tcW w:w="1200" w:type="dxa"/>
            <w:shd w:val="clear" w:color="auto" w:fill="auto"/>
            <w:vAlign w:val="center"/>
            <w:hideMark/>
          </w:tcPr>
          <w:p w14:paraId="291E13B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1E6602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7E04168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7DE2239F"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677D7A0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melaninogenica</w:t>
            </w:r>
            <w:proofErr w:type="spellEnd"/>
          </w:p>
        </w:tc>
        <w:tc>
          <w:tcPr>
            <w:tcW w:w="2322" w:type="dxa"/>
            <w:shd w:val="clear" w:color="auto" w:fill="auto"/>
            <w:vAlign w:val="center"/>
            <w:hideMark/>
          </w:tcPr>
          <w:p w14:paraId="53BF54B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Veillonella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parvula</w:t>
            </w:r>
            <w:proofErr w:type="spellEnd"/>
          </w:p>
        </w:tc>
        <w:tc>
          <w:tcPr>
            <w:tcW w:w="2003" w:type="dxa"/>
            <w:shd w:val="clear" w:color="auto" w:fill="auto"/>
            <w:vAlign w:val="center"/>
            <w:hideMark/>
          </w:tcPr>
          <w:p w14:paraId="6E21686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parasanguinis</w:t>
            </w:r>
            <w:proofErr w:type="spellEnd"/>
          </w:p>
        </w:tc>
        <w:tc>
          <w:tcPr>
            <w:tcW w:w="2309" w:type="dxa"/>
            <w:shd w:val="clear" w:color="auto" w:fill="auto"/>
            <w:vAlign w:val="center"/>
            <w:hideMark/>
          </w:tcPr>
          <w:p w14:paraId="12AE867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Campylobacter </w:t>
            </w:r>
            <w:proofErr w:type="spellStart"/>
            <w:r w:rsidRPr="00C6370D">
              <w:rPr>
                <w:rFonts w:ascii="Times New Roman" w:eastAsia="SimSun" w:hAnsi="Times New Roman" w:cs="Times New Roman"/>
                <w:color w:val="000000"/>
                <w:kern w:val="0"/>
                <w:sz w:val="24"/>
                <w:szCs w:val="24"/>
              </w:rPr>
              <w:t>concisus</w:t>
            </w:r>
            <w:proofErr w:type="spellEnd"/>
          </w:p>
        </w:tc>
        <w:tc>
          <w:tcPr>
            <w:tcW w:w="2069" w:type="dxa"/>
            <w:shd w:val="clear" w:color="auto" w:fill="auto"/>
            <w:vAlign w:val="center"/>
            <w:hideMark/>
          </w:tcPr>
          <w:p w14:paraId="4C6A523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Corynebacterium </w:t>
            </w:r>
            <w:proofErr w:type="spellStart"/>
            <w:r w:rsidRPr="00C6370D">
              <w:rPr>
                <w:rFonts w:ascii="Times New Roman" w:eastAsia="SimSun" w:hAnsi="Times New Roman" w:cs="Times New Roman"/>
                <w:color w:val="000000"/>
                <w:kern w:val="0"/>
                <w:sz w:val="24"/>
                <w:szCs w:val="24"/>
              </w:rPr>
              <w:t>argentoratense</w:t>
            </w:r>
            <w:proofErr w:type="spellEnd"/>
          </w:p>
        </w:tc>
      </w:tr>
      <w:tr w:rsidR="00AE52DA" w:rsidRPr="00C6370D" w14:paraId="51AD459D" w14:textId="77777777" w:rsidTr="00AE52DA">
        <w:trPr>
          <w:trHeight w:val="1575"/>
        </w:trPr>
        <w:tc>
          <w:tcPr>
            <w:tcW w:w="883" w:type="dxa"/>
            <w:shd w:val="clear" w:color="auto" w:fill="auto"/>
            <w:vAlign w:val="center"/>
            <w:hideMark/>
          </w:tcPr>
          <w:p w14:paraId="5CAC544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86</w:t>
            </w:r>
          </w:p>
        </w:tc>
        <w:tc>
          <w:tcPr>
            <w:tcW w:w="963" w:type="dxa"/>
            <w:shd w:val="clear" w:color="auto" w:fill="auto"/>
            <w:vAlign w:val="center"/>
            <w:hideMark/>
          </w:tcPr>
          <w:p w14:paraId="5A29346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79CC37B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2A837C8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Miscellaneous causes (Possibly CNS tumor)</w:t>
            </w:r>
          </w:p>
        </w:tc>
        <w:tc>
          <w:tcPr>
            <w:tcW w:w="1200" w:type="dxa"/>
            <w:shd w:val="clear" w:color="auto" w:fill="auto"/>
            <w:vAlign w:val="center"/>
            <w:hideMark/>
          </w:tcPr>
          <w:p w14:paraId="114DB88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6DAD4A0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BFD6B0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33FF8A7D"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6D70B7E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184CC2C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S23321</w:t>
            </w:r>
          </w:p>
        </w:tc>
        <w:tc>
          <w:tcPr>
            <w:tcW w:w="2003" w:type="dxa"/>
            <w:shd w:val="clear" w:color="auto" w:fill="auto"/>
            <w:vAlign w:val="center"/>
            <w:hideMark/>
          </w:tcPr>
          <w:p w14:paraId="53D8673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309" w:type="dxa"/>
            <w:shd w:val="clear" w:color="auto" w:fill="auto"/>
            <w:vAlign w:val="center"/>
            <w:hideMark/>
          </w:tcPr>
          <w:p w14:paraId="2FFC818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069" w:type="dxa"/>
            <w:shd w:val="clear" w:color="auto" w:fill="auto"/>
            <w:vAlign w:val="center"/>
            <w:hideMark/>
          </w:tcPr>
          <w:p w14:paraId="0502A62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Corynebacterium </w:t>
            </w:r>
            <w:proofErr w:type="spellStart"/>
            <w:r w:rsidRPr="00C6370D">
              <w:rPr>
                <w:rFonts w:ascii="Times New Roman" w:eastAsia="SimSun" w:hAnsi="Times New Roman" w:cs="Times New Roman"/>
                <w:color w:val="000000"/>
                <w:kern w:val="0"/>
                <w:sz w:val="24"/>
                <w:szCs w:val="24"/>
              </w:rPr>
              <w:t>callunae</w:t>
            </w:r>
            <w:proofErr w:type="spellEnd"/>
          </w:p>
        </w:tc>
      </w:tr>
      <w:tr w:rsidR="00AE52DA" w:rsidRPr="00C6370D" w14:paraId="62F676F2" w14:textId="77777777" w:rsidTr="00AE52DA">
        <w:trPr>
          <w:trHeight w:val="1575"/>
        </w:trPr>
        <w:tc>
          <w:tcPr>
            <w:tcW w:w="883" w:type="dxa"/>
            <w:shd w:val="clear" w:color="auto" w:fill="auto"/>
            <w:vAlign w:val="center"/>
            <w:hideMark/>
          </w:tcPr>
          <w:p w14:paraId="7F54864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87</w:t>
            </w:r>
          </w:p>
        </w:tc>
        <w:tc>
          <w:tcPr>
            <w:tcW w:w="963" w:type="dxa"/>
            <w:shd w:val="clear" w:color="auto" w:fill="auto"/>
            <w:vAlign w:val="center"/>
            <w:hideMark/>
          </w:tcPr>
          <w:p w14:paraId="68AF4CD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2824D82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28856BD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Miscellaneous causes (Possibly CNS tumor)</w:t>
            </w:r>
          </w:p>
        </w:tc>
        <w:tc>
          <w:tcPr>
            <w:tcW w:w="1200" w:type="dxa"/>
            <w:shd w:val="clear" w:color="auto" w:fill="auto"/>
            <w:vAlign w:val="center"/>
            <w:hideMark/>
          </w:tcPr>
          <w:p w14:paraId="21880EB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7BA9985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3445FFD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7C75E5C0"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51FBEB7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4885F44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S23321</w:t>
            </w:r>
          </w:p>
        </w:tc>
        <w:tc>
          <w:tcPr>
            <w:tcW w:w="2003" w:type="dxa"/>
            <w:shd w:val="clear" w:color="auto" w:fill="auto"/>
            <w:vAlign w:val="center"/>
            <w:hideMark/>
          </w:tcPr>
          <w:p w14:paraId="55F80CE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309" w:type="dxa"/>
            <w:shd w:val="clear" w:color="auto" w:fill="auto"/>
            <w:vAlign w:val="center"/>
            <w:hideMark/>
          </w:tcPr>
          <w:p w14:paraId="2814932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Agromonas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oligotrophica</w:t>
            </w:r>
            <w:proofErr w:type="spellEnd"/>
          </w:p>
        </w:tc>
        <w:tc>
          <w:tcPr>
            <w:tcW w:w="2069" w:type="dxa"/>
            <w:shd w:val="clear" w:color="auto" w:fill="auto"/>
            <w:vAlign w:val="center"/>
            <w:hideMark/>
          </w:tcPr>
          <w:p w14:paraId="385D00D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r>
      <w:tr w:rsidR="00AE52DA" w:rsidRPr="00C6370D" w14:paraId="265772E5" w14:textId="77777777" w:rsidTr="00AE52DA">
        <w:trPr>
          <w:trHeight w:val="1260"/>
        </w:trPr>
        <w:tc>
          <w:tcPr>
            <w:tcW w:w="883" w:type="dxa"/>
            <w:shd w:val="clear" w:color="auto" w:fill="auto"/>
            <w:vAlign w:val="center"/>
            <w:hideMark/>
          </w:tcPr>
          <w:p w14:paraId="243E144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88</w:t>
            </w:r>
          </w:p>
        </w:tc>
        <w:tc>
          <w:tcPr>
            <w:tcW w:w="963" w:type="dxa"/>
            <w:shd w:val="clear" w:color="auto" w:fill="auto"/>
            <w:vAlign w:val="center"/>
            <w:hideMark/>
          </w:tcPr>
          <w:p w14:paraId="7C9BE27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Ascites</w:t>
            </w:r>
          </w:p>
        </w:tc>
        <w:tc>
          <w:tcPr>
            <w:tcW w:w="1123" w:type="dxa"/>
            <w:shd w:val="clear" w:color="auto" w:fill="auto"/>
            <w:vAlign w:val="center"/>
            <w:hideMark/>
          </w:tcPr>
          <w:p w14:paraId="034CF6A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3A9F60A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Miscellaneous causes (Primary peritonitis)</w:t>
            </w:r>
          </w:p>
        </w:tc>
        <w:tc>
          <w:tcPr>
            <w:tcW w:w="1200" w:type="dxa"/>
            <w:shd w:val="clear" w:color="auto" w:fill="auto"/>
            <w:vAlign w:val="center"/>
            <w:hideMark/>
          </w:tcPr>
          <w:p w14:paraId="0F4C97E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86D501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64A658E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5CAD4186"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7DB7A6F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Corynebacterium </w:t>
            </w:r>
            <w:proofErr w:type="spellStart"/>
            <w:r w:rsidRPr="00C6370D">
              <w:rPr>
                <w:rFonts w:ascii="Times New Roman" w:eastAsia="SimSun" w:hAnsi="Times New Roman" w:cs="Times New Roman"/>
                <w:color w:val="000000"/>
                <w:kern w:val="0"/>
                <w:sz w:val="24"/>
                <w:szCs w:val="24"/>
              </w:rPr>
              <w:t>matruchotii</w:t>
            </w:r>
            <w:proofErr w:type="spellEnd"/>
          </w:p>
        </w:tc>
        <w:tc>
          <w:tcPr>
            <w:tcW w:w="2322" w:type="dxa"/>
            <w:shd w:val="clear" w:color="auto" w:fill="auto"/>
            <w:vAlign w:val="center"/>
            <w:hideMark/>
          </w:tcPr>
          <w:p w14:paraId="098C4FA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Mesorhizobium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australicum</w:t>
            </w:r>
            <w:proofErr w:type="spellEnd"/>
          </w:p>
        </w:tc>
        <w:tc>
          <w:tcPr>
            <w:tcW w:w="2003" w:type="dxa"/>
            <w:shd w:val="clear" w:color="auto" w:fill="auto"/>
            <w:vAlign w:val="center"/>
            <w:hideMark/>
          </w:tcPr>
          <w:p w14:paraId="66D8AD4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Rhodoferax</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ferrireducens</w:t>
            </w:r>
            <w:proofErr w:type="spellEnd"/>
          </w:p>
        </w:tc>
        <w:tc>
          <w:tcPr>
            <w:tcW w:w="2309" w:type="dxa"/>
            <w:shd w:val="clear" w:color="auto" w:fill="auto"/>
            <w:vAlign w:val="center"/>
            <w:hideMark/>
          </w:tcPr>
          <w:p w14:paraId="217C876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Hyphomonas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polymorpha</w:t>
            </w:r>
            <w:proofErr w:type="spellEnd"/>
          </w:p>
        </w:tc>
        <w:tc>
          <w:tcPr>
            <w:tcW w:w="2069" w:type="dxa"/>
            <w:shd w:val="clear" w:color="auto" w:fill="auto"/>
            <w:vAlign w:val="center"/>
            <w:hideMark/>
          </w:tcPr>
          <w:p w14:paraId="4163A25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Actinomyces </w:t>
            </w:r>
            <w:proofErr w:type="spellStart"/>
            <w:r w:rsidRPr="00C6370D">
              <w:rPr>
                <w:rFonts w:ascii="Times New Roman" w:eastAsia="SimSun" w:hAnsi="Times New Roman" w:cs="Times New Roman"/>
                <w:color w:val="000000"/>
                <w:kern w:val="0"/>
                <w:sz w:val="24"/>
                <w:szCs w:val="24"/>
              </w:rPr>
              <w:t>viscosus</w:t>
            </w:r>
            <w:proofErr w:type="spellEnd"/>
          </w:p>
        </w:tc>
      </w:tr>
      <w:tr w:rsidR="00AE52DA" w:rsidRPr="00C6370D" w14:paraId="53C62090" w14:textId="77777777" w:rsidTr="00AE52DA">
        <w:trPr>
          <w:trHeight w:val="1260"/>
        </w:trPr>
        <w:tc>
          <w:tcPr>
            <w:tcW w:w="883" w:type="dxa"/>
            <w:shd w:val="clear" w:color="auto" w:fill="auto"/>
            <w:vAlign w:val="center"/>
            <w:hideMark/>
          </w:tcPr>
          <w:p w14:paraId="03DF70C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89</w:t>
            </w:r>
          </w:p>
        </w:tc>
        <w:tc>
          <w:tcPr>
            <w:tcW w:w="963" w:type="dxa"/>
            <w:shd w:val="clear" w:color="auto" w:fill="auto"/>
            <w:vAlign w:val="center"/>
            <w:hideMark/>
          </w:tcPr>
          <w:p w14:paraId="2DF5E42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Joint Fluids</w:t>
            </w:r>
          </w:p>
        </w:tc>
        <w:tc>
          <w:tcPr>
            <w:tcW w:w="1123" w:type="dxa"/>
            <w:shd w:val="clear" w:color="auto" w:fill="auto"/>
            <w:vAlign w:val="center"/>
            <w:hideMark/>
          </w:tcPr>
          <w:p w14:paraId="4D3F451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0F49C29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Miscellaneous causes (Reactive arthritis)</w:t>
            </w:r>
          </w:p>
        </w:tc>
        <w:tc>
          <w:tcPr>
            <w:tcW w:w="1200" w:type="dxa"/>
            <w:shd w:val="clear" w:color="auto" w:fill="auto"/>
            <w:vAlign w:val="center"/>
            <w:hideMark/>
          </w:tcPr>
          <w:p w14:paraId="1BBC03A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6E44EB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4FABCB4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0CA1F049"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3B8BC84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contaminans</w:t>
            </w:r>
            <w:proofErr w:type="spellEnd"/>
          </w:p>
        </w:tc>
        <w:tc>
          <w:tcPr>
            <w:tcW w:w="2322" w:type="dxa"/>
            <w:shd w:val="clear" w:color="auto" w:fill="auto"/>
            <w:vAlign w:val="center"/>
            <w:hideMark/>
          </w:tcPr>
          <w:p w14:paraId="7C90437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insidiosa</w:t>
            </w:r>
            <w:proofErr w:type="spellEnd"/>
          </w:p>
        </w:tc>
        <w:tc>
          <w:tcPr>
            <w:tcW w:w="2003" w:type="dxa"/>
            <w:shd w:val="clear" w:color="auto" w:fill="auto"/>
            <w:vAlign w:val="center"/>
            <w:hideMark/>
          </w:tcPr>
          <w:p w14:paraId="4579BC2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BTAi1</w:t>
            </w:r>
          </w:p>
        </w:tc>
        <w:tc>
          <w:tcPr>
            <w:tcW w:w="2309" w:type="dxa"/>
            <w:shd w:val="clear" w:color="auto" w:fill="auto"/>
            <w:vAlign w:val="center"/>
            <w:hideMark/>
          </w:tcPr>
          <w:p w14:paraId="6A33B80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Acinetobacter </w:t>
            </w:r>
            <w:proofErr w:type="spellStart"/>
            <w:r w:rsidRPr="00C6370D">
              <w:rPr>
                <w:rFonts w:ascii="Times New Roman" w:eastAsia="SimSun" w:hAnsi="Times New Roman" w:cs="Times New Roman"/>
                <w:color w:val="000000"/>
                <w:kern w:val="0"/>
                <w:sz w:val="24"/>
                <w:szCs w:val="24"/>
              </w:rPr>
              <w:t>johnsonii</w:t>
            </w:r>
            <w:proofErr w:type="spellEnd"/>
          </w:p>
        </w:tc>
        <w:tc>
          <w:tcPr>
            <w:tcW w:w="2069" w:type="dxa"/>
            <w:shd w:val="clear" w:color="auto" w:fill="auto"/>
            <w:vAlign w:val="center"/>
            <w:hideMark/>
          </w:tcPr>
          <w:p w14:paraId="5D279D3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Actinomyces </w:t>
            </w:r>
            <w:proofErr w:type="spellStart"/>
            <w:r w:rsidRPr="00C6370D">
              <w:rPr>
                <w:rFonts w:ascii="Times New Roman" w:eastAsia="SimSun" w:hAnsi="Times New Roman" w:cs="Times New Roman"/>
                <w:color w:val="000000"/>
                <w:kern w:val="0"/>
                <w:sz w:val="24"/>
                <w:szCs w:val="24"/>
              </w:rPr>
              <w:t>georgiae</w:t>
            </w:r>
            <w:proofErr w:type="spellEnd"/>
          </w:p>
        </w:tc>
      </w:tr>
      <w:tr w:rsidR="00AE52DA" w:rsidRPr="00C6370D" w14:paraId="18439383" w14:textId="77777777" w:rsidTr="00AE52DA">
        <w:trPr>
          <w:trHeight w:val="2835"/>
        </w:trPr>
        <w:tc>
          <w:tcPr>
            <w:tcW w:w="883" w:type="dxa"/>
            <w:shd w:val="clear" w:color="auto" w:fill="auto"/>
            <w:vAlign w:val="center"/>
            <w:hideMark/>
          </w:tcPr>
          <w:p w14:paraId="72DC244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90</w:t>
            </w:r>
          </w:p>
        </w:tc>
        <w:tc>
          <w:tcPr>
            <w:tcW w:w="963" w:type="dxa"/>
            <w:shd w:val="clear" w:color="auto" w:fill="auto"/>
            <w:vAlign w:val="center"/>
            <w:hideMark/>
          </w:tcPr>
          <w:p w14:paraId="0267B9B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604B7A5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4AA0460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Noninfectious inflammatory disease (acute disseminated encephalomyelitis)</w:t>
            </w:r>
          </w:p>
        </w:tc>
        <w:tc>
          <w:tcPr>
            <w:tcW w:w="1200" w:type="dxa"/>
            <w:shd w:val="clear" w:color="auto" w:fill="auto"/>
            <w:vAlign w:val="center"/>
            <w:hideMark/>
          </w:tcPr>
          <w:p w14:paraId="01AC3C4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4791950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370E5B6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3CD62C14"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7F65E00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22" w:type="dxa"/>
            <w:shd w:val="clear" w:color="auto" w:fill="auto"/>
            <w:vAlign w:val="center"/>
            <w:hideMark/>
          </w:tcPr>
          <w:p w14:paraId="0250EB9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756B321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309" w:type="dxa"/>
            <w:shd w:val="clear" w:color="auto" w:fill="auto"/>
            <w:vAlign w:val="center"/>
            <w:hideMark/>
          </w:tcPr>
          <w:p w14:paraId="2C6E3AB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069" w:type="dxa"/>
            <w:shd w:val="clear" w:color="auto" w:fill="auto"/>
            <w:vAlign w:val="center"/>
            <w:hideMark/>
          </w:tcPr>
          <w:p w14:paraId="1BD011B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Micrococcus luteus</w:t>
            </w:r>
          </w:p>
        </w:tc>
      </w:tr>
      <w:tr w:rsidR="00AE52DA" w:rsidRPr="00C6370D" w14:paraId="4EC8EA49" w14:textId="77777777" w:rsidTr="00AE52DA">
        <w:trPr>
          <w:trHeight w:val="2520"/>
        </w:trPr>
        <w:tc>
          <w:tcPr>
            <w:tcW w:w="883" w:type="dxa"/>
            <w:shd w:val="clear" w:color="auto" w:fill="auto"/>
            <w:vAlign w:val="center"/>
            <w:hideMark/>
          </w:tcPr>
          <w:p w14:paraId="737EC4C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91</w:t>
            </w:r>
          </w:p>
        </w:tc>
        <w:tc>
          <w:tcPr>
            <w:tcW w:w="963" w:type="dxa"/>
            <w:shd w:val="clear" w:color="auto" w:fill="auto"/>
            <w:vAlign w:val="center"/>
            <w:hideMark/>
          </w:tcPr>
          <w:p w14:paraId="614F1AD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32C5BEB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6731473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Noninfectious inflammatory disease (Autoimmune encephalitis)</w:t>
            </w:r>
          </w:p>
        </w:tc>
        <w:tc>
          <w:tcPr>
            <w:tcW w:w="1200" w:type="dxa"/>
            <w:shd w:val="clear" w:color="auto" w:fill="auto"/>
            <w:vAlign w:val="center"/>
            <w:hideMark/>
          </w:tcPr>
          <w:p w14:paraId="68851A2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55497E4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7F7EF68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44C5BAB1"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7098041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Rothia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dentocariosa</w:t>
            </w:r>
            <w:proofErr w:type="spellEnd"/>
          </w:p>
        </w:tc>
        <w:tc>
          <w:tcPr>
            <w:tcW w:w="2322" w:type="dxa"/>
            <w:shd w:val="clear" w:color="auto" w:fill="auto"/>
            <w:vAlign w:val="center"/>
            <w:hideMark/>
          </w:tcPr>
          <w:p w14:paraId="12E301B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Prevotella</w:t>
            </w:r>
            <w:proofErr w:type="spellEnd"/>
            <w:r w:rsidRPr="00C6370D">
              <w:rPr>
                <w:rFonts w:ascii="Times New Roman" w:eastAsia="SimSun" w:hAnsi="Times New Roman" w:cs="Times New Roman"/>
                <w:color w:val="000000"/>
                <w:kern w:val="0"/>
                <w:sz w:val="24"/>
                <w:szCs w:val="24"/>
              </w:rPr>
              <w:t xml:space="preserve"> intermedia</w:t>
            </w:r>
          </w:p>
        </w:tc>
        <w:tc>
          <w:tcPr>
            <w:tcW w:w="2003" w:type="dxa"/>
            <w:shd w:val="clear" w:color="auto" w:fill="auto"/>
            <w:vAlign w:val="center"/>
            <w:hideMark/>
          </w:tcPr>
          <w:p w14:paraId="29C5850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Staphylococcus </w:t>
            </w:r>
            <w:proofErr w:type="spellStart"/>
            <w:r w:rsidRPr="00C6370D">
              <w:rPr>
                <w:rFonts w:ascii="Times New Roman" w:eastAsia="SimSun" w:hAnsi="Times New Roman" w:cs="Times New Roman"/>
                <w:color w:val="000000"/>
                <w:kern w:val="0"/>
                <w:sz w:val="24"/>
                <w:szCs w:val="24"/>
              </w:rPr>
              <w:t>lugdunensis</w:t>
            </w:r>
            <w:proofErr w:type="spellEnd"/>
          </w:p>
        </w:tc>
        <w:tc>
          <w:tcPr>
            <w:tcW w:w="2309" w:type="dxa"/>
            <w:shd w:val="clear" w:color="auto" w:fill="auto"/>
            <w:vAlign w:val="center"/>
            <w:hideMark/>
          </w:tcPr>
          <w:p w14:paraId="198E06B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Streptococcus mitis</w:t>
            </w:r>
          </w:p>
        </w:tc>
        <w:tc>
          <w:tcPr>
            <w:tcW w:w="2069" w:type="dxa"/>
            <w:shd w:val="clear" w:color="auto" w:fill="auto"/>
            <w:vAlign w:val="center"/>
            <w:hideMark/>
          </w:tcPr>
          <w:p w14:paraId="78A4366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Porphyromonas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gingivalis</w:t>
            </w:r>
            <w:proofErr w:type="spellEnd"/>
          </w:p>
        </w:tc>
      </w:tr>
      <w:tr w:rsidR="00AE52DA" w:rsidRPr="00C6370D" w14:paraId="1AF38072" w14:textId="77777777" w:rsidTr="00AE52DA">
        <w:trPr>
          <w:trHeight w:val="2520"/>
        </w:trPr>
        <w:tc>
          <w:tcPr>
            <w:tcW w:w="883" w:type="dxa"/>
            <w:shd w:val="clear" w:color="auto" w:fill="auto"/>
            <w:vAlign w:val="center"/>
            <w:hideMark/>
          </w:tcPr>
          <w:p w14:paraId="0CD0C19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lastRenderedPageBreak/>
              <w:t>92</w:t>
            </w:r>
          </w:p>
        </w:tc>
        <w:tc>
          <w:tcPr>
            <w:tcW w:w="963" w:type="dxa"/>
            <w:shd w:val="clear" w:color="auto" w:fill="auto"/>
            <w:vAlign w:val="center"/>
            <w:hideMark/>
          </w:tcPr>
          <w:p w14:paraId="3F9EC9B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49AD5CD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1ACFFC3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Noninfectious inflammatory disease (Autoimmune encephalitis)</w:t>
            </w:r>
          </w:p>
        </w:tc>
        <w:tc>
          <w:tcPr>
            <w:tcW w:w="1200" w:type="dxa"/>
            <w:shd w:val="clear" w:color="auto" w:fill="auto"/>
            <w:vAlign w:val="center"/>
            <w:hideMark/>
          </w:tcPr>
          <w:p w14:paraId="380B04A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9BF13A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5261A6F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07501008"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2583A76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46B9B92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003" w:type="dxa"/>
            <w:shd w:val="clear" w:color="auto" w:fill="auto"/>
            <w:vAlign w:val="center"/>
            <w:hideMark/>
          </w:tcPr>
          <w:p w14:paraId="5E005FA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Methylobacterium</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radiotolerans</w:t>
            </w:r>
            <w:proofErr w:type="spellEnd"/>
          </w:p>
        </w:tc>
        <w:tc>
          <w:tcPr>
            <w:tcW w:w="2309" w:type="dxa"/>
            <w:shd w:val="clear" w:color="auto" w:fill="auto"/>
            <w:vAlign w:val="center"/>
            <w:hideMark/>
          </w:tcPr>
          <w:p w14:paraId="4F63B2F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Aspergillus flavus</w:t>
            </w:r>
          </w:p>
        </w:tc>
        <w:tc>
          <w:tcPr>
            <w:tcW w:w="2069" w:type="dxa"/>
            <w:shd w:val="clear" w:color="auto" w:fill="auto"/>
            <w:vAlign w:val="center"/>
            <w:hideMark/>
          </w:tcPr>
          <w:p w14:paraId="3ED560E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Phanerochaete</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chrysosporium</w:t>
            </w:r>
            <w:proofErr w:type="spellEnd"/>
          </w:p>
        </w:tc>
      </w:tr>
      <w:tr w:rsidR="00AE52DA" w:rsidRPr="00C6370D" w14:paraId="32747F90" w14:textId="77777777" w:rsidTr="00AE52DA">
        <w:trPr>
          <w:trHeight w:val="2520"/>
        </w:trPr>
        <w:tc>
          <w:tcPr>
            <w:tcW w:w="883" w:type="dxa"/>
            <w:shd w:val="clear" w:color="auto" w:fill="auto"/>
            <w:vAlign w:val="center"/>
            <w:hideMark/>
          </w:tcPr>
          <w:p w14:paraId="0A9358E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93</w:t>
            </w:r>
          </w:p>
        </w:tc>
        <w:tc>
          <w:tcPr>
            <w:tcW w:w="963" w:type="dxa"/>
            <w:shd w:val="clear" w:color="auto" w:fill="auto"/>
            <w:vAlign w:val="center"/>
            <w:hideMark/>
          </w:tcPr>
          <w:p w14:paraId="51C748D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6541A07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21B6D37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Noninfectious inflammatory disease (Autoimmune encephalitis)</w:t>
            </w:r>
          </w:p>
        </w:tc>
        <w:tc>
          <w:tcPr>
            <w:tcW w:w="1200" w:type="dxa"/>
            <w:shd w:val="clear" w:color="auto" w:fill="auto"/>
            <w:vAlign w:val="center"/>
            <w:hideMark/>
          </w:tcPr>
          <w:p w14:paraId="7DDA95C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45B1CE1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513B079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 tuberculosis</w:t>
            </w:r>
          </w:p>
        </w:tc>
        <w:tc>
          <w:tcPr>
            <w:tcW w:w="1723" w:type="dxa"/>
            <w:shd w:val="clear" w:color="auto" w:fill="auto"/>
            <w:vAlign w:val="center"/>
            <w:hideMark/>
          </w:tcPr>
          <w:p w14:paraId="609E11A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2B18148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55D939B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capitis</w:t>
            </w:r>
          </w:p>
        </w:tc>
        <w:tc>
          <w:tcPr>
            <w:tcW w:w="2003" w:type="dxa"/>
            <w:shd w:val="clear" w:color="auto" w:fill="auto"/>
            <w:vAlign w:val="center"/>
            <w:hideMark/>
          </w:tcPr>
          <w:p w14:paraId="098903A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Corynebacterium </w:t>
            </w:r>
            <w:proofErr w:type="spellStart"/>
            <w:r w:rsidRPr="00C6370D">
              <w:rPr>
                <w:rFonts w:ascii="Times New Roman" w:eastAsia="SimSun" w:hAnsi="Times New Roman" w:cs="Times New Roman"/>
                <w:color w:val="000000"/>
                <w:kern w:val="0"/>
                <w:sz w:val="24"/>
                <w:szCs w:val="24"/>
              </w:rPr>
              <w:t>callunae</w:t>
            </w:r>
            <w:proofErr w:type="spellEnd"/>
          </w:p>
        </w:tc>
        <w:tc>
          <w:tcPr>
            <w:tcW w:w="2309" w:type="dxa"/>
            <w:shd w:val="clear" w:color="auto" w:fill="auto"/>
            <w:vAlign w:val="center"/>
            <w:hideMark/>
          </w:tcPr>
          <w:p w14:paraId="685E823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Brevundimonas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subvibrioides</w:t>
            </w:r>
            <w:proofErr w:type="spellEnd"/>
          </w:p>
        </w:tc>
        <w:tc>
          <w:tcPr>
            <w:tcW w:w="2069" w:type="dxa"/>
            <w:shd w:val="clear" w:color="auto" w:fill="auto"/>
            <w:vAlign w:val="center"/>
            <w:hideMark/>
          </w:tcPr>
          <w:p w14:paraId="0CB5B88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Malassezia </w:t>
            </w:r>
            <w:proofErr w:type="spellStart"/>
            <w:r w:rsidRPr="00C6370D">
              <w:rPr>
                <w:rFonts w:ascii="Times New Roman" w:eastAsia="SimSun" w:hAnsi="Times New Roman" w:cs="Times New Roman"/>
                <w:color w:val="000000"/>
                <w:kern w:val="0"/>
                <w:sz w:val="24"/>
                <w:szCs w:val="24"/>
              </w:rPr>
              <w:t>globosa</w:t>
            </w:r>
            <w:proofErr w:type="spellEnd"/>
          </w:p>
        </w:tc>
      </w:tr>
      <w:tr w:rsidR="00AE52DA" w:rsidRPr="00C6370D" w14:paraId="3D768136" w14:textId="77777777" w:rsidTr="00AE52DA">
        <w:trPr>
          <w:trHeight w:val="2205"/>
        </w:trPr>
        <w:tc>
          <w:tcPr>
            <w:tcW w:w="883" w:type="dxa"/>
            <w:shd w:val="clear" w:color="auto" w:fill="auto"/>
            <w:vAlign w:val="center"/>
            <w:hideMark/>
          </w:tcPr>
          <w:p w14:paraId="3A4E887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94</w:t>
            </w:r>
          </w:p>
        </w:tc>
        <w:tc>
          <w:tcPr>
            <w:tcW w:w="963" w:type="dxa"/>
            <w:shd w:val="clear" w:color="auto" w:fill="auto"/>
            <w:vAlign w:val="center"/>
            <w:hideMark/>
          </w:tcPr>
          <w:p w14:paraId="71D5E5D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35DF542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53AD31E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Noninfectious inflammatory disease (Guillain-Barre syndrome)</w:t>
            </w:r>
          </w:p>
        </w:tc>
        <w:tc>
          <w:tcPr>
            <w:tcW w:w="1200" w:type="dxa"/>
            <w:shd w:val="clear" w:color="auto" w:fill="auto"/>
            <w:vAlign w:val="center"/>
            <w:hideMark/>
          </w:tcPr>
          <w:p w14:paraId="3660C99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A2312D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6E97235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37339AE5"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51CA186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5116559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Streptococcus sanguinis</w:t>
            </w:r>
          </w:p>
        </w:tc>
        <w:tc>
          <w:tcPr>
            <w:tcW w:w="2003" w:type="dxa"/>
            <w:shd w:val="clear" w:color="auto" w:fill="auto"/>
            <w:vAlign w:val="center"/>
            <w:hideMark/>
          </w:tcPr>
          <w:p w14:paraId="60DE9AE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309" w:type="dxa"/>
            <w:shd w:val="clear" w:color="auto" w:fill="auto"/>
            <w:vAlign w:val="center"/>
            <w:hideMark/>
          </w:tcPr>
          <w:p w14:paraId="56EAA02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Staphylococcus </w:t>
            </w:r>
            <w:proofErr w:type="spellStart"/>
            <w:r w:rsidRPr="00C6370D">
              <w:rPr>
                <w:rFonts w:ascii="Times New Roman" w:eastAsia="SimSun" w:hAnsi="Times New Roman" w:cs="Times New Roman"/>
                <w:color w:val="000000"/>
                <w:kern w:val="0"/>
                <w:sz w:val="24"/>
                <w:szCs w:val="24"/>
              </w:rPr>
              <w:t>warneri</w:t>
            </w:r>
            <w:proofErr w:type="spellEnd"/>
          </w:p>
        </w:tc>
        <w:tc>
          <w:tcPr>
            <w:tcW w:w="2069" w:type="dxa"/>
            <w:shd w:val="clear" w:color="auto" w:fill="auto"/>
            <w:vAlign w:val="center"/>
            <w:hideMark/>
          </w:tcPr>
          <w:p w14:paraId="0210115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r>
      <w:tr w:rsidR="00AE52DA" w:rsidRPr="00C6370D" w14:paraId="49E83EBD" w14:textId="77777777" w:rsidTr="00AE52DA">
        <w:trPr>
          <w:trHeight w:val="2205"/>
        </w:trPr>
        <w:tc>
          <w:tcPr>
            <w:tcW w:w="883" w:type="dxa"/>
            <w:shd w:val="clear" w:color="auto" w:fill="auto"/>
            <w:vAlign w:val="center"/>
            <w:hideMark/>
          </w:tcPr>
          <w:p w14:paraId="0647D47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95</w:t>
            </w:r>
          </w:p>
        </w:tc>
        <w:tc>
          <w:tcPr>
            <w:tcW w:w="963" w:type="dxa"/>
            <w:shd w:val="clear" w:color="auto" w:fill="auto"/>
            <w:vAlign w:val="center"/>
            <w:hideMark/>
          </w:tcPr>
          <w:p w14:paraId="0CAE3CD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1360974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7B98B88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Noninfectious inflammatory disease (IgG4-related disease)</w:t>
            </w:r>
          </w:p>
        </w:tc>
        <w:tc>
          <w:tcPr>
            <w:tcW w:w="1200" w:type="dxa"/>
            <w:shd w:val="clear" w:color="auto" w:fill="auto"/>
            <w:vAlign w:val="center"/>
            <w:hideMark/>
          </w:tcPr>
          <w:p w14:paraId="2CEC6AF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04D1324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68824A0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695F850D"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108023A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1EE3C48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003" w:type="dxa"/>
            <w:shd w:val="clear" w:color="auto" w:fill="auto"/>
            <w:vAlign w:val="center"/>
            <w:hideMark/>
          </w:tcPr>
          <w:p w14:paraId="22F6941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309" w:type="dxa"/>
            <w:shd w:val="clear" w:color="auto" w:fill="auto"/>
            <w:vAlign w:val="center"/>
            <w:hideMark/>
          </w:tcPr>
          <w:p w14:paraId="689BAFD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069" w:type="dxa"/>
            <w:shd w:val="clear" w:color="auto" w:fill="auto"/>
            <w:vAlign w:val="center"/>
            <w:hideMark/>
          </w:tcPr>
          <w:p w14:paraId="37B5862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Streptococcus </w:t>
            </w:r>
            <w:proofErr w:type="spellStart"/>
            <w:r w:rsidRPr="00C6370D">
              <w:rPr>
                <w:rFonts w:ascii="Times New Roman" w:eastAsia="SimSun" w:hAnsi="Times New Roman" w:cs="Times New Roman"/>
                <w:color w:val="000000"/>
                <w:kern w:val="0"/>
                <w:sz w:val="24"/>
                <w:szCs w:val="24"/>
              </w:rPr>
              <w:t>oralis</w:t>
            </w:r>
            <w:proofErr w:type="spellEnd"/>
          </w:p>
        </w:tc>
      </w:tr>
      <w:tr w:rsidR="00AE52DA" w:rsidRPr="00C6370D" w14:paraId="314CFCE0" w14:textId="77777777" w:rsidTr="00AE52DA">
        <w:trPr>
          <w:trHeight w:val="1575"/>
        </w:trPr>
        <w:tc>
          <w:tcPr>
            <w:tcW w:w="883" w:type="dxa"/>
            <w:shd w:val="clear" w:color="auto" w:fill="auto"/>
            <w:vAlign w:val="center"/>
            <w:hideMark/>
          </w:tcPr>
          <w:p w14:paraId="6DBBB7D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96</w:t>
            </w:r>
          </w:p>
        </w:tc>
        <w:tc>
          <w:tcPr>
            <w:tcW w:w="963" w:type="dxa"/>
            <w:shd w:val="clear" w:color="auto" w:fill="auto"/>
            <w:vAlign w:val="center"/>
            <w:hideMark/>
          </w:tcPr>
          <w:p w14:paraId="5587C0F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Ascites</w:t>
            </w:r>
          </w:p>
        </w:tc>
        <w:tc>
          <w:tcPr>
            <w:tcW w:w="1123" w:type="dxa"/>
            <w:shd w:val="clear" w:color="auto" w:fill="auto"/>
            <w:vAlign w:val="center"/>
            <w:hideMark/>
          </w:tcPr>
          <w:p w14:paraId="540391A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27F8D65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Noninfectious inflammatory disease (Vasculitis)</w:t>
            </w:r>
          </w:p>
        </w:tc>
        <w:tc>
          <w:tcPr>
            <w:tcW w:w="1200" w:type="dxa"/>
            <w:shd w:val="clear" w:color="auto" w:fill="auto"/>
            <w:vAlign w:val="center"/>
            <w:hideMark/>
          </w:tcPr>
          <w:p w14:paraId="1044AE4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5DF141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Culture</w:t>
            </w:r>
            <w:r w:rsidRPr="00C6370D">
              <w:rPr>
                <w:rFonts w:ascii="SimSun" w:eastAsia="SimSun" w:hAnsi="SimSun" w:cs="Times New Roman" w:hint="eastAsia"/>
                <w:color w:val="000000"/>
                <w:kern w:val="0"/>
                <w:sz w:val="24"/>
                <w:szCs w:val="24"/>
              </w:rPr>
              <w:t>：</w:t>
            </w:r>
            <w:r w:rsidRPr="00C6370D">
              <w:rPr>
                <w:rFonts w:ascii="Times New Roman" w:eastAsia="SimSun" w:hAnsi="Times New Roman" w:cs="Times New Roman"/>
                <w:color w:val="000000"/>
                <w:kern w:val="0"/>
                <w:sz w:val="24"/>
                <w:szCs w:val="24"/>
              </w:rPr>
              <w:t xml:space="preserve">Enterococcus </w:t>
            </w:r>
            <w:proofErr w:type="spellStart"/>
            <w:r w:rsidRPr="00C6370D">
              <w:rPr>
                <w:rFonts w:ascii="Times New Roman" w:eastAsia="SimSun" w:hAnsi="Times New Roman" w:cs="Times New Roman"/>
                <w:color w:val="000000"/>
                <w:kern w:val="0"/>
                <w:sz w:val="24"/>
                <w:szCs w:val="24"/>
              </w:rPr>
              <w:t>gallinarum</w:t>
            </w:r>
            <w:proofErr w:type="spellEnd"/>
          </w:p>
        </w:tc>
        <w:tc>
          <w:tcPr>
            <w:tcW w:w="1730" w:type="dxa"/>
            <w:shd w:val="clear" w:color="auto" w:fill="auto"/>
            <w:vAlign w:val="center"/>
            <w:hideMark/>
          </w:tcPr>
          <w:p w14:paraId="4A11991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202A8A5B"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1B0A82B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Saccharomyces </w:t>
            </w:r>
            <w:proofErr w:type="spellStart"/>
            <w:r w:rsidRPr="00C6370D">
              <w:rPr>
                <w:rFonts w:ascii="Times New Roman" w:eastAsia="SimSun" w:hAnsi="Times New Roman" w:cs="Times New Roman"/>
                <w:color w:val="000000"/>
                <w:kern w:val="0"/>
                <w:sz w:val="24"/>
                <w:szCs w:val="24"/>
              </w:rPr>
              <w:t>bayanus</w:t>
            </w:r>
            <w:proofErr w:type="spellEnd"/>
          </w:p>
        </w:tc>
        <w:tc>
          <w:tcPr>
            <w:tcW w:w="2322" w:type="dxa"/>
            <w:shd w:val="clear" w:color="auto" w:fill="auto"/>
            <w:vAlign w:val="center"/>
            <w:hideMark/>
          </w:tcPr>
          <w:p w14:paraId="7D45DFD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003" w:type="dxa"/>
            <w:shd w:val="clear" w:color="auto" w:fill="auto"/>
            <w:vAlign w:val="center"/>
            <w:hideMark/>
          </w:tcPr>
          <w:p w14:paraId="7CA99691"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110239EE"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069" w:type="dxa"/>
            <w:shd w:val="clear" w:color="auto" w:fill="auto"/>
            <w:vAlign w:val="center"/>
            <w:hideMark/>
          </w:tcPr>
          <w:p w14:paraId="1D751FAD" w14:textId="77777777" w:rsidR="00AE52DA" w:rsidRPr="00C6370D" w:rsidRDefault="00AE52DA" w:rsidP="00AE52DA">
            <w:pPr>
              <w:widowControl/>
              <w:jc w:val="center"/>
              <w:rPr>
                <w:rFonts w:ascii="Times New Roman" w:eastAsia="Times New Roman" w:hAnsi="Times New Roman" w:cs="Times New Roman"/>
                <w:kern w:val="0"/>
                <w:sz w:val="24"/>
                <w:szCs w:val="24"/>
              </w:rPr>
            </w:pPr>
          </w:p>
        </w:tc>
      </w:tr>
      <w:tr w:rsidR="00AE52DA" w:rsidRPr="00C6370D" w14:paraId="7716C3BC" w14:textId="77777777" w:rsidTr="00AE52DA">
        <w:trPr>
          <w:trHeight w:val="1575"/>
        </w:trPr>
        <w:tc>
          <w:tcPr>
            <w:tcW w:w="883" w:type="dxa"/>
            <w:shd w:val="clear" w:color="auto" w:fill="auto"/>
            <w:vAlign w:val="center"/>
            <w:hideMark/>
          </w:tcPr>
          <w:p w14:paraId="718DECB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97</w:t>
            </w:r>
          </w:p>
        </w:tc>
        <w:tc>
          <w:tcPr>
            <w:tcW w:w="963" w:type="dxa"/>
            <w:shd w:val="clear" w:color="auto" w:fill="auto"/>
            <w:vAlign w:val="center"/>
            <w:hideMark/>
          </w:tcPr>
          <w:p w14:paraId="6CBF5CC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0456598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7FB4EB1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Viral infection (Viral encephalitis)</w:t>
            </w:r>
          </w:p>
        </w:tc>
        <w:tc>
          <w:tcPr>
            <w:tcW w:w="1200" w:type="dxa"/>
            <w:shd w:val="clear" w:color="auto" w:fill="auto"/>
            <w:vAlign w:val="center"/>
            <w:hideMark/>
          </w:tcPr>
          <w:p w14:paraId="5AAC2F9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AAAAA7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05A85A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Human herpesvirus 3</w:t>
            </w:r>
          </w:p>
        </w:tc>
        <w:tc>
          <w:tcPr>
            <w:tcW w:w="1723" w:type="dxa"/>
            <w:shd w:val="clear" w:color="auto" w:fill="auto"/>
            <w:vAlign w:val="center"/>
            <w:hideMark/>
          </w:tcPr>
          <w:p w14:paraId="4BC70DA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2E635DF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3517A8B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S23321</w:t>
            </w:r>
          </w:p>
        </w:tc>
        <w:tc>
          <w:tcPr>
            <w:tcW w:w="2003" w:type="dxa"/>
            <w:shd w:val="clear" w:color="auto" w:fill="auto"/>
            <w:vAlign w:val="center"/>
            <w:hideMark/>
          </w:tcPr>
          <w:p w14:paraId="67B036D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309" w:type="dxa"/>
            <w:shd w:val="clear" w:color="auto" w:fill="auto"/>
            <w:vAlign w:val="center"/>
            <w:hideMark/>
          </w:tcPr>
          <w:p w14:paraId="6E35B9F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069" w:type="dxa"/>
            <w:shd w:val="clear" w:color="auto" w:fill="auto"/>
            <w:vAlign w:val="center"/>
            <w:hideMark/>
          </w:tcPr>
          <w:p w14:paraId="1E2B1D7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Corynebacterium </w:t>
            </w:r>
            <w:proofErr w:type="spellStart"/>
            <w:r w:rsidRPr="00C6370D">
              <w:rPr>
                <w:rFonts w:ascii="Times New Roman" w:eastAsia="SimSun" w:hAnsi="Times New Roman" w:cs="Times New Roman"/>
                <w:color w:val="000000"/>
                <w:kern w:val="0"/>
                <w:sz w:val="24"/>
                <w:szCs w:val="24"/>
              </w:rPr>
              <w:t>callunae</w:t>
            </w:r>
            <w:proofErr w:type="spellEnd"/>
          </w:p>
        </w:tc>
      </w:tr>
      <w:tr w:rsidR="00AE52DA" w:rsidRPr="00C6370D" w14:paraId="2B9E25E4" w14:textId="77777777" w:rsidTr="00AE52DA">
        <w:trPr>
          <w:trHeight w:val="1575"/>
        </w:trPr>
        <w:tc>
          <w:tcPr>
            <w:tcW w:w="883" w:type="dxa"/>
            <w:shd w:val="clear" w:color="auto" w:fill="auto"/>
            <w:vAlign w:val="center"/>
            <w:hideMark/>
          </w:tcPr>
          <w:p w14:paraId="3F5FEB2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98</w:t>
            </w:r>
          </w:p>
        </w:tc>
        <w:tc>
          <w:tcPr>
            <w:tcW w:w="963" w:type="dxa"/>
            <w:shd w:val="clear" w:color="auto" w:fill="auto"/>
            <w:vAlign w:val="center"/>
            <w:hideMark/>
          </w:tcPr>
          <w:p w14:paraId="5DCCE15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17EE1DA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24F44EF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Viral infection (Viral encephalitis)</w:t>
            </w:r>
          </w:p>
        </w:tc>
        <w:tc>
          <w:tcPr>
            <w:tcW w:w="1200" w:type="dxa"/>
            <w:shd w:val="clear" w:color="auto" w:fill="auto"/>
            <w:vAlign w:val="center"/>
            <w:hideMark/>
          </w:tcPr>
          <w:p w14:paraId="4B86DFA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103FF0A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7FFFF35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Human adenovirus B1</w:t>
            </w:r>
          </w:p>
        </w:tc>
        <w:tc>
          <w:tcPr>
            <w:tcW w:w="1723" w:type="dxa"/>
            <w:shd w:val="clear" w:color="auto" w:fill="auto"/>
            <w:vAlign w:val="center"/>
            <w:hideMark/>
          </w:tcPr>
          <w:p w14:paraId="1927EF3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2C10958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13461F2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Micrococcus luteus</w:t>
            </w:r>
          </w:p>
        </w:tc>
        <w:tc>
          <w:tcPr>
            <w:tcW w:w="2003" w:type="dxa"/>
            <w:shd w:val="clear" w:color="auto" w:fill="auto"/>
            <w:vAlign w:val="center"/>
            <w:hideMark/>
          </w:tcPr>
          <w:p w14:paraId="04253E3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S23321</w:t>
            </w:r>
          </w:p>
        </w:tc>
        <w:tc>
          <w:tcPr>
            <w:tcW w:w="2309" w:type="dxa"/>
            <w:shd w:val="clear" w:color="auto" w:fill="auto"/>
            <w:vAlign w:val="center"/>
            <w:hideMark/>
          </w:tcPr>
          <w:p w14:paraId="23CF5AF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069" w:type="dxa"/>
            <w:shd w:val="clear" w:color="auto" w:fill="auto"/>
            <w:vAlign w:val="center"/>
            <w:hideMark/>
          </w:tcPr>
          <w:p w14:paraId="64E1203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Brevundimonas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subvibrioides</w:t>
            </w:r>
            <w:proofErr w:type="spellEnd"/>
          </w:p>
        </w:tc>
      </w:tr>
      <w:tr w:rsidR="00AE52DA" w:rsidRPr="00C6370D" w14:paraId="78939DBD" w14:textId="77777777" w:rsidTr="00AE52DA">
        <w:trPr>
          <w:trHeight w:val="1575"/>
        </w:trPr>
        <w:tc>
          <w:tcPr>
            <w:tcW w:w="883" w:type="dxa"/>
            <w:shd w:val="clear" w:color="auto" w:fill="auto"/>
            <w:vAlign w:val="center"/>
            <w:hideMark/>
          </w:tcPr>
          <w:p w14:paraId="6D2066F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lastRenderedPageBreak/>
              <w:t>99</w:t>
            </w:r>
          </w:p>
        </w:tc>
        <w:tc>
          <w:tcPr>
            <w:tcW w:w="963" w:type="dxa"/>
            <w:shd w:val="clear" w:color="auto" w:fill="auto"/>
            <w:vAlign w:val="center"/>
            <w:hideMark/>
          </w:tcPr>
          <w:p w14:paraId="0F1B8C2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2EDC1CB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4D4677F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Viral infection (Viral encephalitis)</w:t>
            </w:r>
          </w:p>
        </w:tc>
        <w:tc>
          <w:tcPr>
            <w:tcW w:w="1200" w:type="dxa"/>
            <w:shd w:val="clear" w:color="auto" w:fill="auto"/>
            <w:vAlign w:val="center"/>
            <w:hideMark/>
          </w:tcPr>
          <w:p w14:paraId="23741BC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859DF0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6ACF066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2335BA52"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5F399D0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404ADD9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Brevundimonas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subvibrioides</w:t>
            </w:r>
            <w:proofErr w:type="spellEnd"/>
          </w:p>
        </w:tc>
        <w:tc>
          <w:tcPr>
            <w:tcW w:w="2003" w:type="dxa"/>
            <w:shd w:val="clear" w:color="auto" w:fill="auto"/>
            <w:vAlign w:val="center"/>
            <w:hideMark/>
          </w:tcPr>
          <w:p w14:paraId="1323592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309" w:type="dxa"/>
            <w:shd w:val="clear" w:color="auto" w:fill="auto"/>
            <w:vAlign w:val="center"/>
            <w:hideMark/>
          </w:tcPr>
          <w:p w14:paraId="4E1FCD3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 xml:space="preserve">Saccharomyces </w:t>
            </w:r>
            <w:proofErr w:type="spellStart"/>
            <w:r w:rsidRPr="00C6370D">
              <w:rPr>
                <w:rFonts w:ascii="Times New Roman" w:eastAsia="SimSun" w:hAnsi="Times New Roman" w:cs="Times New Roman"/>
                <w:color w:val="000000"/>
                <w:kern w:val="0"/>
                <w:sz w:val="24"/>
                <w:szCs w:val="24"/>
              </w:rPr>
              <w:t>bayanus</w:t>
            </w:r>
            <w:proofErr w:type="spellEnd"/>
          </w:p>
        </w:tc>
        <w:tc>
          <w:tcPr>
            <w:tcW w:w="2069" w:type="dxa"/>
            <w:shd w:val="clear" w:color="auto" w:fill="auto"/>
            <w:vAlign w:val="center"/>
            <w:hideMark/>
          </w:tcPr>
          <w:p w14:paraId="35116D1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r>
      <w:tr w:rsidR="00AE52DA" w:rsidRPr="00C6370D" w14:paraId="2C67787E" w14:textId="77777777" w:rsidTr="00AE52DA">
        <w:trPr>
          <w:trHeight w:val="1575"/>
        </w:trPr>
        <w:tc>
          <w:tcPr>
            <w:tcW w:w="883" w:type="dxa"/>
            <w:shd w:val="clear" w:color="auto" w:fill="auto"/>
            <w:vAlign w:val="center"/>
            <w:hideMark/>
          </w:tcPr>
          <w:p w14:paraId="5217624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100</w:t>
            </w:r>
          </w:p>
        </w:tc>
        <w:tc>
          <w:tcPr>
            <w:tcW w:w="963" w:type="dxa"/>
            <w:shd w:val="clear" w:color="auto" w:fill="auto"/>
            <w:vAlign w:val="center"/>
            <w:hideMark/>
          </w:tcPr>
          <w:p w14:paraId="662333E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6F8B48D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4D770A3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Viral infection (Viral encephalitis)</w:t>
            </w:r>
          </w:p>
        </w:tc>
        <w:tc>
          <w:tcPr>
            <w:tcW w:w="1200" w:type="dxa"/>
            <w:shd w:val="clear" w:color="auto" w:fill="auto"/>
            <w:vAlign w:val="center"/>
            <w:hideMark/>
          </w:tcPr>
          <w:p w14:paraId="6AD0E32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6AA67DC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1034CB1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Human herpesvirus 3</w:t>
            </w:r>
          </w:p>
        </w:tc>
        <w:tc>
          <w:tcPr>
            <w:tcW w:w="1723" w:type="dxa"/>
            <w:shd w:val="clear" w:color="auto" w:fill="auto"/>
            <w:vAlign w:val="center"/>
            <w:hideMark/>
          </w:tcPr>
          <w:p w14:paraId="545ED10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54858D1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322" w:type="dxa"/>
            <w:shd w:val="clear" w:color="auto" w:fill="auto"/>
            <w:vAlign w:val="center"/>
            <w:hideMark/>
          </w:tcPr>
          <w:p w14:paraId="2282E195"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1214E16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309" w:type="dxa"/>
            <w:shd w:val="clear" w:color="auto" w:fill="auto"/>
            <w:vAlign w:val="center"/>
            <w:hideMark/>
          </w:tcPr>
          <w:p w14:paraId="46170E5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Pseudomonas TKP</w:t>
            </w:r>
          </w:p>
        </w:tc>
        <w:tc>
          <w:tcPr>
            <w:tcW w:w="2069" w:type="dxa"/>
            <w:shd w:val="clear" w:color="auto" w:fill="auto"/>
            <w:vAlign w:val="center"/>
            <w:hideMark/>
          </w:tcPr>
          <w:p w14:paraId="7D8D2F9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r>
      <w:tr w:rsidR="00AE52DA" w:rsidRPr="00C6370D" w14:paraId="12E73C9C" w14:textId="77777777" w:rsidTr="00AE52DA">
        <w:trPr>
          <w:trHeight w:val="1575"/>
        </w:trPr>
        <w:tc>
          <w:tcPr>
            <w:tcW w:w="883" w:type="dxa"/>
            <w:shd w:val="clear" w:color="auto" w:fill="auto"/>
            <w:vAlign w:val="center"/>
            <w:hideMark/>
          </w:tcPr>
          <w:p w14:paraId="18863BF0"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101</w:t>
            </w:r>
          </w:p>
        </w:tc>
        <w:tc>
          <w:tcPr>
            <w:tcW w:w="963" w:type="dxa"/>
            <w:shd w:val="clear" w:color="auto" w:fill="auto"/>
            <w:vAlign w:val="center"/>
            <w:hideMark/>
          </w:tcPr>
          <w:p w14:paraId="70B6289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173F66B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765385A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Viral infection (Viral encephalitis)</w:t>
            </w:r>
          </w:p>
        </w:tc>
        <w:tc>
          <w:tcPr>
            <w:tcW w:w="1200" w:type="dxa"/>
            <w:shd w:val="clear" w:color="auto" w:fill="auto"/>
            <w:vAlign w:val="center"/>
            <w:hideMark/>
          </w:tcPr>
          <w:p w14:paraId="7D3BC42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78E07CCE"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5720E20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Human herpesvirus 3</w:t>
            </w:r>
          </w:p>
        </w:tc>
        <w:tc>
          <w:tcPr>
            <w:tcW w:w="1723" w:type="dxa"/>
            <w:shd w:val="clear" w:color="auto" w:fill="auto"/>
            <w:vAlign w:val="center"/>
            <w:hideMark/>
          </w:tcPr>
          <w:p w14:paraId="238CBFE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2309" w:type="dxa"/>
            <w:shd w:val="clear" w:color="auto" w:fill="auto"/>
            <w:vAlign w:val="center"/>
            <w:hideMark/>
          </w:tcPr>
          <w:p w14:paraId="69AAB6B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383</w:t>
            </w:r>
          </w:p>
        </w:tc>
        <w:tc>
          <w:tcPr>
            <w:tcW w:w="2322" w:type="dxa"/>
            <w:shd w:val="clear" w:color="auto" w:fill="auto"/>
            <w:vAlign w:val="center"/>
            <w:hideMark/>
          </w:tcPr>
          <w:p w14:paraId="5530745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3EEC93C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309" w:type="dxa"/>
            <w:shd w:val="clear" w:color="auto" w:fill="auto"/>
            <w:vAlign w:val="center"/>
            <w:hideMark/>
          </w:tcPr>
          <w:p w14:paraId="14EE5FD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Cupriavidus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metallidurans</w:t>
            </w:r>
            <w:proofErr w:type="spellEnd"/>
          </w:p>
        </w:tc>
        <w:tc>
          <w:tcPr>
            <w:tcW w:w="2069" w:type="dxa"/>
            <w:shd w:val="clear" w:color="auto" w:fill="auto"/>
            <w:vAlign w:val="center"/>
            <w:hideMark/>
          </w:tcPr>
          <w:p w14:paraId="17E04C9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r>
      <w:tr w:rsidR="00AE52DA" w:rsidRPr="00C6370D" w14:paraId="0CF59613" w14:textId="77777777" w:rsidTr="00AE52DA">
        <w:trPr>
          <w:trHeight w:val="1575"/>
        </w:trPr>
        <w:tc>
          <w:tcPr>
            <w:tcW w:w="883" w:type="dxa"/>
            <w:shd w:val="clear" w:color="auto" w:fill="auto"/>
            <w:vAlign w:val="center"/>
            <w:hideMark/>
          </w:tcPr>
          <w:p w14:paraId="4C0CFAE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102</w:t>
            </w:r>
          </w:p>
        </w:tc>
        <w:tc>
          <w:tcPr>
            <w:tcW w:w="963" w:type="dxa"/>
            <w:shd w:val="clear" w:color="auto" w:fill="auto"/>
            <w:vAlign w:val="center"/>
            <w:hideMark/>
          </w:tcPr>
          <w:p w14:paraId="2902154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4FF843A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024924B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Viral infection (Viral encephalitis)</w:t>
            </w:r>
          </w:p>
        </w:tc>
        <w:tc>
          <w:tcPr>
            <w:tcW w:w="1200" w:type="dxa"/>
            <w:shd w:val="clear" w:color="auto" w:fill="auto"/>
            <w:vAlign w:val="center"/>
            <w:hideMark/>
          </w:tcPr>
          <w:p w14:paraId="4B12EE7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3052ADC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6EE1DA1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6978E85E"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5E773E9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multivorans</w:t>
            </w:r>
            <w:proofErr w:type="spellEnd"/>
          </w:p>
        </w:tc>
        <w:tc>
          <w:tcPr>
            <w:tcW w:w="2322" w:type="dxa"/>
            <w:shd w:val="clear" w:color="auto" w:fill="auto"/>
            <w:vAlign w:val="center"/>
            <w:hideMark/>
          </w:tcPr>
          <w:p w14:paraId="1FA8AB3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003" w:type="dxa"/>
            <w:shd w:val="clear" w:color="auto" w:fill="auto"/>
            <w:vAlign w:val="center"/>
            <w:hideMark/>
          </w:tcPr>
          <w:p w14:paraId="24BCB1E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309" w:type="dxa"/>
            <w:shd w:val="clear" w:color="auto" w:fill="auto"/>
            <w:vAlign w:val="center"/>
            <w:hideMark/>
          </w:tcPr>
          <w:p w14:paraId="76018D6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069" w:type="dxa"/>
            <w:shd w:val="clear" w:color="auto" w:fill="auto"/>
            <w:vAlign w:val="center"/>
            <w:hideMark/>
          </w:tcPr>
          <w:p w14:paraId="3499D7B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r>
      <w:tr w:rsidR="00AE52DA" w:rsidRPr="00C6370D" w14:paraId="4BCFA5B7" w14:textId="77777777" w:rsidTr="00AE52DA">
        <w:trPr>
          <w:trHeight w:val="1575"/>
        </w:trPr>
        <w:tc>
          <w:tcPr>
            <w:tcW w:w="883" w:type="dxa"/>
            <w:shd w:val="clear" w:color="auto" w:fill="auto"/>
            <w:vAlign w:val="center"/>
            <w:hideMark/>
          </w:tcPr>
          <w:p w14:paraId="448AFD6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103</w:t>
            </w:r>
          </w:p>
        </w:tc>
        <w:tc>
          <w:tcPr>
            <w:tcW w:w="963" w:type="dxa"/>
            <w:shd w:val="clear" w:color="auto" w:fill="auto"/>
            <w:vAlign w:val="center"/>
            <w:hideMark/>
          </w:tcPr>
          <w:p w14:paraId="2328B34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6B72C0F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2C61046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Viral infection (Viral encephalitis)</w:t>
            </w:r>
          </w:p>
        </w:tc>
        <w:tc>
          <w:tcPr>
            <w:tcW w:w="1200" w:type="dxa"/>
            <w:shd w:val="clear" w:color="auto" w:fill="auto"/>
            <w:vAlign w:val="center"/>
            <w:hideMark/>
          </w:tcPr>
          <w:p w14:paraId="20F3442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2F8975D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477B6AE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64C06ADE"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44D0AFC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14F412B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S23321</w:t>
            </w:r>
          </w:p>
        </w:tc>
        <w:tc>
          <w:tcPr>
            <w:tcW w:w="2003" w:type="dxa"/>
            <w:shd w:val="clear" w:color="auto" w:fill="auto"/>
            <w:vAlign w:val="center"/>
            <w:hideMark/>
          </w:tcPr>
          <w:p w14:paraId="727E39B6"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c>
          <w:tcPr>
            <w:tcW w:w="2309" w:type="dxa"/>
            <w:shd w:val="clear" w:color="auto" w:fill="auto"/>
            <w:vAlign w:val="center"/>
            <w:hideMark/>
          </w:tcPr>
          <w:p w14:paraId="6F78EF6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Brevundimonas</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subvibrioides</w:t>
            </w:r>
            <w:proofErr w:type="spellEnd"/>
          </w:p>
        </w:tc>
        <w:tc>
          <w:tcPr>
            <w:tcW w:w="2069" w:type="dxa"/>
            <w:shd w:val="clear" w:color="auto" w:fill="auto"/>
            <w:vAlign w:val="center"/>
            <w:hideMark/>
          </w:tcPr>
          <w:p w14:paraId="0D853F07"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Phanerochaete</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chrysosporium</w:t>
            </w:r>
            <w:proofErr w:type="spellEnd"/>
          </w:p>
        </w:tc>
      </w:tr>
      <w:tr w:rsidR="00AE52DA" w:rsidRPr="00C6370D" w14:paraId="516EF24D" w14:textId="77777777" w:rsidTr="00AE52DA">
        <w:trPr>
          <w:trHeight w:val="1575"/>
        </w:trPr>
        <w:tc>
          <w:tcPr>
            <w:tcW w:w="883" w:type="dxa"/>
            <w:shd w:val="clear" w:color="auto" w:fill="auto"/>
            <w:vAlign w:val="center"/>
            <w:hideMark/>
          </w:tcPr>
          <w:p w14:paraId="781543D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104</w:t>
            </w:r>
          </w:p>
        </w:tc>
        <w:tc>
          <w:tcPr>
            <w:tcW w:w="963" w:type="dxa"/>
            <w:shd w:val="clear" w:color="auto" w:fill="auto"/>
            <w:vAlign w:val="center"/>
            <w:hideMark/>
          </w:tcPr>
          <w:p w14:paraId="62D820D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18719A13"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593091E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Viral infection (Viral encephalitis)</w:t>
            </w:r>
          </w:p>
        </w:tc>
        <w:tc>
          <w:tcPr>
            <w:tcW w:w="1200" w:type="dxa"/>
            <w:shd w:val="clear" w:color="auto" w:fill="auto"/>
            <w:vAlign w:val="center"/>
            <w:hideMark/>
          </w:tcPr>
          <w:p w14:paraId="375B5F2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475E597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099C406C"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4A601632"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6340676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Burkholderia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contaminans</w:t>
            </w:r>
            <w:proofErr w:type="spellEnd"/>
          </w:p>
        </w:tc>
        <w:tc>
          <w:tcPr>
            <w:tcW w:w="2322" w:type="dxa"/>
            <w:shd w:val="clear" w:color="auto" w:fill="auto"/>
            <w:vAlign w:val="center"/>
            <w:hideMark/>
          </w:tcPr>
          <w:p w14:paraId="38CB1808"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w:t>
            </w:r>
            <w:proofErr w:type="spellStart"/>
            <w:r w:rsidRPr="00C6370D">
              <w:rPr>
                <w:rFonts w:ascii="Times New Roman" w:eastAsia="SimSun" w:hAnsi="Times New Roman" w:cs="Times New Roman"/>
                <w:color w:val="000000"/>
                <w:kern w:val="0"/>
                <w:sz w:val="24"/>
                <w:szCs w:val="24"/>
              </w:rPr>
              <w:t>insidiosa</w:t>
            </w:r>
            <w:proofErr w:type="spellEnd"/>
          </w:p>
        </w:tc>
        <w:tc>
          <w:tcPr>
            <w:tcW w:w="2003" w:type="dxa"/>
            <w:shd w:val="clear" w:color="auto" w:fill="auto"/>
            <w:vAlign w:val="center"/>
            <w:hideMark/>
          </w:tcPr>
          <w:p w14:paraId="6265C74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09" w:type="dxa"/>
            <w:shd w:val="clear" w:color="auto" w:fill="auto"/>
            <w:vAlign w:val="center"/>
            <w:hideMark/>
          </w:tcPr>
          <w:p w14:paraId="759B60A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BTAi1</w:t>
            </w:r>
          </w:p>
        </w:tc>
        <w:tc>
          <w:tcPr>
            <w:tcW w:w="2069" w:type="dxa"/>
            <w:shd w:val="clear" w:color="auto" w:fill="auto"/>
            <w:vAlign w:val="center"/>
            <w:hideMark/>
          </w:tcPr>
          <w:p w14:paraId="64D81A1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r>
      <w:tr w:rsidR="00AE52DA" w:rsidRPr="00C6370D" w14:paraId="3CFEDC8B" w14:textId="77777777" w:rsidTr="00AE52DA">
        <w:trPr>
          <w:trHeight w:val="1575"/>
        </w:trPr>
        <w:tc>
          <w:tcPr>
            <w:tcW w:w="883" w:type="dxa"/>
            <w:shd w:val="clear" w:color="auto" w:fill="auto"/>
            <w:vAlign w:val="center"/>
            <w:hideMark/>
          </w:tcPr>
          <w:p w14:paraId="2852420D"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105</w:t>
            </w:r>
          </w:p>
        </w:tc>
        <w:tc>
          <w:tcPr>
            <w:tcW w:w="963" w:type="dxa"/>
            <w:shd w:val="clear" w:color="auto" w:fill="auto"/>
            <w:vAlign w:val="center"/>
            <w:hideMark/>
          </w:tcPr>
          <w:p w14:paraId="76BCAA8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CSF</w:t>
            </w:r>
          </w:p>
        </w:tc>
        <w:tc>
          <w:tcPr>
            <w:tcW w:w="1123" w:type="dxa"/>
            <w:shd w:val="clear" w:color="auto" w:fill="auto"/>
            <w:vAlign w:val="center"/>
            <w:hideMark/>
          </w:tcPr>
          <w:p w14:paraId="3EE7445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Non-TB case</w:t>
            </w:r>
          </w:p>
        </w:tc>
        <w:tc>
          <w:tcPr>
            <w:tcW w:w="1704" w:type="dxa"/>
            <w:shd w:val="clear" w:color="auto" w:fill="auto"/>
            <w:vAlign w:val="center"/>
            <w:hideMark/>
          </w:tcPr>
          <w:p w14:paraId="493610D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Viral infection (Viral encephalitis)</w:t>
            </w:r>
          </w:p>
        </w:tc>
        <w:tc>
          <w:tcPr>
            <w:tcW w:w="1200" w:type="dxa"/>
            <w:shd w:val="clear" w:color="auto" w:fill="auto"/>
            <w:vAlign w:val="center"/>
            <w:hideMark/>
          </w:tcPr>
          <w:p w14:paraId="3A307094"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w:t>
            </w:r>
          </w:p>
        </w:tc>
        <w:tc>
          <w:tcPr>
            <w:tcW w:w="1724" w:type="dxa"/>
            <w:shd w:val="clear" w:color="auto" w:fill="auto"/>
            <w:vAlign w:val="center"/>
            <w:hideMark/>
          </w:tcPr>
          <w:p w14:paraId="6F5BB641"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Negative</w:t>
            </w:r>
          </w:p>
        </w:tc>
        <w:tc>
          <w:tcPr>
            <w:tcW w:w="1730" w:type="dxa"/>
            <w:shd w:val="clear" w:color="auto" w:fill="auto"/>
            <w:vAlign w:val="center"/>
            <w:hideMark/>
          </w:tcPr>
          <w:p w14:paraId="2C6BC94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
        </w:tc>
        <w:tc>
          <w:tcPr>
            <w:tcW w:w="1723" w:type="dxa"/>
            <w:shd w:val="clear" w:color="auto" w:fill="auto"/>
            <w:vAlign w:val="center"/>
            <w:hideMark/>
          </w:tcPr>
          <w:p w14:paraId="3E16B28B" w14:textId="77777777" w:rsidR="00AE52DA" w:rsidRPr="00C6370D" w:rsidRDefault="00AE52DA" w:rsidP="00AE52DA">
            <w:pPr>
              <w:widowControl/>
              <w:jc w:val="center"/>
              <w:rPr>
                <w:rFonts w:ascii="Times New Roman" w:eastAsia="Times New Roman" w:hAnsi="Times New Roman" w:cs="Times New Roman"/>
                <w:kern w:val="0"/>
                <w:sz w:val="24"/>
                <w:szCs w:val="24"/>
              </w:rPr>
            </w:pPr>
          </w:p>
        </w:tc>
        <w:tc>
          <w:tcPr>
            <w:tcW w:w="2309" w:type="dxa"/>
            <w:shd w:val="clear" w:color="auto" w:fill="auto"/>
            <w:vAlign w:val="center"/>
            <w:hideMark/>
          </w:tcPr>
          <w:p w14:paraId="07CC45FB"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Propionibacterium acnes</w:t>
            </w:r>
          </w:p>
        </w:tc>
        <w:tc>
          <w:tcPr>
            <w:tcW w:w="2322" w:type="dxa"/>
            <w:shd w:val="clear" w:color="auto" w:fill="auto"/>
            <w:vAlign w:val="center"/>
            <w:hideMark/>
          </w:tcPr>
          <w:p w14:paraId="42A56C99"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Acidovorax</w:t>
            </w:r>
            <w:proofErr w:type="spellEnd"/>
            <w:r w:rsidRPr="00C6370D">
              <w:rPr>
                <w:rFonts w:ascii="Times New Roman" w:eastAsia="SimSun" w:hAnsi="Times New Roman" w:cs="Times New Roman"/>
                <w:color w:val="000000"/>
                <w:kern w:val="0"/>
                <w:sz w:val="24"/>
                <w:szCs w:val="24"/>
              </w:rPr>
              <w:t xml:space="preserve"> KKS102</w:t>
            </w:r>
          </w:p>
        </w:tc>
        <w:tc>
          <w:tcPr>
            <w:tcW w:w="2003" w:type="dxa"/>
            <w:shd w:val="clear" w:color="auto" w:fill="auto"/>
            <w:vAlign w:val="center"/>
            <w:hideMark/>
          </w:tcPr>
          <w:p w14:paraId="5F440F2F"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Bradyrhizobium</w:t>
            </w:r>
            <w:proofErr w:type="spellEnd"/>
            <w:r w:rsidRPr="00C6370D">
              <w:rPr>
                <w:rFonts w:ascii="Times New Roman" w:eastAsia="SimSun" w:hAnsi="Times New Roman" w:cs="Times New Roman"/>
                <w:color w:val="000000"/>
                <w:kern w:val="0"/>
                <w:sz w:val="24"/>
                <w:szCs w:val="24"/>
              </w:rPr>
              <w:t xml:space="preserve"> japonicum</w:t>
            </w:r>
          </w:p>
        </w:tc>
        <w:tc>
          <w:tcPr>
            <w:tcW w:w="2309" w:type="dxa"/>
            <w:shd w:val="clear" w:color="auto" w:fill="auto"/>
            <w:vAlign w:val="center"/>
            <w:hideMark/>
          </w:tcPr>
          <w:p w14:paraId="5107639A" w14:textId="77777777" w:rsidR="00AE52DA" w:rsidRPr="00C6370D" w:rsidRDefault="00AE52DA" w:rsidP="00AE52DA">
            <w:pPr>
              <w:widowControl/>
              <w:jc w:val="center"/>
              <w:rPr>
                <w:rFonts w:ascii="Times New Roman" w:eastAsia="SimSun" w:hAnsi="Times New Roman" w:cs="Times New Roman"/>
                <w:color w:val="000000"/>
                <w:kern w:val="0"/>
                <w:sz w:val="24"/>
                <w:szCs w:val="24"/>
              </w:rPr>
            </w:pPr>
            <w:proofErr w:type="spellStart"/>
            <w:r w:rsidRPr="00C6370D">
              <w:rPr>
                <w:rFonts w:ascii="Times New Roman" w:eastAsia="SimSun" w:hAnsi="Times New Roman" w:cs="Times New Roman"/>
                <w:color w:val="000000"/>
                <w:kern w:val="0"/>
                <w:sz w:val="24"/>
                <w:szCs w:val="24"/>
              </w:rPr>
              <w:t>Ralstonia</w:t>
            </w:r>
            <w:proofErr w:type="spellEnd"/>
            <w:r w:rsidRPr="00C6370D">
              <w:rPr>
                <w:rFonts w:ascii="Times New Roman" w:eastAsia="SimSun" w:hAnsi="Times New Roman" w:cs="Times New Roman"/>
                <w:color w:val="000000"/>
                <w:kern w:val="0"/>
                <w:sz w:val="24"/>
                <w:szCs w:val="24"/>
              </w:rPr>
              <w:t xml:space="preserve"> solanacearum</w:t>
            </w:r>
          </w:p>
        </w:tc>
        <w:tc>
          <w:tcPr>
            <w:tcW w:w="2069" w:type="dxa"/>
            <w:shd w:val="clear" w:color="auto" w:fill="auto"/>
            <w:vAlign w:val="center"/>
            <w:hideMark/>
          </w:tcPr>
          <w:p w14:paraId="2384E982" w14:textId="77777777" w:rsidR="00AE52DA" w:rsidRPr="00C6370D" w:rsidRDefault="00AE52DA" w:rsidP="00AE52DA">
            <w:pPr>
              <w:widowControl/>
              <w:jc w:val="center"/>
              <w:rPr>
                <w:rFonts w:ascii="Times New Roman" w:eastAsia="SimSun" w:hAnsi="Times New Roman" w:cs="Times New Roman"/>
                <w:color w:val="000000"/>
                <w:kern w:val="0"/>
                <w:sz w:val="24"/>
                <w:szCs w:val="24"/>
              </w:rPr>
            </w:pPr>
            <w:r w:rsidRPr="00C6370D">
              <w:rPr>
                <w:rFonts w:ascii="Times New Roman" w:eastAsia="SimSun" w:hAnsi="Times New Roman" w:cs="Times New Roman"/>
                <w:color w:val="000000"/>
                <w:kern w:val="0"/>
                <w:sz w:val="24"/>
                <w:szCs w:val="24"/>
              </w:rPr>
              <w:t>Staphylococcus epidermidis</w:t>
            </w:r>
          </w:p>
        </w:tc>
      </w:tr>
    </w:tbl>
    <w:p w14:paraId="185FA2CE" w14:textId="77777777" w:rsidR="00EB4D8E" w:rsidRPr="00C6370D" w:rsidRDefault="00EB4D8E">
      <w:pPr>
        <w:sectPr w:rsidR="00EB4D8E" w:rsidRPr="00C6370D" w:rsidSect="00AE52DA">
          <w:pgSz w:w="23811" w:h="16838" w:orient="landscape" w:code="8"/>
          <w:pgMar w:top="720" w:right="720" w:bottom="720" w:left="720" w:header="851" w:footer="992" w:gutter="0"/>
          <w:cols w:space="425"/>
          <w:docGrid w:type="lines" w:linePitch="312"/>
        </w:sectPr>
      </w:pPr>
    </w:p>
    <w:p w14:paraId="27F5784D" w14:textId="77777777" w:rsidR="00EB4D8E" w:rsidRPr="00C6370D" w:rsidRDefault="00EB4D8E" w:rsidP="00EB4D8E">
      <w:pPr>
        <w:rPr>
          <w:rFonts w:ascii="Times New Roman" w:eastAsia="DengXian" w:hAnsi="Times New Roman" w:cs="Times New Roman"/>
          <w:sz w:val="24"/>
          <w:szCs w:val="24"/>
        </w:rPr>
      </w:pPr>
      <w:r w:rsidRPr="00C6370D">
        <w:rPr>
          <w:rFonts w:ascii="Times New Roman" w:eastAsia="DengXian" w:hAnsi="Times New Roman" w:cs="Times New Roman"/>
          <w:b/>
          <w:sz w:val="24"/>
          <w:szCs w:val="24"/>
        </w:rPr>
        <w:lastRenderedPageBreak/>
        <w:t>Table S</w:t>
      </w:r>
      <w:r w:rsidRPr="00C6370D">
        <w:rPr>
          <w:rFonts w:ascii="Times New Roman" w:eastAsia="DengXian" w:hAnsi="Times New Roman" w:cs="Times New Roman" w:hint="eastAsia"/>
          <w:b/>
          <w:sz w:val="24"/>
          <w:szCs w:val="24"/>
        </w:rPr>
        <w:t>2</w:t>
      </w:r>
      <w:r w:rsidRPr="00C6370D">
        <w:rPr>
          <w:rFonts w:ascii="Times New Roman" w:eastAsia="DengXian" w:hAnsi="Times New Roman" w:cs="Times New Roman"/>
          <w:b/>
          <w:sz w:val="24"/>
          <w:szCs w:val="24"/>
        </w:rPr>
        <w:t>.</w:t>
      </w:r>
      <w:r w:rsidRPr="00C6370D">
        <w:rPr>
          <w:rFonts w:ascii="Times New Roman" w:eastAsia="DengXian" w:hAnsi="Times New Roman" w:cs="Times New Roman"/>
          <w:sz w:val="24"/>
          <w:szCs w:val="24"/>
        </w:rPr>
        <w:t xml:space="preserve"> Correlation of mNGS assay versus culture and </w:t>
      </w:r>
      <w:proofErr w:type="spellStart"/>
      <w:r w:rsidRPr="00C6370D">
        <w:rPr>
          <w:rFonts w:ascii="Times New Roman" w:eastAsia="DengXian" w:hAnsi="Times New Roman" w:cs="Times New Roman"/>
          <w:sz w:val="24"/>
          <w:szCs w:val="24"/>
        </w:rPr>
        <w:t>Xpert</w:t>
      </w:r>
      <w:proofErr w:type="spellEnd"/>
      <w:r w:rsidRPr="00C6370D">
        <w:rPr>
          <w:rFonts w:ascii="Times New Roman" w:eastAsia="DengXian" w:hAnsi="Times New Roman" w:cs="Times New Roman"/>
          <w:sz w:val="24"/>
          <w:szCs w:val="24"/>
        </w:rPr>
        <w:t>.</w:t>
      </w:r>
    </w:p>
    <w:p w14:paraId="0F14F60C" w14:textId="77777777" w:rsidR="00EB4D8E" w:rsidRPr="00C6370D" w:rsidRDefault="00EB4D8E" w:rsidP="00EB4D8E">
      <w:pPr>
        <w:rPr>
          <w:rFonts w:ascii="Times New Roman" w:eastAsia="DengXian" w:hAnsi="Times New Roman" w:cs="Times New Roman"/>
          <w:sz w:val="24"/>
          <w:szCs w:val="24"/>
        </w:rPr>
      </w:pPr>
    </w:p>
    <w:tbl>
      <w:tblPr>
        <w:tblStyle w:val="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134"/>
        <w:gridCol w:w="283"/>
        <w:gridCol w:w="993"/>
        <w:gridCol w:w="1417"/>
        <w:gridCol w:w="1134"/>
        <w:gridCol w:w="1276"/>
      </w:tblGrid>
      <w:tr w:rsidR="00EB4D8E" w:rsidRPr="00C6370D" w14:paraId="2D913D8F" w14:textId="77777777" w:rsidTr="0094409C">
        <w:tc>
          <w:tcPr>
            <w:tcW w:w="3119" w:type="dxa"/>
            <w:tcBorders>
              <w:top w:val="single" w:sz="4" w:space="0" w:color="auto"/>
            </w:tcBorders>
            <w:vAlign w:val="center"/>
          </w:tcPr>
          <w:p w14:paraId="322FD632" w14:textId="77777777" w:rsidR="00EB4D8E" w:rsidRPr="00C6370D" w:rsidRDefault="00EB4D8E" w:rsidP="0094409C">
            <w:pPr>
              <w:jc w:val="center"/>
              <w:rPr>
                <w:szCs w:val="22"/>
              </w:rPr>
            </w:pPr>
          </w:p>
        </w:tc>
        <w:tc>
          <w:tcPr>
            <w:tcW w:w="1134" w:type="dxa"/>
            <w:tcBorders>
              <w:top w:val="single" w:sz="4" w:space="0" w:color="auto"/>
            </w:tcBorders>
            <w:vAlign w:val="center"/>
          </w:tcPr>
          <w:p w14:paraId="7038F99A" w14:textId="77777777" w:rsidR="00EB4D8E" w:rsidRPr="00C6370D" w:rsidRDefault="00EB4D8E" w:rsidP="0094409C">
            <w:pPr>
              <w:jc w:val="center"/>
              <w:rPr>
                <w:szCs w:val="22"/>
              </w:rPr>
            </w:pPr>
          </w:p>
        </w:tc>
        <w:tc>
          <w:tcPr>
            <w:tcW w:w="283" w:type="dxa"/>
            <w:tcBorders>
              <w:top w:val="single" w:sz="4" w:space="0" w:color="auto"/>
            </w:tcBorders>
            <w:vAlign w:val="center"/>
          </w:tcPr>
          <w:p w14:paraId="54CC870C" w14:textId="77777777" w:rsidR="00EB4D8E" w:rsidRPr="00C6370D" w:rsidRDefault="00EB4D8E" w:rsidP="0094409C">
            <w:pPr>
              <w:jc w:val="center"/>
              <w:rPr>
                <w:szCs w:val="22"/>
              </w:rPr>
            </w:pPr>
          </w:p>
        </w:tc>
        <w:tc>
          <w:tcPr>
            <w:tcW w:w="2410" w:type="dxa"/>
            <w:gridSpan w:val="2"/>
            <w:tcBorders>
              <w:top w:val="single" w:sz="4" w:space="0" w:color="auto"/>
            </w:tcBorders>
            <w:vAlign w:val="center"/>
          </w:tcPr>
          <w:p w14:paraId="4565CC2C" w14:textId="77777777" w:rsidR="00EB4D8E" w:rsidRPr="00C6370D" w:rsidRDefault="00EB4D8E" w:rsidP="0094409C">
            <w:pPr>
              <w:jc w:val="center"/>
              <w:rPr>
                <w:szCs w:val="22"/>
              </w:rPr>
            </w:pPr>
            <w:r w:rsidRPr="00C6370D">
              <w:rPr>
                <w:rFonts w:hint="eastAsia"/>
                <w:szCs w:val="22"/>
              </w:rPr>
              <w:t>C</w:t>
            </w:r>
            <w:r w:rsidRPr="00C6370D">
              <w:rPr>
                <w:szCs w:val="22"/>
              </w:rPr>
              <w:t>ulture</w:t>
            </w:r>
          </w:p>
        </w:tc>
        <w:tc>
          <w:tcPr>
            <w:tcW w:w="2410" w:type="dxa"/>
            <w:gridSpan w:val="2"/>
            <w:tcBorders>
              <w:top w:val="single" w:sz="4" w:space="0" w:color="auto"/>
            </w:tcBorders>
            <w:vAlign w:val="center"/>
          </w:tcPr>
          <w:p w14:paraId="6D5694A4" w14:textId="77777777" w:rsidR="00EB4D8E" w:rsidRPr="00C6370D" w:rsidRDefault="00EB4D8E" w:rsidP="0094409C">
            <w:pPr>
              <w:jc w:val="center"/>
              <w:rPr>
                <w:szCs w:val="22"/>
              </w:rPr>
            </w:pPr>
            <w:proofErr w:type="spellStart"/>
            <w:r w:rsidRPr="00C6370D">
              <w:rPr>
                <w:rFonts w:hint="eastAsia"/>
                <w:szCs w:val="22"/>
              </w:rPr>
              <w:t>X</w:t>
            </w:r>
            <w:r w:rsidRPr="00C6370D">
              <w:rPr>
                <w:szCs w:val="22"/>
              </w:rPr>
              <w:t>pert</w:t>
            </w:r>
            <w:proofErr w:type="spellEnd"/>
          </w:p>
        </w:tc>
      </w:tr>
      <w:tr w:rsidR="00EB4D8E" w:rsidRPr="00C6370D" w14:paraId="77B1D94B" w14:textId="77777777" w:rsidTr="0094409C">
        <w:tc>
          <w:tcPr>
            <w:tcW w:w="3119" w:type="dxa"/>
            <w:tcBorders>
              <w:bottom w:val="single" w:sz="4" w:space="0" w:color="auto"/>
            </w:tcBorders>
            <w:vAlign w:val="center"/>
          </w:tcPr>
          <w:p w14:paraId="37F352AB" w14:textId="77777777" w:rsidR="00EB4D8E" w:rsidRPr="00C6370D" w:rsidRDefault="00EB4D8E" w:rsidP="0094409C">
            <w:pPr>
              <w:jc w:val="center"/>
              <w:rPr>
                <w:szCs w:val="22"/>
              </w:rPr>
            </w:pPr>
          </w:p>
        </w:tc>
        <w:tc>
          <w:tcPr>
            <w:tcW w:w="1134" w:type="dxa"/>
            <w:tcBorders>
              <w:bottom w:val="single" w:sz="4" w:space="0" w:color="auto"/>
            </w:tcBorders>
            <w:vAlign w:val="center"/>
          </w:tcPr>
          <w:p w14:paraId="0CB73B0C" w14:textId="77777777" w:rsidR="00EB4D8E" w:rsidRPr="00C6370D" w:rsidRDefault="00EB4D8E" w:rsidP="0094409C">
            <w:pPr>
              <w:jc w:val="center"/>
              <w:rPr>
                <w:szCs w:val="22"/>
              </w:rPr>
            </w:pPr>
          </w:p>
        </w:tc>
        <w:tc>
          <w:tcPr>
            <w:tcW w:w="283" w:type="dxa"/>
            <w:tcBorders>
              <w:bottom w:val="single" w:sz="4" w:space="0" w:color="auto"/>
            </w:tcBorders>
            <w:vAlign w:val="center"/>
          </w:tcPr>
          <w:p w14:paraId="6C60F56D" w14:textId="77777777" w:rsidR="00EB4D8E" w:rsidRPr="00C6370D" w:rsidRDefault="00EB4D8E" w:rsidP="0094409C">
            <w:pPr>
              <w:jc w:val="center"/>
              <w:rPr>
                <w:szCs w:val="22"/>
              </w:rPr>
            </w:pPr>
          </w:p>
        </w:tc>
        <w:tc>
          <w:tcPr>
            <w:tcW w:w="993" w:type="dxa"/>
            <w:tcBorders>
              <w:bottom w:val="single" w:sz="4" w:space="0" w:color="auto"/>
            </w:tcBorders>
            <w:vAlign w:val="center"/>
          </w:tcPr>
          <w:p w14:paraId="5EB44E08" w14:textId="77777777" w:rsidR="00EB4D8E" w:rsidRPr="00C6370D" w:rsidRDefault="00EB4D8E" w:rsidP="0094409C">
            <w:pPr>
              <w:jc w:val="center"/>
              <w:rPr>
                <w:szCs w:val="22"/>
              </w:rPr>
            </w:pPr>
            <w:r w:rsidRPr="00C6370D">
              <w:rPr>
                <w:rFonts w:hint="eastAsia"/>
                <w:szCs w:val="22"/>
              </w:rPr>
              <w:t>+</w:t>
            </w:r>
          </w:p>
        </w:tc>
        <w:tc>
          <w:tcPr>
            <w:tcW w:w="1417" w:type="dxa"/>
            <w:tcBorders>
              <w:bottom w:val="single" w:sz="4" w:space="0" w:color="auto"/>
            </w:tcBorders>
            <w:vAlign w:val="center"/>
          </w:tcPr>
          <w:p w14:paraId="4622776D" w14:textId="77777777" w:rsidR="00EB4D8E" w:rsidRPr="00C6370D" w:rsidRDefault="00EB4D8E" w:rsidP="0094409C">
            <w:pPr>
              <w:jc w:val="center"/>
              <w:rPr>
                <w:szCs w:val="22"/>
              </w:rPr>
            </w:pPr>
            <w:r w:rsidRPr="00C6370D">
              <w:rPr>
                <w:rFonts w:hint="eastAsia"/>
                <w:szCs w:val="22"/>
              </w:rPr>
              <w:t>-</w:t>
            </w:r>
          </w:p>
        </w:tc>
        <w:tc>
          <w:tcPr>
            <w:tcW w:w="1134" w:type="dxa"/>
            <w:tcBorders>
              <w:bottom w:val="single" w:sz="4" w:space="0" w:color="auto"/>
            </w:tcBorders>
            <w:vAlign w:val="center"/>
          </w:tcPr>
          <w:p w14:paraId="334C675E" w14:textId="77777777" w:rsidR="00EB4D8E" w:rsidRPr="00C6370D" w:rsidRDefault="00EB4D8E" w:rsidP="0094409C">
            <w:pPr>
              <w:jc w:val="center"/>
              <w:rPr>
                <w:szCs w:val="22"/>
              </w:rPr>
            </w:pPr>
            <w:r w:rsidRPr="00C6370D">
              <w:rPr>
                <w:rFonts w:hint="eastAsia"/>
                <w:szCs w:val="22"/>
              </w:rPr>
              <w:t>+</w:t>
            </w:r>
          </w:p>
        </w:tc>
        <w:tc>
          <w:tcPr>
            <w:tcW w:w="1276" w:type="dxa"/>
            <w:tcBorders>
              <w:bottom w:val="single" w:sz="4" w:space="0" w:color="auto"/>
            </w:tcBorders>
            <w:vAlign w:val="center"/>
          </w:tcPr>
          <w:p w14:paraId="152641AA" w14:textId="77777777" w:rsidR="00EB4D8E" w:rsidRPr="00C6370D" w:rsidRDefault="00EB4D8E" w:rsidP="0094409C">
            <w:pPr>
              <w:jc w:val="center"/>
              <w:rPr>
                <w:szCs w:val="22"/>
              </w:rPr>
            </w:pPr>
            <w:r w:rsidRPr="00C6370D">
              <w:rPr>
                <w:rFonts w:hint="eastAsia"/>
                <w:szCs w:val="22"/>
              </w:rPr>
              <w:t>-</w:t>
            </w:r>
          </w:p>
        </w:tc>
      </w:tr>
      <w:tr w:rsidR="00EB4D8E" w:rsidRPr="00C6370D" w14:paraId="2EC50496" w14:textId="77777777" w:rsidTr="0094409C">
        <w:tc>
          <w:tcPr>
            <w:tcW w:w="3119" w:type="dxa"/>
            <w:vMerge w:val="restart"/>
            <w:tcBorders>
              <w:top w:val="single" w:sz="4" w:space="0" w:color="auto"/>
            </w:tcBorders>
            <w:shd w:val="clear" w:color="auto" w:fill="E7E6E6"/>
            <w:vAlign w:val="center"/>
          </w:tcPr>
          <w:p w14:paraId="7CE9F779" w14:textId="77777777" w:rsidR="00EB4D8E" w:rsidRPr="00C6370D" w:rsidRDefault="00EB4D8E" w:rsidP="0094409C">
            <w:pPr>
              <w:jc w:val="center"/>
              <w:rPr>
                <w:szCs w:val="22"/>
              </w:rPr>
            </w:pPr>
            <w:r w:rsidRPr="00C6370D">
              <w:rPr>
                <w:szCs w:val="22"/>
              </w:rPr>
              <w:t>All samples</w:t>
            </w:r>
          </w:p>
        </w:tc>
        <w:tc>
          <w:tcPr>
            <w:tcW w:w="1134" w:type="dxa"/>
            <w:vMerge w:val="restart"/>
            <w:tcBorders>
              <w:top w:val="single" w:sz="4" w:space="0" w:color="auto"/>
            </w:tcBorders>
            <w:shd w:val="clear" w:color="auto" w:fill="E7E6E6"/>
            <w:vAlign w:val="center"/>
          </w:tcPr>
          <w:p w14:paraId="36C7C615" w14:textId="77777777" w:rsidR="00EB4D8E" w:rsidRPr="00C6370D" w:rsidRDefault="00EB4D8E" w:rsidP="0094409C">
            <w:pPr>
              <w:jc w:val="center"/>
              <w:rPr>
                <w:szCs w:val="22"/>
              </w:rPr>
            </w:pPr>
            <w:r w:rsidRPr="00C6370D">
              <w:rPr>
                <w:rFonts w:hint="eastAsia"/>
                <w:szCs w:val="22"/>
              </w:rPr>
              <w:t>mNGS</w:t>
            </w:r>
          </w:p>
        </w:tc>
        <w:tc>
          <w:tcPr>
            <w:tcW w:w="283" w:type="dxa"/>
            <w:tcBorders>
              <w:top w:val="single" w:sz="4" w:space="0" w:color="auto"/>
            </w:tcBorders>
            <w:shd w:val="clear" w:color="auto" w:fill="E7E6E6"/>
            <w:vAlign w:val="center"/>
          </w:tcPr>
          <w:p w14:paraId="2906E77A" w14:textId="77777777" w:rsidR="00EB4D8E" w:rsidRPr="00C6370D" w:rsidRDefault="00EB4D8E" w:rsidP="0094409C">
            <w:pPr>
              <w:jc w:val="center"/>
              <w:rPr>
                <w:szCs w:val="22"/>
              </w:rPr>
            </w:pPr>
            <w:r w:rsidRPr="00C6370D">
              <w:rPr>
                <w:rFonts w:hint="eastAsia"/>
                <w:szCs w:val="22"/>
              </w:rPr>
              <w:t>+</w:t>
            </w:r>
          </w:p>
        </w:tc>
        <w:tc>
          <w:tcPr>
            <w:tcW w:w="993" w:type="dxa"/>
            <w:tcBorders>
              <w:top w:val="single" w:sz="4" w:space="0" w:color="auto"/>
            </w:tcBorders>
            <w:shd w:val="clear" w:color="auto" w:fill="E7E6E6"/>
          </w:tcPr>
          <w:p w14:paraId="08EAF09E" w14:textId="77777777" w:rsidR="00EB4D8E" w:rsidRPr="00C6370D" w:rsidRDefault="00EB4D8E" w:rsidP="0094409C">
            <w:pPr>
              <w:jc w:val="center"/>
            </w:pPr>
            <w:r w:rsidRPr="00C6370D">
              <w:t>10</w:t>
            </w:r>
          </w:p>
        </w:tc>
        <w:tc>
          <w:tcPr>
            <w:tcW w:w="1417" w:type="dxa"/>
            <w:tcBorders>
              <w:top w:val="single" w:sz="4" w:space="0" w:color="auto"/>
            </w:tcBorders>
            <w:shd w:val="clear" w:color="auto" w:fill="E7E6E6"/>
          </w:tcPr>
          <w:p w14:paraId="381D80D7" w14:textId="77777777" w:rsidR="00EB4D8E" w:rsidRPr="00C6370D" w:rsidRDefault="00EB4D8E" w:rsidP="0094409C">
            <w:pPr>
              <w:jc w:val="center"/>
            </w:pPr>
            <w:r w:rsidRPr="00C6370D">
              <w:t>11</w:t>
            </w:r>
          </w:p>
        </w:tc>
        <w:tc>
          <w:tcPr>
            <w:tcW w:w="1134" w:type="dxa"/>
            <w:tcBorders>
              <w:top w:val="single" w:sz="4" w:space="0" w:color="auto"/>
            </w:tcBorders>
            <w:shd w:val="clear" w:color="auto" w:fill="E7E6E6"/>
          </w:tcPr>
          <w:p w14:paraId="5EE48EB9" w14:textId="77777777" w:rsidR="00EB4D8E" w:rsidRPr="00C6370D" w:rsidRDefault="00EB4D8E" w:rsidP="0094409C">
            <w:pPr>
              <w:jc w:val="center"/>
            </w:pPr>
            <w:r w:rsidRPr="00C6370D">
              <w:t>12</w:t>
            </w:r>
          </w:p>
        </w:tc>
        <w:tc>
          <w:tcPr>
            <w:tcW w:w="1276" w:type="dxa"/>
            <w:tcBorders>
              <w:top w:val="single" w:sz="4" w:space="0" w:color="auto"/>
            </w:tcBorders>
            <w:shd w:val="clear" w:color="auto" w:fill="E7E6E6"/>
          </w:tcPr>
          <w:p w14:paraId="01442827" w14:textId="77777777" w:rsidR="00EB4D8E" w:rsidRPr="00C6370D" w:rsidRDefault="00EB4D8E" w:rsidP="0094409C">
            <w:pPr>
              <w:jc w:val="center"/>
            </w:pPr>
            <w:r w:rsidRPr="00C6370D">
              <w:t>9</w:t>
            </w:r>
          </w:p>
        </w:tc>
      </w:tr>
      <w:tr w:rsidR="00EB4D8E" w:rsidRPr="00C6370D" w14:paraId="77BA0015" w14:textId="77777777" w:rsidTr="0094409C">
        <w:tc>
          <w:tcPr>
            <w:tcW w:w="3119" w:type="dxa"/>
            <w:vMerge/>
            <w:shd w:val="clear" w:color="auto" w:fill="E7E6E6"/>
            <w:vAlign w:val="center"/>
          </w:tcPr>
          <w:p w14:paraId="574DAC9C" w14:textId="77777777" w:rsidR="00EB4D8E" w:rsidRPr="00C6370D" w:rsidRDefault="00EB4D8E" w:rsidP="0094409C">
            <w:pPr>
              <w:jc w:val="center"/>
              <w:rPr>
                <w:szCs w:val="22"/>
              </w:rPr>
            </w:pPr>
          </w:p>
        </w:tc>
        <w:tc>
          <w:tcPr>
            <w:tcW w:w="1134" w:type="dxa"/>
            <w:vMerge/>
            <w:shd w:val="clear" w:color="auto" w:fill="E7E6E6"/>
            <w:vAlign w:val="center"/>
          </w:tcPr>
          <w:p w14:paraId="59E3B1E7" w14:textId="77777777" w:rsidR="00EB4D8E" w:rsidRPr="00C6370D" w:rsidRDefault="00EB4D8E" w:rsidP="0094409C">
            <w:pPr>
              <w:jc w:val="center"/>
              <w:rPr>
                <w:szCs w:val="22"/>
              </w:rPr>
            </w:pPr>
          </w:p>
        </w:tc>
        <w:tc>
          <w:tcPr>
            <w:tcW w:w="283" w:type="dxa"/>
            <w:shd w:val="clear" w:color="auto" w:fill="E7E6E6"/>
            <w:vAlign w:val="center"/>
          </w:tcPr>
          <w:p w14:paraId="0F2CC92E" w14:textId="77777777" w:rsidR="00EB4D8E" w:rsidRPr="00C6370D" w:rsidRDefault="00EB4D8E" w:rsidP="0094409C">
            <w:pPr>
              <w:jc w:val="center"/>
              <w:rPr>
                <w:szCs w:val="22"/>
              </w:rPr>
            </w:pPr>
            <w:r w:rsidRPr="00C6370D">
              <w:rPr>
                <w:rFonts w:hint="eastAsia"/>
                <w:szCs w:val="22"/>
              </w:rPr>
              <w:t>-</w:t>
            </w:r>
          </w:p>
        </w:tc>
        <w:tc>
          <w:tcPr>
            <w:tcW w:w="993" w:type="dxa"/>
            <w:shd w:val="clear" w:color="auto" w:fill="E7E6E6"/>
          </w:tcPr>
          <w:p w14:paraId="442EB085" w14:textId="77777777" w:rsidR="00EB4D8E" w:rsidRPr="00C6370D" w:rsidRDefault="00EB4D8E" w:rsidP="0094409C">
            <w:pPr>
              <w:jc w:val="center"/>
            </w:pPr>
            <w:r w:rsidRPr="00C6370D">
              <w:t>3</w:t>
            </w:r>
          </w:p>
        </w:tc>
        <w:tc>
          <w:tcPr>
            <w:tcW w:w="1417" w:type="dxa"/>
            <w:shd w:val="clear" w:color="auto" w:fill="E7E6E6"/>
          </w:tcPr>
          <w:p w14:paraId="4E36AABE" w14:textId="77777777" w:rsidR="00EB4D8E" w:rsidRPr="00C6370D" w:rsidRDefault="00EB4D8E" w:rsidP="0094409C">
            <w:pPr>
              <w:jc w:val="center"/>
            </w:pPr>
            <w:r w:rsidRPr="00C6370D">
              <w:t>81</w:t>
            </w:r>
          </w:p>
        </w:tc>
        <w:tc>
          <w:tcPr>
            <w:tcW w:w="1134" w:type="dxa"/>
            <w:shd w:val="clear" w:color="auto" w:fill="E7E6E6"/>
          </w:tcPr>
          <w:p w14:paraId="22411F5B" w14:textId="77777777" w:rsidR="00EB4D8E" w:rsidRPr="00C6370D" w:rsidRDefault="00EB4D8E" w:rsidP="0094409C">
            <w:pPr>
              <w:jc w:val="center"/>
            </w:pPr>
            <w:r w:rsidRPr="00C6370D">
              <w:t>7</w:t>
            </w:r>
          </w:p>
        </w:tc>
        <w:tc>
          <w:tcPr>
            <w:tcW w:w="1276" w:type="dxa"/>
            <w:shd w:val="clear" w:color="auto" w:fill="E7E6E6"/>
          </w:tcPr>
          <w:p w14:paraId="375CA1DA" w14:textId="77777777" w:rsidR="00EB4D8E" w:rsidRPr="00C6370D" w:rsidRDefault="00EB4D8E" w:rsidP="0094409C">
            <w:pPr>
              <w:jc w:val="center"/>
            </w:pPr>
            <w:r w:rsidRPr="00C6370D">
              <w:t>77</w:t>
            </w:r>
          </w:p>
        </w:tc>
      </w:tr>
      <w:tr w:rsidR="00EB4D8E" w:rsidRPr="00C6370D" w14:paraId="7E6F4D56" w14:textId="77777777" w:rsidTr="0094409C">
        <w:tc>
          <w:tcPr>
            <w:tcW w:w="3119" w:type="dxa"/>
            <w:vMerge w:val="restart"/>
            <w:vAlign w:val="center"/>
          </w:tcPr>
          <w:p w14:paraId="35A2284E" w14:textId="77777777" w:rsidR="00EB4D8E" w:rsidRPr="00C6370D" w:rsidRDefault="00EB4D8E" w:rsidP="0094409C">
            <w:pPr>
              <w:jc w:val="center"/>
              <w:rPr>
                <w:szCs w:val="22"/>
              </w:rPr>
            </w:pPr>
            <w:r w:rsidRPr="00C6370D">
              <w:rPr>
                <w:szCs w:val="22"/>
              </w:rPr>
              <w:t>Pulmonary samples</w:t>
            </w:r>
          </w:p>
        </w:tc>
        <w:tc>
          <w:tcPr>
            <w:tcW w:w="1134" w:type="dxa"/>
            <w:vMerge w:val="restart"/>
            <w:vAlign w:val="center"/>
          </w:tcPr>
          <w:p w14:paraId="28F109C9" w14:textId="77777777" w:rsidR="00EB4D8E" w:rsidRPr="00C6370D" w:rsidRDefault="00EB4D8E" w:rsidP="0094409C">
            <w:pPr>
              <w:jc w:val="center"/>
              <w:rPr>
                <w:szCs w:val="22"/>
              </w:rPr>
            </w:pPr>
            <w:r w:rsidRPr="00C6370D">
              <w:rPr>
                <w:rFonts w:hint="eastAsia"/>
                <w:szCs w:val="22"/>
              </w:rPr>
              <w:t>mNGS</w:t>
            </w:r>
          </w:p>
        </w:tc>
        <w:tc>
          <w:tcPr>
            <w:tcW w:w="283" w:type="dxa"/>
            <w:vAlign w:val="center"/>
          </w:tcPr>
          <w:p w14:paraId="42112881" w14:textId="77777777" w:rsidR="00EB4D8E" w:rsidRPr="00C6370D" w:rsidRDefault="00EB4D8E" w:rsidP="0094409C">
            <w:pPr>
              <w:jc w:val="center"/>
              <w:rPr>
                <w:szCs w:val="22"/>
              </w:rPr>
            </w:pPr>
            <w:r w:rsidRPr="00C6370D">
              <w:rPr>
                <w:rFonts w:hint="eastAsia"/>
                <w:szCs w:val="22"/>
              </w:rPr>
              <w:t>+</w:t>
            </w:r>
          </w:p>
        </w:tc>
        <w:tc>
          <w:tcPr>
            <w:tcW w:w="993" w:type="dxa"/>
            <w:shd w:val="clear" w:color="auto" w:fill="auto"/>
          </w:tcPr>
          <w:p w14:paraId="274BB774" w14:textId="77777777" w:rsidR="00EB4D8E" w:rsidRPr="00C6370D" w:rsidRDefault="00EB4D8E" w:rsidP="0094409C">
            <w:pPr>
              <w:jc w:val="center"/>
            </w:pPr>
            <w:r w:rsidRPr="00C6370D">
              <w:t>4</w:t>
            </w:r>
          </w:p>
        </w:tc>
        <w:tc>
          <w:tcPr>
            <w:tcW w:w="1417" w:type="dxa"/>
            <w:shd w:val="clear" w:color="auto" w:fill="auto"/>
          </w:tcPr>
          <w:p w14:paraId="1EC9A7C6" w14:textId="77777777" w:rsidR="00EB4D8E" w:rsidRPr="00C6370D" w:rsidRDefault="00EB4D8E" w:rsidP="0094409C">
            <w:pPr>
              <w:jc w:val="center"/>
            </w:pPr>
            <w:r w:rsidRPr="00C6370D">
              <w:t>4</w:t>
            </w:r>
          </w:p>
        </w:tc>
        <w:tc>
          <w:tcPr>
            <w:tcW w:w="1134" w:type="dxa"/>
            <w:shd w:val="clear" w:color="auto" w:fill="auto"/>
          </w:tcPr>
          <w:p w14:paraId="3936071C" w14:textId="77777777" w:rsidR="00EB4D8E" w:rsidRPr="00C6370D" w:rsidRDefault="00EB4D8E" w:rsidP="0094409C">
            <w:pPr>
              <w:jc w:val="center"/>
            </w:pPr>
            <w:r w:rsidRPr="00C6370D">
              <w:t>7</w:t>
            </w:r>
          </w:p>
        </w:tc>
        <w:tc>
          <w:tcPr>
            <w:tcW w:w="1276" w:type="dxa"/>
            <w:shd w:val="clear" w:color="auto" w:fill="auto"/>
          </w:tcPr>
          <w:p w14:paraId="68BB8F24" w14:textId="77777777" w:rsidR="00EB4D8E" w:rsidRPr="00C6370D" w:rsidRDefault="00EB4D8E" w:rsidP="0094409C">
            <w:pPr>
              <w:jc w:val="center"/>
            </w:pPr>
            <w:r w:rsidRPr="00C6370D">
              <w:t>1</w:t>
            </w:r>
          </w:p>
        </w:tc>
      </w:tr>
      <w:tr w:rsidR="00EB4D8E" w:rsidRPr="00C6370D" w14:paraId="689AFB38" w14:textId="77777777" w:rsidTr="0094409C">
        <w:tc>
          <w:tcPr>
            <w:tcW w:w="3119" w:type="dxa"/>
            <w:vMerge/>
            <w:vAlign w:val="center"/>
          </w:tcPr>
          <w:p w14:paraId="0EF6E6B7" w14:textId="77777777" w:rsidR="00EB4D8E" w:rsidRPr="00C6370D" w:rsidRDefault="00EB4D8E" w:rsidP="0094409C">
            <w:pPr>
              <w:jc w:val="center"/>
              <w:rPr>
                <w:szCs w:val="22"/>
              </w:rPr>
            </w:pPr>
          </w:p>
        </w:tc>
        <w:tc>
          <w:tcPr>
            <w:tcW w:w="1134" w:type="dxa"/>
            <w:vMerge/>
            <w:vAlign w:val="center"/>
          </w:tcPr>
          <w:p w14:paraId="30FDA15F" w14:textId="77777777" w:rsidR="00EB4D8E" w:rsidRPr="00C6370D" w:rsidRDefault="00EB4D8E" w:rsidP="0094409C">
            <w:pPr>
              <w:jc w:val="center"/>
              <w:rPr>
                <w:szCs w:val="22"/>
              </w:rPr>
            </w:pPr>
          </w:p>
        </w:tc>
        <w:tc>
          <w:tcPr>
            <w:tcW w:w="283" w:type="dxa"/>
            <w:vAlign w:val="center"/>
          </w:tcPr>
          <w:p w14:paraId="0D247768" w14:textId="77777777" w:rsidR="00EB4D8E" w:rsidRPr="00C6370D" w:rsidRDefault="00EB4D8E" w:rsidP="0094409C">
            <w:pPr>
              <w:jc w:val="center"/>
              <w:rPr>
                <w:szCs w:val="22"/>
              </w:rPr>
            </w:pPr>
            <w:r w:rsidRPr="00C6370D">
              <w:rPr>
                <w:rFonts w:hint="eastAsia"/>
                <w:szCs w:val="22"/>
              </w:rPr>
              <w:t>-</w:t>
            </w:r>
          </w:p>
        </w:tc>
        <w:tc>
          <w:tcPr>
            <w:tcW w:w="993" w:type="dxa"/>
            <w:shd w:val="clear" w:color="auto" w:fill="auto"/>
          </w:tcPr>
          <w:p w14:paraId="4B05859B" w14:textId="77777777" w:rsidR="00EB4D8E" w:rsidRPr="00C6370D" w:rsidRDefault="00EB4D8E" w:rsidP="0094409C">
            <w:pPr>
              <w:jc w:val="center"/>
            </w:pPr>
            <w:r w:rsidRPr="00C6370D">
              <w:t>1</w:t>
            </w:r>
          </w:p>
        </w:tc>
        <w:tc>
          <w:tcPr>
            <w:tcW w:w="1417" w:type="dxa"/>
            <w:shd w:val="clear" w:color="auto" w:fill="auto"/>
          </w:tcPr>
          <w:p w14:paraId="2DE36752" w14:textId="77777777" w:rsidR="00EB4D8E" w:rsidRPr="00C6370D" w:rsidRDefault="00EB4D8E" w:rsidP="0094409C">
            <w:pPr>
              <w:jc w:val="center"/>
            </w:pPr>
            <w:r w:rsidRPr="00C6370D">
              <w:t>18</w:t>
            </w:r>
          </w:p>
        </w:tc>
        <w:tc>
          <w:tcPr>
            <w:tcW w:w="1134" w:type="dxa"/>
            <w:shd w:val="clear" w:color="auto" w:fill="auto"/>
          </w:tcPr>
          <w:p w14:paraId="07FF90BB" w14:textId="77777777" w:rsidR="00EB4D8E" w:rsidRPr="00C6370D" w:rsidRDefault="00EB4D8E" w:rsidP="0094409C">
            <w:pPr>
              <w:jc w:val="center"/>
            </w:pPr>
            <w:r w:rsidRPr="00C6370D">
              <w:t>1</w:t>
            </w:r>
          </w:p>
        </w:tc>
        <w:tc>
          <w:tcPr>
            <w:tcW w:w="1276" w:type="dxa"/>
            <w:shd w:val="clear" w:color="auto" w:fill="auto"/>
          </w:tcPr>
          <w:p w14:paraId="72600489" w14:textId="77777777" w:rsidR="00EB4D8E" w:rsidRPr="00C6370D" w:rsidRDefault="00EB4D8E" w:rsidP="0094409C">
            <w:pPr>
              <w:jc w:val="center"/>
            </w:pPr>
            <w:r w:rsidRPr="00C6370D">
              <w:t>18</w:t>
            </w:r>
          </w:p>
        </w:tc>
      </w:tr>
      <w:tr w:rsidR="00EB4D8E" w:rsidRPr="00C6370D" w14:paraId="774AB21D" w14:textId="77777777" w:rsidTr="0094409C">
        <w:tc>
          <w:tcPr>
            <w:tcW w:w="3119" w:type="dxa"/>
            <w:vMerge w:val="restart"/>
            <w:shd w:val="clear" w:color="auto" w:fill="E7E6E6"/>
            <w:vAlign w:val="center"/>
          </w:tcPr>
          <w:p w14:paraId="1CA49280" w14:textId="77777777" w:rsidR="00EB4D8E" w:rsidRPr="00C6370D" w:rsidRDefault="00EB4D8E" w:rsidP="0094409C">
            <w:pPr>
              <w:jc w:val="center"/>
              <w:rPr>
                <w:szCs w:val="22"/>
              </w:rPr>
            </w:pPr>
            <w:r w:rsidRPr="00C6370D">
              <w:rPr>
                <w:rFonts w:hint="eastAsia"/>
                <w:szCs w:val="22"/>
              </w:rPr>
              <w:t>C</w:t>
            </w:r>
            <w:r w:rsidRPr="00C6370D">
              <w:rPr>
                <w:szCs w:val="22"/>
              </w:rPr>
              <w:t>SF samples</w:t>
            </w:r>
          </w:p>
        </w:tc>
        <w:tc>
          <w:tcPr>
            <w:tcW w:w="1134" w:type="dxa"/>
            <w:vMerge w:val="restart"/>
            <w:shd w:val="clear" w:color="auto" w:fill="E7E6E6"/>
            <w:vAlign w:val="center"/>
          </w:tcPr>
          <w:p w14:paraId="7094F557" w14:textId="77777777" w:rsidR="00EB4D8E" w:rsidRPr="00C6370D" w:rsidRDefault="00EB4D8E" w:rsidP="0094409C">
            <w:pPr>
              <w:jc w:val="center"/>
              <w:rPr>
                <w:szCs w:val="22"/>
              </w:rPr>
            </w:pPr>
            <w:r w:rsidRPr="00C6370D">
              <w:rPr>
                <w:rFonts w:hint="eastAsia"/>
                <w:szCs w:val="22"/>
              </w:rPr>
              <w:t>mNGS</w:t>
            </w:r>
          </w:p>
        </w:tc>
        <w:tc>
          <w:tcPr>
            <w:tcW w:w="283" w:type="dxa"/>
            <w:shd w:val="clear" w:color="auto" w:fill="E7E6E6"/>
            <w:vAlign w:val="center"/>
          </w:tcPr>
          <w:p w14:paraId="1D94F754" w14:textId="77777777" w:rsidR="00EB4D8E" w:rsidRPr="00C6370D" w:rsidRDefault="00EB4D8E" w:rsidP="0094409C">
            <w:pPr>
              <w:jc w:val="center"/>
              <w:rPr>
                <w:szCs w:val="22"/>
              </w:rPr>
            </w:pPr>
            <w:r w:rsidRPr="00C6370D">
              <w:rPr>
                <w:rFonts w:hint="eastAsia"/>
                <w:szCs w:val="22"/>
              </w:rPr>
              <w:t>+</w:t>
            </w:r>
          </w:p>
        </w:tc>
        <w:tc>
          <w:tcPr>
            <w:tcW w:w="993" w:type="dxa"/>
            <w:shd w:val="clear" w:color="auto" w:fill="E7E6E6"/>
          </w:tcPr>
          <w:p w14:paraId="76E11A91" w14:textId="77777777" w:rsidR="00EB4D8E" w:rsidRPr="00C6370D" w:rsidRDefault="00EB4D8E" w:rsidP="0094409C">
            <w:pPr>
              <w:jc w:val="center"/>
            </w:pPr>
            <w:r w:rsidRPr="00C6370D">
              <w:t>2</w:t>
            </w:r>
          </w:p>
        </w:tc>
        <w:tc>
          <w:tcPr>
            <w:tcW w:w="1417" w:type="dxa"/>
            <w:shd w:val="clear" w:color="auto" w:fill="E7E6E6"/>
          </w:tcPr>
          <w:p w14:paraId="34C530B3" w14:textId="77777777" w:rsidR="00EB4D8E" w:rsidRPr="00C6370D" w:rsidRDefault="00EB4D8E" w:rsidP="0094409C">
            <w:pPr>
              <w:jc w:val="center"/>
            </w:pPr>
            <w:r w:rsidRPr="00C6370D">
              <w:t>6</w:t>
            </w:r>
          </w:p>
        </w:tc>
        <w:tc>
          <w:tcPr>
            <w:tcW w:w="1134" w:type="dxa"/>
            <w:shd w:val="clear" w:color="auto" w:fill="E7E6E6"/>
          </w:tcPr>
          <w:p w14:paraId="0BEA1EF8" w14:textId="77777777" w:rsidR="00EB4D8E" w:rsidRPr="00C6370D" w:rsidRDefault="00EB4D8E" w:rsidP="0094409C">
            <w:pPr>
              <w:jc w:val="center"/>
            </w:pPr>
            <w:r w:rsidRPr="00C6370D">
              <w:t>1</w:t>
            </w:r>
          </w:p>
        </w:tc>
        <w:tc>
          <w:tcPr>
            <w:tcW w:w="1276" w:type="dxa"/>
            <w:shd w:val="clear" w:color="auto" w:fill="E7E6E6"/>
          </w:tcPr>
          <w:p w14:paraId="2FB2BEB3" w14:textId="77777777" w:rsidR="00EB4D8E" w:rsidRPr="00C6370D" w:rsidRDefault="00EB4D8E" w:rsidP="0094409C">
            <w:pPr>
              <w:jc w:val="center"/>
            </w:pPr>
            <w:r w:rsidRPr="00C6370D">
              <w:t>7</w:t>
            </w:r>
          </w:p>
        </w:tc>
      </w:tr>
      <w:tr w:rsidR="00EB4D8E" w:rsidRPr="00C6370D" w14:paraId="187D9811" w14:textId="77777777" w:rsidTr="0094409C">
        <w:tc>
          <w:tcPr>
            <w:tcW w:w="3119" w:type="dxa"/>
            <w:vMerge/>
            <w:shd w:val="clear" w:color="auto" w:fill="E7E6E6"/>
            <w:vAlign w:val="center"/>
          </w:tcPr>
          <w:p w14:paraId="07A0019E" w14:textId="77777777" w:rsidR="00EB4D8E" w:rsidRPr="00C6370D" w:rsidRDefault="00EB4D8E" w:rsidP="0094409C">
            <w:pPr>
              <w:jc w:val="center"/>
              <w:rPr>
                <w:szCs w:val="22"/>
              </w:rPr>
            </w:pPr>
          </w:p>
        </w:tc>
        <w:tc>
          <w:tcPr>
            <w:tcW w:w="1134" w:type="dxa"/>
            <w:vMerge/>
            <w:shd w:val="clear" w:color="auto" w:fill="E7E6E6"/>
            <w:vAlign w:val="center"/>
          </w:tcPr>
          <w:p w14:paraId="206AC046" w14:textId="77777777" w:rsidR="00EB4D8E" w:rsidRPr="00C6370D" w:rsidRDefault="00EB4D8E" w:rsidP="0094409C">
            <w:pPr>
              <w:jc w:val="center"/>
              <w:rPr>
                <w:szCs w:val="22"/>
              </w:rPr>
            </w:pPr>
          </w:p>
        </w:tc>
        <w:tc>
          <w:tcPr>
            <w:tcW w:w="283" w:type="dxa"/>
            <w:shd w:val="clear" w:color="auto" w:fill="E7E6E6"/>
            <w:vAlign w:val="center"/>
          </w:tcPr>
          <w:p w14:paraId="3A5F07E9" w14:textId="77777777" w:rsidR="00EB4D8E" w:rsidRPr="00C6370D" w:rsidRDefault="00EB4D8E" w:rsidP="0094409C">
            <w:pPr>
              <w:jc w:val="center"/>
              <w:rPr>
                <w:szCs w:val="22"/>
              </w:rPr>
            </w:pPr>
            <w:r w:rsidRPr="00C6370D">
              <w:rPr>
                <w:rFonts w:hint="eastAsia"/>
                <w:szCs w:val="22"/>
              </w:rPr>
              <w:t>-</w:t>
            </w:r>
          </w:p>
        </w:tc>
        <w:tc>
          <w:tcPr>
            <w:tcW w:w="993" w:type="dxa"/>
            <w:shd w:val="clear" w:color="auto" w:fill="E7E6E6"/>
          </w:tcPr>
          <w:p w14:paraId="6ABF3E3F" w14:textId="77777777" w:rsidR="00EB4D8E" w:rsidRPr="00C6370D" w:rsidRDefault="00EB4D8E" w:rsidP="0094409C">
            <w:pPr>
              <w:jc w:val="center"/>
            </w:pPr>
            <w:r w:rsidRPr="00C6370D">
              <w:t>1</w:t>
            </w:r>
          </w:p>
        </w:tc>
        <w:tc>
          <w:tcPr>
            <w:tcW w:w="1417" w:type="dxa"/>
            <w:shd w:val="clear" w:color="auto" w:fill="E7E6E6"/>
          </w:tcPr>
          <w:p w14:paraId="45C3F777" w14:textId="77777777" w:rsidR="00EB4D8E" w:rsidRPr="00C6370D" w:rsidRDefault="00EB4D8E" w:rsidP="0094409C">
            <w:pPr>
              <w:jc w:val="center"/>
            </w:pPr>
            <w:r w:rsidRPr="00C6370D">
              <w:t>40</w:t>
            </w:r>
          </w:p>
        </w:tc>
        <w:tc>
          <w:tcPr>
            <w:tcW w:w="1134" w:type="dxa"/>
            <w:shd w:val="clear" w:color="auto" w:fill="E7E6E6"/>
          </w:tcPr>
          <w:p w14:paraId="09F95E62" w14:textId="77777777" w:rsidR="00EB4D8E" w:rsidRPr="00C6370D" w:rsidRDefault="00EB4D8E" w:rsidP="0094409C">
            <w:pPr>
              <w:jc w:val="center"/>
            </w:pPr>
            <w:r w:rsidRPr="00C6370D">
              <w:t>2</w:t>
            </w:r>
          </w:p>
        </w:tc>
        <w:tc>
          <w:tcPr>
            <w:tcW w:w="1276" w:type="dxa"/>
            <w:shd w:val="clear" w:color="auto" w:fill="E7E6E6"/>
          </w:tcPr>
          <w:p w14:paraId="3EA69A63" w14:textId="77777777" w:rsidR="00EB4D8E" w:rsidRPr="00C6370D" w:rsidRDefault="00EB4D8E" w:rsidP="0094409C">
            <w:pPr>
              <w:jc w:val="center"/>
            </w:pPr>
            <w:r w:rsidRPr="00C6370D">
              <w:t>39</w:t>
            </w:r>
          </w:p>
        </w:tc>
      </w:tr>
      <w:tr w:rsidR="00EB4D8E" w:rsidRPr="00C6370D" w14:paraId="2904A543" w14:textId="77777777" w:rsidTr="0094409C">
        <w:tc>
          <w:tcPr>
            <w:tcW w:w="3119" w:type="dxa"/>
            <w:vMerge w:val="restart"/>
            <w:tcBorders>
              <w:bottom w:val="single" w:sz="4" w:space="0" w:color="auto"/>
            </w:tcBorders>
            <w:vAlign w:val="center"/>
          </w:tcPr>
          <w:p w14:paraId="253F7E52" w14:textId="77777777" w:rsidR="00EB4D8E" w:rsidRPr="00C6370D" w:rsidRDefault="00EB4D8E" w:rsidP="0094409C">
            <w:pPr>
              <w:jc w:val="center"/>
              <w:rPr>
                <w:szCs w:val="22"/>
              </w:rPr>
            </w:pPr>
            <w:r w:rsidRPr="00C6370D">
              <w:rPr>
                <w:szCs w:val="22"/>
              </w:rPr>
              <w:t>Other extrapulmonary samples</w:t>
            </w:r>
          </w:p>
        </w:tc>
        <w:tc>
          <w:tcPr>
            <w:tcW w:w="1134" w:type="dxa"/>
            <w:vMerge w:val="restart"/>
            <w:tcBorders>
              <w:bottom w:val="single" w:sz="4" w:space="0" w:color="auto"/>
            </w:tcBorders>
            <w:vAlign w:val="center"/>
          </w:tcPr>
          <w:p w14:paraId="0FDDE7D5" w14:textId="77777777" w:rsidR="00EB4D8E" w:rsidRPr="00C6370D" w:rsidRDefault="00EB4D8E" w:rsidP="0094409C">
            <w:pPr>
              <w:jc w:val="center"/>
              <w:rPr>
                <w:szCs w:val="22"/>
              </w:rPr>
            </w:pPr>
            <w:r w:rsidRPr="00C6370D">
              <w:rPr>
                <w:rFonts w:hint="eastAsia"/>
                <w:szCs w:val="22"/>
              </w:rPr>
              <w:t>mNGS</w:t>
            </w:r>
          </w:p>
        </w:tc>
        <w:tc>
          <w:tcPr>
            <w:tcW w:w="283" w:type="dxa"/>
            <w:vAlign w:val="center"/>
          </w:tcPr>
          <w:p w14:paraId="4F139A43" w14:textId="77777777" w:rsidR="00EB4D8E" w:rsidRPr="00C6370D" w:rsidRDefault="00EB4D8E" w:rsidP="0094409C">
            <w:pPr>
              <w:jc w:val="center"/>
              <w:rPr>
                <w:szCs w:val="22"/>
              </w:rPr>
            </w:pPr>
            <w:r w:rsidRPr="00C6370D">
              <w:rPr>
                <w:rFonts w:hint="eastAsia"/>
                <w:szCs w:val="22"/>
              </w:rPr>
              <w:t>+</w:t>
            </w:r>
          </w:p>
        </w:tc>
        <w:tc>
          <w:tcPr>
            <w:tcW w:w="993" w:type="dxa"/>
            <w:shd w:val="clear" w:color="auto" w:fill="auto"/>
          </w:tcPr>
          <w:p w14:paraId="3E11EBE9" w14:textId="77777777" w:rsidR="00EB4D8E" w:rsidRPr="00C6370D" w:rsidRDefault="00EB4D8E" w:rsidP="0094409C">
            <w:pPr>
              <w:jc w:val="center"/>
            </w:pPr>
            <w:r w:rsidRPr="00C6370D">
              <w:t>4</w:t>
            </w:r>
          </w:p>
        </w:tc>
        <w:tc>
          <w:tcPr>
            <w:tcW w:w="1417" w:type="dxa"/>
            <w:shd w:val="clear" w:color="auto" w:fill="auto"/>
          </w:tcPr>
          <w:p w14:paraId="50940EE1" w14:textId="77777777" w:rsidR="00EB4D8E" w:rsidRPr="00C6370D" w:rsidRDefault="00EB4D8E" w:rsidP="0094409C">
            <w:pPr>
              <w:jc w:val="center"/>
            </w:pPr>
            <w:r w:rsidRPr="00C6370D">
              <w:t>1</w:t>
            </w:r>
          </w:p>
        </w:tc>
        <w:tc>
          <w:tcPr>
            <w:tcW w:w="1134" w:type="dxa"/>
            <w:shd w:val="clear" w:color="auto" w:fill="auto"/>
          </w:tcPr>
          <w:p w14:paraId="5B0BA148" w14:textId="77777777" w:rsidR="00EB4D8E" w:rsidRPr="00C6370D" w:rsidRDefault="00EB4D8E" w:rsidP="0094409C">
            <w:pPr>
              <w:jc w:val="center"/>
            </w:pPr>
            <w:r w:rsidRPr="00C6370D">
              <w:t>4</w:t>
            </w:r>
          </w:p>
        </w:tc>
        <w:tc>
          <w:tcPr>
            <w:tcW w:w="1276" w:type="dxa"/>
            <w:shd w:val="clear" w:color="auto" w:fill="auto"/>
          </w:tcPr>
          <w:p w14:paraId="6837354C" w14:textId="77777777" w:rsidR="00EB4D8E" w:rsidRPr="00C6370D" w:rsidRDefault="00EB4D8E" w:rsidP="0094409C">
            <w:pPr>
              <w:jc w:val="center"/>
            </w:pPr>
            <w:r w:rsidRPr="00C6370D">
              <w:t>1</w:t>
            </w:r>
          </w:p>
        </w:tc>
      </w:tr>
      <w:tr w:rsidR="00EB4D8E" w:rsidRPr="001F27BF" w14:paraId="36CF9E3A" w14:textId="77777777" w:rsidTr="0094409C">
        <w:tc>
          <w:tcPr>
            <w:tcW w:w="3119" w:type="dxa"/>
            <w:vMerge/>
            <w:tcBorders>
              <w:bottom w:val="single" w:sz="4" w:space="0" w:color="auto"/>
            </w:tcBorders>
            <w:vAlign w:val="center"/>
          </w:tcPr>
          <w:p w14:paraId="3244D076" w14:textId="77777777" w:rsidR="00EB4D8E" w:rsidRPr="00C6370D" w:rsidRDefault="00EB4D8E" w:rsidP="0094409C">
            <w:pPr>
              <w:jc w:val="center"/>
              <w:rPr>
                <w:szCs w:val="22"/>
              </w:rPr>
            </w:pPr>
          </w:p>
        </w:tc>
        <w:tc>
          <w:tcPr>
            <w:tcW w:w="1134" w:type="dxa"/>
            <w:vMerge/>
            <w:tcBorders>
              <w:bottom w:val="single" w:sz="4" w:space="0" w:color="auto"/>
            </w:tcBorders>
            <w:vAlign w:val="center"/>
          </w:tcPr>
          <w:p w14:paraId="14FDFF89" w14:textId="77777777" w:rsidR="00EB4D8E" w:rsidRPr="00C6370D" w:rsidRDefault="00EB4D8E" w:rsidP="0094409C">
            <w:pPr>
              <w:jc w:val="center"/>
              <w:rPr>
                <w:szCs w:val="22"/>
              </w:rPr>
            </w:pPr>
          </w:p>
        </w:tc>
        <w:tc>
          <w:tcPr>
            <w:tcW w:w="283" w:type="dxa"/>
            <w:tcBorders>
              <w:bottom w:val="single" w:sz="4" w:space="0" w:color="auto"/>
            </w:tcBorders>
            <w:vAlign w:val="center"/>
          </w:tcPr>
          <w:p w14:paraId="6F40D4E0" w14:textId="77777777" w:rsidR="00EB4D8E" w:rsidRPr="00C6370D" w:rsidRDefault="00EB4D8E" w:rsidP="0094409C">
            <w:pPr>
              <w:jc w:val="center"/>
              <w:rPr>
                <w:szCs w:val="22"/>
              </w:rPr>
            </w:pPr>
            <w:r w:rsidRPr="00C6370D">
              <w:rPr>
                <w:rFonts w:hint="eastAsia"/>
                <w:szCs w:val="22"/>
              </w:rPr>
              <w:t>-</w:t>
            </w:r>
          </w:p>
        </w:tc>
        <w:tc>
          <w:tcPr>
            <w:tcW w:w="993" w:type="dxa"/>
            <w:tcBorders>
              <w:bottom w:val="single" w:sz="4" w:space="0" w:color="auto"/>
            </w:tcBorders>
            <w:shd w:val="clear" w:color="auto" w:fill="auto"/>
          </w:tcPr>
          <w:p w14:paraId="253398BA" w14:textId="77777777" w:rsidR="00EB4D8E" w:rsidRPr="00C6370D" w:rsidRDefault="00EB4D8E" w:rsidP="0094409C">
            <w:pPr>
              <w:jc w:val="center"/>
            </w:pPr>
            <w:r w:rsidRPr="00C6370D">
              <w:t>1</w:t>
            </w:r>
          </w:p>
        </w:tc>
        <w:tc>
          <w:tcPr>
            <w:tcW w:w="1417" w:type="dxa"/>
            <w:tcBorders>
              <w:bottom w:val="single" w:sz="4" w:space="0" w:color="auto"/>
            </w:tcBorders>
            <w:shd w:val="clear" w:color="auto" w:fill="auto"/>
          </w:tcPr>
          <w:p w14:paraId="4776DB15" w14:textId="77777777" w:rsidR="00EB4D8E" w:rsidRPr="00C6370D" w:rsidRDefault="00EB4D8E" w:rsidP="0094409C">
            <w:pPr>
              <w:jc w:val="center"/>
            </w:pPr>
            <w:r w:rsidRPr="00C6370D">
              <w:t>23</w:t>
            </w:r>
          </w:p>
        </w:tc>
        <w:tc>
          <w:tcPr>
            <w:tcW w:w="1134" w:type="dxa"/>
            <w:tcBorders>
              <w:bottom w:val="single" w:sz="4" w:space="0" w:color="auto"/>
            </w:tcBorders>
            <w:shd w:val="clear" w:color="auto" w:fill="auto"/>
          </w:tcPr>
          <w:p w14:paraId="35BF815B" w14:textId="77777777" w:rsidR="00EB4D8E" w:rsidRPr="00C6370D" w:rsidRDefault="00EB4D8E" w:rsidP="0094409C">
            <w:pPr>
              <w:jc w:val="center"/>
            </w:pPr>
            <w:r w:rsidRPr="00C6370D">
              <w:t>4</w:t>
            </w:r>
          </w:p>
        </w:tc>
        <w:tc>
          <w:tcPr>
            <w:tcW w:w="1276" w:type="dxa"/>
            <w:tcBorders>
              <w:bottom w:val="single" w:sz="4" w:space="0" w:color="auto"/>
            </w:tcBorders>
            <w:shd w:val="clear" w:color="auto" w:fill="auto"/>
          </w:tcPr>
          <w:p w14:paraId="0ED259E7" w14:textId="77777777" w:rsidR="00EB4D8E" w:rsidRDefault="00EB4D8E" w:rsidP="0094409C">
            <w:pPr>
              <w:jc w:val="center"/>
            </w:pPr>
            <w:r w:rsidRPr="00C6370D">
              <w:t>20</w:t>
            </w:r>
          </w:p>
        </w:tc>
      </w:tr>
    </w:tbl>
    <w:p w14:paraId="55F5F075" w14:textId="77777777" w:rsidR="00EB4D8E" w:rsidRPr="001F27BF" w:rsidRDefault="00EB4D8E" w:rsidP="00EB4D8E">
      <w:pPr>
        <w:rPr>
          <w:rFonts w:ascii="Times New Roman" w:eastAsia="DengXian" w:hAnsi="Times New Roman" w:cs="Times New Roman"/>
          <w:sz w:val="24"/>
          <w:szCs w:val="24"/>
        </w:rPr>
      </w:pPr>
    </w:p>
    <w:p w14:paraId="5716AD17" w14:textId="77777777" w:rsidR="00AE52DA" w:rsidRDefault="00AE52DA"/>
    <w:sectPr w:rsidR="00AE52DA" w:rsidSect="00EB4D8E">
      <w:pgSz w:w="16838" w:h="23811" w:code="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ABD59" w14:textId="77777777" w:rsidR="00DD2A84" w:rsidRDefault="00DD2A84" w:rsidP="00F077F6">
      <w:r>
        <w:separator/>
      </w:r>
    </w:p>
  </w:endnote>
  <w:endnote w:type="continuationSeparator" w:id="0">
    <w:p w14:paraId="24158857" w14:textId="77777777" w:rsidR="00DD2A84" w:rsidRDefault="00DD2A84" w:rsidP="00F0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E91C0" w14:textId="77777777" w:rsidR="00DD2A84" w:rsidRDefault="00DD2A84" w:rsidP="00F077F6">
      <w:r>
        <w:separator/>
      </w:r>
    </w:p>
  </w:footnote>
  <w:footnote w:type="continuationSeparator" w:id="0">
    <w:p w14:paraId="1BE131C3" w14:textId="77777777" w:rsidR="00DD2A84" w:rsidRDefault="00DD2A84" w:rsidP="00F07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DA"/>
    <w:rsid w:val="000123A6"/>
    <w:rsid w:val="00057682"/>
    <w:rsid w:val="000720EA"/>
    <w:rsid w:val="0009390A"/>
    <w:rsid w:val="00134EFE"/>
    <w:rsid w:val="00165711"/>
    <w:rsid w:val="001E5CC6"/>
    <w:rsid w:val="004250A5"/>
    <w:rsid w:val="00536F6A"/>
    <w:rsid w:val="005E1E3A"/>
    <w:rsid w:val="007463C9"/>
    <w:rsid w:val="00771499"/>
    <w:rsid w:val="008041AF"/>
    <w:rsid w:val="00A01BA9"/>
    <w:rsid w:val="00A15E2D"/>
    <w:rsid w:val="00AC32D0"/>
    <w:rsid w:val="00AD3540"/>
    <w:rsid w:val="00AE52DA"/>
    <w:rsid w:val="00C37634"/>
    <w:rsid w:val="00C6370D"/>
    <w:rsid w:val="00C9290D"/>
    <w:rsid w:val="00CC45E3"/>
    <w:rsid w:val="00DD2A84"/>
    <w:rsid w:val="00EB4D8E"/>
    <w:rsid w:val="00F077F6"/>
    <w:rsid w:val="00FC5FD2"/>
    <w:rsid w:val="00FF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0A856"/>
  <w15:chartTrackingRefBased/>
  <w15:docId w15:val="{67E2AEE6-9820-4D1A-AEE6-373BDEF0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5CC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台卡"/>
    <w:basedOn w:val="Normal"/>
    <w:link w:val="a0"/>
    <w:qFormat/>
    <w:rsid w:val="00FF3E2C"/>
    <w:pPr>
      <w:jc w:val="center"/>
    </w:pPr>
    <w:rPr>
      <w:rFonts w:ascii="Microsoft YaHei" w:eastAsia="Microsoft YaHei" w:hAnsi="Microsoft YaHei"/>
      <w:b/>
      <w:color w:val="000000" w:themeColor="text1"/>
      <w:spacing w:val="200"/>
      <w:sz w:val="240"/>
      <w:szCs w:val="72"/>
      <w14:textOutline w14:w="0" w14:cap="flat" w14:cmpd="sng" w14:algn="ctr">
        <w14:noFill/>
        <w14:prstDash w14:val="solid"/>
        <w14:round/>
      </w14:textOutline>
    </w:rPr>
  </w:style>
  <w:style w:type="character" w:customStyle="1" w:styleId="a0">
    <w:name w:val="台卡 字符"/>
    <w:basedOn w:val="DefaultParagraphFont"/>
    <w:link w:val="a"/>
    <w:rsid w:val="00FF3E2C"/>
    <w:rPr>
      <w:rFonts w:ascii="Microsoft YaHei" w:eastAsia="Microsoft YaHei" w:hAnsi="Microsoft YaHei"/>
      <w:b/>
      <w:color w:val="000000" w:themeColor="text1"/>
      <w:spacing w:val="200"/>
      <w:sz w:val="240"/>
      <w:szCs w:val="72"/>
      <w14:textOutline w14:w="0" w14:cap="flat" w14:cmpd="sng" w14:algn="ctr">
        <w14:noFill/>
        <w14:prstDash w14:val="solid"/>
        <w14:round/>
      </w14:textOutline>
    </w:rPr>
  </w:style>
  <w:style w:type="paragraph" w:customStyle="1" w:styleId="-">
    <w:name w:val="台卡-单位"/>
    <w:basedOn w:val="Normal"/>
    <w:link w:val="-0"/>
    <w:qFormat/>
    <w:rsid w:val="00A15E2D"/>
    <w:pPr>
      <w:jc w:val="center"/>
    </w:pPr>
    <w:rPr>
      <w:rFonts w:ascii="Microsoft YaHei" w:eastAsia="Microsoft YaHei" w:hAnsi="Microsoft YaHei"/>
      <w:b/>
      <w:color w:val="000000" w:themeColor="text1"/>
      <w:spacing w:val="60"/>
      <w:sz w:val="72"/>
      <w:szCs w:val="72"/>
      <w14:textOutline w14:w="0" w14:cap="flat" w14:cmpd="sng" w14:algn="ctr">
        <w14:noFill/>
        <w14:prstDash w14:val="solid"/>
        <w14:round/>
      </w14:textOutline>
    </w:rPr>
  </w:style>
  <w:style w:type="character" w:customStyle="1" w:styleId="-0">
    <w:name w:val="台卡-单位 字符"/>
    <w:basedOn w:val="DefaultParagraphFont"/>
    <w:link w:val="-"/>
    <w:rsid w:val="00A15E2D"/>
    <w:rPr>
      <w:rFonts w:ascii="Microsoft YaHei" w:eastAsia="Microsoft YaHei" w:hAnsi="Microsoft YaHei"/>
      <w:b/>
      <w:color w:val="000000" w:themeColor="text1"/>
      <w:spacing w:val="60"/>
      <w:sz w:val="72"/>
      <w:szCs w:val="72"/>
      <w14:textOutline w14:w="0" w14:cap="flat" w14:cmpd="sng" w14:algn="ctr">
        <w14:noFill/>
        <w14:prstDash w14:val="solid"/>
        <w14:round/>
      </w14:textOutline>
    </w:rPr>
  </w:style>
  <w:style w:type="paragraph" w:styleId="Header">
    <w:name w:val="header"/>
    <w:basedOn w:val="Normal"/>
    <w:link w:val="HeaderChar"/>
    <w:uiPriority w:val="99"/>
    <w:unhideWhenUsed/>
    <w:rsid w:val="00F077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077F6"/>
    <w:rPr>
      <w:sz w:val="18"/>
      <w:szCs w:val="18"/>
    </w:rPr>
  </w:style>
  <w:style w:type="paragraph" w:styleId="Footer">
    <w:name w:val="footer"/>
    <w:basedOn w:val="Normal"/>
    <w:link w:val="FooterChar"/>
    <w:uiPriority w:val="99"/>
    <w:unhideWhenUsed/>
    <w:rsid w:val="00F077F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077F6"/>
    <w:rPr>
      <w:sz w:val="18"/>
      <w:szCs w:val="18"/>
    </w:rPr>
  </w:style>
  <w:style w:type="table" w:customStyle="1" w:styleId="1">
    <w:name w:val="网格型1"/>
    <w:basedOn w:val="TableNormal"/>
    <w:uiPriority w:val="39"/>
    <w:qFormat/>
    <w:rsid w:val="0009390A"/>
    <w:rPr>
      <w:rFonts w:ascii="DengXian" w:eastAsia="DengXian" w:hAnsi="DengXi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947960">
      <w:bodyDiv w:val="1"/>
      <w:marLeft w:val="0"/>
      <w:marRight w:val="0"/>
      <w:marTop w:val="0"/>
      <w:marBottom w:val="0"/>
      <w:divBdr>
        <w:top w:val="none" w:sz="0" w:space="0" w:color="auto"/>
        <w:left w:val="none" w:sz="0" w:space="0" w:color="auto"/>
        <w:bottom w:val="none" w:sz="0" w:space="0" w:color="auto"/>
        <w:right w:val="none" w:sz="0" w:space="0" w:color="auto"/>
      </w:divBdr>
    </w:div>
    <w:div w:id="19646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3218</Words>
  <Characters>18346</Characters>
  <Application>Microsoft Office Word</Application>
  <DocSecurity>0</DocSecurity>
  <Lines>152</Lines>
  <Paragraphs>43</Paragraphs>
  <ScaleCrop>false</ScaleCrop>
  <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zhouxianhz@gmail.com</dc:creator>
  <cp:keywords/>
  <dc:description/>
  <cp:lastModifiedBy>Sean Thompson</cp:lastModifiedBy>
  <cp:revision>2</cp:revision>
  <dcterms:created xsi:type="dcterms:W3CDTF">2019-10-04T07:13:00Z</dcterms:created>
  <dcterms:modified xsi:type="dcterms:W3CDTF">2019-10-04T07:13:00Z</dcterms:modified>
</cp:coreProperties>
</file>