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1C41" w14:textId="2FCD8AE5" w:rsidR="00E344E5" w:rsidRPr="001E7C40" w:rsidRDefault="0001308D" w:rsidP="0001308D">
      <w:pPr>
        <w:pStyle w:val="Heading2"/>
        <w:rPr>
          <w:lang w:val="en-US"/>
        </w:rPr>
      </w:pPr>
      <w:r w:rsidRPr="001E7C40">
        <w:rPr>
          <w:lang w:val="en-US"/>
        </w:rPr>
        <w:t>List of audio examples</w:t>
      </w:r>
      <w:r w:rsidR="00063158">
        <w:rPr>
          <w:lang w:val="en-US"/>
        </w:rPr>
        <w:t xml:space="preserve"> for “</w:t>
      </w:r>
      <w:r w:rsidR="00063158" w:rsidRPr="00063158">
        <w:rPr>
          <w:lang w:val="en-US"/>
        </w:rPr>
        <w:t>The overlooked tradition of ‘personal music’</w:t>
      </w:r>
      <w:r w:rsidR="00063158">
        <w:rPr>
          <w:lang w:val="en-US"/>
        </w:rPr>
        <w:t>”</w:t>
      </w:r>
    </w:p>
    <w:p w14:paraId="03FC42A3" w14:textId="40BBA6CF" w:rsidR="0001308D" w:rsidRPr="001E7C40" w:rsidRDefault="0001308D"/>
    <w:p w14:paraId="79FB1F2C" w14:textId="28FD15CB" w:rsidR="0001308D" w:rsidRDefault="0001308D" w:rsidP="0001308D">
      <w:pPr>
        <w:pStyle w:val="Audioexample"/>
      </w:pPr>
      <w:r w:rsidRPr="001E7C40">
        <w:t xml:space="preserve">Timbre-based </w:t>
      </w:r>
      <w:r w:rsidR="0046221E" w:rsidRPr="001E7C40">
        <w:t xml:space="preserve">vocal </w:t>
      </w:r>
      <w:r w:rsidRPr="001E7C40">
        <w:t>music</w:t>
      </w:r>
      <w:r w:rsidR="0046221E" w:rsidRPr="001E7C40">
        <w:t>:</w:t>
      </w:r>
      <w:r w:rsidRPr="001E7C40">
        <w:t xml:space="preserve"> </w:t>
      </w:r>
      <w:r w:rsidR="0046221E" w:rsidRPr="001E7C40">
        <w:t>t</w:t>
      </w:r>
      <w:r w:rsidRPr="001E7C40">
        <w:t>hroat-si</w:t>
      </w:r>
      <w:r w:rsidRPr="002259AE">
        <w:rPr>
          <w:color w:val="000000" w:themeColor="text1"/>
        </w:rPr>
        <w:t>nging song</w:t>
      </w:r>
      <w:r w:rsidR="0046221E" w:rsidRPr="002259AE">
        <w:rPr>
          <w:color w:val="000000" w:themeColor="text1"/>
        </w:rPr>
        <w:t>,</w:t>
      </w:r>
      <w:r w:rsidRPr="002259AE">
        <w:rPr>
          <w:color w:val="000000" w:themeColor="text1"/>
        </w:rPr>
        <w:t xml:space="preserve"> “Seagull</w:t>
      </w:r>
      <w:r w:rsidR="0046221E" w:rsidRPr="002259AE">
        <w:rPr>
          <w:color w:val="000000" w:themeColor="text1"/>
        </w:rPr>
        <w:t>,</w:t>
      </w:r>
      <w:r w:rsidRPr="002259AE">
        <w:rPr>
          <w:color w:val="000000" w:themeColor="text1"/>
        </w:rPr>
        <w:t xml:space="preserve">” </w:t>
      </w:r>
      <w:r w:rsidR="00CB48F3" w:rsidRPr="002259AE">
        <w:rPr>
          <w:color w:val="000000" w:themeColor="text1"/>
        </w:rPr>
        <w:t xml:space="preserve">in archaic style, </w:t>
      </w:r>
      <w:r w:rsidRPr="002259AE">
        <w:rPr>
          <w:color w:val="000000" w:themeColor="text1"/>
        </w:rPr>
        <w:t xml:space="preserve">by Anna </w:t>
      </w:r>
      <w:proofErr w:type="spellStart"/>
      <w:r w:rsidRPr="002259AE">
        <w:rPr>
          <w:color w:val="000000" w:themeColor="text1"/>
        </w:rPr>
        <w:t>Ankhani</w:t>
      </w:r>
      <w:proofErr w:type="spellEnd"/>
      <w:r w:rsidRPr="002259AE">
        <w:rPr>
          <w:color w:val="000000" w:themeColor="text1"/>
        </w:rPr>
        <w:t>, a 70-year</w:t>
      </w:r>
      <w:r w:rsidR="009F241F" w:rsidRPr="002259AE">
        <w:rPr>
          <w:color w:val="000000" w:themeColor="text1"/>
        </w:rPr>
        <w:t>-</w:t>
      </w:r>
      <w:r w:rsidRPr="002259AE">
        <w:rPr>
          <w:color w:val="000000" w:themeColor="text1"/>
        </w:rPr>
        <w:t xml:space="preserve">old Koryak woman from a </w:t>
      </w:r>
      <w:r w:rsidR="00605E0D" w:rsidRPr="002259AE">
        <w:rPr>
          <w:color w:val="000000" w:themeColor="text1"/>
        </w:rPr>
        <w:t xml:space="preserve">remote </w:t>
      </w:r>
      <w:r w:rsidR="00175B92" w:rsidRPr="002259AE">
        <w:rPr>
          <w:color w:val="000000" w:themeColor="text1"/>
        </w:rPr>
        <w:t>reindeer</w:t>
      </w:r>
      <w:r w:rsidRPr="002259AE">
        <w:rPr>
          <w:color w:val="000000" w:themeColor="text1"/>
        </w:rPr>
        <w:t>-breeding settlement</w:t>
      </w:r>
      <w:r w:rsidR="00D31F38" w:rsidRPr="002259AE">
        <w:rPr>
          <w:color w:val="000000" w:themeColor="text1"/>
        </w:rPr>
        <w:t>,</w:t>
      </w:r>
      <w:r w:rsidR="00605E0D" w:rsidRPr="002259AE">
        <w:rPr>
          <w:color w:val="000000" w:themeColor="text1"/>
        </w:rPr>
        <w:t xml:space="preserve"> </w:t>
      </w:r>
      <w:proofErr w:type="spellStart"/>
      <w:r w:rsidR="00605E0D" w:rsidRPr="002259AE">
        <w:rPr>
          <w:color w:val="000000" w:themeColor="text1"/>
        </w:rPr>
        <w:t>Khailino</w:t>
      </w:r>
      <w:proofErr w:type="spellEnd"/>
      <w:r w:rsidR="00D31F38" w:rsidRPr="002259AE">
        <w:rPr>
          <w:color w:val="000000" w:themeColor="text1"/>
        </w:rPr>
        <w:t>,</w:t>
      </w:r>
      <w:r w:rsidRPr="002259AE">
        <w:rPr>
          <w:color w:val="000000" w:themeColor="text1"/>
        </w:rPr>
        <w:t xml:space="preserve"> in Northern Kamchatka</w:t>
      </w:r>
      <w:r w:rsidR="0046221E" w:rsidRPr="002259AE">
        <w:rPr>
          <w:color w:val="000000" w:themeColor="text1"/>
        </w:rPr>
        <w:t xml:space="preserve"> (</w:t>
      </w:r>
      <w:r w:rsidRPr="002259AE">
        <w:rPr>
          <w:color w:val="000000" w:themeColor="text1"/>
        </w:rPr>
        <w:t xml:space="preserve">reachable only by </w:t>
      </w:r>
      <w:r w:rsidR="00D975D4" w:rsidRPr="002259AE">
        <w:rPr>
          <w:color w:val="000000" w:themeColor="text1"/>
        </w:rPr>
        <w:t>aerial</w:t>
      </w:r>
      <w:r w:rsidR="00F9783A" w:rsidRPr="002259AE">
        <w:rPr>
          <w:color w:val="000000" w:themeColor="text1"/>
        </w:rPr>
        <w:t xml:space="preserve"> trans</w:t>
      </w:r>
      <w:r w:rsidR="00D975D4" w:rsidRPr="002259AE">
        <w:rPr>
          <w:color w:val="000000" w:themeColor="text1"/>
        </w:rPr>
        <w:t>portation</w:t>
      </w:r>
      <w:r w:rsidR="0046221E" w:rsidRPr="002259AE">
        <w:rPr>
          <w:color w:val="000000" w:themeColor="text1"/>
        </w:rPr>
        <w:t>)</w:t>
      </w:r>
      <w:r w:rsidRPr="002259AE">
        <w:rPr>
          <w:color w:val="000000" w:themeColor="text1"/>
        </w:rPr>
        <w:t xml:space="preserve">. </w:t>
      </w:r>
      <w:r w:rsidR="00AD5B92" w:rsidRPr="002259AE">
        <w:rPr>
          <w:color w:val="000000" w:themeColor="text1"/>
        </w:rPr>
        <w:t xml:space="preserve">Singing </w:t>
      </w:r>
      <w:r w:rsidR="00DD1459" w:rsidRPr="002259AE">
        <w:rPr>
          <w:color w:val="000000" w:themeColor="text1"/>
        </w:rPr>
        <w:t>involves throat-rasping and</w:t>
      </w:r>
      <w:r w:rsidRPr="002259AE">
        <w:rPr>
          <w:color w:val="000000" w:themeColor="text1"/>
        </w:rPr>
        <w:t xml:space="preserve"> </w:t>
      </w:r>
      <w:r w:rsidR="00DD1459" w:rsidRPr="002259AE">
        <w:rPr>
          <w:color w:val="000000" w:themeColor="text1"/>
        </w:rPr>
        <w:t xml:space="preserve">double </w:t>
      </w:r>
      <w:r w:rsidRPr="002259AE">
        <w:rPr>
          <w:color w:val="000000" w:themeColor="text1"/>
        </w:rPr>
        <w:t xml:space="preserve">phonation </w:t>
      </w:r>
      <w:r w:rsidR="00DD1459" w:rsidRPr="002259AE">
        <w:rPr>
          <w:color w:val="000000" w:themeColor="text1"/>
        </w:rPr>
        <w:t xml:space="preserve">that </w:t>
      </w:r>
      <w:r w:rsidRPr="002259AE">
        <w:rPr>
          <w:color w:val="000000" w:themeColor="text1"/>
        </w:rPr>
        <w:t>allows the singer to produce sounds an o</w:t>
      </w:r>
      <w:r w:rsidRPr="001E7C40">
        <w:t>ctave below her speaking voice range.</w:t>
      </w:r>
      <w:r w:rsidR="00603140">
        <w:t xml:space="preserve"> </w:t>
      </w:r>
      <w:hyperlink r:id="rId8" w:history="1">
        <w:r w:rsidR="00507724" w:rsidRPr="00AB190A">
          <w:rPr>
            <w:rStyle w:val="Hyperlink"/>
          </w:rPr>
          <w:t>http://chirb.it/n5JNvk</w:t>
        </w:r>
      </w:hyperlink>
      <w:r w:rsidR="00507724">
        <w:t xml:space="preserve"> </w:t>
      </w:r>
    </w:p>
    <w:p w14:paraId="49431B30" w14:textId="15056591" w:rsidR="00CB48F3" w:rsidRPr="001E7C40" w:rsidRDefault="00C237D0" w:rsidP="00C237D0">
      <w:pPr>
        <w:pStyle w:val="Audioexample"/>
      </w:pPr>
      <w:r>
        <w:t xml:space="preserve">Modern style Koryak “Festive song” by Maria </w:t>
      </w:r>
      <w:proofErr w:type="spellStart"/>
      <w:r>
        <w:t>Appolon</w:t>
      </w:r>
      <w:proofErr w:type="spellEnd"/>
      <w:r>
        <w:t>, a 48-year</w:t>
      </w:r>
      <w:r w:rsidR="009F241F">
        <w:t>-</w:t>
      </w:r>
      <w:r>
        <w:t>old woman from a little to</w:t>
      </w:r>
      <w:r w:rsidRPr="002259AE">
        <w:t>wn</w:t>
      </w:r>
      <w:r w:rsidR="00D31F38" w:rsidRPr="002259AE">
        <w:t>,</w:t>
      </w:r>
      <w:r w:rsidRPr="002259AE">
        <w:t xml:space="preserve"> </w:t>
      </w:r>
      <w:proofErr w:type="spellStart"/>
      <w:r w:rsidRPr="002259AE">
        <w:t>Ossora</w:t>
      </w:r>
      <w:proofErr w:type="spellEnd"/>
      <w:r w:rsidRPr="002259AE">
        <w:t>, a seaport at Bering Sea. Maria is a legislator in the local district Council and a member of the folk ensemble</w:t>
      </w:r>
      <w:r w:rsidR="00D31F38" w:rsidRPr="002259AE">
        <w:t>,</w:t>
      </w:r>
      <w:r w:rsidRPr="002259AE">
        <w:t xml:space="preserve"> “</w:t>
      </w:r>
      <w:proofErr w:type="spellStart"/>
      <w:r w:rsidRPr="002259AE">
        <w:t>Agya</w:t>
      </w:r>
      <w:proofErr w:type="spellEnd"/>
      <w:r w:rsidRPr="002259AE">
        <w:t>”</w:t>
      </w:r>
      <w:r w:rsidR="00D31F38" w:rsidRPr="002259AE">
        <w:t>,</w:t>
      </w:r>
      <w:r w:rsidRPr="002259AE">
        <w:t xml:space="preserve"> that often performs at international festivals, special events</w:t>
      </w:r>
      <w:r w:rsidR="00D31F38" w:rsidRPr="002259AE">
        <w:t>,</w:t>
      </w:r>
      <w:r w:rsidRPr="002259AE">
        <w:t xml:space="preserve"> and for tourists. H</w:t>
      </w:r>
      <w:r w:rsidRPr="002259AE">
        <w:rPr>
          <w:color w:val="000000" w:themeColor="text1"/>
        </w:rPr>
        <w:t>er singing exhibits traits of “frequency-based music”: no timbral effects, clear discrete pitches</w:t>
      </w:r>
      <w:r w:rsidR="00D975D4" w:rsidRPr="002259AE">
        <w:rPr>
          <w:color w:val="000000" w:themeColor="text1"/>
        </w:rPr>
        <w:t xml:space="preserve"> that are</w:t>
      </w:r>
      <w:r w:rsidRPr="002259AE">
        <w:rPr>
          <w:color w:val="000000" w:themeColor="text1"/>
        </w:rPr>
        <w:t xml:space="preserve"> </w:t>
      </w:r>
      <w:r w:rsidR="00F017B1" w:rsidRPr="002259AE">
        <w:rPr>
          <w:color w:val="000000" w:themeColor="text1"/>
        </w:rPr>
        <w:t>inter</w:t>
      </w:r>
      <w:r w:rsidRPr="002259AE">
        <w:rPr>
          <w:color w:val="000000" w:themeColor="text1"/>
        </w:rPr>
        <w:t>connected</w:t>
      </w:r>
      <w:r w:rsidR="00D31F38" w:rsidRPr="002259AE">
        <w:rPr>
          <w:color w:val="000000" w:themeColor="text1"/>
        </w:rPr>
        <w:t xml:space="preserve"> </w:t>
      </w:r>
      <w:r w:rsidRPr="002259AE">
        <w:rPr>
          <w:color w:val="000000" w:themeColor="text1"/>
        </w:rPr>
        <w:t>without gliding that is so typical for traditional singing in Kamchatka, hexaton</w:t>
      </w:r>
      <w:r w:rsidRPr="002259AE">
        <w:t>ic mode, consisting of 2 motifs (a descending trichord and an ascending tetrachord</w:t>
      </w:r>
      <w:r>
        <w:t xml:space="preserve">) which retain amazing precision in intonation, without noticeable fluctuations, and strict formulaic structure. </w:t>
      </w:r>
      <w:hyperlink r:id="rId9" w:history="1">
        <w:r w:rsidRPr="000F7528">
          <w:rPr>
            <w:rStyle w:val="Hyperlink"/>
          </w:rPr>
          <w:t>http://chirb.it/FK7A8A</w:t>
        </w:r>
      </w:hyperlink>
      <w:r w:rsidR="00F06793">
        <w:t xml:space="preserve"> </w:t>
      </w:r>
    </w:p>
    <w:p w14:paraId="3B08C1E5" w14:textId="5E212969" w:rsidR="0001308D" w:rsidRDefault="006F65B1" w:rsidP="0001308D">
      <w:pPr>
        <w:pStyle w:val="Audioexample"/>
      </w:pPr>
      <w:r w:rsidRPr="001E7C40">
        <w:t>“Serenading”</w:t>
      </w:r>
      <w:r w:rsidR="0001308D" w:rsidRPr="001E7C40">
        <w:t xml:space="preserve"> </w:t>
      </w:r>
      <w:r w:rsidR="0001308D" w:rsidRPr="001E7C40">
        <w:rPr>
          <w:i/>
        </w:rPr>
        <w:t>khomus</w:t>
      </w:r>
      <w:r w:rsidR="0001308D" w:rsidRPr="001E7C40">
        <w:t xml:space="preserve"> (Yakut JH)</w:t>
      </w:r>
      <w:r w:rsidRPr="001E7C40">
        <w:t>: a</w:t>
      </w:r>
      <w:r w:rsidR="0001308D" w:rsidRPr="001E7C40">
        <w:t xml:space="preserve"> </w:t>
      </w:r>
      <w:r w:rsidRPr="001E7C40">
        <w:t xml:space="preserve">romantic </w:t>
      </w:r>
      <w:r w:rsidR="0001308D" w:rsidRPr="001E7C40">
        <w:t>duet in traditional style, performed by Erkin Alekseyev and Tokuiaana Nikolayeva</w:t>
      </w:r>
      <w:r w:rsidR="00175B92" w:rsidRPr="001E7C40">
        <w:t>. M</w:t>
      </w:r>
      <w:r w:rsidR="005E19D6">
        <w:t>usic</w:t>
      </w:r>
      <w:r w:rsidR="00175B92" w:rsidRPr="001E7C40">
        <w:t xml:space="preserve"> proceeds</w:t>
      </w:r>
      <w:r w:rsidR="0001308D" w:rsidRPr="001E7C40">
        <w:t xml:space="preserve"> in</w:t>
      </w:r>
      <w:r w:rsidR="00D31F38">
        <w:t xml:space="preserve"> a</w:t>
      </w:r>
      <w:r w:rsidR="0001308D" w:rsidRPr="001E7C40">
        <w:t xml:space="preserve"> responsorial setting, </w:t>
      </w:r>
      <w:r w:rsidR="00175B92" w:rsidRPr="001E7C40">
        <w:t xml:space="preserve">but </w:t>
      </w:r>
      <w:r w:rsidR="0001308D" w:rsidRPr="001E7C40">
        <w:t>end</w:t>
      </w:r>
      <w:r w:rsidR="00175B92" w:rsidRPr="001E7C40">
        <w:t>s</w:t>
      </w:r>
      <w:r w:rsidR="0001308D" w:rsidRPr="001E7C40">
        <w:t xml:space="preserve"> with simultaneous playing</w:t>
      </w:r>
      <w:r w:rsidR="00175B92" w:rsidRPr="001E7C40">
        <w:t xml:space="preserve"> that reflects </w:t>
      </w:r>
      <w:r w:rsidR="0051282B">
        <w:t>the union</w:t>
      </w:r>
      <w:r w:rsidR="00175B92" w:rsidRPr="001E7C40">
        <w:t xml:space="preserve"> of feelings</w:t>
      </w:r>
      <w:r w:rsidR="0001308D" w:rsidRPr="001E7C40">
        <w:t>.</w:t>
      </w:r>
      <w:r w:rsidR="00507724">
        <w:t xml:space="preserve"> </w:t>
      </w:r>
      <w:hyperlink r:id="rId10" w:history="1">
        <w:r w:rsidR="00507724" w:rsidRPr="00AB190A">
          <w:rPr>
            <w:rStyle w:val="Hyperlink"/>
          </w:rPr>
          <w:t>http://chirb.it/rH6bFD</w:t>
        </w:r>
      </w:hyperlink>
      <w:r w:rsidR="00507724">
        <w:t xml:space="preserve"> </w:t>
      </w:r>
    </w:p>
    <w:p w14:paraId="23784FE7" w14:textId="4610CC01" w:rsidR="00CA25EC" w:rsidRPr="001E7C40" w:rsidRDefault="00CA25EC" w:rsidP="0001308D">
      <w:pPr>
        <w:pStyle w:val="Audioexample"/>
      </w:pPr>
      <w:r>
        <w:t xml:space="preserve">“Mary had a little lamb,” produced on khomus by </w:t>
      </w:r>
      <w:proofErr w:type="spellStart"/>
      <w:r>
        <w:t>Erkin</w:t>
      </w:r>
      <w:proofErr w:type="spellEnd"/>
      <w:r>
        <w:t xml:space="preserve"> Alekseyev</w:t>
      </w:r>
      <w:r w:rsidR="0051282B">
        <w:t>. This music</w:t>
      </w:r>
      <w:r>
        <w:t xml:space="preserve"> demonstrates inauthentic, Western-style treatment of JH as a “frequency-based” musical instrument </w:t>
      </w:r>
      <w:r w:rsidR="00400E19">
        <w:t>whose purpose is to</w:t>
      </w:r>
      <w:r>
        <w:t xml:space="preserve"> </w:t>
      </w:r>
      <w:r w:rsidR="00FF4457">
        <w:t>accurate</w:t>
      </w:r>
      <w:r w:rsidR="00400E19">
        <w:t>ly</w:t>
      </w:r>
      <w:r w:rsidR="00FF4457">
        <w:t xml:space="preserve"> </w:t>
      </w:r>
      <w:r>
        <w:t>reproduc</w:t>
      </w:r>
      <w:r w:rsidR="00400E19">
        <w:t>e the pitches</w:t>
      </w:r>
      <w:r>
        <w:t xml:space="preserve"> of “tunes”.</w:t>
      </w:r>
      <w:r w:rsidR="00507724">
        <w:t xml:space="preserve"> </w:t>
      </w:r>
      <w:hyperlink r:id="rId11" w:history="1">
        <w:r w:rsidR="00FF4457" w:rsidRPr="00AB190A">
          <w:rPr>
            <w:rStyle w:val="Hyperlink"/>
          </w:rPr>
          <w:t>http://chirb.it/HNcBsq</w:t>
        </w:r>
      </w:hyperlink>
      <w:r w:rsidR="00FF4457">
        <w:t xml:space="preserve"> </w:t>
      </w:r>
    </w:p>
    <w:p w14:paraId="558AD97B" w14:textId="28E7A0EC" w:rsidR="0001308D" w:rsidRPr="001E7C40" w:rsidRDefault="0001308D" w:rsidP="0001308D">
      <w:pPr>
        <w:pStyle w:val="Audioexample"/>
      </w:pPr>
      <w:r w:rsidRPr="001E7C40">
        <w:t>“</w:t>
      </w:r>
      <w:proofErr w:type="spellStart"/>
      <w:r w:rsidRPr="00942607">
        <w:rPr>
          <w:i/>
        </w:rPr>
        <w:t>Tuluktan</w:t>
      </w:r>
      <w:proofErr w:type="spellEnd"/>
      <w:r w:rsidRPr="00942607">
        <w:rPr>
          <w:i/>
        </w:rPr>
        <w:t xml:space="preserve"> </w:t>
      </w:r>
      <w:proofErr w:type="spellStart"/>
      <w:r w:rsidRPr="00942607">
        <w:rPr>
          <w:i/>
        </w:rPr>
        <w:t>doborum</w:t>
      </w:r>
      <w:proofErr w:type="spellEnd"/>
      <w:r w:rsidRPr="001E7C40">
        <w:t xml:space="preserve">” (“Friendly bullfinch”) – </w:t>
      </w:r>
      <w:r w:rsidR="0046221E" w:rsidRPr="001E7C40">
        <w:t>spontaneously</w:t>
      </w:r>
      <w:r w:rsidRPr="001E7C40">
        <w:t xml:space="preserve"> improvised simultaneous singing and playing </w:t>
      </w:r>
      <w:r w:rsidR="00175B92" w:rsidRPr="001E7C40">
        <w:t xml:space="preserve">on </w:t>
      </w:r>
      <w:r w:rsidRPr="001E7C40">
        <w:t>khomus</w:t>
      </w:r>
      <w:r w:rsidR="001E7C40" w:rsidRPr="001E7C40">
        <w:t xml:space="preserve"> by</w:t>
      </w:r>
      <w:r w:rsidRPr="001E7C40">
        <w:t xml:space="preserve"> </w:t>
      </w:r>
      <w:proofErr w:type="spellStart"/>
      <w:r w:rsidRPr="001E7C40">
        <w:t>Agrafena</w:t>
      </w:r>
      <w:proofErr w:type="spellEnd"/>
      <w:r w:rsidRPr="001E7C40">
        <w:t xml:space="preserve"> </w:t>
      </w:r>
      <w:proofErr w:type="spellStart"/>
      <w:r w:rsidRPr="001E7C40">
        <w:t>Ptitsyna</w:t>
      </w:r>
      <w:proofErr w:type="spellEnd"/>
      <w:r w:rsidRPr="001E7C40">
        <w:t xml:space="preserve"> from </w:t>
      </w:r>
      <w:proofErr w:type="spellStart"/>
      <w:r w:rsidRPr="001E7C40">
        <w:t>Megino-Kangalasskii</w:t>
      </w:r>
      <w:proofErr w:type="spellEnd"/>
      <w:r w:rsidRPr="001E7C40">
        <w:t xml:space="preserve"> district of Yakutia. The performer starts in </w:t>
      </w:r>
      <w:r w:rsidR="0051282B">
        <w:t xml:space="preserve">the </w:t>
      </w:r>
      <w:r w:rsidRPr="001E7C40">
        <w:t>style</w:t>
      </w:r>
      <w:r w:rsidR="0051282B">
        <w:t xml:space="preserve"> of</w:t>
      </w:r>
      <w:r w:rsidRPr="001E7C40">
        <w:t xml:space="preserve"> </w:t>
      </w:r>
      <w:proofErr w:type="spellStart"/>
      <w:r w:rsidRPr="001E7C40">
        <w:rPr>
          <w:i/>
        </w:rPr>
        <w:t>degeren</w:t>
      </w:r>
      <w:proofErr w:type="spellEnd"/>
      <w:r w:rsidRPr="001E7C40">
        <w:t xml:space="preserve"> (rhythm-oriented, metrically regular), but after 30 seconds s</w:t>
      </w:r>
      <w:r w:rsidRPr="002259AE">
        <w:rPr>
          <w:color w:val="000000" w:themeColor="text1"/>
        </w:rPr>
        <w:t>witches to</w:t>
      </w:r>
      <w:r w:rsidR="0051282B" w:rsidRPr="002259AE">
        <w:rPr>
          <w:color w:val="000000" w:themeColor="text1"/>
        </w:rPr>
        <w:t xml:space="preserve"> another style,</w:t>
      </w:r>
      <w:r w:rsidRPr="002259AE">
        <w:rPr>
          <w:color w:val="000000" w:themeColor="text1"/>
        </w:rPr>
        <w:t xml:space="preserve"> </w:t>
      </w:r>
      <w:proofErr w:type="spellStart"/>
      <w:r w:rsidR="001E7C40" w:rsidRPr="002259AE">
        <w:rPr>
          <w:i/>
          <w:color w:val="000000" w:themeColor="text1"/>
        </w:rPr>
        <w:t>d</w:t>
      </w:r>
      <w:r w:rsidRPr="002259AE">
        <w:rPr>
          <w:i/>
          <w:color w:val="000000" w:themeColor="text1"/>
        </w:rPr>
        <w:t>ieretii</w:t>
      </w:r>
      <w:proofErr w:type="spellEnd"/>
      <w:r w:rsidRPr="002259AE">
        <w:rPr>
          <w:color w:val="000000" w:themeColor="text1"/>
        </w:rPr>
        <w:t xml:space="preserve"> (smooth, metrically free</w:t>
      </w:r>
      <w:r w:rsidR="00FF4457" w:rsidRPr="002259AE">
        <w:rPr>
          <w:color w:val="000000" w:themeColor="text1"/>
        </w:rPr>
        <w:t xml:space="preserve"> style</w:t>
      </w:r>
      <w:r w:rsidRPr="002259AE">
        <w:rPr>
          <w:color w:val="000000" w:themeColor="text1"/>
        </w:rPr>
        <w:t xml:space="preserve">), and </w:t>
      </w:r>
      <w:r w:rsidR="00175B92" w:rsidRPr="002259AE">
        <w:rPr>
          <w:color w:val="000000" w:themeColor="text1"/>
        </w:rPr>
        <w:t xml:space="preserve">thereafter </w:t>
      </w:r>
      <w:r w:rsidRPr="002259AE">
        <w:rPr>
          <w:color w:val="000000" w:themeColor="text1"/>
        </w:rPr>
        <w:t xml:space="preserve">keeps alternating between </w:t>
      </w:r>
      <w:r w:rsidR="00D31F38" w:rsidRPr="002259AE">
        <w:rPr>
          <w:color w:val="000000" w:themeColor="text1"/>
        </w:rPr>
        <w:t>the two</w:t>
      </w:r>
      <w:r w:rsidRPr="002259AE">
        <w:rPr>
          <w:color w:val="000000" w:themeColor="text1"/>
        </w:rPr>
        <w:t>. Instrumental and vocal parts interfere</w:t>
      </w:r>
      <w:r w:rsidR="00175B92" w:rsidRPr="002259AE">
        <w:rPr>
          <w:color w:val="000000" w:themeColor="text1"/>
        </w:rPr>
        <w:t xml:space="preserve"> with each other</w:t>
      </w:r>
      <w:r w:rsidRPr="002259AE">
        <w:rPr>
          <w:color w:val="000000" w:themeColor="text1"/>
        </w:rPr>
        <w:t>: khomus as though obstructs attempts of the voice to c</w:t>
      </w:r>
      <w:r w:rsidRPr="001E7C40">
        <w:t xml:space="preserve">arry out a coherent song. </w:t>
      </w:r>
      <w:hyperlink r:id="rId12" w:history="1">
        <w:r w:rsidR="00526192" w:rsidRPr="00AB190A">
          <w:rPr>
            <w:rStyle w:val="Hyperlink"/>
          </w:rPr>
          <w:t>http://chirb.it/2D3pJh</w:t>
        </w:r>
      </w:hyperlink>
      <w:r w:rsidR="00526192">
        <w:t xml:space="preserve"> </w:t>
      </w:r>
    </w:p>
    <w:p w14:paraId="15B29998" w14:textId="64DEB4D5" w:rsidR="006A55BB" w:rsidRPr="001E7C40" w:rsidRDefault="0046221E" w:rsidP="0001308D">
      <w:pPr>
        <w:pStyle w:val="Audioexample"/>
      </w:pPr>
      <w:proofErr w:type="spellStart"/>
      <w:r w:rsidRPr="001E7C40">
        <w:t>Dinimiaku’s</w:t>
      </w:r>
      <w:proofErr w:type="spellEnd"/>
      <w:r w:rsidRPr="001E7C40">
        <w:t xml:space="preserve"> children personal song, </w:t>
      </w:r>
      <w:r w:rsidR="00D84C85">
        <w:t>created and</w:t>
      </w:r>
      <w:r w:rsidR="00D84C85" w:rsidRPr="00D84C85">
        <w:t xml:space="preserve"> </w:t>
      </w:r>
      <w:r w:rsidR="000837F0" w:rsidRPr="001E7C40">
        <w:t xml:space="preserve">directed to </w:t>
      </w:r>
      <w:proofErr w:type="spellStart"/>
      <w:r w:rsidR="00526192" w:rsidRPr="00526192">
        <w:t>Dinimiaku</w:t>
      </w:r>
      <w:proofErr w:type="spellEnd"/>
      <w:r w:rsidRPr="001E7C40">
        <w:t xml:space="preserve"> by </w:t>
      </w:r>
      <w:r w:rsidR="000837F0" w:rsidRPr="001E7C40">
        <w:t xml:space="preserve">her </w:t>
      </w:r>
      <w:r w:rsidRPr="001E7C40">
        <w:t xml:space="preserve">father, </w:t>
      </w:r>
      <w:proofErr w:type="spellStart"/>
      <w:r w:rsidRPr="001E7C40">
        <w:t>Tubiaku</w:t>
      </w:r>
      <w:proofErr w:type="spellEnd"/>
      <w:r w:rsidRPr="001E7C40">
        <w:t xml:space="preserve"> </w:t>
      </w:r>
      <w:proofErr w:type="spellStart"/>
      <w:r w:rsidRPr="001E7C40">
        <w:t>Kosterkin</w:t>
      </w:r>
      <w:proofErr w:type="spellEnd"/>
      <w:r w:rsidR="00B35CAA">
        <w:t>,</w:t>
      </w:r>
      <w:r w:rsidR="007973AF" w:rsidRPr="001E7C40">
        <w:t xml:space="preserve"> from</w:t>
      </w:r>
      <w:r w:rsidR="007973AF" w:rsidRPr="002259AE">
        <w:rPr>
          <w:color w:val="000000" w:themeColor="text1"/>
        </w:rPr>
        <w:t xml:space="preserve"> the settlement </w:t>
      </w:r>
      <w:proofErr w:type="spellStart"/>
      <w:r w:rsidR="007973AF" w:rsidRPr="002259AE">
        <w:rPr>
          <w:color w:val="000000" w:themeColor="text1"/>
        </w:rPr>
        <w:t>Ust</w:t>
      </w:r>
      <w:proofErr w:type="spellEnd"/>
      <w:r w:rsidR="007973AF" w:rsidRPr="002259AE">
        <w:rPr>
          <w:color w:val="000000" w:themeColor="text1"/>
        </w:rPr>
        <w:t>’-</w:t>
      </w:r>
      <w:proofErr w:type="spellStart"/>
      <w:r w:rsidR="007973AF" w:rsidRPr="002259AE">
        <w:rPr>
          <w:color w:val="000000" w:themeColor="text1"/>
        </w:rPr>
        <w:t>Avam</w:t>
      </w:r>
      <w:proofErr w:type="spellEnd"/>
      <w:r w:rsidR="007973AF" w:rsidRPr="002259AE">
        <w:rPr>
          <w:color w:val="000000" w:themeColor="text1"/>
        </w:rPr>
        <w:t xml:space="preserve"> </w:t>
      </w:r>
      <w:r w:rsidR="00D975D4" w:rsidRPr="002259AE">
        <w:rPr>
          <w:color w:val="000000" w:themeColor="text1"/>
        </w:rPr>
        <w:t xml:space="preserve">in </w:t>
      </w:r>
      <w:r w:rsidR="007973AF" w:rsidRPr="002259AE">
        <w:rPr>
          <w:color w:val="000000" w:themeColor="text1"/>
        </w:rPr>
        <w:t>Taimyr</w:t>
      </w:r>
      <w:r w:rsidR="000837F0" w:rsidRPr="002259AE">
        <w:rPr>
          <w:color w:val="000000" w:themeColor="text1"/>
        </w:rPr>
        <w:t>, in Ng</w:t>
      </w:r>
      <w:r w:rsidR="000837F0" w:rsidRPr="001E7C40">
        <w:t>anasan.</w:t>
      </w:r>
      <w:r w:rsidR="007973AF" w:rsidRPr="001E7C40">
        <w:t xml:space="preserve"> The song uses the </w:t>
      </w:r>
      <w:r w:rsidR="00D84C85">
        <w:t xml:space="preserve">timbral markers: </w:t>
      </w:r>
      <w:r w:rsidR="007973AF" w:rsidRPr="001E7C40">
        <w:t>contrast</w:t>
      </w:r>
      <w:r w:rsidR="0051282B">
        <w:t>ing</w:t>
      </w:r>
      <w:r w:rsidR="007973AF" w:rsidRPr="001E7C40">
        <w:t xml:space="preserve"> “clean” high and “dirty” </w:t>
      </w:r>
      <w:r w:rsidR="0051282B" w:rsidRPr="001E7C40">
        <w:t xml:space="preserve">low </w:t>
      </w:r>
      <w:r w:rsidR="007973AF" w:rsidRPr="001E7C40">
        <w:t xml:space="preserve">registers connected </w:t>
      </w:r>
      <w:r w:rsidR="0051282B">
        <w:t xml:space="preserve">together </w:t>
      </w:r>
      <w:r w:rsidR="007973AF" w:rsidRPr="001E7C40">
        <w:t>by sliding</w:t>
      </w:r>
      <w:r w:rsidR="0051282B">
        <w:t>,</w:t>
      </w:r>
      <w:r w:rsidR="007973AF" w:rsidRPr="001E7C40">
        <w:t xml:space="preserve"> and embellished with</w:t>
      </w:r>
      <w:r w:rsidR="00B35CAA">
        <w:t xml:space="preserve"> the</w:t>
      </w:r>
      <w:r w:rsidR="007973AF" w:rsidRPr="001E7C40">
        <w:t xml:space="preserve"> “tremolo” effect.</w:t>
      </w:r>
      <w:r w:rsidR="000837F0" w:rsidRPr="001E7C40">
        <w:t xml:space="preserve"> </w:t>
      </w:r>
      <w:r w:rsidR="00D7502D" w:rsidRPr="001E7C40">
        <w:t>According to the performer, t</w:t>
      </w:r>
      <w:r w:rsidR="00350591" w:rsidRPr="001E7C40">
        <w:t xml:space="preserve">he song expresses </w:t>
      </w:r>
      <w:r w:rsidR="007973AF" w:rsidRPr="001E7C40">
        <w:t xml:space="preserve">tenderness </w:t>
      </w:r>
      <w:r w:rsidR="00D7502D" w:rsidRPr="001E7C40">
        <w:t>and</w:t>
      </w:r>
      <w:r w:rsidR="007973AF" w:rsidRPr="001E7C40">
        <w:t xml:space="preserve"> playful teasing.</w:t>
      </w:r>
      <w:r w:rsidR="00350591" w:rsidRPr="001E7C40">
        <w:t xml:space="preserve"> </w:t>
      </w:r>
      <w:r w:rsidR="007973AF" w:rsidRPr="001E7C40">
        <w:t>The</w:t>
      </w:r>
      <w:r w:rsidR="000837F0" w:rsidRPr="001E7C40">
        <w:t xml:space="preserve"> lyrics </w:t>
      </w:r>
      <w:r w:rsidR="00350591" w:rsidRPr="001E7C40">
        <w:t xml:space="preserve">question if </w:t>
      </w:r>
      <w:r w:rsidR="0051282B">
        <w:t>the girl</w:t>
      </w:r>
      <w:r w:rsidR="00350591" w:rsidRPr="001E7C40">
        <w:t xml:space="preserve"> is upset at the </w:t>
      </w:r>
      <w:r w:rsidR="00B35CAA">
        <w:t xml:space="preserve">old </w:t>
      </w:r>
      <w:r w:rsidR="00350591" w:rsidRPr="001E7C40">
        <w:t xml:space="preserve">grouchy woman </w:t>
      </w:r>
      <w:r w:rsidR="00350591" w:rsidRPr="001E7C40">
        <w:fldChar w:fldCharType="begin" w:fldLock="1"/>
      </w:r>
      <w:r w:rsidR="00350591" w:rsidRPr="001E7C40">
        <w:instrText>ADDIN CSL_CITATION {"citationItems":[{"id":"ITEM-1","itemData":{"ISBN":"9785936331145","author":[{"dropping-particle":"","family":"Dobzhanskaya","given":"Oksana","non-dropping-particle":"","parse-names":false,"suffix":""}],"id":"ITEM-1","issued":{"date-parts":[["2014"]]},"number-of-pages":"224","publisher":"Apeks","publisher-place":"Norilsk, Russia","title":"The singers and Songs of Avam Tundra: Musical Folklore of Nganasan [Певцы и песни авамской тундры. Музыкальный фольклор нганасан]","type":"book"},"locator":"159","uris":["http://www.mendeley.com/documents/?uuid=a57d7a88-ba9a-4a40-87ab-228200ec8b85"]}],"mendeley":{"formattedCitation":"(Dobzhanskaya 2014, 159)","plainTextFormattedCitation":"(Dobzhanskaya 2014, 159)","previouslyFormattedCitation":"(Dobzhanskaya 2014, 159)"},"properties":{"noteIndex":0},"schema":"https://github.com/citation-style-language/schema/raw/master/csl-citation.json"}</w:instrText>
      </w:r>
      <w:r w:rsidR="00350591" w:rsidRPr="001E7C40">
        <w:fldChar w:fldCharType="separate"/>
      </w:r>
      <w:r w:rsidR="00350591" w:rsidRPr="001E7C40">
        <w:rPr>
          <w:noProof/>
        </w:rPr>
        <w:t>(Dobzhanskaya 2014, 159)</w:t>
      </w:r>
      <w:r w:rsidR="00350591" w:rsidRPr="001E7C40">
        <w:fldChar w:fldCharType="end"/>
      </w:r>
      <w:r w:rsidR="00350591" w:rsidRPr="001E7C40">
        <w:t>.</w:t>
      </w:r>
      <w:r w:rsidR="007973AF" w:rsidRPr="001E7C40">
        <w:t xml:space="preserve"> </w:t>
      </w:r>
      <w:hyperlink r:id="rId13" w:history="1">
        <w:r w:rsidR="00B35CAA" w:rsidRPr="00AB190A">
          <w:rPr>
            <w:rStyle w:val="Hyperlink"/>
          </w:rPr>
          <w:t>http://chirb.it/7htOzK</w:t>
        </w:r>
      </w:hyperlink>
      <w:r w:rsidR="00B35CAA">
        <w:t xml:space="preserve"> </w:t>
      </w:r>
    </w:p>
    <w:p w14:paraId="11A01277" w14:textId="1664451B" w:rsidR="000837F0" w:rsidRDefault="000837F0" w:rsidP="0001308D">
      <w:pPr>
        <w:pStyle w:val="Audioexample"/>
      </w:pPr>
      <w:proofErr w:type="spellStart"/>
      <w:r w:rsidRPr="001E7C40">
        <w:t>Derkuptie’s</w:t>
      </w:r>
      <w:proofErr w:type="spellEnd"/>
      <w:r w:rsidRPr="001E7C40">
        <w:t xml:space="preserve"> children personal song, performed </w:t>
      </w:r>
      <w:r w:rsidR="00D02A0A" w:rsidRPr="001E7C40">
        <w:t>as if “coming from him”</w:t>
      </w:r>
      <w:r w:rsidRPr="001E7C40">
        <w:t xml:space="preserve"> to the </w:t>
      </w:r>
      <w:r w:rsidR="00D02A0A" w:rsidRPr="001E7C40">
        <w:t xml:space="preserve">house </w:t>
      </w:r>
      <w:r w:rsidRPr="001E7C40">
        <w:t>guests</w:t>
      </w:r>
      <w:r w:rsidR="00D31F38">
        <w:t>,</w:t>
      </w:r>
      <w:r w:rsidRPr="001E7C40">
        <w:t xml:space="preserve"> by his mother, Valentina </w:t>
      </w:r>
      <w:proofErr w:type="spellStart"/>
      <w:r w:rsidRPr="001E7C40">
        <w:t>Kosterkina</w:t>
      </w:r>
      <w:proofErr w:type="spellEnd"/>
      <w:r w:rsidRPr="001E7C40">
        <w:t xml:space="preserve">, in Nganasan. </w:t>
      </w:r>
      <w:r w:rsidR="00C513D9" w:rsidRPr="001E7C40">
        <w:t xml:space="preserve">The song is “infantilized”: raised in pitch and </w:t>
      </w:r>
      <w:r w:rsidR="0051282B">
        <w:t xml:space="preserve">“whiny” – it </w:t>
      </w:r>
      <w:r w:rsidR="00C513D9" w:rsidRPr="001E7C40">
        <w:t>emphasiz</w:t>
      </w:r>
      <w:r w:rsidR="0051282B">
        <w:t>es</w:t>
      </w:r>
      <w:r w:rsidR="00C513D9" w:rsidRPr="001E7C40">
        <w:t xml:space="preserve"> the descending sliding intonations, as though</w:t>
      </w:r>
      <w:r w:rsidR="00D91E15">
        <w:t xml:space="preserve"> gently</w:t>
      </w:r>
      <w:r w:rsidR="00C513D9" w:rsidRPr="001E7C40">
        <w:t xml:space="preserve"> “</w:t>
      </w:r>
      <w:r w:rsidR="00D02A0A" w:rsidRPr="001E7C40">
        <w:t>complaining</w:t>
      </w:r>
      <w:r w:rsidR="00C513D9" w:rsidRPr="001E7C40">
        <w:t xml:space="preserve">.” </w:t>
      </w:r>
      <w:r w:rsidR="00350591" w:rsidRPr="001E7C40">
        <w:t xml:space="preserve">The lyrics imply that the infant-boy is overwhelmed </w:t>
      </w:r>
      <w:r w:rsidR="00D7000A">
        <w:t>by</w:t>
      </w:r>
      <w:r w:rsidR="00350591" w:rsidRPr="001E7C40">
        <w:t xml:space="preserve"> the visitors</w:t>
      </w:r>
      <w:r w:rsidR="00D02A0A" w:rsidRPr="001E7C40">
        <w:t>’ attention</w:t>
      </w:r>
      <w:r w:rsidR="00350591" w:rsidRPr="001E7C40">
        <w:t xml:space="preserve"> and wishes to be left alone </w:t>
      </w:r>
      <w:r w:rsidR="00350591" w:rsidRPr="001E7C40">
        <w:fldChar w:fldCharType="begin" w:fldLock="1"/>
      </w:r>
      <w:r w:rsidR="00B94C0E" w:rsidRPr="001E7C40">
        <w:instrText>ADDIN CSL_CITATION {"citationItems":[{"id":"ITEM-1","itemData":{"ISBN":"9785936331145","author":[{"dropping-particle":"","family":"Dobzhanskaya","given":"Oksana","non-dropping-particle":"","parse-names":false,"suffix":""}],"id":"ITEM-1","issued":{"date-parts":[["2014"]]},"number-of-pages":"224","publisher":"Apeks","publisher-place":"Norilsk, Russia","title":"The singers and Songs of Avam Tundra: Musical Folklore of Nganasan [Певцы и песни авамской тундры. Музыкальный фольклор нганасан]","type":"book"},"locator":"156","uris":["http://www.mendeley.com/documents/?uuid=a57d7a88-ba9a-4a40-87ab-228200ec8b85"]}],"mendeley":{"formattedCitation":"(Dobzhanskaya 2014, 156)","plainTextFormattedCitation":"(Dobzhanskaya 2014, 156)","previouslyFormattedCitation":"(Dobzhanskaya 2014, 156)"},"properties":{"noteIndex":0},"schema":"https://github.com/citation-style-language/schema/raw/master/csl-citation.json"}</w:instrText>
      </w:r>
      <w:r w:rsidR="00350591" w:rsidRPr="001E7C40">
        <w:fldChar w:fldCharType="separate"/>
      </w:r>
      <w:r w:rsidR="00350591" w:rsidRPr="001E7C40">
        <w:rPr>
          <w:noProof/>
        </w:rPr>
        <w:t>(Dobzhanskaya 2014, 156)</w:t>
      </w:r>
      <w:r w:rsidR="00350591" w:rsidRPr="001E7C40">
        <w:fldChar w:fldCharType="end"/>
      </w:r>
      <w:r w:rsidR="00350591" w:rsidRPr="001E7C40">
        <w:t>.</w:t>
      </w:r>
      <w:r w:rsidR="00B35CAA">
        <w:t xml:space="preserve"> </w:t>
      </w:r>
      <w:hyperlink r:id="rId14" w:history="1">
        <w:r w:rsidR="00B35CAA" w:rsidRPr="00AB190A">
          <w:rPr>
            <w:rStyle w:val="Hyperlink"/>
          </w:rPr>
          <w:t>http://chirb.it/zsxAEm</w:t>
        </w:r>
      </w:hyperlink>
      <w:r w:rsidR="00B35CAA">
        <w:t xml:space="preserve"> </w:t>
      </w:r>
    </w:p>
    <w:p w14:paraId="41717E6B" w14:textId="17179F5C" w:rsidR="006A55BB" w:rsidRDefault="00350591" w:rsidP="001C2005">
      <w:pPr>
        <w:pStyle w:val="Audioexample"/>
      </w:pPr>
      <w:r w:rsidRPr="001E7C40">
        <w:t>Adult personal song of</w:t>
      </w:r>
      <w:r w:rsidR="006A55BB" w:rsidRPr="006A55BB">
        <w:t xml:space="preserve"> </w:t>
      </w:r>
      <w:proofErr w:type="spellStart"/>
      <w:r w:rsidR="006A55BB" w:rsidRPr="006A55BB">
        <w:t>Ver</w:t>
      </w:r>
      <w:r w:rsidR="009C4FC5" w:rsidRPr="001E7C40">
        <w:t>’</w:t>
      </w:r>
      <w:r w:rsidR="006A55BB" w:rsidRPr="006A55BB">
        <w:t>a</w:t>
      </w:r>
      <w:proofErr w:type="spellEnd"/>
      <w:r w:rsidR="006A55BB" w:rsidRPr="006A55BB">
        <w:t xml:space="preserve"> </w:t>
      </w:r>
      <w:proofErr w:type="spellStart"/>
      <w:r w:rsidR="006A55BB" w:rsidRPr="006A55BB">
        <w:t>Nen</w:t>
      </w:r>
      <w:r w:rsidR="006A55BB" w:rsidRPr="001E7C40">
        <w:t>y</w:t>
      </w:r>
      <w:r w:rsidR="006A55BB" w:rsidRPr="006A55BB">
        <w:t>ang</w:t>
      </w:r>
      <w:proofErr w:type="spellEnd"/>
      <w:r w:rsidR="006A55BB" w:rsidRPr="006A55BB">
        <w:t xml:space="preserve">, </w:t>
      </w:r>
      <w:r w:rsidRPr="001E7C40">
        <w:t>performed by his daughter</w:t>
      </w:r>
      <w:r w:rsidR="006A55BB" w:rsidRPr="006A55BB">
        <w:t xml:space="preserve">, </w:t>
      </w:r>
      <w:proofErr w:type="spellStart"/>
      <w:r w:rsidRPr="001E7C40">
        <w:t>Liubov</w:t>
      </w:r>
      <w:proofErr w:type="spellEnd"/>
      <w:r w:rsidRPr="001E7C40">
        <w:t xml:space="preserve">’ </w:t>
      </w:r>
      <w:proofErr w:type="spellStart"/>
      <w:r w:rsidRPr="001E7C40">
        <w:t>Nenyang</w:t>
      </w:r>
      <w:proofErr w:type="spellEnd"/>
      <w:r w:rsidR="006A55BB" w:rsidRPr="006A55BB">
        <w:t>.</w:t>
      </w:r>
      <w:r w:rsidR="00B94C0E" w:rsidRPr="001E7C40">
        <w:t xml:space="preserve"> Nenets </w:t>
      </w:r>
      <w:r w:rsidR="004D7C86">
        <w:t>masculine</w:t>
      </w:r>
      <w:r w:rsidR="00B94C0E" w:rsidRPr="001E7C40">
        <w:t xml:space="preserve"> personal songs are char</w:t>
      </w:r>
      <w:r w:rsidR="00B94C0E" w:rsidRPr="002259AE">
        <w:rPr>
          <w:color w:val="000000" w:themeColor="text1"/>
        </w:rPr>
        <w:t xml:space="preserve">acterized by praising </w:t>
      </w:r>
      <w:r w:rsidR="00D7000A" w:rsidRPr="002259AE">
        <w:rPr>
          <w:color w:val="000000" w:themeColor="text1"/>
        </w:rPr>
        <w:t xml:space="preserve">one’s </w:t>
      </w:r>
      <w:r w:rsidR="00B94C0E" w:rsidRPr="002259AE">
        <w:rPr>
          <w:color w:val="000000" w:themeColor="text1"/>
        </w:rPr>
        <w:t>own strength, luck</w:t>
      </w:r>
      <w:r w:rsidR="00D7000A" w:rsidRPr="002259AE">
        <w:rPr>
          <w:color w:val="000000" w:themeColor="text1"/>
        </w:rPr>
        <w:t>,</w:t>
      </w:r>
      <w:r w:rsidR="00B94C0E" w:rsidRPr="002259AE">
        <w:rPr>
          <w:color w:val="000000" w:themeColor="text1"/>
        </w:rPr>
        <w:t xml:space="preserve"> and smartness</w:t>
      </w:r>
      <w:r w:rsidR="006A55BB" w:rsidRPr="002259AE">
        <w:rPr>
          <w:color w:val="000000" w:themeColor="text1"/>
        </w:rPr>
        <w:t xml:space="preserve"> </w:t>
      </w:r>
      <w:r w:rsidR="00B94C0E" w:rsidRPr="002259AE">
        <w:rPr>
          <w:color w:val="000000" w:themeColor="text1"/>
        </w:rPr>
        <w:fldChar w:fldCharType="begin" w:fldLock="1"/>
      </w:r>
      <w:r w:rsidR="001C2005" w:rsidRPr="002259AE">
        <w:rPr>
          <w:color w:val="000000" w:themeColor="text1"/>
        </w:rPr>
        <w:instrText>ADDIN CSL_CITATION {"citationItems":[{"id":"ITEM-1","itemData":{"author":[{"dropping-particle":"","family":"Nenyang","given":"Liubov'","non-dropping-particle":"","parse-names":false,"suffix":""}],"id":"ITEM-1","issued":{"date-parts":[["2006"]]},"number-of-pages":"152","publisher":"KP Plus","publisher-place":"Krasnoyarsk, Russia","title":"Songs over white silence: adult personal and children's songs-niukubts of Taimyr Nenets in Russian and Nenets languages [Песни над белым безмолвием: взрослые личные и детские песни-нюкубц таймырских ненцев на русском и ненецком языках]","type":"book"},"uris":["http://www.mendeley.com/documents/?uuid=6b3f1efe-bcd0-49ac-b711-6cdbdfb91a06"]}],"mendeley":{"formattedCitation":"(Nenyang 2006)","plainTextFormattedCitation":"(Nenyang 2006)","previouslyFormattedCitation":"(Nenyang 2006)"},"properties":{"noteIndex":0},"schema":"https://github.com/citation-style-language/schema/raw/master/csl-citation.json"}</w:instrText>
      </w:r>
      <w:r w:rsidR="00B94C0E" w:rsidRPr="002259AE">
        <w:rPr>
          <w:color w:val="000000" w:themeColor="text1"/>
        </w:rPr>
        <w:fldChar w:fldCharType="separate"/>
      </w:r>
      <w:r w:rsidR="00B94C0E" w:rsidRPr="002259AE">
        <w:rPr>
          <w:noProof/>
          <w:color w:val="000000" w:themeColor="text1"/>
        </w:rPr>
        <w:t>(Nenyang 2006)</w:t>
      </w:r>
      <w:r w:rsidR="00B94C0E" w:rsidRPr="002259AE">
        <w:rPr>
          <w:color w:val="000000" w:themeColor="text1"/>
        </w:rPr>
        <w:fldChar w:fldCharType="end"/>
      </w:r>
      <w:r w:rsidR="00B94C0E" w:rsidRPr="002259AE">
        <w:rPr>
          <w:color w:val="000000" w:themeColor="text1"/>
        </w:rPr>
        <w:t xml:space="preserve">. </w:t>
      </w:r>
      <w:r w:rsidR="0063359F" w:rsidRPr="002259AE">
        <w:rPr>
          <w:color w:val="000000" w:themeColor="text1"/>
        </w:rPr>
        <w:t xml:space="preserve">Nenets </w:t>
      </w:r>
      <w:r w:rsidR="008E0D9C" w:rsidRPr="002259AE">
        <w:rPr>
          <w:color w:val="000000" w:themeColor="text1"/>
        </w:rPr>
        <w:t xml:space="preserve">adult </w:t>
      </w:r>
      <w:r w:rsidR="0063359F" w:rsidRPr="002259AE">
        <w:rPr>
          <w:color w:val="000000" w:themeColor="text1"/>
        </w:rPr>
        <w:t xml:space="preserve">personal </w:t>
      </w:r>
      <w:r w:rsidR="001C2005" w:rsidRPr="002259AE">
        <w:rPr>
          <w:color w:val="000000" w:themeColor="text1"/>
        </w:rPr>
        <w:t xml:space="preserve">songs usually oppose two contrasting vocal registers, </w:t>
      </w:r>
      <w:r w:rsidR="0051282B" w:rsidRPr="002259AE">
        <w:rPr>
          <w:color w:val="000000" w:themeColor="text1"/>
        </w:rPr>
        <w:t>joined</w:t>
      </w:r>
      <w:r w:rsidR="001C2005" w:rsidRPr="002259AE">
        <w:rPr>
          <w:color w:val="000000" w:themeColor="text1"/>
        </w:rPr>
        <w:t xml:space="preserve"> by </w:t>
      </w:r>
      <w:r w:rsidR="00F3326D" w:rsidRPr="002259AE">
        <w:rPr>
          <w:color w:val="000000" w:themeColor="text1"/>
        </w:rPr>
        <w:t xml:space="preserve">strong </w:t>
      </w:r>
      <w:r w:rsidR="001C2005" w:rsidRPr="002259AE">
        <w:rPr>
          <w:color w:val="000000" w:themeColor="text1"/>
        </w:rPr>
        <w:t xml:space="preserve">portamento, </w:t>
      </w:r>
      <w:r w:rsidR="00D2755B" w:rsidRPr="002259AE">
        <w:rPr>
          <w:color w:val="000000" w:themeColor="text1"/>
        </w:rPr>
        <w:t>use</w:t>
      </w:r>
      <w:r w:rsidR="00D7000A" w:rsidRPr="002259AE">
        <w:rPr>
          <w:color w:val="000000" w:themeColor="text1"/>
        </w:rPr>
        <w:t xml:space="preserve"> of </w:t>
      </w:r>
      <w:r w:rsidR="00D2755B" w:rsidRPr="002259AE">
        <w:rPr>
          <w:color w:val="000000" w:themeColor="text1"/>
        </w:rPr>
        <w:t>few</w:t>
      </w:r>
      <w:r w:rsidR="001C2005" w:rsidRPr="002259AE">
        <w:rPr>
          <w:color w:val="000000" w:themeColor="text1"/>
        </w:rPr>
        <w:t xml:space="preserve"> “degrees”</w:t>
      </w:r>
      <w:r w:rsidR="00D2755B" w:rsidRPr="002259AE">
        <w:rPr>
          <w:color w:val="000000" w:themeColor="text1"/>
        </w:rPr>
        <w:t xml:space="preserve"> (3 in this example), and </w:t>
      </w:r>
      <w:r w:rsidR="00D2755B" w:rsidRPr="002259AE">
        <w:rPr>
          <w:color w:val="000000" w:themeColor="text1"/>
        </w:rPr>
        <w:lastRenderedPageBreak/>
        <w:t>exaggerate</w:t>
      </w:r>
      <w:r w:rsidR="00D7000A" w:rsidRPr="002259AE">
        <w:rPr>
          <w:color w:val="000000" w:themeColor="text1"/>
        </w:rPr>
        <w:t>d</w:t>
      </w:r>
      <w:r w:rsidR="00D2755B" w:rsidRPr="002259AE">
        <w:rPr>
          <w:color w:val="000000" w:themeColor="text1"/>
        </w:rPr>
        <w:t xml:space="preserve"> intonations -</w:t>
      </w:r>
      <w:r w:rsidR="001C2005" w:rsidRPr="002259AE">
        <w:rPr>
          <w:color w:val="000000" w:themeColor="text1"/>
        </w:rPr>
        <w:t xml:space="preserve"> the</w:t>
      </w:r>
      <w:r w:rsidR="001C2005" w:rsidRPr="001E7C40">
        <w:t xml:space="preserve"> melodic intervals between </w:t>
      </w:r>
      <w:r w:rsidR="00D2755B">
        <w:t>the degrees</w:t>
      </w:r>
      <w:r w:rsidR="001C2005" w:rsidRPr="001E7C40">
        <w:t xml:space="preserve"> are stretchable within the range of </w:t>
      </w:r>
      <w:r w:rsidR="00885883">
        <w:t>about 700 cents</w:t>
      </w:r>
      <w:r w:rsidR="001C2005" w:rsidRPr="001E7C40">
        <w:rPr>
          <w:vertAlign w:val="superscript"/>
        </w:rPr>
        <w:t xml:space="preserve"> </w:t>
      </w:r>
      <w:r w:rsidR="001C2005" w:rsidRPr="001E7C40">
        <w:rPr>
          <w:vertAlign w:val="superscript"/>
        </w:rPr>
        <w:fldChar w:fldCharType="begin" w:fldLock="1"/>
      </w:r>
      <w:r w:rsidR="00E34E32">
        <w:rPr>
          <w:vertAlign w:val="superscript"/>
        </w:rPr>
        <w:instrText>ADDIN CSL_CITATION {"citationItems":[{"id":"ITEM-1","itemData":{"author":[{"dropping-particle":"","family":"Dobzhanskaya","given":"Oksana","non-dropping-particle":"","parse-names":false,"suffix":""}],"container-title":"Culture and Civilization","id":"ITEM-1","issue":"2B","issued":{"date-parts":[["2017"]]},"page":"565-575","title":"Personal songs of tundra Nenets of Taimyr [Личные песни тундровых ненцев Таймыра]","type":"article-journal","volume":"7"},"uris":["http://www.mendeley.com/documents/?uuid=fcd8776f-54bf-49e9-95c8-ed2a1fef561c"]}],"mendeley":{"formattedCitation":"(Dobzhanskaya 2017)","plainTextFormattedCitation":"(Dobzhanskaya 2017)","previouslyFormattedCitation":"(Dobzhanskaya 2017)"},"properties":{"noteIndex":0},"schema":"https://github.com/citation-style-language/schema/raw/master/csl-citation.json"}</w:instrText>
      </w:r>
      <w:r w:rsidR="001C2005" w:rsidRPr="001E7C40">
        <w:rPr>
          <w:vertAlign w:val="superscript"/>
        </w:rPr>
        <w:fldChar w:fldCharType="separate"/>
      </w:r>
      <w:r w:rsidR="001C2005" w:rsidRPr="001E7C40">
        <w:rPr>
          <w:noProof/>
        </w:rPr>
        <w:t>(Dobzhanskaya 2017)</w:t>
      </w:r>
      <w:r w:rsidR="001C2005" w:rsidRPr="001E7C40">
        <w:rPr>
          <w:vertAlign w:val="superscript"/>
        </w:rPr>
        <w:fldChar w:fldCharType="end"/>
      </w:r>
      <w:r w:rsidR="006A55BB" w:rsidRPr="006A55BB">
        <w:t xml:space="preserve">. </w:t>
      </w:r>
      <w:hyperlink r:id="rId15" w:history="1">
        <w:r w:rsidR="006A55BB" w:rsidRPr="006A55BB">
          <w:rPr>
            <w:rStyle w:val="Hyperlink"/>
          </w:rPr>
          <w:t>http://chirb.it/dgenGN</w:t>
        </w:r>
      </w:hyperlink>
      <w:r w:rsidR="006A55BB" w:rsidRPr="006A55BB">
        <w:t xml:space="preserve"> </w:t>
      </w:r>
    </w:p>
    <w:p w14:paraId="398AF2A5" w14:textId="791D6326" w:rsidR="003E2002" w:rsidRPr="001E7C40" w:rsidRDefault="003E2002" w:rsidP="003E2002">
      <w:pPr>
        <w:pStyle w:val="Audioexample"/>
      </w:pPr>
      <w:proofErr w:type="spellStart"/>
      <w:r w:rsidRPr="0051282B">
        <w:rPr>
          <w:i/>
        </w:rPr>
        <w:t>Murun</w:t>
      </w:r>
      <w:proofErr w:type="spellEnd"/>
      <w:r w:rsidRPr="0051282B">
        <w:rPr>
          <w:i/>
        </w:rPr>
        <w:t xml:space="preserve"> Yrya</w:t>
      </w:r>
      <w:r w:rsidR="00885883">
        <w:t xml:space="preserve"> (“nasal” song)</w:t>
      </w:r>
      <w:r>
        <w:t xml:space="preserve">. Old age </w:t>
      </w:r>
      <w:r w:rsidR="004B5ACF">
        <w:t xml:space="preserve">personal </w:t>
      </w:r>
      <w:r>
        <w:t xml:space="preserve">song of Maria </w:t>
      </w:r>
      <w:proofErr w:type="spellStart"/>
      <w:r>
        <w:t>Sleptsova-Kustui</w:t>
      </w:r>
      <w:proofErr w:type="spellEnd"/>
      <w:r>
        <w:t xml:space="preserve"> </w:t>
      </w:r>
      <w:proofErr w:type="spellStart"/>
      <w:r>
        <w:t>Maaia</w:t>
      </w:r>
      <w:proofErr w:type="spellEnd"/>
      <w:r>
        <w:t xml:space="preserve">, of Yakut-Evenk ancestry, reproduced by her granddaughter, Marina </w:t>
      </w:r>
      <w:proofErr w:type="spellStart"/>
      <w:r>
        <w:t>Vasilyeva</w:t>
      </w:r>
      <w:proofErr w:type="spellEnd"/>
      <w:r>
        <w:t xml:space="preserve">. Her grandmother used to sing this particular </w:t>
      </w:r>
      <w:r w:rsidR="000C02BD">
        <w:t>arrangement</w:t>
      </w:r>
      <w:r>
        <w:t xml:space="preserve"> during knitting. The lyrics </w:t>
      </w:r>
      <w:r w:rsidR="00885883">
        <w:t>list</w:t>
      </w:r>
      <w:r>
        <w:t xml:space="preserve"> </w:t>
      </w:r>
      <w:r w:rsidR="000C02BD">
        <w:t xml:space="preserve">many </w:t>
      </w:r>
      <w:r>
        <w:t xml:space="preserve">different garments </w:t>
      </w:r>
      <w:r w:rsidR="00885883">
        <w:t xml:space="preserve">made by Maria </w:t>
      </w:r>
      <w:r w:rsidR="000C02BD">
        <w:t xml:space="preserve">in the past </w:t>
      </w:r>
      <w:r w:rsidR="00885883">
        <w:t xml:space="preserve">and </w:t>
      </w:r>
      <w:r w:rsidR="000C02BD">
        <w:t xml:space="preserve">explain </w:t>
      </w:r>
      <w:r w:rsidR="00885883">
        <w:t>what they are good for</w:t>
      </w:r>
      <w:r w:rsidR="00301B72">
        <w:t xml:space="preserve"> </w:t>
      </w:r>
      <w:r w:rsidR="00301B72">
        <w:fldChar w:fldCharType="begin" w:fldLock="1"/>
      </w:r>
      <w:r w:rsidR="00110477">
        <w:instrText>ADDIN CSL_CITATION {"citationItems":[{"id":"ITEM-1","itemData":{"author":[{"dropping-particle":"","family":"Dyakonova","given":"Varvara","non-dropping-particle":"","parse-names":false,"suffix":""}],"container-title":"The courier of the Arctic State Institute of Art and Culture","id":"ITEM-1","issue":"6","issued":{"date-parts":[["2014"]]},"page":"108-113","title":"Data on musical culture of Sakha people of Verkhoyansk region of Sakha Republic (Yakutia) [Материалы по музыкальной культуре саха Верхоянского района Республики Саха (Якутия)]","type":"article-journal","volume":"1"},"uris":["http://www.mendeley.com/documents/?uuid=105e9df5-fc73-4ab5-8102-51605a67b4f0"]}],"mendeley":{"formattedCitation":"(Dyakonova 2014)","plainTextFormattedCitation":"(Dyakonova 2014)","previouslyFormattedCitation":"(Dyakonova 2014)"},"properties":{"noteIndex":0},"schema":"https://github.com/citation-style-language/schema/raw/master/csl-citation.json"}</w:instrText>
      </w:r>
      <w:r w:rsidR="00301B72">
        <w:fldChar w:fldCharType="separate"/>
      </w:r>
      <w:r w:rsidR="00301B72" w:rsidRPr="00301B72">
        <w:rPr>
          <w:noProof/>
        </w:rPr>
        <w:t>(Dyakonova 2014)</w:t>
      </w:r>
      <w:r w:rsidR="00301B72">
        <w:fldChar w:fldCharType="end"/>
      </w:r>
      <w:r w:rsidR="00885883">
        <w:t>.</w:t>
      </w:r>
      <w:r>
        <w:t xml:space="preserve"> </w:t>
      </w:r>
      <w:r w:rsidR="00885883">
        <w:t xml:space="preserve">The song is characterized by nasalization and </w:t>
      </w:r>
      <w:r w:rsidR="00885883" w:rsidRPr="000C02BD">
        <w:rPr>
          <w:i/>
        </w:rPr>
        <w:t>kylys</w:t>
      </w:r>
      <w:r w:rsidR="008E176F" w:rsidRPr="000C02BD">
        <w:rPr>
          <w:i/>
        </w:rPr>
        <w:t>a</w:t>
      </w:r>
      <w:r w:rsidR="00885883" w:rsidRPr="000C02BD">
        <w:rPr>
          <w:i/>
        </w:rPr>
        <w:t>kh</w:t>
      </w:r>
      <w:r w:rsidR="00885883">
        <w:t xml:space="preserve">, applied to the simple formula of 3 pitches (“degrees”). </w:t>
      </w:r>
      <w:hyperlink r:id="rId16" w:history="1">
        <w:r w:rsidR="007D5DAF" w:rsidRPr="00AB190A">
          <w:rPr>
            <w:rStyle w:val="Hyperlink"/>
          </w:rPr>
          <w:t>http://chirb.it/4Fc24f</w:t>
        </w:r>
      </w:hyperlink>
      <w:r w:rsidR="007D5DAF">
        <w:t xml:space="preserve"> </w:t>
      </w:r>
    </w:p>
    <w:p w14:paraId="3A3C351D" w14:textId="23D8C070" w:rsidR="0099368E" w:rsidRDefault="001E7C40" w:rsidP="001C2005">
      <w:pPr>
        <w:pStyle w:val="Audioexample"/>
      </w:pPr>
      <w:r>
        <w:t xml:space="preserve">Reproduction of </w:t>
      </w:r>
      <w:proofErr w:type="spellStart"/>
      <w:r w:rsidRPr="00D32E61">
        <w:rPr>
          <w:i/>
        </w:rPr>
        <w:t>menerik</w:t>
      </w:r>
      <w:proofErr w:type="spellEnd"/>
      <w:r w:rsidRPr="00D32E61">
        <w:rPr>
          <w:i/>
        </w:rPr>
        <w:t xml:space="preserve"> yrya</w:t>
      </w:r>
      <w:r w:rsidR="00D32E61">
        <w:t xml:space="preserve">, </w:t>
      </w:r>
      <w:r>
        <w:t xml:space="preserve">usually </w:t>
      </w:r>
      <w:r w:rsidR="00D32E61">
        <w:t>performed</w:t>
      </w:r>
      <w:r>
        <w:t xml:space="preserve"> during the attacks of </w:t>
      </w:r>
      <w:proofErr w:type="spellStart"/>
      <w:r w:rsidRPr="00D32E61">
        <w:rPr>
          <w:i/>
        </w:rPr>
        <w:t>meneriy</w:t>
      </w:r>
      <w:r w:rsidR="00A47E9B">
        <w:rPr>
          <w:i/>
        </w:rPr>
        <w:t>i</w:t>
      </w:r>
      <w:proofErr w:type="spellEnd"/>
      <w:r>
        <w:t xml:space="preserve"> by the anonymous old Yakut from </w:t>
      </w:r>
      <w:proofErr w:type="spellStart"/>
      <w:r>
        <w:t>Tattinskii</w:t>
      </w:r>
      <w:proofErr w:type="spellEnd"/>
      <w:r>
        <w:t xml:space="preserve"> </w:t>
      </w:r>
      <w:r w:rsidR="00C07E98">
        <w:t>u</w:t>
      </w:r>
      <w:r>
        <w:t>lus</w:t>
      </w:r>
      <w:r w:rsidR="00D32E61">
        <w:t xml:space="preserve">. He described </w:t>
      </w:r>
      <w:r w:rsidR="0051282B">
        <w:t xml:space="preserve">his singing </w:t>
      </w:r>
      <w:r w:rsidR="00DA07A4">
        <w:t xml:space="preserve">later as a reaction to </w:t>
      </w:r>
      <w:r w:rsidR="00D32E61">
        <w:t xml:space="preserve">seeing an evil spirit </w:t>
      </w:r>
      <w:proofErr w:type="spellStart"/>
      <w:r w:rsidR="00D32E61" w:rsidRPr="00D32E61">
        <w:rPr>
          <w:i/>
        </w:rPr>
        <w:t>abaasy</w:t>
      </w:r>
      <w:proofErr w:type="spellEnd"/>
      <w:r w:rsidR="00D32E61">
        <w:t xml:space="preserve"> in the corner of his yurt and, </w:t>
      </w:r>
      <w:r w:rsidR="00DA07A4">
        <w:t xml:space="preserve">causing him shriek </w:t>
      </w:r>
      <w:r w:rsidR="00D32E61">
        <w:t>in deep fear, trying to scare th</w:t>
      </w:r>
      <w:r w:rsidR="00820B8B">
        <w:t>e</w:t>
      </w:r>
      <w:r w:rsidR="00D32E61">
        <w:t xml:space="preserve"> spirit away. His yelling is interspersed with singing</w:t>
      </w:r>
      <w:r w:rsidR="00DA07A4">
        <w:t xml:space="preserve"> out</w:t>
      </w:r>
      <w:r w:rsidR="00D32E61">
        <w:t xml:space="preserve"> the lines, supposedly pronounced by </w:t>
      </w:r>
      <w:proofErr w:type="spellStart"/>
      <w:r w:rsidR="00D32E61" w:rsidRPr="00D32E61">
        <w:rPr>
          <w:i/>
        </w:rPr>
        <w:t>abaasy</w:t>
      </w:r>
      <w:proofErr w:type="spellEnd"/>
      <w:r w:rsidR="00D32E61">
        <w:t>.</w:t>
      </w:r>
      <w:r w:rsidR="00DA07A4">
        <w:t xml:space="preserve"> Characteristic is the “dialogic” representation of at least two characters.</w:t>
      </w:r>
      <w:r w:rsidR="00D32E61">
        <w:t xml:space="preserve"> </w:t>
      </w:r>
      <w:hyperlink r:id="rId17" w:history="1">
        <w:r w:rsidR="007D5DAF" w:rsidRPr="00AB190A">
          <w:rPr>
            <w:rStyle w:val="Hyperlink"/>
          </w:rPr>
          <w:t>http://chirb.it/tIandL</w:t>
        </w:r>
      </w:hyperlink>
      <w:r w:rsidR="007D5DAF">
        <w:t xml:space="preserve"> </w:t>
      </w:r>
    </w:p>
    <w:p w14:paraId="1961DCA2" w14:textId="591544B1" w:rsidR="00D32E61" w:rsidRDefault="00D32E61" w:rsidP="001C2005">
      <w:pPr>
        <w:pStyle w:val="Audioexample"/>
      </w:pPr>
      <w:r>
        <w:t xml:space="preserve">Another </w:t>
      </w:r>
      <w:proofErr w:type="spellStart"/>
      <w:r w:rsidRPr="00D32E61">
        <w:rPr>
          <w:i/>
        </w:rPr>
        <w:t>menerik</w:t>
      </w:r>
      <w:proofErr w:type="spellEnd"/>
      <w:r w:rsidRPr="00D32E61">
        <w:rPr>
          <w:i/>
        </w:rPr>
        <w:t xml:space="preserve"> yrya</w:t>
      </w:r>
      <w:r>
        <w:t xml:space="preserve">, imitated by </w:t>
      </w:r>
      <w:proofErr w:type="spellStart"/>
      <w:r>
        <w:t>Vissarion</w:t>
      </w:r>
      <w:proofErr w:type="spellEnd"/>
      <w:r>
        <w:t xml:space="preserve"> </w:t>
      </w:r>
      <w:proofErr w:type="spellStart"/>
      <w:r>
        <w:t>Gavrilyev</w:t>
      </w:r>
      <w:proofErr w:type="spellEnd"/>
      <w:r>
        <w:t xml:space="preserve"> from</w:t>
      </w:r>
      <w:r w:rsidR="003032E3">
        <w:t xml:space="preserve"> the Maar settlement in</w:t>
      </w:r>
      <w:r>
        <w:t xml:space="preserve"> </w:t>
      </w:r>
      <w:proofErr w:type="spellStart"/>
      <w:r>
        <w:t>Niurbinskii</w:t>
      </w:r>
      <w:proofErr w:type="spellEnd"/>
      <w:r>
        <w:t xml:space="preserve"> ulus</w:t>
      </w:r>
      <w:r w:rsidR="002D55E3">
        <w:t xml:space="preserve"> -</w:t>
      </w:r>
      <w:r>
        <w:t xml:space="preserve"> according to his </w:t>
      </w:r>
      <w:r w:rsidR="002D55E3">
        <w:t>expe</w:t>
      </w:r>
      <w:r w:rsidR="002D55E3" w:rsidRPr="002259AE">
        <w:rPr>
          <w:color w:val="000000" w:themeColor="text1"/>
        </w:rPr>
        <w:t xml:space="preserve">rience of </w:t>
      </w:r>
      <w:r w:rsidR="003032E3" w:rsidRPr="002259AE">
        <w:rPr>
          <w:color w:val="000000" w:themeColor="text1"/>
        </w:rPr>
        <w:t>frequent</w:t>
      </w:r>
      <w:r w:rsidR="00820B8B" w:rsidRPr="002259AE">
        <w:rPr>
          <w:color w:val="000000" w:themeColor="text1"/>
        </w:rPr>
        <w:t>ly</w:t>
      </w:r>
      <w:r w:rsidR="003032E3" w:rsidRPr="002259AE">
        <w:rPr>
          <w:color w:val="000000" w:themeColor="text1"/>
        </w:rPr>
        <w:t xml:space="preserve"> </w:t>
      </w:r>
      <w:r w:rsidRPr="002259AE">
        <w:rPr>
          <w:color w:val="000000" w:themeColor="text1"/>
        </w:rPr>
        <w:t xml:space="preserve">witnessing </w:t>
      </w:r>
      <w:proofErr w:type="spellStart"/>
      <w:r w:rsidRPr="002259AE">
        <w:rPr>
          <w:i/>
          <w:color w:val="000000" w:themeColor="text1"/>
        </w:rPr>
        <w:t>meneriya</w:t>
      </w:r>
      <w:proofErr w:type="spellEnd"/>
      <w:r w:rsidRPr="002259AE">
        <w:rPr>
          <w:color w:val="000000" w:themeColor="text1"/>
        </w:rPr>
        <w:t xml:space="preserve"> of </w:t>
      </w:r>
      <w:r w:rsidR="00820B8B" w:rsidRPr="002259AE">
        <w:rPr>
          <w:color w:val="000000" w:themeColor="text1"/>
        </w:rPr>
        <w:t xml:space="preserve">his neighbor, </w:t>
      </w:r>
      <w:r w:rsidR="003032E3" w:rsidRPr="002259AE">
        <w:rPr>
          <w:color w:val="000000" w:themeColor="text1"/>
        </w:rPr>
        <w:t>an old woman</w:t>
      </w:r>
      <w:r w:rsidRPr="002259AE">
        <w:rPr>
          <w:color w:val="000000" w:themeColor="text1"/>
        </w:rPr>
        <w:t>. The lyrics are more comprehensible than in the example above and present a</w:t>
      </w:r>
      <w:r w:rsidR="002D55E3" w:rsidRPr="002259AE">
        <w:rPr>
          <w:color w:val="000000" w:themeColor="text1"/>
        </w:rPr>
        <w:t xml:space="preserve">n argument between the patient and the spirit </w:t>
      </w:r>
      <w:proofErr w:type="spellStart"/>
      <w:r w:rsidR="002D55E3" w:rsidRPr="002259AE">
        <w:rPr>
          <w:i/>
          <w:color w:val="000000" w:themeColor="text1"/>
        </w:rPr>
        <w:t>ichchi</w:t>
      </w:r>
      <w:proofErr w:type="spellEnd"/>
      <w:r w:rsidR="002D55E3" w:rsidRPr="002259AE">
        <w:rPr>
          <w:color w:val="000000" w:themeColor="text1"/>
        </w:rPr>
        <w:t>. The</w:t>
      </w:r>
      <w:r w:rsidR="002D55E3">
        <w:t xml:space="preserve"> song is characterized by the alternations of a recitative</w:t>
      </w:r>
      <w:r w:rsidR="00D035F8" w:rsidRPr="00D035F8">
        <w:t>-</w:t>
      </w:r>
      <w:r w:rsidR="00D035F8">
        <w:t>like excited</w:t>
      </w:r>
      <w:r w:rsidR="002D55E3">
        <w:t xml:space="preserve"> singing/talking and brief tremolo motifs in</w:t>
      </w:r>
      <w:r w:rsidR="00820B8B">
        <w:t xml:space="preserve"> a</w:t>
      </w:r>
      <w:r w:rsidR="002D55E3">
        <w:t xml:space="preserve"> free metric setting</w:t>
      </w:r>
      <w:r w:rsidR="003032E3">
        <w:t>, interrupted (rather than accompanied) by spontaneous clapping</w:t>
      </w:r>
      <w:r w:rsidR="002D55E3">
        <w:t>.</w:t>
      </w:r>
      <w:r w:rsidR="007D5DAF">
        <w:t xml:space="preserve"> </w:t>
      </w:r>
      <w:hyperlink r:id="rId18" w:history="1">
        <w:r w:rsidR="004B565D" w:rsidRPr="00AB190A">
          <w:rPr>
            <w:rStyle w:val="Hyperlink"/>
          </w:rPr>
          <w:t>http://chirb.it/mr28fk</w:t>
        </w:r>
      </w:hyperlink>
      <w:r w:rsidR="004B565D">
        <w:t xml:space="preserve"> </w:t>
      </w:r>
    </w:p>
    <w:p w14:paraId="57B8015F" w14:textId="0F79931A" w:rsidR="002D55E3" w:rsidRDefault="00A47E9B" w:rsidP="001C2005">
      <w:pPr>
        <w:pStyle w:val="Audioexample"/>
      </w:pPr>
      <w:r>
        <w:t xml:space="preserve">Genuine </w:t>
      </w:r>
      <w:proofErr w:type="spellStart"/>
      <w:r w:rsidRPr="00A47E9B">
        <w:rPr>
          <w:i/>
        </w:rPr>
        <w:t>tyyl</w:t>
      </w:r>
      <w:proofErr w:type="spellEnd"/>
      <w:r w:rsidRPr="00A47E9B">
        <w:rPr>
          <w:i/>
        </w:rPr>
        <w:t xml:space="preserve"> yrya</w:t>
      </w:r>
      <w:r>
        <w:t>, captured by E</w:t>
      </w:r>
      <w:r w:rsidR="003E31C5">
        <w:t>duard</w:t>
      </w:r>
      <w:r>
        <w:t xml:space="preserve"> Alekseyev from </w:t>
      </w:r>
      <w:r w:rsidR="00820B8B">
        <w:t>an</w:t>
      </w:r>
      <w:r>
        <w:t xml:space="preserve"> overnight recording of </w:t>
      </w:r>
      <w:proofErr w:type="spellStart"/>
      <w:r>
        <w:t>Prokopii</w:t>
      </w:r>
      <w:proofErr w:type="spellEnd"/>
      <w:r>
        <w:t xml:space="preserve"> </w:t>
      </w:r>
      <w:proofErr w:type="spellStart"/>
      <w:r>
        <w:t>Sleptsov</w:t>
      </w:r>
      <w:proofErr w:type="spellEnd"/>
      <w:r>
        <w:t xml:space="preserve"> from the settlement </w:t>
      </w:r>
      <w:proofErr w:type="spellStart"/>
      <w:r>
        <w:t>Druzhina</w:t>
      </w:r>
      <w:proofErr w:type="spellEnd"/>
      <w:r>
        <w:t xml:space="preserve">, </w:t>
      </w:r>
      <w:proofErr w:type="spellStart"/>
      <w:r>
        <w:t>Abyiskii</w:t>
      </w:r>
      <w:proofErr w:type="spellEnd"/>
      <w:r>
        <w:t xml:space="preserve"> ulus. </w:t>
      </w:r>
      <w:r w:rsidR="00985C65">
        <w:t xml:space="preserve">Upon listening to this recording, </w:t>
      </w:r>
      <w:proofErr w:type="spellStart"/>
      <w:r w:rsidR="00985C65">
        <w:t>Sleptsov</w:t>
      </w:r>
      <w:proofErr w:type="spellEnd"/>
      <w:r w:rsidR="00985C65">
        <w:t xml:space="preserve"> remembered his dream of hunting a moose, but could not recog</w:t>
      </w:r>
      <w:r w:rsidR="00985C65" w:rsidRPr="002259AE">
        <w:rPr>
          <w:color w:val="000000" w:themeColor="text1"/>
        </w:rPr>
        <w:t>nize the language of his singing (presumably, Yukaghir, a native tongue of his mother, that he later forgot).</w:t>
      </w:r>
      <w:r w:rsidR="00943735" w:rsidRPr="002259AE">
        <w:rPr>
          <w:color w:val="000000" w:themeColor="text1"/>
        </w:rPr>
        <w:t xml:space="preserve"> Singing is based on a brief descending gliding motif consisting </w:t>
      </w:r>
      <w:r w:rsidR="007D52E1" w:rsidRPr="002259AE">
        <w:rPr>
          <w:color w:val="000000" w:themeColor="text1"/>
        </w:rPr>
        <w:t xml:space="preserve">of </w:t>
      </w:r>
      <w:r w:rsidR="00943735" w:rsidRPr="002259AE">
        <w:rPr>
          <w:color w:val="000000" w:themeColor="text1"/>
        </w:rPr>
        <w:t>2 pitches</w:t>
      </w:r>
      <w:r w:rsidR="007D52E1" w:rsidRPr="002259AE">
        <w:rPr>
          <w:color w:val="000000" w:themeColor="text1"/>
        </w:rPr>
        <w:t xml:space="preserve"> (degrees), possibly with </w:t>
      </w:r>
      <w:r w:rsidR="00820B8B" w:rsidRPr="002259AE">
        <w:rPr>
          <w:color w:val="000000" w:themeColor="text1"/>
        </w:rPr>
        <w:t>a</w:t>
      </w:r>
      <w:r w:rsidR="007D52E1" w:rsidRPr="002259AE">
        <w:rPr>
          <w:color w:val="000000" w:themeColor="text1"/>
        </w:rPr>
        <w:t xml:space="preserve"> </w:t>
      </w:r>
      <w:r w:rsidR="002259AE">
        <w:t xml:space="preserve">third </w:t>
      </w:r>
      <w:r w:rsidR="007D52E1">
        <w:t xml:space="preserve">complementary </w:t>
      </w:r>
      <w:r w:rsidR="002259AE">
        <w:t>degree</w:t>
      </w:r>
      <w:r w:rsidR="00943735">
        <w:t>.</w:t>
      </w:r>
      <w:r w:rsidR="00985C65">
        <w:t xml:space="preserve"> </w:t>
      </w:r>
      <w:hyperlink r:id="rId19" w:history="1">
        <w:r w:rsidR="004B565D" w:rsidRPr="00AB190A">
          <w:rPr>
            <w:rStyle w:val="Hyperlink"/>
          </w:rPr>
          <w:t>http://chirb.it/086zkG</w:t>
        </w:r>
      </w:hyperlink>
      <w:r w:rsidR="004B565D">
        <w:t xml:space="preserve"> </w:t>
      </w:r>
    </w:p>
    <w:p w14:paraId="03EAAB9E" w14:textId="0DA208C0" w:rsidR="00985C65" w:rsidRDefault="00985C65" w:rsidP="001C2005">
      <w:pPr>
        <w:pStyle w:val="Audioexample"/>
      </w:pPr>
      <w:r>
        <w:t xml:space="preserve">Reproduction of </w:t>
      </w:r>
      <w:proofErr w:type="spellStart"/>
      <w:r w:rsidRPr="00985C65">
        <w:rPr>
          <w:i/>
        </w:rPr>
        <w:t>tyyl</w:t>
      </w:r>
      <w:proofErr w:type="spellEnd"/>
      <w:r w:rsidRPr="00985C65">
        <w:rPr>
          <w:i/>
        </w:rPr>
        <w:t xml:space="preserve"> yrya</w:t>
      </w:r>
      <w:r>
        <w:t xml:space="preserve"> of an old woman, a relative of the famous Yakut singer, Luka </w:t>
      </w:r>
      <w:proofErr w:type="spellStart"/>
      <w:r>
        <w:t>Turnin</w:t>
      </w:r>
      <w:proofErr w:type="spellEnd"/>
      <w:r>
        <w:t>, wh</w:t>
      </w:r>
      <w:r w:rsidR="007D52E1">
        <w:t>o</w:t>
      </w:r>
      <w:r>
        <w:t xml:space="preserve"> </w:t>
      </w:r>
      <w:r w:rsidR="007D52E1">
        <w:t>had over</w:t>
      </w:r>
      <w:r>
        <w:t>h</w:t>
      </w:r>
      <w:r w:rsidRPr="002259AE">
        <w:rPr>
          <w:color w:val="000000" w:themeColor="text1"/>
        </w:rPr>
        <w:t>eard</w:t>
      </w:r>
      <w:r w:rsidR="00820B8B" w:rsidRPr="002259AE">
        <w:rPr>
          <w:color w:val="000000" w:themeColor="text1"/>
        </w:rPr>
        <w:t xml:space="preserve"> </w:t>
      </w:r>
      <w:r w:rsidR="00F017B1" w:rsidRPr="002259AE">
        <w:rPr>
          <w:color w:val="000000" w:themeColor="text1"/>
        </w:rPr>
        <w:t>her singing</w:t>
      </w:r>
      <w:r w:rsidR="007D52E1" w:rsidRPr="002259AE">
        <w:rPr>
          <w:color w:val="000000" w:themeColor="text1"/>
        </w:rPr>
        <w:t xml:space="preserve"> on </w:t>
      </w:r>
      <w:r w:rsidRPr="002259AE">
        <w:rPr>
          <w:color w:val="000000" w:themeColor="text1"/>
        </w:rPr>
        <w:t xml:space="preserve">numerous </w:t>
      </w:r>
      <w:r w:rsidR="007D52E1" w:rsidRPr="002259AE">
        <w:rPr>
          <w:color w:val="000000" w:themeColor="text1"/>
        </w:rPr>
        <w:t>occasions</w:t>
      </w:r>
      <w:r w:rsidRPr="002259AE">
        <w:rPr>
          <w:color w:val="000000" w:themeColor="text1"/>
        </w:rPr>
        <w:t xml:space="preserve">. </w:t>
      </w:r>
      <w:r w:rsidR="005218E3" w:rsidRPr="002259AE">
        <w:rPr>
          <w:color w:val="000000" w:themeColor="text1"/>
        </w:rPr>
        <w:t xml:space="preserve">The song is based on the </w:t>
      </w:r>
      <w:r w:rsidR="00F47E66" w:rsidRPr="002259AE">
        <w:rPr>
          <w:color w:val="000000" w:themeColor="text1"/>
        </w:rPr>
        <w:t xml:space="preserve">repetitions of a </w:t>
      </w:r>
      <w:r w:rsidR="005218E3" w:rsidRPr="002259AE">
        <w:rPr>
          <w:color w:val="000000" w:themeColor="text1"/>
        </w:rPr>
        <w:t xml:space="preserve">brief formula of 6 tones, engaging 3 pitches (degrees) – most likely a personal motif of </w:t>
      </w:r>
      <w:r w:rsidR="00820B8B" w:rsidRPr="002259AE">
        <w:rPr>
          <w:color w:val="000000" w:themeColor="text1"/>
        </w:rPr>
        <w:t xml:space="preserve">the old </w:t>
      </w:r>
      <w:r w:rsidR="005218E3" w:rsidRPr="002259AE">
        <w:rPr>
          <w:color w:val="000000" w:themeColor="text1"/>
        </w:rPr>
        <w:t>woman. The lyrics complain</w:t>
      </w:r>
      <w:r w:rsidR="00820B8B" w:rsidRPr="002259AE">
        <w:rPr>
          <w:color w:val="000000" w:themeColor="text1"/>
        </w:rPr>
        <w:t xml:space="preserve"> </w:t>
      </w:r>
      <w:r w:rsidR="005218E3" w:rsidRPr="002259AE">
        <w:rPr>
          <w:color w:val="000000" w:themeColor="text1"/>
        </w:rPr>
        <w:t>about disappointing the barn-master spirit</w:t>
      </w:r>
      <w:r w:rsidR="00820B8B" w:rsidRPr="002259AE">
        <w:rPr>
          <w:color w:val="000000" w:themeColor="text1"/>
        </w:rPr>
        <w:t>,</w:t>
      </w:r>
      <w:r w:rsidR="005218E3" w:rsidRPr="002259AE">
        <w:rPr>
          <w:color w:val="000000" w:themeColor="text1"/>
        </w:rPr>
        <w:t xml:space="preserve"> and promise to please </w:t>
      </w:r>
      <w:r w:rsidR="00820B8B" w:rsidRPr="002259AE">
        <w:rPr>
          <w:color w:val="000000" w:themeColor="text1"/>
        </w:rPr>
        <w:t>the</w:t>
      </w:r>
      <w:r w:rsidR="005218E3" w:rsidRPr="002259AE">
        <w:rPr>
          <w:color w:val="000000" w:themeColor="text1"/>
        </w:rPr>
        <w:t xml:space="preserve"> spir</w:t>
      </w:r>
      <w:r w:rsidR="005218E3">
        <w:t xml:space="preserve">it with a gift. </w:t>
      </w:r>
      <w:hyperlink r:id="rId20" w:history="1">
        <w:r w:rsidR="004B565D" w:rsidRPr="00AB190A">
          <w:rPr>
            <w:rStyle w:val="Hyperlink"/>
          </w:rPr>
          <w:t>http://chirb.it/cg0cvL</w:t>
        </w:r>
      </w:hyperlink>
      <w:r w:rsidR="004B565D">
        <w:t xml:space="preserve"> </w:t>
      </w:r>
    </w:p>
    <w:p w14:paraId="1294399D" w14:textId="1B5412E5" w:rsidR="00495F4E" w:rsidRPr="006A55BB" w:rsidRDefault="00AD10A4" w:rsidP="00D658FF">
      <w:pPr>
        <w:pStyle w:val="Audioexample"/>
      </w:pPr>
      <w:r>
        <w:t xml:space="preserve">Personal song of a Nenets old woman, </w:t>
      </w:r>
      <w:proofErr w:type="spellStart"/>
      <w:r>
        <w:t>Utchi</w:t>
      </w:r>
      <w:proofErr w:type="spellEnd"/>
      <w:r>
        <w:t xml:space="preserve">, from the </w:t>
      </w:r>
      <w:proofErr w:type="spellStart"/>
      <w:r>
        <w:t>Kazym</w:t>
      </w:r>
      <w:proofErr w:type="spellEnd"/>
      <w:r>
        <w:t xml:space="preserve"> river region</w:t>
      </w:r>
      <w:r w:rsidR="007D52E1">
        <w:t>, covered with taiga</w:t>
      </w:r>
      <w:r>
        <w:t xml:space="preserve"> (courtesy of </w:t>
      </w:r>
      <w:proofErr w:type="spellStart"/>
      <w:r w:rsidRPr="00AD10A4">
        <w:t>Triinu</w:t>
      </w:r>
      <w:proofErr w:type="spellEnd"/>
      <w:r>
        <w:t xml:space="preserve"> </w:t>
      </w:r>
      <w:proofErr w:type="spellStart"/>
      <w:r>
        <w:t>Ojamaa</w:t>
      </w:r>
      <w:proofErr w:type="spellEnd"/>
      <w:r>
        <w:t>).</w:t>
      </w:r>
      <w:r w:rsidR="00D658FF" w:rsidRPr="00D658FF">
        <w:t xml:space="preserve"> </w:t>
      </w:r>
      <w:r>
        <w:t xml:space="preserve">The melodic contour of this song’s formula is exceedingly simple – engaging only </w:t>
      </w:r>
      <w:r w:rsidR="00A0314C">
        <w:t>3</w:t>
      </w:r>
      <w:r>
        <w:t xml:space="preserve"> degrees</w:t>
      </w:r>
      <w:r w:rsidR="00E81834">
        <w:t xml:space="preserve"> within the range of only 274 cents</w:t>
      </w:r>
      <w:r w:rsidR="00E34E32">
        <w:t xml:space="preserve">: the </w:t>
      </w:r>
      <w:r w:rsidR="00B10E3F">
        <w:t>lowest</w:t>
      </w:r>
      <w:r w:rsidR="00E34E32">
        <w:t xml:space="preserve"> (228-231 Hz), </w:t>
      </w:r>
      <w:r w:rsidR="00B10E3F">
        <w:t>the middle</w:t>
      </w:r>
      <w:r w:rsidR="00E34E32">
        <w:t xml:space="preserve"> (249-252 Hz) and </w:t>
      </w:r>
      <w:r w:rsidR="00B10E3F">
        <w:t>the highest</w:t>
      </w:r>
      <w:r w:rsidR="00E34E32">
        <w:t xml:space="preserve"> (c.</w:t>
      </w:r>
      <w:r w:rsidR="00E34E32" w:rsidRPr="00E34E32">
        <w:rPr>
          <w:rFonts w:eastAsiaTheme="minorHAnsi"/>
        </w:rPr>
        <w:t xml:space="preserve"> </w:t>
      </w:r>
      <w:r w:rsidR="00E34E32" w:rsidRPr="00E34E32">
        <w:t>254</w:t>
      </w:r>
      <w:r w:rsidR="00E34E32">
        <w:t>-267</w:t>
      </w:r>
      <w:r w:rsidR="00E34E32" w:rsidRPr="00E34E32">
        <w:t xml:space="preserve"> Hz)</w:t>
      </w:r>
      <w:r w:rsidR="00E34E32">
        <w:t xml:space="preserve"> degrees</w:t>
      </w:r>
      <w:r>
        <w:t xml:space="preserve">. </w:t>
      </w:r>
      <w:hyperlink r:id="rId21" w:history="1">
        <w:r w:rsidR="004B565D" w:rsidRPr="00AB190A">
          <w:rPr>
            <w:rStyle w:val="Hyperlink"/>
          </w:rPr>
          <w:t>http://chirb.it/0wM28B</w:t>
        </w:r>
      </w:hyperlink>
      <w:r w:rsidR="004B565D">
        <w:t xml:space="preserve"> </w:t>
      </w:r>
    </w:p>
    <w:p w14:paraId="5CC899D1" w14:textId="4812598D" w:rsidR="00007525" w:rsidRDefault="00F14767" w:rsidP="0001308D">
      <w:pPr>
        <w:pStyle w:val="Audioexample"/>
      </w:pPr>
      <w:proofErr w:type="spellStart"/>
      <w:r w:rsidRPr="00942607">
        <w:rPr>
          <w:i/>
        </w:rPr>
        <w:t>Vyvko</w:t>
      </w:r>
      <w:proofErr w:type="spellEnd"/>
      <w:r>
        <w:t xml:space="preserve"> – the Nenets buzzer used to imitate wind. In the past this had to do with the rituals of calling on rain, but now it is primarily a children toy</w:t>
      </w:r>
      <w:r w:rsidR="00007525">
        <w:t xml:space="preserve">, </w:t>
      </w:r>
      <w:r w:rsidR="007D52E1">
        <w:t xml:space="preserve">promptly </w:t>
      </w:r>
      <w:r w:rsidR="00007525">
        <w:t>made from a thread and a button</w:t>
      </w:r>
      <w:r>
        <w:t xml:space="preserve">. </w:t>
      </w:r>
      <w:hyperlink r:id="rId22" w:history="1">
        <w:r w:rsidR="004B565D" w:rsidRPr="00AB190A">
          <w:rPr>
            <w:rStyle w:val="Hyperlink"/>
          </w:rPr>
          <w:t>http://chirb.it/mcGarg</w:t>
        </w:r>
      </w:hyperlink>
      <w:r w:rsidR="004B565D">
        <w:t xml:space="preserve"> </w:t>
      </w:r>
    </w:p>
    <w:p w14:paraId="608DE95C" w14:textId="4DDC4828" w:rsidR="00084E49" w:rsidRDefault="00007525" w:rsidP="0001308D">
      <w:pPr>
        <w:pStyle w:val="Audioexample"/>
      </w:pPr>
      <w:proofErr w:type="spellStart"/>
      <w:r w:rsidRPr="00942607">
        <w:rPr>
          <w:i/>
        </w:rPr>
        <w:t>Symysky</w:t>
      </w:r>
      <w:proofErr w:type="spellEnd"/>
      <w:r w:rsidRPr="00007525">
        <w:t xml:space="preserve"> </w:t>
      </w:r>
      <w:r>
        <w:t>- the</w:t>
      </w:r>
      <w:r w:rsidRPr="00007525">
        <w:t xml:space="preserve"> Khakass</w:t>
      </w:r>
      <w:r>
        <w:t xml:space="preserve"> </w:t>
      </w:r>
      <w:r w:rsidRPr="00007525">
        <w:t xml:space="preserve">male </w:t>
      </w:r>
      <w:proofErr w:type="spellStart"/>
      <w:r w:rsidRPr="00007525">
        <w:t>maral</w:t>
      </w:r>
      <w:proofErr w:type="spellEnd"/>
      <w:r w:rsidRPr="00007525">
        <w:t xml:space="preserve"> </w:t>
      </w:r>
      <w:r>
        <w:t xml:space="preserve">call, </w:t>
      </w:r>
      <w:r w:rsidRPr="00007525">
        <w:t xml:space="preserve">made </w:t>
      </w:r>
      <w:r>
        <w:t>from</w:t>
      </w:r>
      <w:r w:rsidRPr="00007525">
        <w:t xml:space="preserve"> a piece of birch bark. </w:t>
      </w:r>
      <w:hyperlink r:id="rId23" w:history="1">
        <w:r w:rsidRPr="00007525">
          <w:rPr>
            <w:rStyle w:val="Hyperlink"/>
          </w:rPr>
          <w:t>http://chirb.it/8zt1tw</w:t>
        </w:r>
      </w:hyperlink>
      <w:r w:rsidRPr="00007525">
        <w:t xml:space="preserve"> </w:t>
      </w:r>
      <w:r w:rsidR="00F14767">
        <w:t xml:space="preserve"> </w:t>
      </w:r>
    </w:p>
    <w:p w14:paraId="16C91008" w14:textId="42A3054A" w:rsidR="005F270B" w:rsidRDefault="005F270B" w:rsidP="0001308D">
      <w:pPr>
        <w:pStyle w:val="Audioexample"/>
      </w:pPr>
      <w:r w:rsidRPr="004B5ACF">
        <w:rPr>
          <w:i/>
        </w:rPr>
        <w:t>Temir-khomus</w:t>
      </w:r>
      <w:r>
        <w:t xml:space="preserve"> </w:t>
      </w:r>
      <w:r w:rsidR="004B5ACF">
        <w:t xml:space="preserve">(Altaic JH) </w:t>
      </w:r>
      <w:r>
        <w:t xml:space="preserve">is </w:t>
      </w:r>
      <w:r w:rsidRPr="005F270B">
        <w:t xml:space="preserve">imitating </w:t>
      </w:r>
      <w:r>
        <w:t xml:space="preserve">something that human voice cannot - the sound of the </w:t>
      </w:r>
      <w:r w:rsidRPr="005F270B">
        <w:t>water stream, Tuva.</w:t>
      </w:r>
      <w:r w:rsidR="00132811">
        <w:t xml:space="preserve"> </w:t>
      </w:r>
      <w:hyperlink r:id="rId24" w:history="1">
        <w:r w:rsidR="00132811" w:rsidRPr="009C269C">
          <w:rPr>
            <w:rStyle w:val="Hyperlink"/>
          </w:rPr>
          <w:t>http://chirb.it/aa35p2</w:t>
        </w:r>
      </w:hyperlink>
      <w:r w:rsidR="00132811">
        <w:t xml:space="preserve"> </w:t>
      </w:r>
    </w:p>
    <w:p w14:paraId="7EED6547" w14:textId="5A0F6FFB" w:rsidR="008E176F" w:rsidRDefault="00044C79" w:rsidP="0001308D">
      <w:pPr>
        <w:pStyle w:val="Audioexample"/>
      </w:pPr>
      <w:r>
        <w:lastRenderedPageBreak/>
        <w:t xml:space="preserve">The </w:t>
      </w:r>
      <w:r w:rsidR="00657E15">
        <w:t xml:space="preserve">comparative </w:t>
      </w:r>
      <w:r>
        <w:t>demonstration of</w:t>
      </w:r>
      <w:r w:rsidR="00945024">
        <w:t xml:space="preserve"> the principal khomus articulations</w:t>
      </w:r>
      <w:r w:rsidR="00657E15">
        <w:t>: a)</w:t>
      </w:r>
      <w:r>
        <w:t xml:space="preserve"> front </w:t>
      </w:r>
      <w:r w:rsidR="00657E15">
        <w:t>versus b)</w:t>
      </w:r>
      <w:r>
        <w:t xml:space="preserve"> back, </w:t>
      </w:r>
      <w:r w:rsidR="00657E15">
        <w:t>c)</w:t>
      </w:r>
      <w:r>
        <w:t xml:space="preserve"> high </w:t>
      </w:r>
      <w:r w:rsidR="00657E15">
        <w:t>versus d)</w:t>
      </w:r>
      <w:r>
        <w:t xml:space="preserve"> low </w:t>
      </w:r>
      <w:r w:rsidR="00657E15">
        <w:t>vowel</w:t>
      </w:r>
      <w:r w:rsidR="00945024">
        <w:t>s - performed</w:t>
      </w:r>
      <w:r>
        <w:t xml:space="preserve"> by I</w:t>
      </w:r>
      <w:r w:rsidR="00942607">
        <w:t xml:space="preserve">van </w:t>
      </w:r>
      <w:r>
        <w:t xml:space="preserve">Alekseyev. Each of </w:t>
      </w:r>
      <w:r w:rsidR="00945024">
        <w:t xml:space="preserve">these </w:t>
      </w:r>
      <w:r>
        <w:t xml:space="preserve">4 </w:t>
      </w:r>
      <w:r w:rsidR="00376881">
        <w:t xml:space="preserve">“poles” of JH articulations is characterized by salience of a particular register in generating a respective “JH formant”: 2.4-3.1 kHz for </w:t>
      </w:r>
      <w:r w:rsidR="00657E15">
        <w:t>“</w:t>
      </w:r>
      <w:r w:rsidR="00376881">
        <w:t>front,</w:t>
      </w:r>
      <w:r w:rsidR="00657E15">
        <w:t>”</w:t>
      </w:r>
      <w:r w:rsidR="00376881">
        <w:t xml:space="preserve"> 0.3-</w:t>
      </w:r>
      <w:r w:rsidR="00657E15">
        <w:t>1.6</w:t>
      </w:r>
      <w:r w:rsidR="00376881">
        <w:t xml:space="preserve"> kHz for </w:t>
      </w:r>
      <w:r w:rsidR="00657E15">
        <w:t>“</w:t>
      </w:r>
      <w:r w:rsidR="00376881">
        <w:t>back,</w:t>
      </w:r>
      <w:r w:rsidR="00657E15">
        <w:t>”</w:t>
      </w:r>
      <w:r w:rsidR="00376881">
        <w:t xml:space="preserve"> 1.2-2.5 kHz for </w:t>
      </w:r>
      <w:r w:rsidR="00657E15">
        <w:t>“</w:t>
      </w:r>
      <w:r w:rsidR="00376881">
        <w:t>high,</w:t>
      </w:r>
      <w:r w:rsidR="00657E15">
        <w:t>”</w:t>
      </w:r>
      <w:r w:rsidR="00376881">
        <w:t xml:space="preserve"> and</w:t>
      </w:r>
      <w:r w:rsidR="00530381">
        <w:t xml:space="preserve"> </w:t>
      </w:r>
      <w:r w:rsidR="00F21082">
        <w:t>0.6</w:t>
      </w:r>
      <w:r w:rsidR="00657E15">
        <w:t xml:space="preserve">-0.9 kHz for “low” </w:t>
      </w:r>
      <w:r w:rsidR="004F192A">
        <w:t>vowels</w:t>
      </w:r>
      <w:r w:rsidR="00657E15">
        <w:t xml:space="preserve">. The most similar are the “back” and “low” </w:t>
      </w:r>
      <w:r w:rsidR="00E01C4A">
        <w:t>vowels</w:t>
      </w:r>
      <w:r w:rsidR="00657E15">
        <w:t xml:space="preserve">, distinguished by </w:t>
      </w:r>
      <w:r w:rsidR="000858BD">
        <w:t>greater intensity of the lowest 1</w:t>
      </w:r>
      <w:r w:rsidR="000858BD" w:rsidRPr="000858BD">
        <w:rPr>
          <w:vertAlign w:val="superscript"/>
        </w:rPr>
        <w:t>st</w:t>
      </w:r>
      <w:r w:rsidR="000858BD">
        <w:t>, 2</w:t>
      </w:r>
      <w:r w:rsidR="000858BD" w:rsidRPr="000858BD">
        <w:rPr>
          <w:vertAlign w:val="superscript"/>
        </w:rPr>
        <w:t>nd</w:t>
      </w:r>
      <w:r w:rsidR="000858BD">
        <w:t>, 3</w:t>
      </w:r>
      <w:r w:rsidR="000858BD" w:rsidRPr="000858BD">
        <w:rPr>
          <w:vertAlign w:val="superscript"/>
        </w:rPr>
        <w:t>rd</w:t>
      </w:r>
      <w:r w:rsidR="000858BD">
        <w:t xml:space="preserve"> and 4</w:t>
      </w:r>
      <w:r w:rsidR="000858BD" w:rsidRPr="000858BD">
        <w:rPr>
          <w:vertAlign w:val="superscript"/>
        </w:rPr>
        <w:t>th</w:t>
      </w:r>
      <w:r w:rsidR="000858BD">
        <w:t xml:space="preserve"> harmonics of the </w:t>
      </w:r>
      <w:r w:rsidR="00C960F8">
        <w:t>“back”</w:t>
      </w:r>
      <w:r w:rsidR="00945024">
        <w:t xml:space="preserve"> vowel versus</w:t>
      </w:r>
      <w:r w:rsidR="00863AD4">
        <w:t xml:space="preserve"> the</w:t>
      </w:r>
      <w:r w:rsidR="00657E15">
        <w:t xml:space="preserve"> </w:t>
      </w:r>
      <w:r w:rsidR="00945024">
        <w:t xml:space="preserve">“low” vowel </w:t>
      </w:r>
      <w:r w:rsidR="00863AD4">
        <w:t>which</w:t>
      </w:r>
      <w:r w:rsidR="00945024">
        <w:t xml:space="preserve"> has much</w:t>
      </w:r>
      <w:r w:rsidR="00657E15">
        <w:t xml:space="preserve"> narrower bandwidth of </w:t>
      </w:r>
      <w:r w:rsidR="00945024">
        <w:t>its</w:t>
      </w:r>
      <w:r w:rsidR="00657E15">
        <w:t xml:space="preserve"> </w:t>
      </w:r>
      <w:r w:rsidR="000858BD">
        <w:t>lowest formant</w:t>
      </w:r>
      <w:r w:rsidR="00657E15">
        <w:t xml:space="preserve">. </w:t>
      </w:r>
      <w:hyperlink r:id="rId25" w:history="1">
        <w:r w:rsidR="004B565D" w:rsidRPr="00AB190A">
          <w:rPr>
            <w:rStyle w:val="Hyperlink"/>
          </w:rPr>
          <w:t>http://chirb.it/Az51G7</w:t>
        </w:r>
      </w:hyperlink>
      <w:r w:rsidR="004B565D">
        <w:t xml:space="preserve"> </w:t>
      </w:r>
    </w:p>
    <w:p w14:paraId="36927D2B" w14:textId="1AB2BAAE" w:rsidR="000858BD" w:rsidRDefault="00CC1BA9" w:rsidP="0001308D">
      <w:pPr>
        <w:pStyle w:val="Audioexample"/>
      </w:pPr>
      <w:r w:rsidRPr="00CC1BA9">
        <w:t>“Front” syllables</w:t>
      </w:r>
      <w:r w:rsidR="00945024">
        <w:t xml:space="preserve"> alone. They</w:t>
      </w:r>
      <w:r w:rsidRPr="00CC1BA9">
        <w:t xml:space="preserve"> require tension in throat, face, lips, jaw, cheeks and tongue – isolating the mouth chamber</w:t>
      </w:r>
      <w:r>
        <w:t xml:space="preserve">. </w:t>
      </w:r>
      <w:proofErr w:type="spellStart"/>
      <w:r>
        <w:t>Erkin</w:t>
      </w:r>
      <w:proofErr w:type="spellEnd"/>
      <w:r>
        <w:t xml:space="preserve"> Alekseyev </w:t>
      </w:r>
      <w:r w:rsidR="00D73130">
        <w:t xml:space="preserve">describes his sensations while playing or hearing this articulation as though tasting </w:t>
      </w:r>
      <w:r w:rsidR="004B5ACF">
        <w:t xml:space="preserve">an </w:t>
      </w:r>
      <w:r w:rsidR="00D73130">
        <w:t>extremely sour apple.</w:t>
      </w:r>
      <w:r w:rsidR="004B565D">
        <w:t xml:space="preserve"> </w:t>
      </w:r>
      <w:hyperlink r:id="rId26" w:history="1">
        <w:r w:rsidR="00305DDB" w:rsidRPr="00AB190A">
          <w:rPr>
            <w:rStyle w:val="Hyperlink"/>
          </w:rPr>
          <w:t>http://chirb.it/HNwHpq</w:t>
        </w:r>
      </w:hyperlink>
      <w:r w:rsidR="00305DDB">
        <w:t xml:space="preserve"> </w:t>
      </w:r>
    </w:p>
    <w:p w14:paraId="2A04C742" w14:textId="2FEAC534" w:rsidR="00D73130" w:rsidRDefault="00D73130" w:rsidP="0001308D">
      <w:pPr>
        <w:pStyle w:val="Audioexample"/>
      </w:pPr>
      <w:r w:rsidRPr="00D73130">
        <w:t>“</w:t>
      </w:r>
      <w:r>
        <w:t>Back</w:t>
      </w:r>
      <w:r w:rsidRPr="00D73130">
        <w:t>” syllables</w:t>
      </w:r>
      <w:r w:rsidR="00945024">
        <w:t>. They</w:t>
      </w:r>
      <w:r w:rsidRPr="00D73130">
        <w:t xml:space="preserve"> require </w:t>
      </w:r>
      <w:r>
        <w:t xml:space="preserve">relaxation in vocal apparatus. </w:t>
      </w:r>
      <w:proofErr w:type="spellStart"/>
      <w:r w:rsidRPr="00D73130">
        <w:t>Erkin</w:t>
      </w:r>
      <w:proofErr w:type="spellEnd"/>
      <w:r w:rsidRPr="00D73130">
        <w:t xml:space="preserve"> Alekseyev describes his sensations as </w:t>
      </w:r>
      <w:r w:rsidR="004B5ACF">
        <w:t>“</w:t>
      </w:r>
      <w:r>
        <w:t>comfortable</w:t>
      </w:r>
      <w:r w:rsidR="004B5ACF">
        <w:t>”</w:t>
      </w:r>
      <w:r>
        <w:t xml:space="preserve"> </w:t>
      </w:r>
      <w:r w:rsidR="004B5ACF">
        <w:t>to the extent of feeling</w:t>
      </w:r>
      <w:r>
        <w:t xml:space="preserve"> </w:t>
      </w:r>
      <w:r w:rsidR="004B5ACF">
        <w:t>“</w:t>
      </w:r>
      <w:r>
        <w:t>lazy</w:t>
      </w:r>
      <w:r w:rsidRPr="00D73130">
        <w:t>.</w:t>
      </w:r>
      <w:r w:rsidR="004B5ACF">
        <w:t>”</w:t>
      </w:r>
      <w:r w:rsidR="00305DDB">
        <w:t xml:space="preserve"> </w:t>
      </w:r>
      <w:hyperlink r:id="rId27" w:history="1">
        <w:r w:rsidR="00305DDB" w:rsidRPr="00AB190A">
          <w:rPr>
            <w:rStyle w:val="Hyperlink"/>
          </w:rPr>
          <w:t>http://chirb.it/MCzDkN</w:t>
        </w:r>
      </w:hyperlink>
      <w:r w:rsidR="00305DDB">
        <w:t xml:space="preserve"> </w:t>
      </w:r>
    </w:p>
    <w:p w14:paraId="3489EC5F" w14:textId="6C3ABF91" w:rsidR="00D73130" w:rsidRDefault="00D73130" w:rsidP="0001308D">
      <w:pPr>
        <w:pStyle w:val="Audioexample"/>
      </w:pPr>
      <w:r>
        <w:t>“High” syllables</w:t>
      </w:r>
      <w:r w:rsidR="00945024">
        <w:t>.</w:t>
      </w:r>
      <w:r>
        <w:t xml:space="preserve"> </w:t>
      </w:r>
      <w:r w:rsidR="00945024">
        <w:t>They</w:t>
      </w:r>
      <w:r w:rsidR="004B5ACF">
        <w:t xml:space="preserve"> </w:t>
      </w:r>
      <w:r>
        <w:t xml:space="preserve">resemble “front” articulation, except that facial muscles remain relaxed. </w:t>
      </w:r>
      <w:proofErr w:type="spellStart"/>
      <w:r>
        <w:t>Erkin</w:t>
      </w:r>
      <w:proofErr w:type="spellEnd"/>
      <w:r>
        <w:t xml:space="preserve"> Alekseyev experiences this configuration as </w:t>
      </w:r>
      <w:r w:rsidR="004B5ACF">
        <w:t xml:space="preserve">though </w:t>
      </w:r>
      <w:r>
        <w:t xml:space="preserve">“smiling” to oneself as </w:t>
      </w:r>
      <w:r w:rsidR="004B5ACF">
        <w:t>in a situation when</w:t>
      </w:r>
      <w:r>
        <w:t xml:space="preserve"> finding something funny. </w:t>
      </w:r>
      <w:r w:rsidR="009C2881">
        <w:t xml:space="preserve">Emotionally, this state </w:t>
      </w:r>
      <w:r w:rsidR="004B5ACF">
        <w:t>can be charged with</w:t>
      </w:r>
      <w:r w:rsidR="009C2881">
        <w:t xml:space="preserve"> joyfulness/</w:t>
      </w:r>
      <w:r w:rsidR="004B5ACF">
        <w:t>playfulness</w:t>
      </w:r>
      <w:r w:rsidR="009C2881">
        <w:t xml:space="preserve"> </w:t>
      </w:r>
      <w:r w:rsidR="004B5ACF">
        <w:t>(positive) or</w:t>
      </w:r>
      <w:r w:rsidR="009C2881">
        <w:t xml:space="preserve"> sarcasm</w:t>
      </w:r>
      <w:r w:rsidR="004B5ACF">
        <w:t xml:space="preserve"> (negative)</w:t>
      </w:r>
      <w:r w:rsidR="009C2881">
        <w:t xml:space="preserve"> –</w:t>
      </w:r>
      <w:r w:rsidR="00945024">
        <w:t xml:space="preserve"> </w:t>
      </w:r>
      <w:r w:rsidR="009C2881">
        <w:t xml:space="preserve">depending on how strained </w:t>
      </w:r>
      <w:r w:rsidR="0074175D">
        <w:t>the</w:t>
      </w:r>
      <w:r w:rsidR="009C2881">
        <w:t xml:space="preserve"> larynx</w:t>
      </w:r>
      <w:r w:rsidR="0074175D">
        <w:t xml:space="preserve"> is</w:t>
      </w:r>
      <w:r w:rsidR="009C2881">
        <w:t>.</w:t>
      </w:r>
      <w:r w:rsidR="00305DDB">
        <w:t xml:space="preserve"> </w:t>
      </w:r>
      <w:hyperlink r:id="rId28" w:history="1">
        <w:r w:rsidR="00305DDB" w:rsidRPr="00AB190A">
          <w:rPr>
            <w:rStyle w:val="Hyperlink"/>
          </w:rPr>
          <w:t>http://chirb.it/n7z749</w:t>
        </w:r>
      </w:hyperlink>
      <w:r w:rsidR="00305DDB">
        <w:t xml:space="preserve"> </w:t>
      </w:r>
    </w:p>
    <w:p w14:paraId="41588FCD" w14:textId="54FE2E57" w:rsidR="009C2881" w:rsidRDefault="009C2881" w:rsidP="0001308D">
      <w:pPr>
        <w:pStyle w:val="Audioexample"/>
      </w:pPr>
      <w:r>
        <w:t>“Low” syllables</w:t>
      </w:r>
      <w:r w:rsidR="00945024">
        <w:t>. They</w:t>
      </w:r>
      <w:r>
        <w:t xml:space="preserve"> strongly activate the soft palate, configuring it into a “cupola.” Majority of khomus performers associate it with the sound of a big church-bell – and </w:t>
      </w:r>
      <w:r w:rsidR="004B5ACF">
        <w:t xml:space="preserve">imagine </w:t>
      </w:r>
      <w:r>
        <w:t>something sublime and lofty</w:t>
      </w:r>
      <w:r w:rsidR="004B5ACF">
        <w:t xml:space="preserve"> while playing or listening to it</w:t>
      </w:r>
      <w:r>
        <w:t xml:space="preserve">. </w:t>
      </w:r>
      <w:r w:rsidR="004B5ACF">
        <w:t>Like “high syllables,” sensing “low syllables”</w:t>
      </w:r>
      <w:r>
        <w:t xml:space="preserve"> </w:t>
      </w:r>
      <w:r w:rsidR="00CA0252">
        <w:t xml:space="preserve">can </w:t>
      </w:r>
      <w:r w:rsidR="00945024">
        <w:t>appear</w:t>
      </w:r>
      <w:r w:rsidR="004B5ACF">
        <w:t xml:space="preserve"> “positive” or “negative” </w:t>
      </w:r>
      <w:r w:rsidR="00945024">
        <w:t>–</w:t>
      </w:r>
      <w:r w:rsidR="004B5ACF">
        <w:t xml:space="preserve"> </w:t>
      </w:r>
      <w:r w:rsidR="00945024">
        <w:t>depending on whether it is</w:t>
      </w:r>
      <w:r>
        <w:t xml:space="preserve"> </w:t>
      </w:r>
      <w:r w:rsidR="00CA0252">
        <w:t xml:space="preserve">accompanied by </w:t>
      </w:r>
      <w:r w:rsidR="00945024">
        <w:t xml:space="preserve">the </w:t>
      </w:r>
      <w:r w:rsidR="00CA0252">
        <w:t>exertion</w:t>
      </w:r>
      <w:r w:rsidR="004B5ACF">
        <w:t xml:space="preserve"> of larynx</w:t>
      </w:r>
      <w:r w:rsidR="00CA0252">
        <w:t xml:space="preserve"> </w:t>
      </w:r>
      <w:r>
        <w:t>and</w:t>
      </w:r>
      <w:r w:rsidR="002A66B4">
        <w:t xml:space="preserve"> </w:t>
      </w:r>
      <w:r w:rsidR="00945024">
        <w:t xml:space="preserve">the </w:t>
      </w:r>
      <w:r w:rsidR="002A66B4">
        <w:t>discomfort resulting from this</w:t>
      </w:r>
      <w:r>
        <w:t>.</w:t>
      </w:r>
      <w:r w:rsidR="00305DDB">
        <w:t xml:space="preserve"> </w:t>
      </w:r>
      <w:hyperlink r:id="rId29" w:history="1">
        <w:r w:rsidR="00305DDB" w:rsidRPr="00AB190A">
          <w:rPr>
            <w:rStyle w:val="Hyperlink"/>
          </w:rPr>
          <w:t>http://chirb.it/6Iy1z8</w:t>
        </w:r>
      </w:hyperlink>
      <w:r w:rsidR="00305DDB">
        <w:t xml:space="preserve"> </w:t>
      </w:r>
    </w:p>
    <w:p w14:paraId="69EDCB96" w14:textId="0ED58E5B" w:rsidR="00770A88" w:rsidRDefault="00D1626A" w:rsidP="0001308D">
      <w:pPr>
        <w:pStyle w:val="Audioexample"/>
      </w:pPr>
      <w:r>
        <w:t>D</w:t>
      </w:r>
      <w:r w:rsidR="00770A88">
        <w:t xml:space="preserve">emonstration of </w:t>
      </w:r>
      <w:r w:rsidR="001E4ECF">
        <w:t xml:space="preserve">a typical session of </w:t>
      </w:r>
      <w:r w:rsidR="00770A88">
        <w:t xml:space="preserve">“playing for oneself” on </w:t>
      </w:r>
      <w:r w:rsidR="00305DDB">
        <w:t xml:space="preserve">Yakut </w:t>
      </w:r>
      <w:r w:rsidR="00770A88">
        <w:t>khomus by I</w:t>
      </w:r>
      <w:r w:rsidR="00942607">
        <w:t xml:space="preserve">van </w:t>
      </w:r>
      <w:r w:rsidR="00770A88">
        <w:t>Alekseyev.</w:t>
      </w:r>
      <w:r w:rsidR="00305DDB">
        <w:t xml:space="preserve"> </w:t>
      </w:r>
      <w:hyperlink r:id="rId30" w:history="1">
        <w:r w:rsidR="00305DDB" w:rsidRPr="00AB190A">
          <w:rPr>
            <w:rStyle w:val="Hyperlink"/>
          </w:rPr>
          <w:t>http://chirb.it/bg32m9</w:t>
        </w:r>
      </w:hyperlink>
      <w:r w:rsidR="00305DDB">
        <w:t xml:space="preserve"> </w:t>
      </w:r>
    </w:p>
    <w:p w14:paraId="07E6F073" w14:textId="1C365AC9" w:rsidR="006C29CB" w:rsidRDefault="00162FB1" w:rsidP="0001308D">
      <w:pPr>
        <w:pStyle w:val="Audioexample"/>
      </w:pPr>
      <w:r>
        <w:t>“</w:t>
      </w:r>
      <w:proofErr w:type="spellStart"/>
      <w:r w:rsidRPr="00942607">
        <w:rPr>
          <w:i/>
        </w:rPr>
        <w:t>Hyttya-hyttya</w:t>
      </w:r>
      <w:proofErr w:type="spellEnd"/>
      <w:r w:rsidRPr="00942607">
        <w:rPr>
          <w:i/>
        </w:rPr>
        <w:t xml:space="preserve">, </w:t>
      </w:r>
      <w:proofErr w:type="spellStart"/>
      <w:r w:rsidRPr="00942607">
        <w:rPr>
          <w:i/>
        </w:rPr>
        <w:t>syrdyk</w:t>
      </w:r>
      <w:proofErr w:type="spellEnd"/>
      <w:r w:rsidRPr="00942607">
        <w:rPr>
          <w:i/>
        </w:rPr>
        <w:t xml:space="preserve"> k</w:t>
      </w:r>
      <w:r w:rsidRPr="00942607">
        <w:rPr>
          <w:i/>
          <w:lang w:val="ru-RU"/>
        </w:rPr>
        <w:t>ү</w:t>
      </w:r>
      <w:r w:rsidRPr="00942607">
        <w:rPr>
          <w:i/>
        </w:rPr>
        <w:t>mm</w:t>
      </w:r>
      <w:r w:rsidRPr="00942607">
        <w:rPr>
          <w:i/>
          <w:lang w:val="ru-RU"/>
        </w:rPr>
        <w:t>ү</w:t>
      </w:r>
      <w:r w:rsidRPr="00942607">
        <w:rPr>
          <w:i/>
        </w:rPr>
        <w:t>t</w:t>
      </w:r>
      <w:r>
        <w:t xml:space="preserve">” (Summer is coming), Yakut folk song, sung by Fedora </w:t>
      </w:r>
      <w:proofErr w:type="spellStart"/>
      <w:r>
        <w:t>Gogoleva</w:t>
      </w:r>
      <w:proofErr w:type="spellEnd"/>
      <w:r>
        <w:t>, describes</w:t>
      </w:r>
      <w:r w:rsidR="00D1626A">
        <w:t xml:space="preserve"> a</w:t>
      </w:r>
      <w:r>
        <w:t xml:space="preserve"> bright sun looking out from </w:t>
      </w:r>
      <w:r w:rsidR="00D1626A">
        <w:t xml:space="preserve">the </w:t>
      </w:r>
      <w:r>
        <w:t>skies and sending its warmth to mark the beginning of</w:t>
      </w:r>
      <w:r w:rsidR="001E4ECF">
        <w:t xml:space="preserve"> </w:t>
      </w:r>
      <w:r>
        <w:t xml:space="preserve">summer. The song is based on a simple 3-degree formula with </w:t>
      </w:r>
      <w:r w:rsidR="006C29CB">
        <w:t>regular dance-like rhythm in</w:t>
      </w:r>
      <w:r w:rsidR="001E4ECF">
        <w:t xml:space="preserve"> the</w:t>
      </w:r>
      <w:r w:rsidR="006C29CB">
        <w:t xml:space="preserve"> </w:t>
      </w:r>
      <w:proofErr w:type="spellStart"/>
      <w:r w:rsidR="006C29CB" w:rsidRPr="00942607">
        <w:rPr>
          <w:i/>
        </w:rPr>
        <w:t>degeren</w:t>
      </w:r>
      <w:proofErr w:type="spellEnd"/>
      <w:r w:rsidR="006C29CB">
        <w:t xml:space="preserve"> style</w:t>
      </w:r>
      <w:r w:rsidR="001E4ECF">
        <w:t xml:space="preserve">. However, </w:t>
      </w:r>
      <w:proofErr w:type="spellStart"/>
      <w:r w:rsidR="001E4ECF">
        <w:t>timbrally</w:t>
      </w:r>
      <w:proofErr w:type="spellEnd"/>
      <w:r w:rsidR="00D1626A">
        <w:t>,</w:t>
      </w:r>
      <w:r w:rsidR="001E4ECF">
        <w:t xml:space="preserve"> music stays</w:t>
      </w:r>
      <w:r w:rsidR="00942607">
        <w:t xml:space="preserve"> in</w:t>
      </w:r>
      <w:r w:rsidR="001E4ECF">
        <w:t xml:space="preserve"> the</w:t>
      </w:r>
      <w:r w:rsidR="00942607">
        <w:t xml:space="preserve"> </w:t>
      </w:r>
      <w:proofErr w:type="spellStart"/>
      <w:r w:rsidR="00942607" w:rsidRPr="00942607">
        <w:rPr>
          <w:i/>
        </w:rPr>
        <w:t>tangalai</w:t>
      </w:r>
      <w:proofErr w:type="spellEnd"/>
      <w:r w:rsidR="00942607" w:rsidRPr="00942607">
        <w:rPr>
          <w:i/>
        </w:rPr>
        <w:t xml:space="preserve"> </w:t>
      </w:r>
      <w:proofErr w:type="spellStart"/>
      <w:r w:rsidR="00942607" w:rsidRPr="00942607">
        <w:rPr>
          <w:i/>
        </w:rPr>
        <w:t>yryata</w:t>
      </w:r>
      <w:proofErr w:type="spellEnd"/>
      <w:r w:rsidR="00942607">
        <w:t xml:space="preserve"> style – “palatal singing,” where tongue is abruptly pushed to the soft palate while taking</w:t>
      </w:r>
      <w:r w:rsidR="00D1626A">
        <w:t xml:space="preserve"> </w:t>
      </w:r>
      <w:r w:rsidR="00D1626A" w:rsidRPr="00D975D4">
        <w:t>a</w:t>
      </w:r>
      <w:r w:rsidR="00942607">
        <w:t xml:space="preserve"> loud inspiration</w:t>
      </w:r>
      <w:r w:rsidR="006C29CB">
        <w:t>.</w:t>
      </w:r>
      <w:r w:rsidR="00305DDB">
        <w:t xml:space="preserve"> </w:t>
      </w:r>
      <w:hyperlink r:id="rId31" w:history="1">
        <w:r w:rsidR="00305DDB" w:rsidRPr="00AB190A">
          <w:rPr>
            <w:rStyle w:val="Hyperlink"/>
          </w:rPr>
          <w:t>http://chirb.it/vpnhv1</w:t>
        </w:r>
      </w:hyperlink>
      <w:r w:rsidR="00305DDB">
        <w:t xml:space="preserve"> </w:t>
      </w:r>
    </w:p>
    <w:p w14:paraId="55625709" w14:textId="3D31C8D5" w:rsidR="0021079E" w:rsidRDefault="006C29CB" w:rsidP="00AA5AEF">
      <w:pPr>
        <w:pStyle w:val="Audioexample"/>
      </w:pPr>
      <w:r w:rsidRPr="006C29CB">
        <w:t>“</w:t>
      </w:r>
      <w:proofErr w:type="spellStart"/>
      <w:r w:rsidRPr="00942607">
        <w:rPr>
          <w:i/>
        </w:rPr>
        <w:t>Hyttya-hyttya</w:t>
      </w:r>
      <w:proofErr w:type="spellEnd"/>
      <w:r w:rsidRPr="00942607">
        <w:rPr>
          <w:i/>
        </w:rPr>
        <w:t xml:space="preserve">, </w:t>
      </w:r>
      <w:proofErr w:type="spellStart"/>
      <w:r w:rsidRPr="00942607">
        <w:rPr>
          <w:i/>
        </w:rPr>
        <w:t>syrdyk</w:t>
      </w:r>
      <w:proofErr w:type="spellEnd"/>
      <w:r w:rsidRPr="00942607">
        <w:rPr>
          <w:i/>
        </w:rPr>
        <w:t xml:space="preserve"> k</w:t>
      </w:r>
      <w:r w:rsidRPr="00942607">
        <w:rPr>
          <w:i/>
          <w:lang w:val="ru-RU"/>
        </w:rPr>
        <w:t>ү</w:t>
      </w:r>
      <w:r w:rsidRPr="00942607">
        <w:rPr>
          <w:i/>
        </w:rPr>
        <w:t>mm</w:t>
      </w:r>
      <w:r w:rsidRPr="00942607">
        <w:rPr>
          <w:i/>
          <w:lang w:val="ru-RU"/>
        </w:rPr>
        <w:t>ү</w:t>
      </w:r>
      <w:r w:rsidRPr="00942607">
        <w:rPr>
          <w:i/>
        </w:rPr>
        <w:t>t</w:t>
      </w:r>
      <w:r w:rsidRPr="006C29CB">
        <w:t>”</w:t>
      </w:r>
      <w:r>
        <w:t xml:space="preserve"> improvisation on khomus, Fedora </w:t>
      </w:r>
      <w:proofErr w:type="spellStart"/>
      <w:r>
        <w:t>Gogoleva</w:t>
      </w:r>
      <w:proofErr w:type="spellEnd"/>
      <w:r>
        <w:t xml:space="preserve">. The same performer takes the melodic formula of </w:t>
      </w:r>
      <w:r w:rsidR="001E4ECF">
        <w:t>the</w:t>
      </w:r>
      <w:r>
        <w:t xml:space="preserve"> song above </w:t>
      </w:r>
      <w:r w:rsidR="006319A6">
        <w:t xml:space="preserve">(Ex.24) </w:t>
      </w:r>
      <w:r>
        <w:t>and elaborates its motifs/articulations (</w:t>
      </w:r>
      <w:proofErr w:type="spellStart"/>
      <w:r w:rsidRPr="00942607">
        <w:rPr>
          <w:i/>
        </w:rPr>
        <w:t>naigryshi</w:t>
      </w:r>
      <w:proofErr w:type="spellEnd"/>
      <w:r>
        <w:t xml:space="preserve">), arranged </w:t>
      </w:r>
      <w:r w:rsidR="001E4ECF">
        <w:t>to form</w:t>
      </w:r>
      <w:r>
        <w:t xml:space="preserve"> a proprietary JH composition that </w:t>
      </w:r>
      <w:r w:rsidR="006319A6">
        <w:t xml:space="preserve">is intended to </w:t>
      </w:r>
      <w:r>
        <w:t>express joy and happiness.</w:t>
      </w:r>
      <w:r w:rsidR="002A66B4">
        <w:t xml:space="preserve"> The JH version loses </w:t>
      </w:r>
      <w:r w:rsidR="00D1626A">
        <w:t xml:space="preserve">the </w:t>
      </w:r>
      <w:r w:rsidR="002A66B4">
        <w:t xml:space="preserve">traits of “palatal singing,” but keeps the </w:t>
      </w:r>
      <w:proofErr w:type="spellStart"/>
      <w:r w:rsidR="002A66B4" w:rsidRPr="002A66B4">
        <w:rPr>
          <w:i/>
        </w:rPr>
        <w:t>degeren</w:t>
      </w:r>
      <w:proofErr w:type="spellEnd"/>
      <w:r w:rsidR="002A66B4">
        <w:t xml:space="preserve"> style rhythm. </w:t>
      </w:r>
      <w:hyperlink r:id="rId32" w:history="1">
        <w:r w:rsidR="00305DDB" w:rsidRPr="00AB190A">
          <w:rPr>
            <w:rStyle w:val="Hyperlink"/>
          </w:rPr>
          <w:t>http://chirb.it/dp391O</w:t>
        </w:r>
      </w:hyperlink>
      <w:r w:rsidR="00305DDB">
        <w:t xml:space="preserve"> </w:t>
      </w:r>
    </w:p>
    <w:p w14:paraId="1C826976" w14:textId="254A2381" w:rsidR="006A55BB" w:rsidRDefault="002A66B4" w:rsidP="0001308D">
      <w:pPr>
        <w:pStyle w:val="Audioexample"/>
      </w:pPr>
      <w:r>
        <w:t>“</w:t>
      </w:r>
      <w:r w:rsidR="000837F0" w:rsidRPr="001E7C40">
        <w:t>Personal song</w:t>
      </w:r>
      <w:r>
        <w:t>”</w:t>
      </w:r>
      <w:r w:rsidR="000837F0" w:rsidRPr="001E7C40">
        <w:t xml:space="preserve"> of r</w:t>
      </w:r>
      <w:r w:rsidR="00536CB1" w:rsidRPr="001E7C40">
        <w:t>eindeer</w:t>
      </w:r>
      <w:r w:rsidR="000837F0" w:rsidRPr="001E7C40">
        <w:t xml:space="preserve"> </w:t>
      </w:r>
      <w:proofErr w:type="spellStart"/>
      <w:r w:rsidR="000837F0" w:rsidRPr="001E7C40">
        <w:t>Urdy</w:t>
      </w:r>
      <w:proofErr w:type="spellEnd"/>
      <w:r w:rsidR="000837F0" w:rsidRPr="001E7C40">
        <w:t>, performed “</w:t>
      </w:r>
      <w:r w:rsidR="00D02A0A" w:rsidRPr="001E7C40">
        <w:t>on behalf of him</w:t>
      </w:r>
      <w:r w:rsidR="000837F0" w:rsidRPr="001E7C40">
        <w:t xml:space="preserve">” by </w:t>
      </w:r>
      <w:r w:rsidR="00D02A0A" w:rsidRPr="001E7C40">
        <w:t>his</w:t>
      </w:r>
      <w:r w:rsidR="000837F0" w:rsidRPr="001E7C40">
        <w:t xml:space="preserve"> owner, Valentina </w:t>
      </w:r>
      <w:proofErr w:type="spellStart"/>
      <w:r w:rsidR="000837F0" w:rsidRPr="001E7C40">
        <w:t>Kosterkina</w:t>
      </w:r>
      <w:proofErr w:type="spellEnd"/>
      <w:r w:rsidR="000837F0" w:rsidRPr="001E7C40">
        <w:t xml:space="preserve">, in Nganasan. The lyrics describe </w:t>
      </w:r>
      <w:r w:rsidR="00BB2126">
        <w:t xml:space="preserve">reindeer’s </w:t>
      </w:r>
      <w:r w:rsidR="000837F0" w:rsidRPr="001E7C40">
        <w:t xml:space="preserve">exhaustion from work, complaints on a dog that likes to bite his legs and anticipation of a good rest </w:t>
      </w:r>
      <w:r w:rsidR="000837F0" w:rsidRPr="001E7C40">
        <w:fldChar w:fldCharType="begin" w:fldLock="1"/>
      </w:r>
      <w:r w:rsidR="00350591" w:rsidRPr="001E7C40">
        <w:instrText>ADDIN CSL_CITATION {"citationItems":[{"id":"ITEM-1","itemData":{"ISBN":"9785936331145","author":[{"dropping-particle":"","family":"Dobzhanskaya","given":"Oksana","non-dropping-particle":"","parse-names":false,"suffix":""}],"id":"ITEM-1","issued":{"date-parts":[["2014"]]},"number-of-pages":"224","publisher":"Apeks","publisher-place":"Norilsk, Russia","title":"The singers and Songs of Avam Tundra: Musical Folklore of Nganasan [Певцы и песни авамской тундры. Музыкальный фольклор нганасан]","type":"book"},"locator":"124","uris":["http://www.mendeley.com/documents/?uuid=a57d7a88-ba9a-4a40-87ab-228200ec8b85"]}],"mendeley":{"formattedCitation":"(Dobzhanskaya 2014, 124)","plainTextFormattedCitation":"(Dobzhanskaya 2014, 124)","previouslyFormattedCitation":"(Dobzhanskaya 2014, 124)"},"properties":{"noteIndex":0},"schema":"https://github.com/citation-style-language/schema/raw/master/csl-citation.json"}</w:instrText>
      </w:r>
      <w:r w:rsidR="000837F0" w:rsidRPr="001E7C40">
        <w:fldChar w:fldCharType="separate"/>
      </w:r>
      <w:r w:rsidR="000837F0" w:rsidRPr="001E7C40">
        <w:rPr>
          <w:noProof/>
        </w:rPr>
        <w:t>(Dobzhanskaya 2014, 124)</w:t>
      </w:r>
      <w:r w:rsidR="000837F0" w:rsidRPr="001E7C40">
        <w:fldChar w:fldCharType="end"/>
      </w:r>
      <w:r w:rsidR="000837F0" w:rsidRPr="001E7C40">
        <w:t>.</w:t>
      </w:r>
      <w:r w:rsidR="00305DDB">
        <w:t xml:space="preserve"> </w:t>
      </w:r>
      <w:hyperlink r:id="rId33" w:history="1">
        <w:r w:rsidR="00305DDB" w:rsidRPr="00AB190A">
          <w:rPr>
            <w:rStyle w:val="Hyperlink"/>
          </w:rPr>
          <w:t>http://chirb.it/M46DrK</w:t>
        </w:r>
      </w:hyperlink>
      <w:r w:rsidR="00305DDB">
        <w:t xml:space="preserve"> </w:t>
      </w:r>
    </w:p>
    <w:p w14:paraId="30F8FE95" w14:textId="462368AC" w:rsidR="008F5FF6" w:rsidRDefault="00F5541A" w:rsidP="0001308D">
      <w:pPr>
        <w:pStyle w:val="Audioexample"/>
      </w:pPr>
      <w:r>
        <w:t>Nivkh JH PN</w:t>
      </w:r>
      <w:r w:rsidR="004A4E03">
        <w:t xml:space="preserve"> by V</w:t>
      </w:r>
      <w:r w:rsidR="001E4ECF">
        <w:t>era</w:t>
      </w:r>
      <w:r w:rsidR="004A4E03">
        <w:t xml:space="preserve"> </w:t>
      </w:r>
      <w:proofErr w:type="spellStart"/>
      <w:r w:rsidR="004A4E03">
        <w:t>Khein</w:t>
      </w:r>
      <w:proofErr w:type="spellEnd"/>
      <w:r w:rsidR="004A4E03">
        <w:t>, as presented in her original improvisation</w:t>
      </w:r>
      <w:r w:rsidR="00925FE3">
        <w:t xml:space="preserve"> </w:t>
      </w:r>
      <w:r w:rsidR="00D1626A">
        <w:t>which</w:t>
      </w:r>
      <w:r w:rsidR="00925FE3">
        <w:t xml:space="preserve"> she </w:t>
      </w:r>
      <w:r w:rsidR="002A66B4">
        <w:t>named</w:t>
      </w:r>
      <w:r w:rsidR="004A4E03">
        <w:t xml:space="preserve"> “The flatfish dance.” T</w:t>
      </w:r>
      <w:r w:rsidR="00967C00">
        <w:t xml:space="preserve">his piece, </w:t>
      </w:r>
      <w:r w:rsidR="00967C00" w:rsidRPr="00D975D4">
        <w:rPr>
          <w:color w:val="000000" w:themeColor="text1"/>
        </w:rPr>
        <w:t>like many other</w:t>
      </w:r>
      <w:r w:rsidR="00D1626A" w:rsidRPr="00D975D4">
        <w:rPr>
          <w:color w:val="000000" w:themeColor="text1"/>
        </w:rPr>
        <w:t>s</w:t>
      </w:r>
      <w:r w:rsidR="00967C00" w:rsidRPr="00D975D4">
        <w:rPr>
          <w:color w:val="000000" w:themeColor="text1"/>
        </w:rPr>
        <w:t xml:space="preserve"> </w:t>
      </w:r>
      <w:r w:rsidR="00D1626A" w:rsidRPr="00D975D4">
        <w:rPr>
          <w:color w:val="000000" w:themeColor="text1"/>
        </w:rPr>
        <w:t xml:space="preserve">that were </w:t>
      </w:r>
      <w:r w:rsidR="00967C00" w:rsidRPr="00D975D4">
        <w:rPr>
          <w:color w:val="000000" w:themeColor="text1"/>
        </w:rPr>
        <w:t>recorded</w:t>
      </w:r>
      <w:r w:rsidR="00673039" w:rsidRPr="00D975D4">
        <w:rPr>
          <w:color w:val="000000" w:themeColor="text1"/>
        </w:rPr>
        <w:t xml:space="preserve"> by Natalia </w:t>
      </w:r>
      <w:proofErr w:type="spellStart"/>
      <w:r w:rsidR="00673039" w:rsidRPr="00D975D4">
        <w:rPr>
          <w:color w:val="000000" w:themeColor="text1"/>
        </w:rPr>
        <w:t>Mamcheva</w:t>
      </w:r>
      <w:proofErr w:type="spellEnd"/>
      <w:r w:rsidR="006044F9" w:rsidRPr="00D975D4">
        <w:rPr>
          <w:color w:val="000000" w:themeColor="text1"/>
        </w:rPr>
        <w:t xml:space="preserve"> </w:t>
      </w:r>
      <w:r w:rsidR="00967C00" w:rsidRPr="00D975D4">
        <w:rPr>
          <w:color w:val="000000" w:themeColor="text1"/>
        </w:rPr>
        <w:t>from</w:t>
      </w:r>
      <w:r w:rsidR="00D1626A" w:rsidRPr="00D975D4">
        <w:rPr>
          <w:color w:val="000000" w:themeColor="text1"/>
        </w:rPr>
        <w:t xml:space="preserve"> </w:t>
      </w:r>
      <w:r w:rsidR="006044F9" w:rsidRPr="00D975D4">
        <w:rPr>
          <w:color w:val="000000" w:themeColor="text1"/>
        </w:rPr>
        <w:t xml:space="preserve">Vera </w:t>
      </w:r>
      <w:proofErr w:type="spellStart"/>
      <w:r w:rsidR="006044F9" w:rsidRPr="00D975D4">
        <w:rPr>
          <w:color w:val="000000" w:themeColor="text1"/>
        </w:rPr>
        <w:t>Khein’s</w:t>
      </w:r>
      <w:proofErr w:type="spellEnd"/>
      <w:r w:rsidR="00967C00" w:rsidRPr="00D975D4">
        <w:rPr>
          <w:color w:val="000000" w:themeColor="text1"/>
        </w:rPr>
        <w:t xml:space="preserve">, is </w:t>
      </w:r>
      <w:r w:rsidR="00967C00">
        <w:t xml:space="preserve">based on </w:t>
      </w:r>
      <w:r w:rsidR="00673039">
        <w:t>her</w:t>
      </w:r>
      <w:r w:rsidR="00967C00">
        <w:t xml:space="preserve"> personal motif</w:t>
      </w:r>
      <w:r w:rsidR="00673039">
        <w:t xml:space="preserve"> consisting</w:t>
      </w:r>
      <w:r w:rsidR="00967C00">
        <w:t xml:space="preserve"> of </w:t>
      </w:r>
      <w:r w:rsidR="002F6BE8">
        <w:t>two</w:t>
      </w:r>
      <w:r w:rsidR="00967C00">
        <w:t xml:space="preserve"> descending</w:t>
      </w:r>
      <w:r w:rsidR="002F6BE8">
        <w:t xml:space="preserve"> intervals</w:t>
      </w:r>
      <w:r w:rsidR="001E4ECF">
        <w:t>:</w:t>
      </w:r>
      <w:r w:rsidR="002F6BE8">
        <w:t xml:space="preserve"> of </w:t>
      </w:r>
      <w:r w:rsidR="002F6BE8">
        <w:lastRenderedPageBreak/>
        <w:t>a</w:t>
      </w:r>
      <w:r w:rsidR="00967C00">
        <w:t xml:space="preserve"> 3</w:t>
      </w:r>
      <w:r w:rsidR="00967C00" w:rsidRPr="00967C00">
        <w:rPr>
          <w:vertAlign w:val="superscript"/>
        </w:rPr>
        <w:t>rd</w:t>
      </w:r>
      <w:r w:rsidR="00967C00">
        <w:t xml:space="preserve"> and</w:t>
      </w:r>
      <w:r w:rsidR="002F6BE8">
        <w:t xml:space="preserve"> a</w:t>
      </w:r>
      <w:r w:rsidR="00967C00">
        <w:t xml:space="preserve"> 2</w:t>
      </w:r>
      <w:r w:rsidR="00967C00" w:rsidRPr="00967C00">
        <w:rPr>
          <w:vertAlign w:val="superscript"/>
        </w:rPr>
        <w:t>nd</w:t>
      </w:r>
      <w:r w:rsidR="00967C00">
        <w:t xml:space="preserve"> (e.g., E-C-Bb), where the latter is often marked by the shorter rhythm of the middle tone (C) and </w:t>
      </w:r>
      <w:r w:rsidR="002F6BE8">
        <w:t xml:space="preserve">its </w:t>
      </w:r>
      <w:r w:rsidR="00967C00">
        <w:t>multiple repetitions</w:t>
      </w:r>
      <w:r w:rsidR="002F6BE8">
        <w:t>, marking the lowest tone</w:t>
      </w:r>
      <w:r w:rsidR="00925FE3">
        <w:t xml:space="preserve"> </w:t>
      </w:r>
      <w:r w:rsidR="00967C00" w:rsidRPr="00967C00">
        <w:fldChar w:fldCharType="begin" w:fldLock="1"/>
      </w:r>
      <w:r w:rsidR="00110477">
        <w:instrText>ADDIN CSL_CITATION {"citationItems":[{"id":"ITEM-1","itemData":{"author":[{"dropping-particle":"","family":"Mamcheva","given":"Natalia A.","non-dropping-particle":"","parse-names":false,"suffix":""}],"id":"ITEM-1","issued":{"date-parts":[["2012"]]},"number-of-pages":"382","publisher":"GUP Sakhalinskaya Regional Press","publisher-place":"Yuzhno-Sakhalinsk","title":"Musical instruments in Nivkh traditional culture","type":"book"},"locator":"222","uris":["http://www.mendeley.com/documents/?uuid=8a3078cf-12bf-48d6-9cf6-45a72c6587fc"]}],"mendeley":{"formattedCitation":"(Mamcheva 2012, 222)","manualFormatting":"(Mamcheva 2012, 297-300)","plainTextFormattedCitation":"(Mamcheva 2012, 222)","previouslyFormattedCitation":"(Mamcheva 2012, 222)"},"properties":{"noteIndex":0},"schema":"https://github.com/citation-style-language/schema/raw/master/csl-citation.json"}</w:instrText>
      </w:r>
      <w:r w:rsidR="00967C00" w:rsidRPr="00967C00">
        <w:fldChar w:fldCharType="separate"/>
      </w:r>
      <w:r w:rsidR="00967C00" w:rsidRPr="00967C00">
        <w:rPr>
          <w:noProof/>
        </w:rPr>
        <w:t>(Mamcheva 2012, 2</w:t>
      </w:r>
      <w:r w:rsidR="00967C00">
        <w:rPr>
          <w:noProof/>
        </w:rPr>
        <w:t>97-300</w:t>
      </w:r>
      <w:r w:rsidR="00967C00" w:rsidRPr="00967C00">
        <w:rPr>
          <w:noProof/>
        </w:rPr>
        <w:t>)</w:t>
      </w:r>
      <w:r w:rsidR="00967C00" w:rsidRPr="00967C00">
        <w:fldChar w:fldCharType="end"/>
      </w:r>
      <w:r w:rsidR="00925FE3">
        <w:t>.</w:t>
      </w:r>
      <w:r w:rsidR="003963A3">
        <w:t xml:space="preserve"> </w:t>
      </w:r>
      <w:hyperlink r:id="rId34" w:history="1">
        <w:r w:rsidR="003963A3" w:rsidRPr="00AB190A">
          <w:rPr>
            <w:rStyle w:val="Hyperlink"/>
          </w:rPr>
          <w:t>http://chirb.it/aIrCvG</w:t>
        </w:r>
      </w:hyperlink>
      <w:r w:rsidR="003963A3">
        <w:t xml:space="preserve"> </w:t>
      </w:r>
    </w:p>
    <w:p w14:paraId="20239A7C" w14:textId="2DC6E271" w:rsidR="00F5541A" w:rsidRDefault="00F5541A" w:rsidP="00F5541A">
      <w:pPr>
        <w:pStyle w:val="Audioexample"/>
      </w:pPr>
      <w:r>
        <w:t>Nivkh JH PN</w:t>
      </w:r>
      <w:r w:rsidR="00925FE3">
        <w:t xml:space="preserve"> by V.</w:t>
      </w:r>
      <w:r w:rsidR="001E4ECF">
        <w:t>M.</w:t>
      </w:r>
      <w:r w:rsidR="00925FE3">
        <w:t xml:space="preserve"> </w:t>
      </w:r>
      <w:proofErr w:type="spellStart"/>
      <w:r w:rsidR="00925FE3">
        <w:t>Persina</w:t>
      </w:r>
      <w:proofErr w:type="spellEnd"/>
      <w:r w:rsidR="00925FE3">
        <w:t xml:space="preserve">, as presented in her improvisation (No.130 from Appendix 1, </w:t>
      </w:r>
      <w:proofErr w:type="spellStart"/>
      <w:r w:rsidR="00925FE3">
        <w:t>Mamcheva</w:t>
      </w:r>
      <w:proofErr w:type="spellEnd"/>
      <w:r w:rsidR="00925FE3">
        <w:t xml:space="preserve"> 2012, 301). </w:t>
      </w:r>
      <w:r w:rsidR="004A6825">
        <w:t>It uses</w:t>
      </w:r>
      <w:r w:rsidR="00925FE3">
        <w:t xml:space="preserve"> </w:t>
      </w:r>
      <w:r w:rsidR="004A6825">
        <w:t>2 motifs:</w:t>
      </w:r>
      <w:r w:rsidR="00925FE3">
        <w:t xml:space="preserve"> </w:t>
      </w:r>
      <w:r w:rsidR="00DD393E">
        <w:t xml:space="preserve">of </w:t>
      </w:r>
      <w:r w:rsidR="006044F9">
        <w:t>an</w:t>
      </w:r>
      <w:r w:rsidR="00925FE3">
        <w:t xml:space="preserve"> ascending</w:t>
      </w:r>
      <w:r w:rsidR="00DD393E">
        <w:t xml:space="preserve"> </w:t>
      </w:r>
      <w:r w:rsidR="00925FE3">
        <w:t>2</w:t>
      </w:r>
      <w:r w:rsidR="00925FE3" w:rsidRPr="00925FE3">
        <w:rPr>
          <w:vertAlign w:val="superscript"/>
        </w:rPr>
        <w:t>nd</w:t>
      </w:r>
      <w:r w:rsidR="00925FE3">
        <w:t xml:space="preserve"> </w:t>
      </w:r>
      <w:r w:rsidR="00DD393E">
        <w:t xml:space="preserve">(passing C-D-E or auxiliary C-D-C) </w:t>
      </w:r>
      <w:r w:rsidR="00925FE3">
        <w:t>and</w:t>
      </w:r>
      <w:r w:rsidR="00DD393E">
        <w:t xml:space="preserve"> </w:t>
      </w:r>
      <w:r w:rsidR="00FE523C">
        <w:t xml:space="preserve">of </w:t>
      </w:r>
      <w:r w:rsidR="006044F9">
        <w:t>an</w:t>
      </w:r>
      <w:r w:rsidR="00FE523C">
        <w:t xml:space="preserve"> </w:t>
      </w:r>
      <w:r w:rsidR="00DD393E">
        <w:t>ascending auxiliary</w:t>
      </w:r>
      <w:r w:rsidR="00925FE3">
        <w:t xml:space="preserve"> 3</w:t>
      </w:r>
      <w:r w:rsidR="00925FE3" w:rsidRPr="00925FE3">
        <w:rPr>
          <w:vertAlign w:val="superscript"/>
        </w:rPr>
        <w:t>rd</w:t>
      </w:r>
      <w:r w:rsidR="00925FE3">
        <w:t xml:space="preserve"> (E-G</w:t>
      </w:r>
      <w:r w:rsidR="00DD393E">
        <w:t>-E</w:t>
      </w:r>
      <w:r w:rsidR="00925FE3">
        <w:t xml:space="preserve">), where </w:t>
      </w:r>
      <w:r w:rsidR="00DD393E">
        <w:t>C and E are marked as anchors,</w:t>
      </w:r>
      <w:r w:rsidR="00925FE3">
        <w:t xml:space="preserve"> and the middle tones (D and E) are often given shorter rhythmic values.</w:t>
      </w:r>
      <w:r w:rsidR="00716830">
        <w:t xml:space="preserve"> </w:t>
      </w:r>
      <w:hyperlink r:id="rId35" w:history="1">
        <w:r w:rsidR="00716830" w:rsidRPr="00AB190A">
          <w:rPr>
            <w:rStyle w:val="Hyperlink"/>
          </w:rPr>
          <w:t>http://chirb.it/2L65H3</w:t>
        </w:r>
      </w:hyperlink>
      <w:r w:rsidR="00716830">
        <w:t xml:space="preserve"> </w:t>
      </w:r>
    </w:p>
    <w:p w14:paraId="76098FA0" w14:textId="106F04FF" w:rsidR="00925FE3" w:rsidRDefault="007245F1" w:rsidP="00F5541A">
      <w:pPr>
        <w:pStyle w:val="Audioexample"/>
      </w:pPr>
      <w:r w:rsidRPr="00B91F7B">
        <w:t>The Nivkh rhythm</w:t>
      </w:r>
      <w:r>
        <w:t>ic formula “</w:t>
      </w:r>
      <w:proofErr w:type="spellStart"/>
      <w:r w:rsidRPr="00A52525">
        <w:rPr>
          <w:i/>
        </w:rPr>
        <w:t>Kan</w:t>
      </w:r>
      <w:proofErr w:type="spellEnd"/>
      <w:r w:rsidRPr="00A52525">
        <w:rPr>
          <w:i/>
        </w:rPr>
        <w:t xml:space="preserve"> </w:t>
      </w:r>
      <w:proofErr w:type="spellStart"/>
      <w:r w:rsidRPr="00A52525">
        <w:rPr>
          <w:i/>
        </w:rPr>
        <w:t>Vai</w:t>
      </w:r>
      <w:proofErr w:type="spellEnd"/>
      <w:r>
        <w:t xml:space="preserve">,” typical for various instruments and vocal music, in JH music is characterized by the </w:t>
      </w:r>
      <w:r w:rsidR="00C135AF">
        <w:t xml:space="preserve">onomatopoeic </w:t>
      </w:r>
      <w:r w:rsidR="002B4095">
        <w:t xml:space="preserve">dog-like </w:t>
      </w:r>
      <w:r>
        <w:t>articulation of “</w:t>
      </w:r>
      <w:proofErr w:type="spellStart"/>
      <w:r w:rsidR="00C135AF">
        <w:t>khav-khav</w:t>
      </w:r>
      <w:proofErr w:type="spellEnd"/>
      <w:r w:rsidR="00C135AF">
        <w:t>”</w:t>
      </w:r>
      <w:r>
        <w:t xml:space="preserve"> </w:t>
      </w:r>
      <w:r w:rsidR="00C135AF" w:rsidRPr="00967C00">
        <w:fldChar w:fldCharType="begin" w:fldLock="1"/>
      </w:r>
      <w:r w:rsidR="00110477">
        <w:instrText>ADDIN CSL_CITATION {"citationItems":[{"id":"ITEM-1","itemData":{"author":[{"dropping-particle":"","family":"Mamcheva","given":"Natalia A.","non-dropping-particle":"","parse-names":false,"suffix":""}],"id":"ITEM-1","issued":{"date-parts":[["2012"]]},"number-of-pages":"382","publisher":"GUP Sakhalinskaya Regional Press","publisher-place":"Yuzhno-Sakhalinsk","title":"Musical instruments in Nivkh traditional culture","type":"book"},"locator":"222","uris":["http://www.mendeley.com/documents/?uuid=8a3078cf-12bf-48d6-9cf6-45a72c6587fc"]}],"mendeley":{"formattedCitation":"(Mamcheva 2012, 222)","manualFormatting":"(Mamcheva 2012, 119)","plainTextFormattedCitation":"(Mamcheva 2012, 222)","previouslyFormattedCitation":"(Mamcheva 2012, 222)"},"properties":{"noteIndex":0},"schema":"https://github.com/citation-style-language/schema/raw/master/csl-citation.json"}</w:instrText>
      </w:r>
      <w:r w:rsidR="00C135AF" w:rsidRPr="00967C00">
        <w:fldChar w:fldCharType="separate"/>
      </w:r>
      <w:r w:rsidR="00C135AF" w:rsidRPr="00967C00">
        <w:rPr>
          <w:noProof/>
        </w:rPr>
        <w:t xml:space="preserve">(Mamcheva 2012, </w:t>
      </w:r>
      <w:r w:rsidR="00C135AF">
        <w:rPr>
          <w:noProof/>
        </w:rPr>
        <w:t>119</w:t>
      </w:r>
      <w:r w:rsidR="00C135AF" w:rsidRPr="00967C00">
        <w:rPr>
          <w:noProof/>
        </w:rPr>
        <w:t>)</w:t>
      </w:r>
      <w:r w:rsidR="00C135AF" w:rsidRPr="00967C00">
        <w:fldChar w:fldCharType="end"/>
      </w:r>
      <w:r w:rsidR="00C135AF">
        <w:t xml:space="preserve">. This formula distinguishes the genre of </w:t>
      </w:r>
      <w:r w:rsidR="001E4ECF">
        <w:t xml:space="preserve">a </w:t>
      </w:r>
      <w:r w:rsidR="00C135AF">
        <w:t>dog-racing music</w:t>
      </w:r>
      <w:r w:rsidR="001E4ECF">
        <w:t>, used</w:t>
      </w:r>
      <w:r w:rsidR="00C135AF">
        <w:t xml:space="preserve"> in festive competitions </w:t>
      </w:r>
      <w:r w:rsidR="001E4ECF">
        <w:t xml:space="preserve">that are </w:t>
      </w:r>
      <w:r w:rsidR="00C135AF">
        <w:t xml:space="preserve">held by Nivkhi, Ulchi and </w:t>
      </w:r>
      <w:proofErr w:type="spellStart"/>
      <w:r w:rsidR="00C135AF">
        <w:t>Negidals</w:t>
      </w:r>
      <w:proofErr w:type="spellEnd"/>
      <w:r w:rsidR="001E4ECF">
        <w:t>. This genre is also used</w:t>
      </w:r>
      <w:r w:rsidR="00C135AF">
        <w:t xml:space="preserve"> </w:t>
      </w:r>
      <w:r w:rsidR="002A66B4">
        <w:t xml:space="preserve">during </w:t>
      </w:r>
      <w:r w:rsidR="00C135AF">
        <w:t xml:space="preserve">the sacrifice of a dog </w:t>
      </w:r>
      <w:r w:rsidR="002A66B4">
        <w:t>in</w:t>
      </w:r>
      <w:r w:rsidR="00C135AF">
        <w:t xml:space="preserve"> </w:t>
      </w:r>
      <w:r w:rsidR="002A66B4">
        <w:t>an annual</w:t>
      </w:r>
      <w:r w:rsidR="00C135AF">
        <w:t xml:space="preserve"> bear festival (103). </w:t>
      </w:r>
      <w:hyperlink r:id="rId36" w:history="1">
        <w:r w:rsidR="00716830" w:rsidRPr="00AB190A">
          <w:rPr>
            <w:rStyle w:val="Hyperlink"/>
          </w:rPr>
          <w:t>http://chirb.it/q2xxbJ</w:t>
        </w:r>
      </w:hyperlink>
      <w:r w:rsidR="00716830">
        <w:t xml:space="preserve"> </w:t>
      </w:r>
    </w:p>
    <w:p w14:paraId="2E18DE66" w14:textId="3E148A23" w:rsidR="00AA5AEF" w:rsidRDefault="00BF4B63" w:rsidP="0001308D">
      <w:pPr>
        <w:pStyle w:val="Audioexample"/>
      </w:pPr>
      <w:r>
        <w:t>Grass JH</w:t>
      </w:r>
      <w:r w:rsidR="003836A2">
        <w:t xml:space="preserve">, </w:t>
      </w:r>
      <w:r w:rsidR="00FF05FA" w:rsidRPr="00FF05FA">
        <w:t xml:space="preserve">Nivkh </w:t>
      </w:r>
      <w:proofErr w:type="spellStart"/>
      <w:r w:rsidR="00FF05FA" w:rsidRPr="00FF05FA">
        <w:rPr>
          <w:i/>
        </w:rPr>
        <w:t>koka</w:t>
      </w:r>
      <w:proofErr w:type="spellEnd"/>
      <w:r w:rsidR="00FF05FA" w:rsidRPr="00FF05FA">
        <w:rPr>
          <w:i/>
        </w:rPr>
        <w:t xml:space="preserve"> </w:t>
      </w:r>
      <w:proofErr w:type="spellStart"/>
      <w:r w:rsidR="00FF05FA" w:rsidRPr="00FF05FA">
        <w:rPr>
          <w:i/>
        </w:rPr>
        <w:t>chnyr</w:t>
      </w:r>
      <w:proofErr w:type="spellEnd"/>
      <w:r w:rsidR="00A52525">
        <w:t>,</w:t>
      </w:r>
      <w:r w:rsidR="00FF05FA" w:rsidRPr="00FF05FA">
        <w:t xml:space="preserve"> </w:t>
      </w:r>
      <w:r w:rsidR="00FF05FA">
        <w:t xml:space="preserve">played </w:t>
      </w:r>
      <w:r w:rsidR="00FF05FA" w:rsidRPr="00FF05FA">
        <w:t>by Z</w:t>
      </w:r>
      <w:r w:rsidR="00B42369">
        <w:t>oya</w:t>
      </w:r>
      <w:r w:rsidR="00FF05FA" w:rsidRPr="00FF05FA">
        <w:t xml:space="preserve"> </w:t>
      </w:r>
      <w:proofErr w:type="spellStart"/>
      <w:r w:rsidR="00FF05FA" w:rsidRPr="00FF05FA">
        <w:t>Angiun</w:t>
      </w:r>
      <w:proofErr w:type="spellEnd"/>
      <w:r w:rsidR="00FF05FA">
        <w:t>.</w:t>
      </w:r>
      <w:r w:rsidR="004A3098">
        <w:t xml:space="preserve"> The music features 5-part “scattered” polyphony, where all 5 registral components keep changing their pitch continuously and haphazardly throughout the music.</w:t>
      </w:r>
      <w:r w:rsidR="000F64CB">
        <w:t xml:space="preserve"> Playing involves </w:t>
      </w:r>
      <w:r w:rsidR="00B42369">
        <w:t xml:space="preserve">some </w:t>
      </w:r>
      <w:r w:rsidR="000F64CB">
        <w:t xml:space="preserve">poorly controlled random changes throughout the full spectrum of </w:t>
      </w:r>
      <w:proofErr w:type="spellStart"/>
      <w:r w:rsidR="000F64CB" w:rsidRPr="000F64CB">
        <w:rPr>
          <w:i/>
        </w:rPr>
        <w:t>koka</w:t>
      </w:r>
      <w:proofErr w:type="spellEnd"/>
      <w:r w:rsidR="000F64CB" w:rsidRPr="000F64CB">
        <w:rPr>
          <w:i/>
        </w:rPr>
        <w:t xml:space="preserve"> </w:t>
      </w:r>
      <w:proofErr w:type="spellStart"/>
      <w:r w:rsidR="000F64CB" w:rsidRPr="000F64CB">
        <w:rPr>
          <w:i/>
        </w:rPr>
        <w:t>chnyr</w:t>
      </w:r>
      <w:proofErr w:type="spellEnd"/>
      <w:r w:rsidR="000F64CB">
        <w:t>.</w:t>
      </w:r>
      <w:r w:rsidR="00716830">
        <w:t xml:space="preserve"> </w:t>
      </w:r>
      <w:hyperlink r:id="rId37" w:history="1">
        <w:r w:rsidR="00716830" w:rsidRPr="00AB190A">
          <w:rPr>
            <w:rStyle w:val="Hyperlink"/>
          </w:rPr>
          <w:t>http://chirb.it/M6kNww</w:t>
        </w:r>
      </w:hyperlink>
      <w:r w:rsidR="00716830">
        <w:t xml:space="preserve"> </w:t>
      </w:r>
    </w:p>
    <w:p w14:paraId="75598A48" w14:textId="30F60F75" w:rsidR="003836A2" w:rsidRDefault="003836A2" w:rsidP="0001308D">
      <w:pPr>
        <w:pStyle w:val="Audioexample"/>
      </w:pPr>
      <w:r>
        <w:t xml:space="preserve">Bamboo JH, </w:t>
      </w:r>
      <w:r w:rsidRPr="003836A2">
        <w:t>frame-shaped</w:t>
      </w:r>
      <w:r w:rsidR="004A3098">
        <w:t xml:space="preserve">, </w:t>
      </w:r>
      <w:r w:rsidR="004A3098" w:rsidRPr="004A3098">
        <w:t xml:space="preserve">Ainu </w:t>
      </w:r>
      <w:proofErr w:type="spellStart"/>
      <w:r w:rsidR="004A3098" w:rsidRPr="004A3098">
        <w:rPr>
          <w:i/>
        </w:rPr>
        <w:t>mukkuri</w:t>
      </w:r>
      <w:proofErr w:type="spellEnd"/>
      <w:r w:rsidR="00A52525">
        <w:t>, played</w:t>
      </w:r>
      <w:r w:rsidR="004A3098" w:rsidRPr="004A3098">
        <w:t xml:space="preserve"> by </w:t>
      </w:r>
      <w:r w:rsidR="00BB152F">
        <w:t xml:space="preserve">an </w:t>
      </w:r>
      <w:r w:rsidR="004A3098" w:rsidRPr="004A3098">
        <w:t>anonymous</w:t>
      </w:r>
      <w:r w:rsidR="004A3098">
        <w:t xml:space="preserve"> performer.</w:t>
      </w:r>
      <w:r w:rsidR="004A3098" w:rsidRPr="004A3098">
        <w:t xml:space="preserve"> </w:t>
      </w:r>
      <w:r w:rsidR="004A3098">
        <w:t>The music features</w:t>
      </w:r>
      <w:r w:rsidR="004A3098" w:rsidRPr="004A3098">
        <w:t xml:space="preserve"> 4-part </w:t>
      </w:r>
      <w:r w:rsidR="004A3098">
        <w:t>“</w:t>
      </w:r>
      <w:r w:rsidR="004A3098" w:rsidRPr="004A3098">
        <w:t>duplum</w:t>
      </w:r>
      <w:r w:rsidR="004A3098">
        <w:t>”</w:t>
      </w:r>
      <w:r w:rsidR="004A3098" w:rsidRPr="004A3098">
        <w:t xml:space="preserve"> polyphony </w:t>
      </w:r>
      <w:r w:rsidR="00C761BA">
        <w:t>(2 continuous melodies</w:t>
      </w:r>
      <w:r w:rsidR="007E0E4E">
        <w:t xml:space="preserve"> in “alto” and “soprano,” dynamically equal</w:t>
      </w:r>
      <w:r w:rsidR="00C761BA">
        <w:t xml:space="preserve">), </w:t>
      </w:r>
      <w:r w:rsidR="004A3098" w:rsidRPr="004A3098">
        <w:t>with ostinato figuration</w:t>
      </w:r>
      <w:r w:rsidR="004A3098">
        <w:t xml:space="preserve"> above the bass fundamental tone</w:t>
      </w:r>
      <w:r w:rsidR="00EB41A4">
        <w:t xml:space="preserve">. </w:t>
      </w:r>
      <w:r w:rsidR="007E0E4E">
        <w:t>Both melodies</w:t>
      </w:r>
      <w:r w:rsidR="00EB41A4">
        <w:t xml:space="preserve"> differ tonally</w:t>
      </w:r>
      <w:r w:rsidR="002A66B4">
        <w:t>:</w:t>
      </w:r>
      <w:r w:rsidR="00EB41A4">
        <w:t xml:space="preserve"> the upper </w:t>
      </w:r>
      <w:r w:rsidR="00BB152F">
        <w:t>melody</w:t>
      </w:r>
      <w:r w:rsidR="00EB41A4">
        <w:t xml:space="preserve"> featur</w:t>
      </w:r>
      <w:r w:rsidR="002A66B4">
        <w:t>es</w:t>
      </w:r>
      <w:r w:rsidR="00EB41A4">
        <w:t xml:space="preserve"> mostly semitones</w:t>
      </w:r>
      <w:r w:rsidR="002A66B4">
        <w:t>, whereas the lower is strictly anhemitonic</w:t>
      </w:r>
      <w:r w:rsidR="00EB41A4">
        <w:t>.</w:t>
      </w:r>
      <w:r w:rsidR="002A66B4">
        <w:t xml:space="preserve"> Playing </w:t>
      </w:r>
      <w:r w:rsidR="000F64CB">
        <w:t>involves</w:t>
      </w:r>
      <w:r w:rsidR="002A66B4">
        <w:t xml:space="preserve"> continuous control of both melodies. </w:t>
      </w:r>
      <w:hyperlink r:id="rId38" w:history="1">
        <w:r w:rsidR="00716830" w:rsidRPr="00AB190A">
          <w:rPr>
            <w:rStyle w:val="Hyperlink"/>
          </w:rPr>
          <w:t>http://chirb.it/ktqFmJ</w:t>
        </w:r>
      </w:hyperlink>
      <w:r w:rsidR="00716830">
        <w:t xml:space="preserve"> </w:t>
      </w:r>
    </w:p>
    <w:p w14:paraId="2683040B" w14:textId="3DD7E836" w:rsidR="003836A2" w:rsidRDefault="003836A2" w:rsidP="0001308D">
      <w:pPr>
        <w:pStyle w:val="Audioexample"/>
      </w:pPr>
      <w:r>
        <w:t xml:space="preserve">Wooden JH, </w:t>
      </w:r>
      <w:r w:rsidRPr="003836A2">
        <w:t>frame-shaped</w:t>
      </w:r>
      <w:r w:rsidR="00A52525">
        <w:t xml:space="preserve">, </w:t>
      </w:r>
      <w:proofErr w:type="spellStart"/>
      <w:r w:rsidR="00A52525" w:rsidRPr="00A52525">
        <w:t>Itelmen</w:t>
      </w:r>
      <w:proofErr w:type="spellEnd"/>
      <w:r w:rsidR="00A52525" w:rsidRPr="00A52525">
        <w:t xml:space="preserve"> </w:t>
      </w:r>
      <w:proofErr w:type="spellStart"/>
      <w:r w:rsidR="00A52525" w:rsidRPr="00A52525">
        <w:rPr>
          <w:i/>
        </w:rPr>
        <w:t>varyga</w:t>
      </w:r>
      <w:proofErr w:type="spellEnd"/>
      <w:r w:rsidR="00A52525">
        <w:t>,</w:t>
      </w:r>
      <w:r w:rsidR="00A52525" w:rsidRPr="00A52525">
        <w:t xml:space="preserve"> </w:t>
      </w:r>
      <w:r w:rsidR="00A52525">
        <w:t xml:space="preserve">played </w:t>
      </w:r>
      <w:r w:rsidR="00A52525" w:rsidRPr="00A52525">
        <w:t xml:space="preserve">by V. </w:t>
      </w:r>
      <w:proofErr w:type="spellStart"/>
      <w:r w:rsidR="00A52525" w:rsidRPr="00A52525">
        <w:t>Ponomaryova</w:t>
      </w:r>
      <w:proofErr w:type="spellEnd"/>
      <w:r w:rsidR="00A52525">
        <w:t>. The music features</w:t>
      </w:r>
      <w:r w:rsidR="00A52525" w:rsidRPr="00A52525">
        <w:t xml:space="preserve"> 5-part </w:t>
      </w:r>
      <w:r w:rsidR="00A52525">
        <w:t>“</w:t>
      </w:r>
      <w:r w:rsidR="00A52525" w:rsidRPr="00A52525">
        <w:t>triplum</w:t>
      </w:r>
      <w:r w:rsidR="00A52525">
        <w:t>”</w:t>
      </w:r>
      <w:r w:rsidR="00A52525" w:rsidRPr="00A52525">
        <w:t xml:space="preserve"> polyphony </w:t>
      </w:r>
      <w:r w:rsidR="00C761BA">
        <w:t xml:space="preserve">(3 continuous melodies in “tenor,” “alto” and “soprano,” the latter substantially quieter than the former two), </w:t>
      </w:r>
      <w:r w:rsidR="00A52525" w:rsidRPr="00A52525">
        <w:t xml:space="preserve">with </w:t>
      </w:r>
      <w:r w:rsidR="00C761BA">
        <w:t xml:space="preserve">the </w:t>
      </w:r>
      <w:r w:rsidR="00A52525" w:rsidRPr="00A52525">
        <w:t>pedal</w:t>
      </w:r>
      <w:r w:rsidR="00C761BA">
        <w:t xml:space="preserve"> “chord” </w:t>
      </w:r>
      <w:r w:rsidR="00ED58DE">
        <w:t>(cluster of overtones)</w:t>
      </w:r>
      <w:r w:rsidR="00B42369">
        <w:t>,</w:t>
      </w:r>
      <w:r w:rsidR="00ED58DE">
        <w:t xml:space="preserve"> </w:t>
      </w:r>
      <w:r w:rsidR="00C761BA">
        <w:t xml:space="preserve">sometimes </w:t>
      </w:r>
      <w:r w:rsidR="00C1563B">
        <w:t>diversified</w:t>
      </w:r>
      <w:r w:rsidR="00C761BA">
        <w:t xml:space="preserve"> with “auxiliary” chords in the upper</w:t>
      </w:r>
      <w:r w:rsidR="00B42369">
        <w:t>most</w:t>
      </w:r>
      <w:r w:rsidR="00C761BA">
        <w:t xml:space="preserve"> registral component.</w:t>
      </w:r>
      <w:r w:rsidR="00A52525">
        <w:t xml:space="preserve"> </w:t>
      </w:r>
      <w:r w:rsidR="000F64CB">
        <w:t xml:space="preserve">Playing involves continuous control of </w:t>
      </w:r>
      <w:r w:rsidR="00765964">
        <w:t>two lower</w:t>
      </w:r>
      <w:r w:rsidR="000F64CB">
        <w:t xml:space="preserve"> melodies.</w:t>
      </w:r>
      <w:r w:rsidR="00765964">
        <w:t xml:space="preserve"> The third melody (“soprano”) seems to be the “satellite” of the lower two</w:t>
      </w:r>
      <w:r w:rsidR="004177D4">
        <w:t>.</w:t>
      </w:r>
      <w:r w:rsidR="00765964">
        <w:t xml:space="preserve"> </w:t>
      </w:r>
      <w:hyperlink r:id="rId39" w:history="1">
        <w:r w:rsidR="00716830" w:rsidRPr="00AB190A">
          <w:rPr>
            <w:rStyle w:val="Hyperlink"/>
          </w:rPr>
          <w:t>http://chirb.it/gxhHrw</w:t>
        </w:r>
      </w:hyperlink>
      <w:r w:rsidR="00716830">
        <w:t xml:space="preserve"> </w:t>
      </w:r>
    </w:p>
    <w:p w14:paraId="31197493" w14:textId="36830772" w:rsidR="003836A2" w:rsidRDefault="003836A2" w:rsidP="0001308D">
      <w:pPr>
        <w:pStyle w:val="Audioexample"/>
      </w:pPr>
      <w:r>
        <w:t xml:space="preserve">Bone JH, </w:t>
      </w:r>
      <w:r w:rsidRPr="003836A2">
        <w:t>frame-shaped</w:t>
      </w:r>
      <w:r w:rsidR="00C761BA">
        <w:t xml:space="preserve">, Mansi </w:t>
      </w:r>
      <w:proofErr w:type="spellStart"/>
      <w:r w:rsidR="00C761BA">
        <w:t>tumran</w:t>
      </w:r>
      <w:proofErr w:type="spellEnd"/>
      <w:r w:rsidR="00C761BA">
        <w:t xml:space="preserve">, played by </w:t>
      </w:r>
      <w:r w:rsidR="00C761BA" w:rsidRPr="00C761BA">
        <w:t>O. Tikhonova</w:t>
      </w:r>
      <w:r w:rsidR="00C761BA">
        <w:t xml:space="preserve">. The music features 4-part </w:t>
      </w:r>
      <w:r w:rsidR="007E0E4E">
        <w:t xml:space="preserve">“triplum” polyphony (“tenor,” “alto” and “soprano,” the latter substantially quieter than the former two). </w:t>
      </w:r>
      <w:r w:rsidR="004177D4">
        <w:t xml:space="preserve">The functionality of parts closely </w:t>
      </w:r>
      <w:r w:rsidR="00716830">
        <w:t>resembles</w:t>
      </w:r>
      <w:r w:rsidR="007E0E4E">
        <w:t xml:space="preserve"> the wooden JH</w:t>
      </w:r>
      <w:r w:rsidR="004177D4">
        <w:t xml:space="preserve"> - except</w:t>
      </w:r>
      <w:r w:rsidR="007E0E4E">
        <w:t xml:space="preserve"> </w:t>
      </w:r>
      <w:r w:rsidR="004177D4">
        <w:t>that the upper</w:t>
      </w:r>
      <w:r w:rsidR="00B42369">
        <w:t>most</w:t>
      </w:r>
      <w:r w:rsidR="004177D4">
        <w:t xml:space="preserve"> pedal part is absent.</w:t>
      </w:r>
      <w:r w:rsidR="00716830">
        <w:t xml:space="preserve"> </w:t>
      </w:r>
      <w:hyperlink r:id="rId40" w:history="1">
        <w:r w:rsidR="00716830" w:rsidRPr="00AB190A">
          <w:rPr>
            <w:rStyle w:val="Hyperlink"/>
          </w:rPr>
          <w:t>http://chirb.it/e6reg6</w:t>
        </w:r>
      </w:hyperlink>
      <w:r w:rsidR="00716830">
        <w:t xml:space="preserve"> </w:t>
      </w:r>
    </w:p>
    <w:p w14:paraId="2274E507" w14:textId="0F2AC5AD" w:rsidR="003836A2" w:rsidRDefault="00882042" w:rsidP="0001308D">
      <w:pPr>
        <w:pStyle w:val="Audioexample"/>
      </w:pPr>
      <w:r>
        <w:t>Bronze</w:t>
      </w:r>
      <w:r w:rsidR="003836A2">
        <w:t xml:space="preserve"> JH, bow-shaped</w:t>
      </w:r>
      <w:r w:rsidR="004177D4">
        <w:t xml:space="preserve">, </w:t>
      </w:r>
      <w:r w:rsidR="00A13DFB">
        <w:t xml:space="preserve">Magyar </w:t>
      </w:r>
      <w:proofErr w:type="spellStart"/>
      <w:r w:rsidR="003B5713">
        <w:t>doromb</w:t>
      </w:r>
      <w:proofErr w:type="spellEnd"/>
      <w:r w:rsidR="00A13DFB">
        <w:t xml:space="preserve">, </w:t>
      </w:r>
      <w:r w:rsidR="004177D4">
        <w:t xml:space="preserve">reconstructed by Sergei </w:t>
      </w:r>
      <w:proofErr w:type="spellStart"/>
      <w:r w:rsidR="004177D4">
        <w:t>Pyzhov</w:t>
      </w:r>
      <w:proofErr w:type="spellEnd"/>
      <w:r w:rsidR="004177D4">
        <w:t xml:space="preserve"> from the archaeological find by Andrei </w:t>
      </w:r>
      <w:proofErr w:type="spellStart"/>
      <w:r w:rsidR="004177D4">
        <w:t>Danich</w:t>
      </w:r>
      <w:proofErr w:type="spellEnd"/>
      <w:r w:rsidR="004177D4">
        <w:t xml:space="preserve"> at </w:t>
      </w:r>
      <w:proofErr w:type="spellStart"/>
      <w:r w:rsidR="004177D4">
        <w:t>Boyanovsky</w:t>
      </w:r>
      <w:proofErr w:type="spellEnd"/>
      <w:r w:rsidR="004177D4">
        <w:t xml:space="preserve"> burial in </w:t>
      </w:r>
      <w:r w:rsidR="006B09BB">
        <w:t>Komi</w:t>
      </w:r>
      <w:r w:rsidR="00F401C0">
        <w:t xml:space="preserve"> region</w:t>
      </w:r>
      <w:r w:rsidR="004177D4">
        <w:t>, dated by X century AD</w:t>
      </w:r>
      <w:r w:rsidR="00110477">
        <w:t xml:space="preserve"> </w:t>
      </w:r>
      <w:r w:rsidR="00110477">
        <w:fldChar w:fldCharType="begin" w:fldLock="1"/>
      </w:r>
      <w:r w:rsidR="00044360">
        <w:instrText>ADDIN CSL_CITATION {"citationItems":[{"id":"ITEM-1","itemData":{"author":[{"dropping-particle":"V.","family":"Danich","given":"Andrei","non-dropping-particle":"","parse-names":false,"suffix":""}],"container-title":"Works of the Kama archaeological-ethnographic expedition of the Perm' State Pedagogical University [Труды камской археолого-этнографической экспедиции ПГГПУ]","editor":[{"dropping-particle":"","family":"Belavin","given":"Andrei M.","non-dropping-particle":"","parse-names":false,"suffix":""}],"id":"ITEM-1","issued":{"date-parts":[["2016"]]},"page":"36-43","publisher":"Perm' State University","publisher-place":"Perm', Russia","title":"Research of the Bayanovskii burial ground [Исследования Баяновского могильника]","type":"chapter","volume":"11"},"uris":["http://www.mendeley.com/documents/?uuid=3429bb5e-d8a3-4cc2-b5e8-1fe0cf0b5368"]}],"mendeley":{"formattedCitation":"(Danich 2016)","plainTextFormattedCitation":"(Danich 2016)","previouslyFormattedCitation":"(Danich 2016)"},"properties":{"noteIndex":0},"schema":"https://github.com/citation-style-language/schema/raw/master/csl-citation.json"}</w:instrText>
      </w:r>
      <w:r w:rsidR="00110477">
        <w:fldChar w:fldCharType="separate"/>
      </w:r>
      <w:r w:rsidR="00110477" w:rsidRPr="00110477">
        <w:rPr>
          <w:noProof/>
        </w:rPr>
        <w:t>(Danich 2016)</w:t>
      </w:r>
      <w:r w:rsidR="00110477">
        <w:fldChar w:fldCharType="end"/>
      </w:r>
      <w:r w:rsidR="004177D4">
        <w:t xml:space="preserve">, played by </w:t>
      </w:r>
      <w:proofErr w:type="spellStart"/>
      <w:r w:rsidR="004177D4">
        <w:t>A</w:t>
      </w:r>
      <w:r w:rsidR="00B42369">
        <w:t>ksenty</w:t>
      </w:r>
      <w:proofErr w:type="spellEnd"/>
      <w:r w:rsidR="004177D4">
        <w:t xml:space="preserve"> </w:t>
      </w:r>
      <w:proofErr w:type="spellStart"/>
      <w:r w:rsidR="004177D4">
        <w:t>Beskrovny</w:t>
      </w:r>
      <w:proofErr w:type="spellEnd"/>
      <w:r w:rsidR="00B42369">
        <w:t xml:space="preserve"> (used with his kind permission)</w:t>
      </w:r>
      <w:r w:rsidR="004177D4">
        <w:t xml:space="preserve">. The music features 3-part “homophony,” with the single melodic line in “tenor,” </w:t>
      </w:r>
      <w:r w:rsidR="00B42369">
        <w:t xml:space="preserve">the </w:t>
      </w:r>
      <w:r w:rsidR="004177D4">
        <w:t>pedal drone</w:t>
      </w:r>
      <w:r w:rsidR="00B42369">
        <w:t xml:space="preserve"> interval of</w:t>
      </w:r>
      <w:r w:rsidR="004177D4">
        <w:t xml:space="preserve"> 5</w:t>
      </w:r>
      <w:r w:rsidR="004177D4" w:rsidRPr="004177D4">
        <w:rPr>
          <w:vertAlign w:val="superscript"/>
        </w:rPr>
        <w:t>th</w:t>
      </w:r>
      <w:r w:rsidR="004177D4">
        <w:t xml:space="preserve"> in “bass,” and </w:t>
      </w:r>
      <w:r w:rsidR="00B42369">
        <w:t>sostenuto “chords”</w:t>
      </w:r>
      <w:r w:rsidR="00ED58DE">
        <w:t xml:space="preserve"> in “alto</w:t>
      </w:r>
      <w:r w:rsidR="00B42369">
        <w:t>.</w:t>
      </w:r>
      <w:r w:rsidR="00ED58DE">
        <w:t>”</w:t>
      </w:r>
      <w:r w:rsidR="00716830">
        <w:t xml:space="preserve"> </w:t>
      </w:r>
      <w:hyperlink r:id="rId41" w:history="1">
        <w:r w:rsidR="00A13DFB" w:rsidRPr="00AB190A">
          <w:rPr>
            <w:rStyle w:val="Hyperlink"/>
          </w:rPr>
          <w:t>http://chirb.it/chLLBh</w:t>
        </w:r>
      </w:hyperlink>
      <w:r w:rsidR="00A13DFB">
        <w:t xml:space="preserve"> </w:t>
      </w:r>
    </w:p>
    <w:p w14:paraId="273623DC" w14:textId="26B007E3" w:rsidR="003836A2" w:rsidRDefault="00882042" w:rsidP="0001308D">
      <w:pPr>
        <w:pStyle w:val="Audioexample"/>
      </w:pPr>
      <w:r>
        <w:t>Grass JH bass component</w:t>
      </w:r>
      <w:r w:rsidR="00A13DFB">
        <w:t xml:space="preserve">. </w:t>
      </w:r>
      <w:hyperlink r:id="rId42" w:history="1">
        <w:r w:rsidR="00A13DFB" w:rsidRPr="00AB190A">
          <w:rPr>
            <w:rStyle w:val="Hyperlink"/>
          </w:rPr>
          <w:t>http://chirb.it/0c4A60</w:t>
        </w:r>
      </w:hyperlink>
      <w:r w:rsidR="00A13DFB">
        <w:t xml:space="preserve"> </w:t>
      </w:r>
    </w:p>
    <w:p w14:paraId="628D7CBE" w14:textId="68CBD52D" w:rsidR="00882042" w:rsidRDefault="00882042" w:rsidP="00882042">
      <w:pPr>
        <w:pStyle w:val="Audioexample"/>
      </w:pPr>
      <w:r>
        <w:t>Grass JH tenor component</w:t>
      </w:r>
      <w:r w:rsidR="00A13DFB">
        <w:t xml:space="preserve">. </w:t>
      </w:r>
      <w:hyperlink r:id="rId43" w:history="1">
        <w:r w:rsidR="00A13DFB" w:rsidRPr="00AB190A">
          <w:rPr>
            <w:rStyle w:val="Hyperlink"/>
          </w:rPr>
          <w:t>http://chirb.it/3sK4DL</w:t>
        </w:r>
      </w:hyperlink>
      <w:r w:rsidR="00A13DFB">
        <w:t xml:space="preserve"> </w:t>
      </w:r>
    </w:p>
    <w:p w14:paraId="56D66B45" w14:textId="1A9E23DD" w:rsidR="00882042" w:rsidRDefault="00882042" w:rsidP="00882042">
      <w:pPr>
        <w:pStyle w:val="Audioexample"/>
      </w:pPr>
      <w:r>
        <w:t>Grass JH alto component</w:t>
      </w:r>
      <w:r w:rsidR="00A13DFB">
        <w:t xml:space="preserve">. </w:t>
      </w:r>
      <w:hyperlink r:id="rId44" w:history="1">
        <w:r w:rsidR="00F401C0" w:rsidRPr="00AB190A">
          <w:rPr>
            <w:rStyle w:val="Hyperlink"/>
          </w:rPr>
          <w:t>http://chirb.it/mwAMgm</w:t>
        </w:r>
      </w:hyperlink>
      <w:r w:rsidR="00F401C0">
        <w:t xml:space="preserve"> </w:t>
      </w:r>
    </w:p>
    <w:p w14:paraId="59EAA2A2" w14:textId="4C9AB435" w:rsidR="00882042" w:rsidRDefault="00882042" w:rsidP="00882042">
      <w:pPr>
        <w:pStyle w:val="Audioexample"/>
      </w:pPr>
      <w:r>
        <w:t>Grass JH soprano component</w:t>
      </w:r>
      <w:r w:rsidR="00F401C0">
        <w:t xml:space="preserve">. </w:t>
      </w:r>
      <w:hyperlink r:id="rId45" w:history="1">
        <w:r w:rsidR="00F401C0" w:rsidRPr="00AB190A">
          <w:rPr>
            <w:rStyle w:val="Hyperlink"/>
          </w:rPr>
          <w:t>http://chirb.it/wKrcPB</w:t>
        </w:r>
      </w:hyperlink>
      <w:r w:rsidR="00F401C0">
        <w:t xml:space="preserve"> </w:t>
      </w:r>
    </w:p>
    <w:p w14:paraId="6CD02E8C" w14:textId="79AFA6A1" w:rsidR="00882042" w:rsidRDefault="00882042" w:rsidP="00882042">
      <w:pPr>
        <w:pStyle w:val="Audioexample"/>
      </w:pPr>
      <w:r>
        <w:t>Grass JH descant component</w:t>
      </w:r>
      <w:r w:rsidR="00F401C0">
        <w:t xml:space="preserve">. </w:t>
      </w:r>
      <w:hyperlink r:id="rId46" w:history="1">
        <w:r w:rsidR="00F401C0" w:rsidRPr="00AB190A">
          <w:rPr>
            <w:rStyle w:val="Hyperlink"/>
          </w:rPr>
          <w:t>http://chirb.it/2O2Kma</w:t>
        </w:r>
      </w:hyperlink>
      <w:r w:rsidR="00F401C0">
        <w:t xml:space="preserve"> </w:t>
      </w:r>
    </w:p>
    <w:p w14:paraId="445EBC51" w14:textId="14DF0185" w:rsidR="00882042" w:rsidRDefault="00882042" w:rsidP="0001308D">
      <w:pPr>
        <w:pStyle w:val="Audioexample"/>
      </w:pPr>
      <w:r>
        <w:lastRenderedPageBreak/>
        <w:t>Bamboo JH bass component</w:t>
      </w:r>
      <w:r w:rsidR="00F401C0">
        <w:t xml:space="preserve">. </w:t>
      </w:r>
      <w:hyperlink r:id="rId47" w:history="1">
        <w:r w:rsidR="00F401C0" w:rsidRPr="00AB190A">
          <w:rPr>
            <w:rStyle w:val="Hyperlink"/>
          </w:rPr>
          <w:t>http://chirb.it/IHsCtI</w:t>
        </w:r>
      </w:hyperlink>
      <w:r w:rsidR="00F401C0">
        <w:t xml:space="preserve"> </w:t>
      </w:r>
    </w:p>
    <w:p w14:paraId="507AB540" w14:textId="02761600" w:rsidR="00882042" w:rsidRPr="00882042" w:rsidRDefault="00882042" w:rsidP="00882042">
      <w:pPr>
        <w:pStyle w:val="Audioexample"/>
      </w:pPr>
      <w:r w:rsidRPr="00882042">
        <w:t xml:space="preserve">Bamboo JH </w:t>
      </w:r>
      <w:r>
        <w:t>tenor</w:t>
      </w:r>
      <w:r w:rsidRPr="00882042">
        <w:t xml:space="preserve"> component</w:t>
      </w:r>
      <w:r w:rsidR="00F401C0">
        <w:t xml:space="preserve">. </w:t>
      </w:r>
      <w:hyperlink r:id="rId48" w:history="1">
        <w:r w:rsidR="00F401C0" w:rsidRPr="00AB190A">
          <w:rPr>
            <w:rStyle w:val="Hyperlink"/>
          </w:rPr>
          <w:t>http://chirb.it/3CKMmh</w:t>
        </w:r>
      </w:hyperlink>
      <w:r w:rsidR="00F401C0">
        <w:t xml:space="preserve"> </w:t>
      </w:r>
    </w:p>
    <w:p w14:paraId="14DD8F39" w14:textId="2BCB5AEB" w:rsidR="00882042" w:rsidRDefault="00882042" w:rsidP="00882042">
      <w:pPr>
        <w:pStyle w:val="Audioexample"/>
      </w:pPr>
      <w:r>
        <w:t>Bamboo JH alto component</w:t>
      </w:r>
      <w:r w:rsidR="00F401C0">
        <w:t xml:space="preserve">. </w:t>
      </w:r>
      <w:hyperlink r:id="rId49" w:history="1">
        <w:r w:rsidR="00F401C0" w:rsidRPr="00AB190A">
          <w:rPr>
            <w:rStyle w:val="Hyperlink"/>
          </w:rPr>
          <w:t>http://chirb.it/espmII</w:t>
        </w:r>
      </w:hyperlink>
      <w:r w:rsidR="00F401C0">
        <w:t xml:space="preserve"> </w:t>
      </w:r>
    </w:p>
    <w:p w14:paraId="1A7DCF3C" w14:textId="6EF0F730" w:rsidR="00882042" w:rsidRDefault="00882042" w:rsidP="00882042">
      <w:pPr>
        <w:pStyle w:val="Audioexample"/>
      </w:pPr>
      <w:r>
        <w:t>Bamboo JH soprano component</w:t>
      </w:r>
      <w:r w:rsidR="00F401C0">
        <w:t xml:space="preserve">. </w:t>
      </w:r>
      <w:hyperlink r:id="rId50" w:history="1">
        <w:r w:rsidR="00F401C0" w:rsidRPr="00AB190A">
          <w:rPr>
            <w:rStyle w:val="Hyperlink"/>
          </w:rPr>
          <w:t>http://chirb.it/gxzJNp</w:t>
        </w:r>
      </w:hyperlink>
      <w:r w:rsidR="00F401C0">
        <w:t xml:space="preserve"> </w:t>
      </w:r>
    </w:p>
    <w:p w14:paraId="752E4532" w14:textId="795A2FB4" w:rsidR="00882042" w:rsidRDefault="007B7A72" w:rsidP="00882042">
      <w:pPr>
        <w:pStyle w:val="Audioexample"/>
      </w:pPr>
      <w:r>
        <w:t>Wooden</w:t>
      </w:r>
      <w:r w:rsidR="00882042">
        <w:t xml:space="preserve"> JH bass component</w:t>
      </w:r>
      <w:r w:rsidR="00F401C0">
        <w:t xml:space="preserve">. </w:t>
      </w:r>
      <w:hyperlink r:id="rId51" w:history="1">
        <w:r w:rsidR="00E344E5" w:rsidRPr="00AB190A">
          <w:rPr>
            <w:rStyle w:val="Hyperlink"/>
          </w:rPr>
          <w:t>http://chirb.it/eeDfLC</w:t>
        </w:r>
      </w:hyperlink>
      <w:r w:rsidR="00E344E5">
        <w:t xml:space="preserve"> </w:t>
      </w:r>
    </w:p>
    <w:p w14:paraId="12D0905D" w14:textId="71156385" w:rsidR="007B7A72" w:rsidRDefault="007B7A72" w:rsidP="007B7A72">
      <w:pPr>
        <w:pStyle w:val="Audioexample"/>
      </w:pPr>
      <w:r>
        <w:t>Wooden JH tenor component</w:t>
      </w:r>
      <w:r w:rsidR="00E344E5">
        <w:t xml:space="preserve">. </w:t>
      </w:r>
      <w:hyperlink r:id="rId52" w:history="1">
        <w:r w:rsidR="00E344E5" w:rsidRPr="00AB190A">
          <w:rPr>
            <w:rStyle w:val="Hyperlink"/>
          </w:rPr>
          <w:t>http://chirb.it/veEM5m</w:t>
        </w:r>
      </w:hyperlink>
      <w:r w:rsidR="00E344E5">
        <w:t xml:space="preserve"> </w:t>
      </w:r>
    </w:p>
    <w:p w14:paraId="18283159" w14:textId="0113C9A4" w:rsidR="007B7A72" w:rsidRDefault="007B7A72" w:rsidP="007B7A72">
      <w:pPr>
        <w:pStyle w:val="Audioexample"/>
      </w:pPr>
      <w:r>
        <w:t>Wooden JH alto component</w:t>
      </w:r>
      <w:r w:rsidR="00E344E5">
        <w:t xml:space="preserve">. </w:t>
      </w:r>
      <w:hyperlink r:id="rId53" w:history="1">
        <w:r w:rsidR="00E344E5" w:rsidRPr="00AB190A">
          <w:rPr>
            <w:rStyle w:val="Hyperlink"/>
          </w:rPr>
          <w:t>http://chirb.it/KMa5xq</w:t>
        </w:r>
      </w:hyperlink>
      <w:r w:rsidR="00E344E5">
        <w:t xml:space="preserve"> </w:t>
      </w:r>
    </w:p>
    <w:p w14:paraId="5087EDB1" w14:textId="59EBD3B9" w:rsidR="007B7A72" w:rsidRDefault="007B7A72" w:rsidP="007B7A72">
      <w:pPr>
        <w:pStyle w:val="Audioexample"/>
      </w:pPr>
      <w:r>
        <w:t>Wooden JH soprano component</w:t>
      </w:r>
      <w:r w:rsidR="00E344E5">
        <w:t xml:space="preserve">. </w:t>
      </w:r>
      <w:hyperlink r:id="rId54" w:history="1">
        <w:r w:rsidR="00E344E5" w:rsidRPr="00AB190A">
          <w:rPr>
            <w:rStyle w:val="Hyperlink"/>
          </w:rPr>
          <w:t>http://chirb.it/LmwOFy</w:t>
        </w:r>
      </w:hyperlink>
      <w:r w:rsidR="00E344E5">
        <w:t xml:space="preserve"> </w:t>
      </w:r>
    </w:p>
    <w:p w14:paraId="2619EB9E" w14:textId="70F8962B" w:rsidR="007B7A72" w:rsidRDefault="007B7A72" w:rsidP="007B7A72">
      <w:pPr>
        <w:pStyle w:val="Audioexample"/>
      </w:pPr>
      <w:r>
        <w:t>Wooden JH descant component</w:t>
      </w:r>
      <w:r w:rsidR="00E344E5">
        <w:t xml:space="preserve">. </w:t>
      </w:r>
      <w:hyperlink r:id="rId55" w:history="1">
        <w:r w:rsidR="00E344E5" w:rsidRPr="00AB190A">
          <w:rPr>
            <w:rStyle w:val="Hyperlink"/>
          </w:rPr>
          <w:t>http://chirb.it/r0rxDJ</w:t>
        </w:r>
      </w:hyperlink>
      <w:r w:rsidR="00E344E5">
        <w:t xml:space="preserve"> </w:t>
      </w:r>
    </w:p>
    <w:p w14:paraId="1617B225" w14:textId="07D42D78" w:rsidR="007B7A72" w:rsidRDefault="007B7A72" w:rsidP="007B7A72">
      <w:pPr>
        <w:pStyle w:val="Audioexample"/>
      </w:pPr>
      <w:r>
        <w:t>Bone JH bass component</w:t>
      </w:r>
      <w:r w:rsidR="00E344E5">
        <w:t xml:space="preserve">. </w:t>
      </w:r>
      <w:hyperlink r:id="rId56" w:history="1">
        <w:r w:rsidR="00E344E5" w:rsidRPr="00AB190A">
          <w:rPr>
            <w:rStyle w:val="Hyperlink"/>
          </w:rPr>
          <w:t>http://chirb.it/Ph47qs</w:t>
        </w:r>
      </w:hyperlink>
      <w:r w:rsidR="00E344E5">
        <w:t xml:space="preserve"> </w:t>
      </w:r>
    </w:p>
    <w:p w14:paraId="72FC1382" w14:textId="171D4A2B" w:rsidR="007B7A72" w:rsidRDefault="007B7A72" w:rsidP="007B7A72">
      <w:pPr>
        <w:pStyle w:val="Audioexample"/>
      </w:pPr>
      <w:r>
        <w:t>Bone JH tenor component</w:t>
      </w:r>
      <w:r w:rsidR="00E344E5">
        <w:t xml:space="preserve">. </w:t>
      </w:r>
      <w:hyperlink r:id="rId57" w:history="1">
        <w:r w:rsidR="00E344E5" w:rsidRPr="00AB190A">
          <w:rPr>
            <w:rStyle w:val="Hyperlink"/>
          </w:rPr>
          <w:t>http://chirb.it/bgq7P1</w:t>
        </w:r>
      </w:hyperlink>
      <w:r w:rsidR="00E344E5">
        <w:t xml:space="preserve"> </w:t>
      </w:r>
    </w:p>
    <w:p w14:paraId="0B674DCE" w14:textId="2F56EFED" w:rsidR="007B7A72" w:rsidRDefault="007B7A72" w:rsidP="007B7A72">
      <w:pPr>
        <w:pStyle w:val="Audioexample"/>
      </w:pPr>
      <w:r>
        <w:t>Bone JH alto component</w:t>
      </w:r>
      <w:r w:rsidR="00E344E5">
        <w:t xml:space="preserve">. </w:t>
      </w:r>
      <w:hyperlink r:id="rId58" w:history="1">
        <w:r w:rsidR="00E344E5" w:rsidRPr="00AB190A">
          <w:rPr>
            <w:rStyle w:val="Hyperlink"/>
          </w:rPr>
          <w:t>http://chirb.it/nFNA9D</w:t>
        </w:r>
      </w:hyperlink>
      <w:r w:rsidR="00E344E5">
        <w:t xml:space="preserve"> </w:t>
      </w:r>
    </w:p>
    <w:p w14:paraId="373AEE5C" w14:textId="759344A3" w:rsidR="007B7A72" w:rsidRDefault="007B7A72" w:rsidP="007B7A72">
      <w:pPr>
        <w:pStyle w:val="Audioexample"/>
      </w:pPr>
      <w:r>
        <w:t>Bone JH soprano component</w:t>
      </w:r>
      <w:r w:rsidR="00E344E5">
        <w:t xml:space="preserve">. </w:t>
      </w:r>
      <w:hyperlink r:id="rId59" w:history="1">
        <w:r w:rsidR="00E344E5" w:rsidRPr="00AB190A">
          <w:rPr>
            <w:rStyle w:val="Hyperlink"/>
          </w:rPr>
          <w:t>http://chirb.it/7tG0BN</w:t>
        </w:r>
      </w:hyperlink>
      <w:r w:rsidR="00E344E5">
        <w:t xml:space="preserve"> </w:t>
      </w:r>
    </w:p>
    <w:p w14:paraId="26B86780" w14:textId="31E83B54" w:rsidR="007B7A72" w:rsidRDefault="007B7A72" w:rsidP="007B7A72">
      <w:pPr>
        <w:pStyle w:val="Audioexample"/>
      </w:pPr>
      <w:r>
        <w:t>Bronze JH bass component</w:t>
      </w:r>
      <w:r w:rsidR="00E344E5">
        <w:t xml:space="preserve">. </w:t>
      </w:r>
      <w:hyperlink r:id="rId60" w:history="1">
        <w:r w:rsidR="00C71BA3" w:rsidRPr="00AB190A">
          <w:rPr>
            <w:rStyle w:val="Hyperlink"/>
          </w:rPr>
          <w:t>http://chirb.it/r03G3q</w:t>
        </w:r>
      </w:hyperlink>
      <w:r w:rsidR="00C71BA3">
        <w:t xml:space="preserve"> </w:t>
      </w:r>
    </w:p>
    <w:p w14:paraId="0B8C882B" w14:textId="0F73CCBC" w:rsidR="007B7A72" w:rsidRDefault="007B7A72" w:rsidP="007B7A72">
      <w:pPr>
        <w:pStyle w:val="Audioexample"/>
      </w:pPr>
      <w:r>
        <w:t>Bronze JH tenor component</w:t>
      </w:r>
      <w:r w:rsidR="00C71BA3">
        <w:t xml:space="preserve">. </w:t>
      </w:r>
      <w:hyperlink r:id="rId61" w:history="1">
        <w:r w:rsidR="00C71BA3" w:rsidRPr="00AB190A">
          <w:rPr>
            <w:rStyle w:val="Hyperlink"/>
          </w:rPr>
          <w:t>http://chirb.it/6Bzdyy</w:t>
        </w:r>
      </w:hyperlink>
      <w:r w:rsidR="00C71BA3">
        <w:t xml:space="preserve"> </w:t>
      </w:r>
    </w:p>
    <w:p w14:paraId="79A4D7C5" w14:textId="71E41984" w:rsidR="007B7A72" w:rsidRDefault="007B7A72" w:rsidP="00FF05FA">
      <w:pPr>
        <w:pStyle w:val="Audioexample"/>
      </w:pPr>
      <w:r>
        <w:t>Bronze JH alto component</w:t>
      </w:r>
      <w:r w:rsidR="00C71BA3">
        <w:t xml:space="preserve">. </w:t>
      </w:r>
      <w:hyperlink r:id="rId62" w:history="1">
        <w:r w:rsidR="00C71BA3" w:rsidRPr="00AB190A">
          <w:rPr>
            <w:rStyle w:val="Hyperlink"/>
          </w:rPr>
          <w:t>http://chirb.it/s3ByGq</w:t>
        </w:r>
      </w:hyperlink>
      <w:r w:rsidR="00C71BA3">
        <w:t xml:space="preserve"> </w:t>
      </w:r>
    </w:p>
    <w:p w14:paraId="243534FD" w14:textId="78E6BE39" w:rsidR="001C2005" w:rsidRDefault="00845F47" w:rsidP="0001308D">
      <w:pPr>
        <w:pStyle w:val="Audioexample"/>
      </w:pPr>
      <w:r w:rsidRPr="00845F47">
        <w:t>T</w:t>
      </w:r>
      <w:r w:rsidR="00A84717">
        <w:t xml:space="preserve">he </w:t>
      </w:r>
      <w:proofErr w:type="spellStart"/>
      <w:r w:rsidR="00A84717" w:rsidRPr="00C144EB">
        <w:rPr>
          <w:i/>
        </w:rPr>
        <w:t>t</w:t>
      </w:r>
      <w:r w:rsidRPr="00C144EB">
        <w:rPr>
          <w:i/>
        </w:rPr>
        <w:t>opahti</w:t>
      </w:r>
      <w:proofErr w:type="spellEnd"/>
      <w:r w:rsidR="00C757A1">
        <w:t xml:space="preserve"> </w:t>
      </w:r>
      <w:r w:rsidR="00A84717">
        <w:t xml:space="preserve">– a </w:t>
      </w:r>
      <w:r w:rsidR="00C757A1">
        <w:t xml:space="preserve">personal </w:t>
      </w:r>
      <w:r w:rsidRPr="00845F47">
        <w:t>Nootka song</w:t>
      </w:r>
      <w:r w:rsidR="00E534A4">
        <w:t xml:space="preserve"> of inherited</w:t>
      </w:r>
      <w:r w:rsidRPr="00845F47">
        <w:t xml:space="preserve"> origin</w:t>
      </w:r>
      <w:r w:rsidR="00CF5CB5">
        <w:t>, performed by Joe Titian</w:t>
      </w:r>
      <w:r w:rsidRPr="00845F47">
        <w:t xml:space="preserve">. </w:t>
      </w:r>
      <w:r w:rsidR="00E534A4">
        <w:t xml:space="preserve">This </w:t>
      </w:r>
      <w:proofErr w:type="spellStart"/>
      <w:r w:rsidR="00E534A4">
        <w:t>topahti</w:t>
      </w:r>
      <w:proofErr w:type="spellEnd"/>
      <w:r w:rsidR="00E534A4">
        <w:t xml:space="preserve"> was </w:t>
      </w:r>
      <w:r w:rsidRPr="00845F47">
        <w:t xml:space="preserve">given </w:t>
      </w:r>
      <w:r>
        <w:t xml:space="preserve">at the inter-tribal marriage </w:t>
      </w:r>
      <w:r w:rsidR="00E534A4">
        <w:t xml:space="preserve">between Nootka and </w:t>
      </w:r>
      <w:r w:rsidR="00E534A4" w:rsidRPr="00E534A4">
        <w:t xml:space="preserve">Kwakiutl </w:t>
      </w:r>
      <w:r w:rsidRPr="00845F47">
        <w:t>as a dowry, and permitted for performance only by its owner</w:t>
      </w:r>
      <w:r w:rsidR="00E534A4">
        <w:t xml:space="preserve"> and her children</w:t>
      </w:r>
      <w:r w:rsidRPr="00845F47">
        <w:t xml:space="preserve"> </w:t>
      </w:r>
      <w:r w:rsidRPr="00845F47">
        <w:fldChar w:fldCharType="begin" w:fldLock="1"/>
      </w:r>
      <w:r w:rsidRPr="00845F47">
        <w:instrText>ADDIN CSL_CITATION {"citationItems":[{"id":"ITEM-1","itemData":{"author":[{"dropping-particle":"","family":"Halpern","given":"Ida","non-dropping-particle":"","parse-names":false,"suffix":""}],"id":"ITEM-1","issued":{"date-parts":[["1974"]]},"number-of-pages":"36","publisher":"Smithsonian Folkways Recordings","publisher-place":"New York","title":"Nootka Indian Music of the Pacific North West Coast","type":"report"},"uris":["http://www.mendeley.com/documents/?uuid=f2bdab6c-5cf0-4d47-aacf-c4e86a8a79bb"]}],"mendeley":{"formattedCitation":"(Halpern 1974)","plainTextFormattedCitation":"(Halpern 1974)","previouslyFormattedCitation":"(Halpern 1974)"},"properties":{"noteIndex":0},"schema":"https://github.com/citation-style-language/schema/raw/master/csl-citation.json"}</w:instrText>
      </w:r>
      <w:r w:rsidRPr="00845F47">
        <w:fldChar w:fldCharType="separate"/>
      </w:r>
      <w:r w:rsidRPr="00845F47">
        <w:rPr>
          <w:noProof/>
        </w:rPr>
        <w:t>(Halpern 1974)</w:t>
      </w:r>
      <w:r w:rsidRPr="00845F47">
        <w:fldChar w:fldCharType="end"/>
      </w:r>
      <w:r w:rsidRPr="00845F47">
        <w:t>.</w:t>
      </w:r>
      <w:r w:rsidR="006D3D71">
        <w:t xml:space="preserve"> </w:t>
      </w:r>
      <w:hyperlink r:id="rId63" w:history="1">
        <w:r w:rsidR="006D3D71" w:rsidRPr="009C269C">
          <w:rPr>
            <w:rStyle w:val="Hyperlink"/>
          </w:rPr>
          <w:t>http://chirb.it/NvahDq</w:t>
        </w:r>
      </w:hyperlink>
      <w:r w:rsidR="006D3D71">
        <w:t xml:space="preserve"> </w:t>
      </w:r>
      <w:r w:rsidRPr="00845F47">
        <w:t xml:space="preserve"> </w:t>
      </w:r>
      <w:bookmarkStart w:id="0" w:name="_GoBack"/>
      <w:bookmarkEnd w:id="0"/>
    </w:p>
    <w:p w14:paraId="1838CDAE" w14:textId="563741B5" w:rsidR="00B42369" w:rsidRDefault="00B42369" w:rsidP="00B42369">
      <w:pPr>
        <w:pStyle w:val="Audioexample"/>
        <w:numPr>
          <w:ilvl w:val="0"/>
          <w:numId w:val="0"/>
        </w:numPr>
        <w:ind w:left="446"/>
      </w:pPr>
    </w:p>
    <w:p w14:paraId="06D21F8C" w14:textId="0FDD3063" w:rsidR="00044360" w:rsidRDefault="00044360" w:rsidP="00044360">
      <w:pPr>
        <w:widowControl w:val="0"/>
        <w:autoSpaceDE w:val="0"/>
        <w:autoSpaceDN w:val="0"/>
        <w:adjustRightInd w:val="0"/>
        <w:spacing w:before="60" w:after="120"/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044360">
        <w:rPr>
          <w:noProof/>
        </w:rPr>
        <w:t>Bibliography}</w:t>
      </w:r>
      <w:r>
        <w:fldChar w:fldCharType="end"/>
      </w:r>
    </w:p>
    <w:p w14:paraId="4610F169" w14:textId="77777777" w:rsidR="00044360" w:rsidRPr="00044360" w:rsidRDefault="00044360" w:rsidP="00044360">
      <w:pPr>
        <w:widowControl w:val="0"/>
        <w:autoSpaceDE w:val="0"/>
        <w:autoSpaceDN w:val="0"/>
        <w:adjustRightInd w:val="0"/>
        <w:spacing w:line="288" w:lineRule="auto"/>
        <w:ind w:left="475" w:hanging="475"/>
        <w:rPr>
          <w:sz w:val="22"/>
        </w:rPr>
      </w:pPr>
      <w:proofErr w:type="spellStart"/>
      <w:r w:rsidRPr="00044360">
        <w:rPr>
          <w:sz w:val="22"/>
        </w:rPr>
        <w:t>Danich</w:t>
      </w:r>
      <w:proofErr w:type="spellEnd"/>
      <w:r w:rsidRPr="00044360">
        <w:rPr>
          <w:sz w:val="22"/>
        </w:rPr>
        <w:t xml:space="preserve">, Andrei V. 2016. “Research of the </w:t>
      </w:r>
      <w:proofErr w:type="spellStart"/>
      <w:r w:rsidRPr="00044360">
        <w:rPr>
          <w:sz w:val="22"/>
        </w:rPr>
        <w:t>Bayanovskii</w:t>
      </w:r>
      <w:proofErr w:type="spellEnd"/>
      <w:r w:rsidRPr="00044360">
        <w:rPr>
          <w:sz w:val="22"/>
        </w:rPr>
        <w:t xml:space="preserve"> Burial Ground [</w:t>
      </w:r>
      <w:proofErr w:type="spellStart"/>
      <w:r w:rsidRPr="00044360">
        <w:rPr>
          <w:sz w:val="22"/>
        </w:rPr>
        <w:t>Исследования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Баяновского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Могильника</w:t>
      </w:r>
      <w:proofErr w:type="spellEnd"/>
      <w:r w:rsidRPr="00044360">
        <w:rPr>
          <w:sz w:val="22"/>
        </w:rPr>
        <w:t xml:space="preserve">].” In </w:t>
      </w:r>
      <w:r w:rsidRPr="00044360">
        <w:rPr>
          <w:i/>
          <w:iCs/>
          <w:sz w:val="22"/>
        </w:rPr>
        <w:t>Works of the Kama Archaeological-Ethnographic Expedition of the Perm’ State Pedagogical University [</w:t>
      </w:r>
      <w:proofErr w:type="spellStart"/>
      <w:r w:rsidRPr="00044360">
        <w:rPr>
          <w:i/>
          <w:iCs/>
          <w:sz w:val="22"/>
        </w:rPr>
        <w:t>Труды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Камской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Археолого-Этнографической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Экспедиции</w:t>
      </w:r>
      <w:proofErr w:type="spellEnd"/>
      <w:r w:rsidRPr="00044360">
        <w:rPr>
          <w:i/>
          <w:iCs/>
          <w:sz w:val="22"/>
        </w:rPr>
        <w:t xml:space="preserve"> ПГГПУ]</w:t>
      </w:r>
      <w:r w:rsidRPr="00044360">
        <w:rPr>
          <w:sz w:val="22"/>
        </w:rPr>
        <w:t xml:space="preserve">, edited by Andrei M. </w:t>
      </w:r>
      <w:proofErr w:type="spellStart"/>
      <w:r w:rsidRPr="00044360">
        <w:rPr>
          <w:sz w:val="22"/>
        </w:rPr>
        <w:t>Belavin</w:t>
      </w:r>
      <w:proofErr w:type="spellEnd"/>
      <w:r w:rsidRPr="00044360">
        <w:rPr>
          <w:sz w:val="22"/>
        </w:rPr>
        <w:t>, 11:36–43. Perm’, Russia: Perm’ State University.</w:t>
      </w:r>
    </w:p>
    <w:p w14:paraId="130A21CA" w14:textId="77777777" w:rsidR="00044360" w:rsidRPr="00044360" w:rsidRDefault="00044360" w:rsidP="00044360">
      <w:pPr>
        <w:widowControl w:val="0"/>
        <w:autoSpaceDE w:val="0"/>
        <w:autoSpaceDN w:val="0"/>
        <w:adjustRightInd w:val="0"/>
        <w:spacing w:line="288" w:lineRule="auto"/>
        <w:ind w:left="475" w:hanging="475"/>
        <w:rPr>
          <w:sz w:val="22"/>
        </w:rPr>
      </w:pPr>
      <w:proofErr w:type="spellStart"/>
      <w:r w:rsidRPr="00044360">
        <w:rPr>
          <w:sz w:val="22"/>
        </w:rPr>
        <w:t>Dobzhanskaya</w:t>
      </w:r>
      <w:proofErr w:type="spellEnd"/>
      <w:r w:rsidRPr="00044360">
        <w:rPr>
          <w:sz w:val="22"/>
        </w:rPr>
        <w:t xml:space="preserve">, Oksana. 2014. </w:t>
      </w:r>
      <w:r w:rsidRPr="00044360">
        <w:rPr>
          <w:i/>
          <w:iCs/>
          <w:sz w:val="22"/>
        </w:rPr>
        <w:t xml:space="preserve">The Singers and Songs of </w:t>
      </w:r>
      <w:proofErr w:type="spellStart"/>
      <w:r w:rsidRPr="00044360">
        <w:rPr>
          <w:i/>
          <w:iCs/>
          <w:sz w:val="22"/>
        </w:rPr>
        <w:t>Avam</w:t>
      </w:r>
      <w:proofErr w:type="spellEnd"/>
      <w:r w:rsidRPr="00044360">
        <w:rPr>
          <w:i/>
          <w:iCs/>
          <w:sz w:val="22"/>
        </w:rPr>
        <w:t xml:space="preserve"> Tundra: Musical Folklore of Nganasan [</w:t>
      </w:r>
      <w:proofErr w:type="spellStart"/>
      <w:r w:rsidRPr="00044360">
        <w:rPr>
          <w:i/>
          <w:iCs/>
          <w:sz w:val="22"/>
        </w:rPr>
        <w:t>Певцы</w:t>
      </w:r>
      <w:proofErr w:type="spellEnd"/>
      <w:r w:rsidRPr="00044360">
        <w:rPr>
          <w:i/>
          <w:iCs/>
          <w:sz w:val="22"/>
        </w:rPr>
        <w:t xml:space="preserve"> и </w:t>
      </w:r>
      <w:proofErr w:type="spellStart"/>
      <w:r w:rsidRPr="00044360">
        <w:rPr>
          <w:i/>
          <w:iCs/>
          <w:sz w:val="22"/>
        </w:rPr>
        <w:t>Песни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Авамской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Тундры</w:t>
      </w:r>
      <w:proofErr w:type="spellEnd"/>
      <w:r w:rsidRPr="00044360">
        <w:rPr>
          <w:i/>
          <w:iCs/>
          <w:sz w:val="22"/>
        </w:rPr>
        <w:t xml:space="preserve">. </w:t>
      </w:r>
      <w:proofErr w:type="spellStart"/>
      <w:r w:rsidRPr="00044360">
        <w:rPr>
          <w:i/>
          <w:iCs/>
          <w:sz w:val="22"/>
        </w:rPr>
        <w:t>Музыкальный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Фольклор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Нганасан</w:t>
      </w:r>
      <w:proofErr w:type="spellEnd"/>
      <w:r w:rsidRPr="00044360">
        <w:rPr>
          <w:i/>
          <w:iCs/>
          <w:sz w:val="22"/>
        </w:rPr>
        <w:t>]</w:t>
      </w:r>
      <w:r w:rsidRPr="00044360">
        <w:rPr>
          <w:sz w:val="22"/>
        </w:rPr>
        <w:t>. Norilsk, Russia: Apeks.</w:t>
      </w:r>
    </w:p>
    <w:p w14:paraId="06BEF14B" w14:textId="77777777" w:rsidR="00044360" w:rsidRPr="00044360" w:rsidRDefault="00044360" w:rsidP="00044360">
      <w:pPr>
        <w:widowControl w:val="0"/>
        <w:autoSpaceDE w:val="0"/>
        <w:autoSpaceDN w:val="0"/>
        <w:adjustRightInd w:val="0"/>
        <w:spacing w:line="288" w:lineRule="auto"/>
        <w:ind w:left="475" w:hanging="475"/>
        <w:rPr>
          <w:sz w:val="22"/>
        </w:rPr>
      </w:pPr>
      <w:r w:rsidRPr="00044360">
        <w:rPr>
          <w:sz w:val="22"/>
        </w:rPr>
        <w:t>———. 2017. “Personal Songs of Tundra Nenets of Taimyr [</w:t>
      </w:r>
      <w:proofErr w:type="spellStart"/>
      <w:r w:rsidRPr="00044360">
        <w:rPr>
          <w:sz w:val="22"/>
        </w:rPr>
        <w:t>Личные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Песни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Тундровых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Ненцев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Таймыра</w:t>
      </w:r>
      <w:proofErr w:type="spellEnd"/>
      <w:r w:rsidRPr="00044360">
        <w:rPr>
          <w:sz w:val="22"/>
        </w:rPr>
        <w:t xml:space="preserve">].” </w:t>
      </w:r>
      <w:r w:rsidRPr="00044360">
        <w:rPr>
          <w:i/>
          <w:iCs/>
          <w:sz w:val="22"/>
        </w:rPr>
        <w:t>Culture and Civilization</w:t>
      </w:r>
      <w:r w:rsidRPr="00044360">
        <w:rPr>
          <w:sz w:val="22"/>
        </w:rPr>
        <w:t xml:space="preserve"> 7 (2B): 565–75.</w:t>
      </w:r>
    </w:p>
    <w:p w14:paraId="663B727B" w14:textId="77777777" w:rsidR="00044360" w:rsidRPr="00044360" w:rsidRDefault="00044360" w:rsidP="00044360">
      <w:pPr>
        <w:widowControl w:val="0"/>
        <w:autoSpaceDE w:val="0"/>
        <w:autoSpaceDN w:val="0"/>
        <w:adjustRightInd w:val="0"/>
        <w:spacing w:line="288" w:lineRule="auto"/>
        <w:ind w:left="475" w:hanging="475"/>
        <w:rPr>
          <w:sz w:val="22"/>
        </w:rPr>
      </w:pPr>
      <w:proofErr w:type="spellStart"/>
      <w:r w:rsidRPr="00044360">
        <w:rPr>
          <w:sz w:val="22"/>
        </w:rPr>
        <w:t>Dyakonova</w:t>
      </w:r>
      <w:proofErr w:type="spellEnd"/>
      <w:r w:rsidRPr="00044360">
        <w:rPr>
          <w:sz w:val="22"/>
        </w:rPr>
        <w:t>, Varvara. 2014. “Data on Musical Culture of Sakha People of Verkhoyansk Region of Sakha Republic (Yakutia) [</w:t>
      </w:r>
      <w:proofErr w:type="spellStart"/>
      <w:r w:rsidRPr="00044360">
        <w:rPr>
          <w:sz w:val="22"/>
        </w:rPr>
        <w:t>Материалы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По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Музыкальной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Культуре</w:t>
      </w:r>
      <w:proofErr w:type="spellEnd"/>
      <w:r w:rsidRPr="00044360">
        <w:rPr>
          <w:sz w:val="22"/>
        </w:rPr>
        <w:t xml:space="preserve"> Саха </w:t>
      </w:r>
      <w:proofErr w:type="spellStart"/>
      <w:r w:rsidRPr="00044360">
        <w:rPr>
          <w:sz w:val="22"/>
        </w:rPr>
        <w:t>Верхоянского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Района</w:t>
      </w:r>
      <w:proofErr w:type="spellEnd"/>
      <w:r w:rsidRPr="00044360">
        <w:rPr>
          <w:sz w:val="22"/>
        </w:rPr>
        <w:t xml:space="preserve"> </w:t>
      </w:r>
      <w:proofErr w:type="spellStart"/>
      <w:r w:rsidRPr="00044360">
        <w:rPr>
          <w:sz w:val="22"/>
        </w:rPr>
        <w:t>Республики</w:t>
      </w:r>
      <w:proofErr w:type="spellEnd"/>
      <w:r w:rsidRPr="00044360">
        <w:rPr>
          <w:sz w:val="22"/>
        </w:rPr>
        <w:t xml:space="preserve"> Саха (</w:t>
      </w:r>
      <w:proofErr w:type="spellStart"/>
      <w:r w:rsidRPr="00044360">
        <w:rPr>
          <w:sz w:val="22"/>
        </w:rPr>
        <w:t>Якутия</w:t>
      </w:r>
      <w:proofErr w:type="spellEnd"/>
      <w:r w:rsidRPr="00044360">
        <w:rPr>
          <w:sz w:val="22"/>
        </w:rPr>
        <w:t xml:space="preserve">)].” </w:t>
      </w:r>
      <w:r w:rsidRPr="00044360">
        <w:rPr>
          <w:i/>
          <w:iCs/>
          <w:sz w:val="22"/>
        </w:rPr>
        <w:t>The Courier of the Arctic State Institute of Art and Culture</w:t>
      </w:r>
      <w:r w:rsidRPr="00044360">
        <w:rPr>
          <w:sz w:val="22"/>
        </w:rPr>
        <w:t xml:space="preserve"> 1 (6): 108–13.</w:t>
      </w:r>
    </w:p>
    <w:p w14:paraId="11A3C748" w14:textId="77777777" w:rsidR="00044360" w:rsidRPr="00044360" w:rsidRDefault="00044360" w:rsidP="00044360">
      <w:pPr>
        <w:widowControl w:val="0"/>
        <w:autoSpaceDE w:val="0"/>
        <w:autoSpaceDN w:val="0"/>
        <w:adjustRightInd w:val="0"/>
        <w:spacing w:line="288" w:lineRule="auto"/>
        <w:ind w:left="475" w:hanging="475"/>
        <w:rPr>
          <w:sz w:val="22"/>
        </w:rPr>
      </w:pPr>
      <w:r w:rsidRPr="00044360">
        <w:rPr>
          <w:sz w:val="22"/>
        </w:rPr>
        <w:t>Halpern, Ida. 1974. “Nootka Indian Music of the Pacific North West Coast.” New York: Smithsonian Folkways Recordings. FW04524 / FE 4524.</w:t>
      </w:r>
    </w:p>
    <w:p w14:paraId="5320CC87" w14:textId="77777777" w:rsidR="00044360" w:rsidRPr="00044360" w:rsidRDefault="00044360" w:rsidP="00044360">
      <w:pPr>
        <w:widowControl w:val="0"/>
        <w:autoSpaceDE w:val="0"/>
        <w:autoSpaceDN w:val="0"/>
        <w:adjustRightInd w:val="0"/>
        <w:spacing w:line="288" w:lineRule="auto"/>
        <w:ind w:left="475" w:hanging="475"/>
        <w:rPr>
          <w:sz w:val="22"/>
        </w:rPr>
      </w:pPr>
      <w:proofErr w:type="spellStart"/>
      <w:r w:rsidRPr="00044360">
        <w:rPr>
          <w:sz w:val="22"/>
        </w:rPr>
        <w:t>Mamcheva</w:t>
      </w:r>
      <w:proofErr w:type="spellEnd"/>
      <w:r w:rsidRPr="00044360">
        <w:rPr>
          <w:sz w:val="22"/>
        </w:rPr>
        <w:t xml:space="preserve">, Natalia A. 2012. </w:t>
      </w:r>
      <w:r w:rsidRPr="00044360">
        <w:rPr>
          <w:i/>
          <w:iCs/>
          <w:sz w:val="22"/>
        </w:rPr>
        <w:t>Musical Instruments in Nivkh Traditional Culture</w:t>
      </w:r>
      <w:r w:rsidRPr="00044360">
        <w:rPr>
          <w:sz w:val="22"/>
        </w:rPr>
        <w:t xml:space="preserve">. </w:t>
      </w:r>
      <w:proofErr w:type="spellStart"/>
      <w:r w:rsidRPr="00044360">
        <w:rPr>
          <w:sz w:val="22"/>
        </w:rPr>
        <w:t>Yuzhno-Sakhalinsk</w:t>
      </w:r>
      <w:proofErr w:type="spellEnd"/>
      <w:r w:rsidRPr="00044360">
        <w:rPr>
          <w:sz w:val="22"/>
        </w:rPr>
        <w:t xml:space="preserve">: GUP </w:t>
      </w:r>
      <w:proofErr w:type="spellStart"/>
      <w:r w:rsidRPr="00044360">
        <w:rPr>
          <w:sz w:val="22"/>
        </w:rPr>
        <w:t>Sakhalinskaya</w:t>
      </w:r>
      <w:proofErr w:type="spellEnd"/>
      <w:r w:rsidRPr="00044360">
        <w:rPr>
          <w:sz w:val="22"/>
        </w:rPr>
        <w:t xml:space="preserve"> Regional Press.</w:t>
      </w:r>
    </w:p>
    <w:p w14:paraId="2C5339CD" w14:textId="77777777" w:rsidR="00044360" w:rsidRPr="00044360" w:rsidRDefault="00044360" w:rsidP="00044360">
      <w:pPr>
        <w:widowControl w:val="0"/>
        <w:autoSpaceDE w:val="0"/>
        <w:autoSpaceDN w:val="0"/>
        <w:adjustRightInd w:val="0"/>
        <w:spacing w:line="288" w:lineRule="auto"/>
        <w:ind w:left="475" w:hanging="475"/>
        <w:rPr>
          <w:sz w:val="22"/>
        </w:rPr>
      </w:pPr>
      <w:proofErr w:type="spellStart"/>
      <w:r w:rsidRPr="00044360">
        <w:rPr>
          <w:sz w:val="22"/>
        </w:rPr>
        <w:lastRenderedPageBreak/>
        <w:t>Nenyang</w:t>
      </w:r>
      <w:proofErr w:type="spellEnd"/>
      <w:r w:rsidRPr="00044360">
        <w:rPr>
          <w:sz w:val="22"/>
        </w:rPr>
        <w:t xml:space="preserve">, </w:t>
      </w:r>
      <w:proofErr w:type="spellStart"/>
      <w:r w:rsidRPr="00044360">
        <w:rPr>
          <w:sz w:val="22"/>
        </w:rPr>
        <w:t>Liubov</w:t>
      </w:r>
      <w:proofErr w:type="spellEnd"/>
      <w:r w:rsidRPr="00044360">
        <w:rPr>
          <w:sz w:val="22"/>
        </w:rPr>
        <w:t xml:space="preserve">’. 2006. </w:t>
      </w:r>
      <w:r w:rsidRPr="00044360">
        <w:rPr>
          <w:i/>
          <w:iCs/>
          <w:sz w:val="22"/>
        </w:rPr>
        <w:t>Songs over White Silence: Adult Personal and Children’s Songs-</w:t>
      </w:r>
      <w:proofErr w:type="spellStart"/>
      <w:r w:rsidRPr="00044360">
        <w:rPr>
          <w:i/>
          <w:iCs/>
          <w:sz w:val="22"/>
        </w:rPr>
        <w:t>Niukubts</w:t>
      </w:r>
      <w:proofErr w:type="spellEnd"/>
      <w:r w:rsidRPr="00044360">
        <w:rPr>
          <w:i/>
          <w:iCs/>
          <w:sz w:val="22"/>
        </w:rPr>
        <w:t xml:space="preserve"> of Taimyr Nenets in Russian and Nenets Languages [</w:t>
      </w:r>
      <w:proofErr w:type="spellStart"/>
      <w:r w:rsidRPr="00044360">
        <w:rPr>
          <w:i/>
          <w:iCs/>
          <w:sz w:val="22"/>
        </w:rPr>
        <w:t>Песни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Над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Белым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Безмолвием</w:t>
      </w:r>
      <w:proofErr w:type="spellEnd"/>
      <w:r w:rsidRPr="00044360">
        <w:rPr>
          <w:i/>
          <w:iCs/>
          <w:sz w:val="22"/>
        </w:rPr>
        <w:t xml:space="preserve">: </w:t>
      </w:r>
      <w:proofErr w:type="spellStart"/>
      <w:r w:rsidRPr="00044360">
        <w:rPr>
          <w:i/>
          <w:iCs/>
          <w:sz w:val="22"/>
        </w:rPr>
        <w:t>Взрослые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Личные</w:t>
      </w:r>
      <w:proofErr w:type="spellEnd"/>
      <w:r w:rsidRPr="00044360">
        <w:rPr>
          <w:i/>
          <w:iCs/>
          <w:sz w:val="22"/>
        </w:rPr>
        <w:t xml:space="preserve"> и </w:t>
      </w:r>
      <w:proofErr w:type="spellStart"/>
      <w:r w:rsidRPr="00044360">
        <w:rPr>
          <w:i/>
          <w:iCs/>
          <w:sz w:val="22"/>
        </w:rPr>
        <w:t>Детские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Песни-Нюкубц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Таймырских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Ненцев</w:t>
      </w:r>
      <w:proofErr w:type="spellEnd"/>
      <w:r w:rsidRPr="00044360">
        <w:rPr>
          <w:i/>
          <w:iCs/>
          <w:sz w:val="22"/>
        </w:rPr>
        <w:t xml:space="preserve"> На </w:t>
      </w:r>
      <w:proofErr w:type="spellStart"/>
      <w:r w:rsidRPr="00044360">
        <w:rPr>
          <w:i/>
          <w:iCs/>
          <w:sz w:val="22"/>
        </w:rPr>
        <w:t>Русском</w:t>
      </w:r>
      <w:proofErr w:type="spellEnd"/>
      <w:r w:rsidRPr="00044360">
        <w:rPr>
          <w:i/>
          <w:iCs/>
          <w:sz w:val="22"/>
        </w:rPr>
        <w:t xml:space="preserve"> и </w:t>
      </w:r>
      <w:proofErr w:type="spellStart"/>
      <w:r w:rsidRPr="00044360">
        <w:rPr>
          <w:i/>
          <w:iCs/>
          <w:sz w:val="22"/>
        </w:rPr>
        <w:t>Ненецком</w:t>
      </w:r>
      <w:proofErr w:type="spellEnd"/>
      <w:r w:rsidRPr="00044360">
        <w:rPr>
          <w:i/>
          <w:iCs/>
          <w:sz w:val="22"/>
        </w:rPr>
        <w:t xml:space="preserve"> </w:t>
      </w:r>
      <w:proofErr w:type="spellStart"/>
      <w:r w:rsidRPr="00044360">
        <w:rPr>
          <w:i/>
          <w:iCs/>
          <w:sz w:val="22"/>
        </w:rPr>
        <w:t>Языках</w:t>
      </w:r>
      <w:proofErr w:type="spellEnd"/>
      <w:r w:rsidRPr="00044360">
        <w:rPr>
          <w:i/>
          <w:iCs/>
          <w:sz w:val="22"/>
        </w:rPr>
        <w:t>]</w:t>
      </w:r>
      <w:r w:rsidRPr="00044360">
        <w:rPr>
          <w:sz w:val="22"/>
        </w:rPr>
        <w:t>. Krasnoyarsk, Russia: KP Plus.</w:t>
      </w:r>
    </w:p>
    <w:p w14:paraId="20E0B11F" w14:textId="6AD09F0B" w:rsidR="00B42369" w:rsidRPr="001E7C40" w:rsidRDefault="00B42369" w:rsidP="00B42369">
      <w:pPr>
        <w:pStyle w:val="Audioexample"/>
        <w:numPr>
          <w:ilvl w:val="0"/>
          <w:numId w:val="0"/>
        </w:numPr>
      </w:pPr>
    </w:p>
    <w:p w14:paraId="12807B46" w14:textId="77777777" w:rsidR="0001308D" w:rsidRPr="001E7C40" w:rsidRDefault="0001308D"/>
    <w:sectPr w:rsidR="0001308D" w:rsidRPr="001E7C40" w:rsidSect="00026249">
      <w:footerReference w:type="even" r:id="rId64"/>
      <w:footerReference w:type="default" r:id="rId6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5FE6" w14:textId="77777777" w:rsidR="001C416F" w:rsidRDefault="001C416F" w:rsidP="00026249">
      <w:r>
        <w:separator/>
      </w:r>
    </w:p>
  </w:endnote>
  <w:endnote w:type="continuationSeparator" w:id="0">
    <w:p w14:paraId="20A6BC5C" w14:textId="77777777" w:rsidR="001C416F" w:rsidRDefault="001C416F" w:rsidP="0002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06918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66842" w14:textId="7B34FFB3" w:rsidR="00026249" w:rsidRDefault="00026249" w:rsidP="00BF6A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0D70B" w14:textId="77777777" w:rsidR="00026249" w:rsidRDefault="00026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23990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4F39DF" w14:textId="663DC7EB" w:rsidR="00026249" w:rsidRDefault="00026249" w:rsidP="00BF6A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254831" w14:textId="77777777" w:rsidR="00026249" w:rsidRDefault="00026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5EBF" w14:textId="77777777" w:rsidR="001C416F" w:rsidRDefault="001C416F" w:rsidP="00026249">
      <w:r>
        <w:separator/>
      </w:r>
    </w:p>
  </w:footnote>
  <w:footnote w:type="continuationSeparator" w:id="0">
    <w:p w14:paraId="7CBCE365" w14:textId="77777777" w:rsidR="001C416F" w:rsidRDefault="001C416F" w:rsidP="0002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4D14E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0F51FFC"/>
    <w:multiLevelType w:val="hybridMultilevel"/>
    <w:tmpl w:val="423A0CB2"/>
    <w:lvl w:ilvl="0" w:tplc="528659B4">
      <w:start w:val="43"/>
      <w:numFmt w:val="decimal"/>
      <w:pStyle w:val="TabletitleRussian"/>
      <w:lvlText w:val="Таб.%1."/>
      <w:lvlJc w:val="left"/>
      <w:pPr>
        <w:ind w:left="1440" w:hanging="720"/>
      </w:pPr>
      <w:rPr>
        <w:rFonts w:ascii="Arial" w:hAnsi="Arial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7CFB"/>
    <w:multiLevelType w:val="hybridMultilevel"/>
    <w:tmpl w:val="31DACAE2"/>
    <w:lvl w:ilvl="0" w:tplc="CC58F860">
      <w:start w:val="1"/>
      <w:numFmt w:val="lowerLetter"/>
      <w:pStyle w:val="ListParagraph"/>
      <w:lvlText w:val="%1)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7820"/>
    <w:multiLevelType w:val="hybridMultilevel"/>
    <w:tmpl w:val="4A9233CC"/>
    <w:lvl w:ilvl="0" w:tplc="7DA0FCA2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72700"/>
    <w:multiLevelType w:val="hybridMultilevel"/>
    <w:tmpl w:val="7340E5DE"/>
    <w:lvl w:ilvl="0" w:tplc="893061B2">
      <w:start w:val="73"/>
      <w:numFmt w:val="decimal"/>
      <w:pStyle w:val="FiguretitleRussian"/>
      <w:lvlText w:val="Рис. %1)"/>
      <w:lvlJc w:val="left"/>
      <w:pPr>
        <w:ind w:left="1224" w:hanging="792"/>
      </w:pPr>
      <w:rPr>
        <w:rFonts w:ascii="Arial" w:hAnsi="Arial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787E"/>
    <w:multiLevelType w:val="hybridMultilevel"/>
    <w:tmpl w:val="288029D6"/>
    <w:lvl w:ilvl="0" w:tplc="3DC06874">
      <w:start w:val="1"/>
      <w:numFmt w:val="decimal"/>
      <w:pStyle w:val="Numberedbody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65F2515A"/>
    <w:multiLevelType w:val="hybridMultilevel"/>
    <w:tmpl w:val="073E56B8"/>
    <w:lvl w:ilvl="0" w:tplc="49584936">
      <w:start w:val="1"/>
      <w:numFmt w:val="decimal"/>
      <w:pStyle w:val="Audioexample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D60420F"/>
    <w:multiLevelType w:val="hybridMultilevel"/>
    <w:tmpl w:val="0024DB74"/>
    <w:lvl w:ilvl="0" w:tplc="F8BAB9F8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10644"/>
    <w:multiLevelType w:val="hybridMultilevel"/>
    <w:tmpl w:val="C1405D4A"/>
    <w:lvl w:ilvl="0" w:tplc="3D544CAA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8D"/>
    <w:rsid w:val="00007525"/>
    <w:rsid w:val="0001308D"/>
    <w:rsid w:val="00013532"/>
    <w:rsid w:val="00026249"/>
    <w:rsid w:val="00044360"/>
    <w:rsid w:val="00044C79"/>
    <w:rsid w:val="00063158"/>
    <w:rsid w:val="000837F0"/>
    <w:rsid w:val="00084E49"/>
    <w:rsid w:val="000858BD"/>
    <w:rsid w:val="000C02BD"/>
    <w:rsid w:val="000E4519"/>
    <w:rsid w:val="000F64CB"/>
    <w:rsid w:val="00110477"/>
    <w:rsid w:val="00132811"/>
    <w:rsid w:val="00162FB1"/>
    <w:rsid w:val="00175B92"/>
    <w:rsid w:val="001C2005"/>
    <w:rsid w:val="001C416F"/>
    <w:rsid w:val="001D0F49"/>
    <w:rsid w:val="001E4ECF"/>
    <w:rsid w:val="001E7C40"/>
    <w:rsid w:val="00204F8C"/>
    <w:rsid w:val="0021079E"/>
    <w:rsid w:val="002259AE"/>
    <w:rsid w:val="00240310"/>
    <w:rsid w:val="00294FFC"/>
    <w:rsid w:val="002A66B4"/>
    <w:rsid w:val="002B4095"/>
    <w:rsid w:val="002D55E3"/>
    <w:rsid w:val="002E7249"/>
    <w:rsid w:val="002F2568"/>
    <w:rsid w:val="002F6BE8"/>
    <w:rsid w:val="00301B72"/>
    <w:rsid w:val="003032E3"/>
    <w:rsid w:val="00305DDB"/>
    <w:rsid w:val="003351B1"/>
    <w:rsid w:val="00335AAE"/>
    <w:rsid w:val="00350591"/>
    <w:rsid w:val="003751E5"/>
    <w:rsid w:val="00376881"/>
    <w:rsid w:val="003836A2"/>
    <w:rsid w:val="003963A3"/>
    <w:rsid w:val="003A00D6"/>
    <w:rsid w:val="003B5713"/>
    <w:rsid w:val="003E2002"/>
    <w:rsid w:val="003E31C5"/>
    <w:rsid w:val="003E7544"/>
    <w:rsid w:val="00400E19"/>
    <w:rsid w:val="0040727C"/>
    <w:rsid w:val="004177D4"/>
    <w:rsid w:val="00434124"/>
    <w:rsid w:val="0043578D"/>
    <w:rsid w:val="0046221E"/>
    <w:rsid w:val="00495F4E"/>
    <w:rsid w:val="004A3098"/>
    <w:rsid w:val="004A4E03"/>
    <w:rsid w:val="004A6825"/>
    <w:rsid w:val="004B565D"/>
    <w:rsid w:val="004B5ACF"/>
    <w:rsid w:val="004D7C86"/>
    <w:rsid w:val="004F192A"/>
    <w:rsid w:val="00506E5B"/>
    <w:rsid w:val="00507724"/>
    <w:rsid w:val="0051282B"/>
    <w:rsid w:val="005215D2"/>
    <w:rsid w:val="005218E3"/>
    <w:rsid w:val="00524F6C"/>
    <w:rsid w:val="00526192"/>
    <w:rsid w:val="00530381"/>
    <w:rsid w:val="0053371A"/>
    <w:rsid w:val="00536CB1"/>
    <w:rsid w:val="005413AC"/>
    <w:rsid w:val="0059327E"/>
    <w:rsid w:val="005E19D6"/>
    <w:rsid w:val="005F270B"/>
    <w:rsid w:val="00603140"/>
    <w:rsid w:val="006044F9"/>
    <w:rsid w:val="00605E0D"/>
    <w:rsid w:val="006319A6"/>
    <w:rsid w:val="0063359F"/>
    <w:rsid w:val="00657E15"/>
    <w:rsid w:val="00673039"/>
    <w:rsid w:val="006A55BB"/>
    <w:rsid w:val="006B09BB"/>
    <w:rsid w:val="006B304B"/>
    <w:rsid w:val="006C29CB"/>
    <w:rsid w:val="006D3D71"/>
    <w:rsid w:val="006F65B1"/>
    <w:rsid w:val="00710197"/>
    <w:rsid w:val="00716830"/>
    <w:rsid w:val="007245F1"/>
    <w:rsid w:val="0074175D"/>
    <w:rsid w:val="00765964"/>
    <w:rsid w:val="00770A88"/>
    <w:rsid w:val="00773A3A"/>
    <w:rsid w:val="007973AF"/>
    <w:rsid w:val="007A3AEB"/>
    <w:rsid w:val="007A6E88"/>
    <w:rsid w:val="007B7A72"/>
    <w:rsid w:val="007D52E1"/>
    <w:rsid w:val="007D5DAF"/>
    <w:rsid w:val="007E0E4E"/>
    <w:rsid w:val="00820B8B"/>
    <w:rsid w:val="00845F47"/>
    <w:rsid w:val="00863AD4"/>
    <w:rsid w:val="00865026"/>
    <w:rsid w:val="00882042"/>
    <w:rsid w:val="00885883"/>
    <w:rsid w:val="008E0D9C"/>
    <w:rsid w:val="008E176F"/>
    <w:rsid w:val="008F5FF6"/>
    <w:rsid w:val="00915559"/>
    <w:rsid w:val="00925FE3"/>
    <w:rsid w:val="00942607"/>
    <w:rsid w:val="00943735"/>
    <w:rsid w:val="00945024"/>
    <w:rsid w:val="00967C00"/>
    <w:rsid w:val="00985C65"/>
    <w:rsid w:val="0099368E"/>
    <w:rsid w:val="009C2881"/>
    <w:rsid w:val="009C4FC5"/>
    <w:rsid w:val="009F241F"/>
    <w:rsid w:val="00A0314C"/>
    <w:rsid w:val="00A04F5F"/>
    <w:rsid w:val="00A13DFB"/>
    <w:rsid w:val="00A36B2E"/>
    <w:rsid w:val="00A378E5"/>
    <w:rsid w:val="00A47E9B"/>
    <w:rsid w:val="00A52525"/>
    <w:rsid w:val="00A84717"/>
    <w:rsid w:val="00AA5AEF"/>
    <w:rsid w:val="00AD10A4"/>
    <w:rsid w:val="00AD5B92"/>
    <w:rsid w:val="00B10E3F"/>
    <w:rsid w:val="00B35CAA"/>
    <w:rsid w:val="00B42369"/>
    <w:rsid w:val="00B67CFD"/>
    <w:rsid w:val="00B91F7B"/>
    <w:rsid w:val="00B927C5"/>
    <w:rsid w:val="00B94C0E"/>
    <w:rsid w:val="00BB152F"/>
    <w:rsid w:val="00BB2126"/>
    <w:rsid w:val="00BF4B63"/>
    <w:rsid w:val="00C07E98"/>
    <w:rsid w:val="00C13498"/>
    <w:rsid w:val="00C135AF"/>
    <w:rsid w:val="00C144EB"/>
    <w:rsid w:val="00C1563B"/>
    <w:rsid w:val="00C237D0"/>
    <w:rsid w:val="00C513D9"/>
    <w:rsid w:val="00C71BA3"/>
    <w:rsid w:val="00C757A1"/>
    <w:rsid w:val="00C761BA"/>
    <w:rsid w:val="00C770E6"/>
    <w:rsid w:val="00C86795"/>
    <w:rsid w:val="00C960F8"/>
    <w:rsid w:val="00CA0252"/>
    <w:rsid w:val="00CA25EC"/>
    <w:rsid w:val="00CB48F3"/>
    <w:rsid w:val="00CB4F17"/>
    <w:rsid w:val="00CC1BA9"/>
    <w:rsid w:val="00CF5CB5"/>
    <w:rsid w:val="00D02A0A"/>
    <w:rsid w:val="00D035F8"/>
    <w:rsid w:val="00D1626A"/>
    <w:rsid w:val="00D2755B"/>
    <w:rsid w:val="00D31F38"/>
    <w:rsid w:val="00D32E61"/>
    <w:rsid w:val="00D658FF"/>
    <w:rsid w:val="00D7000A"/>
    <w:rsid w:val="00D73130"/>
    <w:rsid w:val="00D7502D"/>
    <w:rsid w:val="00D84C85"/>
    <w:rsid w:val="00D91E15"/>
    <w:rsid w:val="00D975D4"/>
    <w:rsid w:val="00DA07A4"/>
    <w:rsid w:val="00DB43FE"/>
    <w:rsid w:val="00DD1459"/>
    <w:rsid w:val="00DD393E"/>
    <w:rsid w:val="00DE4FB9"/>
    <w:rsid w:val="00E01C4A"/>
    <w:rsid w:val="00E344E5"/>
    <w:rsid w:val="00E34E32"/>
    <w:rsid w:val="00E534A4"/>
    <w:rsid w:val="00E81834"/>
    <w:rsid w:val="00E924D4"/>
    <w:rsid w:val="00E96AE0"/>
    <w:rsid w:val="00EB41A4"/>
    <w:rsid w:val="00EB4E59"/>
    <w:rsid w:val="00EC58F1"/>
    <w:rsid w:val="00ED58DE"/>
    <w:rsid w:val="00ED61B3"/>
    <w:rsid w:val="00F017B1"/>
    <w:rsid w:val="00F06793"/>
    <w:rsid w:val="00F10060"/>
    <w:rsid w:val="00F14767"/>
    <w:rsid w:val="00F21082"/>
    <w:rsid w:val="00F3326D"/>
    <w:rsid w:val="00F3354C"/>
    <w:rsid w:val="00F401C0"/>
    <w:rsid w:val="00F47E66"/>
    <w:rsid w:val="00F5541A"/>
    <w:rsid w:val="00F75458"/>
    <w:rsid w:val="00F963C0"/>
    <w:rsid w:val="00F9783A"/>
    <w:rsid w:val="00FE523C"/>
    <w:rsid w:val="00FF05FA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89BC"/>
  <w14:defaultImageDpi w14:val="32767"/>
  <w15:chartTrackingRefBased/>
  <w15:docId w15:val="{788B7F0C-D859-EC4A-ABC0-41A276AD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349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498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bCs/>
      <w:color w:val="2F5496" w:themeColor="accent1" w:themeShade="BF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498"/>
    <w:pPr>
      <w:keepNext/>
      <w:keepLines/>
      <w:numPr>
        <w:numId w:val="4"/>
      </w:numPr>
      <w:spacing w:before="360" w:after="200"/>
      <w:jc w:val="center"/>
      <w:outlineLvl w:val="2"/>
    </w:pPr>
    <w:rPr>
      <w:rFonts w:ascii="Calibri" w:eastAsiaTheme="majorEastAsia" w:hAnsi="Calibri" w:cstheme="majorBidi"/>
      <w:b/>
      <w:bCs/>
      <w:color w:val="2F5496" w:themeColor="accent1" w:themeShade="BF"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3498"/>
    <w:pPr>
      <w:keepNext/>
      <w:keepLines/>
      <w:numPr>
        <w:numId w:val="7"/>
      </w:numPr>
      <w:spacing w:before="360" w:after="18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lang w:val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4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Russian">
    <w:name w:val="Body Russian"/>
    <w:basedOn w:val="Normal"/>
    <w:qFormat/>
    <w:rsid w:val="002E7249"/>
    <w:pPr>
      <w:spacing w:before="120" w:after="120"/>
      <w:ind w:firstLine="576"/>
      <w:jc w:val="both"/>
    </w:pPr>
    <w:rPr>
      <w:lang w:val="ru-RU"/>
    </w:rPr>
  </w:style>
  <w:style w:type="paragraph" w:customStyle="1" w:styleId="Numberedheading">
    <w:name w:val="Numbered heading"/>
    <w:basedOn w:val="ListNumber"/>
    <w:next w:val="BodyRussian"/>
    <w:autoRedefine/>
    <w:qFormat/>
    <w:rsid w:val="00C13498"/>
    <w:pPr>
      <w:spacing w:before="120"/>
      <w:ind w:left="1080"/>
    </w:pPr>
  </w:style>
  <w:style w:type="paragraph" w:styleId="ListNumber">
    <w:name w:val="List Number"/>
    <w:basedOn w:val="Normal"/>
    <w:uiPriority w:val="99"/>
    <w:semiHidden/>
    <w:unhideWhenUsed/>
    <w:rsid w:val="00C13498"/>
    <w:pPr>
      <w:ind w:left="4230" w:hanging="360"/>
      <w:contextualSpacing/>
    </w:pPr>
  </w:style>
  <w:style w:type="paragraph" w:customStyle="1" w:styleId="Indentrussian">
    <w:name w:val="Indent russian"/>
    <w:basedOn w:val="BodyRussian"/>
    <w:qFormat/>
    <w:rsid w:val="00C13498"/>
    <w:pPr>
      <w:spacing w:before="0" w:after="60"/>
      <w:ind w:left="576" w:right="576" w:firstLine="0"/>
    </w:pPr>
    <w:rPr>
      <w:rFonts w:asciiTheme="minorHAnsi" w:hAnsiTheme="minorHAnsi" w:cstheme="minorBidi"/>
      <w:color w:val="000000" w:themeColor="text1"/>
      <w:sz w:val="22"/>
      <w:szCs w:val="22"/>
    </w:rPr>
  </w:style>
  <w:style w:type="paragraph" w:customStyle="1" w:styleId="TabletitleRussian">
    <w:name w:val="Table title Russian"/>
    <w:qFormat/>
    <w:rsid w:val="00C13498"/>
    <w:pPr>
      <w:numPr>
        <w:numId w:val="8"/>
      </w:numPr>
      <w:tabs>
        <w:tab w:val="left" w:pos="1710"/>
        <w:tab w:val="left" w:pos="2160"/>
      </w:tabs>
      <w:spacing w:before="60" w:after="60" w:line="216" w:lineRule="auto"/>
    </w:pPr>
    <w:rPr>
      <w:rFonts w:ascii="Arial" w:hAnsi="Arial"/>
      <w:i/>
      <w:sz w:val="21"/>
      <w:lang w:val="ru-RU"/>
    </w:rPr>
  </w:style>
  <w:style w:type="paragraph" w:styleId="TOC2">
    <w:name w:val="toc 2"/>
    <w:next w:val="NoSpacing"/>
    <w:autoRedefine/>
    <w:uiPriority w:val="39"/>
    <w:unhideWhenUsed/>
    <w:qFormat/>
    <w:rsid w:val="00C13498"/>
    <w:rPr>
      <w:rFonts w:asciiTheme="majorHAnsi" w:eastAsiaTheme="minorEastAsia" w:hAnsiTheme="majorHAnsi" w:cs="Helvetica"/>
      <w:sz w:val="22"/>
      <w:szCs w:val="22"/>
    </w:rPr>
  </w:style>
  <w:style w:type="paragraph" w:styleId="NoSpacing">
    <w:name w:val="No Spacing"/>
    <w:uiPriority w:val="1"/>
    <w:qFormat/>
    <w:rsid w:val="00C13498"/>
  </w:style>
  <w:style w:type="paragraph" w:styleId="Footer">
    <w:name w:val="footer"/>
    <w:next w:val="NoSpacing"/>
    <w:link w:val="FooterChar"/>
    <w:uiPriority w:val="99"/>
    <w:unhideWhenUsed/>
    <w:qFormat/>
    <w:rsid w:val="00C13498"/>
    <w:pPr>
      <w:keepLines/>
      <w:tabs>
        <w:tab w:val="center" w:pos="4320"/>
        <w:tab w:val="right" w:pos="8640"/>
      </w:tabs>
      <w:spacing w:before="60" w:after="60" w:line="216" w:lineRule="auto"/>
    </w:pPr>
    <w:rPr>
      <w:rFonts w:asciiTheme="majorHAnsi" w:hAnsiTheme="majorHAnsi" w:cs="Helvetica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13498"/>
    <w:rPr>
      <w:rFonts w:asciiTheme="majorHAnsi" w:hAnsiTheme="majorHAnsi" w:cs="Helvetica"/>
      <w:sz w:val="22"/>
    </w:rPr>
  </w:style>
  <w:style w:type="paragraph" w:customStyle="1" w:styleId="Figurenumbers">
    <w:name w:val="Figure numbers"/>
    <w:qFormat/>
    <w:rsid w:val="00C13498"/>
    <w:pPr>
      <w:tabs>
        <w:tab w:val="left" w:pos="5400"/>
      </w:tabs>
      <w:spacing w:line="192" w:lineRule="auto"/>
      <w:ind w:right="-86"/>
    </w:pPr>
    <w:rPr>
      <w:b/>
      <w:sz w:val="20"/>
      <w:lang w:val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349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3498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C134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13498"/>
  </w:style>
  <w:style w:type="character" w:customStyle="1" w:styleId="EndnoteTextChar">
    <w:name w:val="Endnote Text Char"/>
    <w:basedOn w:val="DefaultParagraphFont"/>
    <w:link w:val="EndnoteText"/>
    <w:uiPriority w:val="99"/>
    <w:rsid w:val="00C13498"/>
  </w:style>
  <w:style w:type="paragraph" w:customStyle="1" w:styleId="FiguretitleRussian">
    <w:name w:val="Figure title Russian"/>
    <w:qFormat/>
    <w:rsid w:val="00C13498"/>
    <w:pPr>
      <w:numPr>
        <w:numId w:val="3"/>
      </w:numPr>
    </w:pPr>
    <w:rPr>
      <w:rFonts w:ascii="Arial" w:hAnsi="Arial"/>
      <w:i/>
      <w:sz w:val="21"/>
      <w:lang w:val="ru-RU"/>
    </w:rPr>
  </w:style>
  <w:style w:type="paragraph" w:customStyle="1" w:styleId="Figuresletters">
    <w:name w:val="Figures letters"/>
    <w:qFormat/>
    <w:rsid w:val="00C13498"/>
    <w:pPr>
      <w:tabs>
        <w:tab w:val="left" w:pos="72"/>
      </w:tabs>
      <w:jc w:val="right"/>
    </w:pPr>
    <w:rPr>
      <w:rFonts w:ascii="Arial Narrow" w:hAnsi="Arial Narrow" w:cs="Times New Roman"/>
      <w:sz w:val="22"/>
      <w:lang w:val="ru-RU"/>
    </w:rPr>
  </w:style>
  <w:style w:type="character" w:styleId="FootnoteReference">
    <w:name w:val="footnote reference"/>
    <w:basedOn w:val="DefaultParagraphFont"/>
    <w:uiPriority w:val="99"/>
    <w:unhideWhenUsed/>
    <w:rsid w:val="00C134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13498"/>
    <w:pPr>
      <w:keepLines/>
      <w:spacing w:after="60" w:line="216" w:lineRule="auto"/>
    </w:pPr>
    <w:rPr>
      <w:rFonts w:asciiTheme="minorHAnsi" w:hAnsiTheme="minorHAnsi" w:cstheme="minorBidi"/>
      <w:sz w:val="22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98"/>
    <w:rPr>
      <w:sz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1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3498"/>
    <w:rPr>
      <w:rFonts w:ascii="Calibri" w:eastAsiaTheme="majorEastAsia" w:hAnsi="Calibri" w:cstheme="majorBidi"/>
      <w:b/>
      <w:bCs/>
      <w:color w:val="2F5496" w:themeColor="accent1" w:themeShade="BF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C13498"/>
    <w:rPr>
      <w:rFonts w:ascii="Calibri" w:eastAsiaTheme="majorEastAsia" w:hAnsi="Calibri" w:cstheme="majorBidi"/>
      <w:b/>
      <w:bCs/>
      <w:color w:val="2F5496" w:themeColor="accent1" w:themeShade="BF"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13498"/>
    <w:rPr>
      <w:rFonts w:asciiTheme="majorHAnsi" w:eastAsiaTheme="majorEastAsia" w:hAnsiTheme="majorHAnsi" w:cstheme="majorBidi"/>
      <w:b/>
      <w:i/>
      <w:iCs/>
      <w:color w:val="2F5496" w:themeColor="accent1" w:themeShade="BF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C1349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C13498"/>
    <w:rPr>
      <w:color w:val="0563C1" w:themeColor="hyperlink"/>
      <w:u w:val="single"/>
    </w:rPr>
  </w:style>
  <w:style w:type="paragraph" w:styleId="ListParagraph">
    <w:name w:val="List Paragraph"/>
    <w:aliases w:val="Lettered body"/>
    <w:basedOn w:val="Normal"/>
    <w:autoRedefine/>
    <w:qFormat/>
    <w:rsid w:val="00E924D4"/>
    <w:pPr>
      <w:numPr>
        <w:numId w:val="14"/>
      </w:numPr>
    </w:pPr>
  </w:style>
  <w:style w:type="paragraph" w:customStyle="1" w:styleId="Musicexample">
    <w:name w:val="Music example"/>
    <w:basedOn w:val="Normal"/>
    <w:qFormat/>
    <w:rsid w:val="00C13498"/>
    <w:pPr>
      <w:ind w:left="633" w:hanging="547"/>
      <w:jc w:val="both"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C13498"/>
  </w:style>
  <w:style w:type="paragraph" w:customStyle="1" w:styleId="Numberedbody">
    <w:name w:val="Numbered body"/>
    <w:basedOn w:val="BodyRussian"/>
    <w:qFormat/>
    <w:rsid w:val="00C13498"/>
    <w:pPr>
      <w:numPr>
        <w:numId w:val="6"/>
      </w:numPr>
    </w:pPr>
    <w:rPr>
      <w:rFonts w:asciiTheme="minorHAnsi" w:hAnsiTheme="minorHAnsi" w:cstheme="minorBidi"/>
    </w:rPr>
  </w:style>
  <w:style w:type="paragraph" w:customStyle="1" w:styleId="p1">
    <w:name w:val="p1"/>
    <w:basedOn w:val="Normal"/>
    <w:rsid w:val="00C13498"/>
    <w:pPr>
      <w:spacing w:line="225" w:lineRule="atLeast"/>
    </w:pPr>
    <w:rPr>
      <w:rFonts w:ascii="Arial" w:hAnsi="Arial" w:cs="Arial"/>
      <w:color w:val="232323"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C13498"/>
    <w:rPr>
      <w:color w:val="808080"/>
    </w:rPr>
  </w:style>
  <w:style w:type="paragraph" w:customStyle="1" w:styleId="Style1">
    <w:name w:val="Style1"/>
    <w:basedOn w:val="Heading4"/>
    <w:qFormat/>
    <w:rsid w:val="00C13498"/>
    <w:pPr>
      <w:ind w:left="540" w:hanging="270"/>
    </w:pPr>
  </w:style>
  <w:style w:type="table" w:styleId="TableGrid">
    <w:name w:val="Table Grid"/>
    <w:basedOn w:val="TableNormal"/>
    <w:uiPriority w:val="59"/>
    <w:rsid w:val="00C13498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minimum">
    <w:name w:val="Table minimum"/>
    <w:qFormat/>
    <w:rsid w:val="00C13498"/>
    <w:pPr>
      <w:autoSpaceDE w:val="0"/>
      <w:autoSpaceDN w:val="0"/>
      <w:adjustRightInd w:val="0"/>
      <w:spacing w:line="216" w:lineRule="auto"/>
      <w:jc w:val="center"/>
    </w:pPr>
    <w:rPr>
      <w:rFonts w:cs="Arial"/>
      <w:sz w:val="20"/>
      <w:szCs w:val="26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C13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small">
    <w:name w:val="Title small"/>
    <w:next w:val="BodyRussian"/>
    <w:autoRedefine/>
    <w:qFormat/>
    <w:rsid w:val="00C13498"/>
    <w:pPr>
      <w:jc w:val="center"/>
    </w:pPr>
    <w:rPr>
      <w:color w:val="4472C4" w:themeColor="accent1"/>
      <w:sz w:val="28"/>
      <w:szCs w:val="28"/>
      <w:lang w:val="ru-RU"/>
    </w:rPr>
  </w:style>
  <w:style w:type="paragraph" w:customStyle="1" w:styleId="Audioexample">
    <w:name w:val="Audio example"/>
    <w:basedOn w:val="Normal"/>
    <w:qFormat/>
    <w:rsid w:val="0001308D"/>
    <w:pPr>
      <w:numPr>
        <w:numId w:val="15"/>
      </w:numPr>
      <w:tabs>
        <w:tab w:val="left" w:pos="720"/>
        <w:tab w:val="left" w:pos="2250"/>
        <w:tab w:val="left" w:pos="3870"/>
        <w:tab w:val="left" w:pos="4770"/>
        <w:tab w:val="left" w:pos="5670"/>
        <w:tab w:val="left" w:pos="6390"/>
      </w:tabs>
      <w:spacing w:before="60" w:after="120"/>
      <w:ind w:left="446"/>
      <w:jc w:val="both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6A5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C0E"/>
    <w:rPr>
      <w:color w:val="954F72" w:themeColor="followedHyperlink"/>
      <w:u w:val="single"/>
    </w:rPr>
  </w:style>
  <w:style w:type="paragraph" w:customStyle="1" w:styleId="Body">
    <w:name w:val="Body"/>
    <w:autoRedefine/>
    <w:qFormat/>
    <w:rsid w:val="00434124"/>
    <w:pPr>
      <w:spacing w:before="120" w:after="60"/>
      <w:jc w:val="both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irb.it/HNwHpq" TargetMode="External"/><Relationship Id="rId21" Type="http://schemas.openxmlformats.org/officeDocument/2006/relationships/hyperlink" Target="http://chirb.it/0wM28B" TargetMode="External"/><Relationship Id="rId34" Type="http://schemas.openxmlformats.org/officeDocument/2006/relationships/hyperlink" Target="http://chirb.it/aIrCvG" TargetMode="External"/><Relationship Id="rId42" Type="http://schemas.openxmlformats.org/officeDocument/2006/relationships/hyperlink" Target="http://chirb.it/0c4A60" TargetMode="External"/><Relationship Id="rId47" Type="http://schemas.openxmlformats.org/officeDocument/2006/relationships/hyperlink" Target="http://chirb.it/IHsCtI" TargetMode="External"/><Relationship Id="rId50" Type="http://schemas.openxmlformats.org/officeDocument/2006/relationships/hyperlink" Target="http://chirb.it/gxzJNp" TargetMode="External"/><Relationship Id="rId55" Type="http://schemas.openxmlformats.org/officeDocument/2006/relationships/hyperlink" Target="http://chirb.it/r0rxDJ" TargetMode="External"/><Relationship Id="rId63" Type="http://schemas.openxmlformats.org/officeDocument/2006/relationships/hyperlink" Target="http://chirb.it/NvahDq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hirb.it/4Fc24f" TargetMode="External"/><Relationship Id="rId29" Type="http://schemas.openxmlformats.org/officeDocument/2006/relationships/hyperlink" Target="http://chirb.it/6Iy1z8" TargetMode="External"/><Relationship Id="rId11" Type="http://schemas.openxmlformats.org/officeDocument/2006/relationships/hyperlink" Target="http://chirb.it/HNcBsq" TargetMode="External"/><Relationship Id="rId24" Type="http://schemas.openxmlformats.org/officeDocument/2006/relationships/hyperlink" Target="http://chirb.it/aa35p2" TargetMode="External"/><Relationship Id="rId32" Type="http://schemas.openxmlformats.org/officeDocument/2006/relationships/hyperlink" Target="http://chirb.it/dp391O" TargetMode="External"/><Relationship Id="rId37" Type="http://schemas.openxmlformats.org/officeDocument/2006/relationships/hyperlink" Target="http://chirb.it/M6kNww" TargetMode="External"/><Relationship Id="rId40" Type="http://schemas.openxmlformats.org/officeDocument/2006/relationships/hyperlink" Target="http://chirb.it/e6reg6" TargetMode="External"/><Relationship Id="rId45" Type="http://schemas.openxmlformats.org/officeDocument/2006/relationships/hyperlink" Target="http://chirb.it/wKrcPB" TargetMode="External"/><Relationship Id="rId53" Type="http://schemas.openxmlformats.org/officeDocument/2006/relationships/hyperlink" Target="http://chirb.it/KMa5xq" TargetMode="External"/><Relationship Id="rId58" Type="http://schemas.openxmlformats.org/officeDocument/2006/relationships/hyperlink" Target="http://chirb.it/nFNA9D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chirb.it/6Bzdyy" TargetMode="External"/><Relationship Id="rId19" Type="http://schemas.openxmlformats.org/officeDocument/2006/relationships/hyperlink" Target="http://chirb.it/086zkG" TargetMode="External"/><Relationship Id="rId14" Type="http://schemas.openxmlformats.org/officeDocument/2006/relationships/hyperlink" Target="http://chirb.it/zsxAEm" TargetMode="External"/><Relationship Id="rId22" Type="http://schemas.openxmlformats.org/officeDocument/2006/relationships/hyperlink" Target="http://chirb.it/mcGarg" TargetMode="External"/><Relationship Id="rId27" Type="http://schemas.openxmlformats.org/officeDocument/2006/relationships/hyperlink" Target="http://chirb.it/MCzDkN" TargetMode="External"/><Relationship Id="rId30" Type="http://schemas.openxmlformats.org/officeDocument/2006/relationships/hyperlink" Target="http://chirb.it/bg32m9" TargetMode="External"/><Relationship Id="rId35" Type="http://schemas.openxmlformats.org/officeDocument/2006/relationships/hyperlink" Target="http://chirb.it/2L65H3" TargetMode="External"/><Relationship Id="rId43" Type="http://schemas.openxmlformats.org/officeDocument/2006/relationships/hyperlink" Target="http://chirb.it/3sK4DL" TargetMode="External"/><Relationship Id="rId48" Type="http://schemas.openxmlformats.org/officeDocument/2006/relationships/hyperlink" Target="http://chirb.it/3CKMmh" TargetMode="External"/><Relationship Id="rId56" Type="http://schemas.openxmlformats.org/officeDocument/2006/relationships/hyperlink" Target="http://chirb.it/Ph47qs" TargetMode="External"/><Relationship Id="rId64" Type="http://schemas.openxmlformats.org/officeDocument/2006/relationships/footer" Target="footer1.xml"/><Relationship Id="rId8" Type="http://schemas.openxmlformats.org/officeDocument/2006/relationships/hyperlink" Target="http://chirb.it/n5JNvk" TargetMode="External"/><Relationship Id="rId51" Type="http://schemas.openxmlformats.org/officeDocument/2006/relationships/hyperlink" Target="http://chirb.it/eeDfLC" TargetMode="External"/><Relationship Id="rId3" Type="http://schemas.openxmlformats.org/officeDocument/2006/relationships/styles" Target="styles.xml"/><Relationship Id="rId12" Type="http://schemas.openxmlformats.org/officeDocument/2006/relationships/hyperlink" Target="http://chirb.it/2D3pJh" TargetMode="External"/><Relationship Id="rId17" Type="http://schemas.openxmlformats.org/officeDocument/2006/relationships/hyperlink" Target="http://chirb.it/tIandL" TargetMode="External"/><Relationship Id="rId25" Type="http://schemas.openxmlformats.org/officeDocument/2006/relationships/hyperlink" Target="http://chirb.it/Az51G7" TargetMode="External"/><Relationship Id="rId33" Type="http://schemas.openxmlformats.org/officeDocument/2006/relationships/hyperlink" Target="http://chirb.it/M46DrK" TargetMode="External"/><Relationship Id="rId38" Type="http://schemas.openxmlformats.org/officeDocument/2006/relationships/hyperlink" Target="http://chirb.it/ktqFmJ" TargetMode="External"/><Relationship Id="rId46" Type="http://schemas.openxmlformats.org/officeDocument/2006/relationships/hyperlink" Target="http://chirb.it/2O2Kma" TargetMode="External"/><Relationship Id="rId59" Type="http://schemas.openxmlformats.org/officeDocument/2006/relationships/hyperlink" Target="http://chirb.it/7tG0B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hirb.it/cg0cvL" TargetMode="External"/><Relationship Id="rId41" Type="http://schemas.openxmlformats.org/officeDocument/2006/relationships/hyperlink" Target="http://chirb.it/chLLBh" TargetMode="External"/><Relationship Id="rId54" Type="http://schemas.openxmlformats.org/officeDocument/2006/relationships/hyperlink" Target="http://chirb.it/LmwOFy" TargetMode="External"/><Relationship Id="rId62" Type="http://schemas.openxmlformats.org/officeDocument/2006/relationships/hyperlink" Target="http://chirb.it/s3By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hirb.it/dgenGN" TargetMode="External"/><Relationship Id="rId23" Type="http://schemas.openxmlformats.org/officeDocument/2006/relationships/hyperlink" Target="http://chirb.it/8zt1tw" TargetMode="External"/><Relationship Id="rId28" Type="http://schemas.openxmlformats.org/officeDocument/2006/relationships/hyperlink" Target="http://chirb.it/n7z749" TargetMode="External"/><Relationship Id="rId36" Type="http://schemas.openxmlformats.org/officeDocument/2006/relationships/hyperlink" Target="http://chirb.it/q2xxbJ" TargetMode="External"/><Relationship Id="rId49" Type="http://schemas.openxmlformats.org/officeDocument/2006/relationships/hyperlink" Target="http://chirb.it/espmII" TargetMode="External"/><Relationship Id="rId57" Type="http://schemas.openxmlformats.org/officeDocument/2006/relationships/hyperlink" Target="http://chirb.it/bgq7P1" TargetMode="External"/><Relationship Id="rId10" Type="http://schemas.openxmlformats.org/officeDocument/2006/relationships/hyperlink" Target="http://chirb.it/rH6bFD" TargetMode="External"/><Relationship Id="rId31" Type="http://schemas.openxmlformats.org/officeDocument/2006/relationships/hyperlink" Target="http://chirb.it/vpnhv1" TargetMode="External"/><Relationship Id="rId44" Type="http://schemas.openxmlformats.org/officeDocument/2006/relationships/hyperlink" Target="http://chirb.it/mwAMgm" TargetMode="External"/><Relationship Id="rId52" Type="http://schemas.openxmlformats.org/officeDocument/2006/relationships/hyperlink" Target="http://chirb.it/veEM5m" TargetMode="External"/><Relationship Id="rId60" Type="http://schemas.openxmlformats.org/officeDocument/2006/relationships/hyperlink" Target="http://chirb.it/r03G3q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hirb.it/FK7A8A" TargetMode="External"/><Relationship Id="rId13" Type="http://schemas.openxmlformats.org/officeDocument/2006/relationships/hyperlink" Target="http://chirb.it/7htOzK" TargetMode="External"/><Relationship Id="rId18" Type="http://schemas.openxmlformats.org/officeDocument/2006/relationships/hyperlink" Target="http://chirb.it/mr28fk" TargetMode="External"/><Relationship Id="rId39" Type="http://schemas.openxmlformats.org/officeDocument/2006/relationships/hyperlink" Target="http://chirb.it/gxhH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4E1097-56D9-AC44-82E9-A93BDD4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Zey</dc:creator>
  <cp:keywords/>
  <dc:description/>
  <cp:lastModifiedBy>Andrew Zey</cp:lastModifiedBy>
  <cp:revision>97</cp:revision>
  <dcterms:created xsi:type="dcterms:W3CDTF">2019-01-08T03:32:00Z</dcterms:created>
  <dcterms:modified xsi:type="dcterms:W3CDTF">2019-04-21T07:29:00Z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16th edition (full note)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http://www.zotero.org/styles/taylor-and-francis-chicago-author-date</vt:lpwstr>
  </property>
  <property fmtid="{D5CDD505-2E9C-101B-9397-08002B2CF9AE}" pid="21" name="Mendeley Recent Style Name 9_1">
    <vt:lpwstr>Taylor &amp; Francis - Chicago Manual of Style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5126d462-6c57-3bb6-aa0f-627076dfe068</vt:lpwstr>
  </property>
  <property fmtid="{D5CDD505-2E9C-101B-9397-08002B2CF9AE}" pid="24" name="Mendeley Citation Style_1">
    <vt:lpwstr>http://www.zotero.org/styles/chicago-author-date</vt:lpwstr>
  </property>
</Properties>
</file>