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EC7" w:rsidRDefault="008D401D" w:rsidP="00181EC7">
      <w:pPr>
        <w:pStyle w:val="Standard"/>
        <w:rPr>
          <w:rFonts w:ascii="Liberation Sans" w:hAnsi="Liberation Sans"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  <w:t>Appendix 2</w:t>
      </w:r>
    </w:p>
    <w:p w:rsidR="00181EC7" w:rsidRDefault="00181EC7" w:rsidP="00181EC7">
      <w:pPr>
        <w:pStyle w:val="Standard"/>
        <w:rPr>
          <w:rFonts w:ascii="Liberation Sans" w:hAnsi="Liberation Sans"/>
          <w:b/>
          <w:sz w:val="24"/>
          <w:szCs w:val="24"/>
        </w:rPr>
      </w:pP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100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-0.34-0.67 (0.16)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-0.72-1.07 (0.16)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-0.28-1.97 (0.76)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-0.25-1.15 (0.39)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-3.57-6.85 (1.48)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-0.47-7.41 (2.62)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100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-0.03-1.01 (0.50)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-1.03-0.73 (-0.17)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-0.53-1.73 (0.54)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0.17-1.91 (0.87)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-4.62-6.32 (0.15)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-1.11-7.10 (1.97)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3; 100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-0.57-0.44 (-0.08)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0.1  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-0.64-1.15 (0.24)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-0.30-1.93 (0.76)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-0.62-0.89 (0.10)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-4.37-7.30 (1.48)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-0.36-6.95 (2.44)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100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-0.55-0.45 (-0.04)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-0.84-0.89 (0.00)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-0.68-1.35 (0.28)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-0.63-0.97 (0.11)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-5.16-6.30 (0.54)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-1.70-6.68 (1.42)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500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0.03-0.45 (0.23)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-0.18-0.72 (0.27)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0.15-1.25 (0.68)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0.11-0.72 (0.40)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-0.21-7.38 (2.46)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0.56-7.54 (2.76)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500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0.14-0.57 (0.35)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-0.13-0.73 (0.30)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0.13-1.26 (0.69)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0.31-0.90 (0.60)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-0.06-7.27 (2.49)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0.58-7.56 (3.04)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3; 500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-0.16-0.26 (0.06)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-0.66-0.18 (-0.24)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0.24-1.30 (0.76)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-0.03-0.64 (0.31)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-5.25-1.05 (-1.18)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0.76-6.97 (2.76)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500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-0.20-0.22 (0.01)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-0.54-0.31 (-0.12)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-0.08-0.94 (0.40)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-0.09-0.61 (0.24)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-3.38-2.20 (-0.54)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-0.10-5.75 (1.37)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1000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-0.09-0.23 (0.07)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0.03-0.67 (0.35)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0.46-1.15 (0.78)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-0.02-0.43 (0.20)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0.25-7.11 (2.60)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1.49-8.03 (3.44)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1000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0.14-0.45 (0.29)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0.01-0.63 (0.32)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0.35-1.04 (0.68)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0.29-0.77 (0.50)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0.03-7.00 (2.37)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1.11-8.03 (3.35)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3; 1000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-0.25-0.06 (-0.09)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-0.30-0.32 (0.00)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0.60-1.28 (0.94)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-0.20-0.29 (0.05)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-1.57-2.31 (-0.01)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1.75-8.70 (3.89)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1000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-0.31--0.00 (-0.16)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-0.21-0.38 (0.09)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0.09-0.72 (0.41)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-0.21-0.26 (0.03)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-0.90-1.89 (0.31)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0.20-2.06 (0.98)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5000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0.05-0.19 (0.12)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0.24-0.53 (0.38)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0.65-0.97 (0.81)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0.15-0.34 (0.24)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1.51-7.22 (3.22)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2.54-7.87 (4.27)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5000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0.26-0.39 (0.32)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0.21-0.49 (0.34)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0.56-0.90 (0.72)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0.42-0.62 (0.52)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1.34-7.53 (3.34)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2.29-7.89 (4.06)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3; 5000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-0.10-0.03 (-0.03)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-0.02-0.25 (0.12)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0.67-0.98 (0.82)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-0.03-0.19 (0.08)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0.01-1.52 (0.68)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2.09-7.19 (3.43)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5000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95% Confidence/Credibility Range 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-0.16--0.02 (-0.09)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0.01-0.28 (0.15)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0.25-0.55 (0.41)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-0.03-0.19 (0.08)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0.07-2.17 (0.65)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0.58-1.42 (1.00)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10000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95% Confidence/Credibility Range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0.05-0.15 (0.10)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0.27-0.47 (0.37)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0.61-0.84 (0.72)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0.14-0.28 (0.21)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1.67-6.83 (2.96)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2.16-5.43 (3.18)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10000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0.27-0.36 (0.31)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rPr>
          <w:trHeight w:val="466"/>
        </w:trPr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0.21-0.41 (0.32)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0.54-0.78 (0.66)</w:t>
            </w:r>
          </w:p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0.43-0.57 (0.50)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1.53-7.36 (2.97)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2.08-7.28 (3.35)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3; 10000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lastRenderedPageBreak/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-0.07-0.02 (-0.02)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-0.05-0.14 (0.04)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0.62-0.84 (0.73)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0.06-0.21 (0.14)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-0.20-0.61 (0.22)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1.75-3.09 (2.29)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10000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95% Confidence/Credibility Range 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-0.12--0.02 (-0.07)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-0.04-0.15 (0.06)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0.15-0.36 (0.26)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0.07-0.22 (0.15)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-0.12-0.66 (0.26)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0.34-0.87 (0.60)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1; 20000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0.08-0.14 (0.11)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0.39-0.53 (0.46)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0.63-0.79 (0.70)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0.18-0.28 (0.24)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0.2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2.98-8.63 (4.93)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2.08-4.17 (2.72)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2; 20000 </w:t>
      </w:r>
      <w:r w:rsid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0.30-0.37 (0.34)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0.34-0.49 (0.42)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0.55-0.72 (0.63)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0.50-0.59 (0.54)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2.89-8.46 (5.04)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2.14-5.82 (2.90)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lastRenderedPageBreak/>
        <w:t xml:space="preserve">Model 3; 20000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95% Confidence/Credibility Range </w:t>
            </w:r>
            <w:r w:rsidRPr="00181EC7">
              <w:rPr>
                <w:rFonts w:ascii="Liberation Sans" w:hAnsi="Liberation Sans"/>
                <w:sz w:val="24"/>
                <w:szCs w:val="24"/>
              </w:rPr>
              <w:t>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-0.07-0.02 (-0.02)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-0.05-0.14 (0.04)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0.62-0.84 (0.73)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0.07-0.18 (0.12)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0.34-1.00 (0.66)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0.5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1.94-2.90 (2.33)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2.6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</w:p>
    <w:p w:rsidR="00181EC7" w:rsidRPr="00AE1242" w:rsidRDefault="00181EC7" w:rsidP="00AE1242">
      <w:pPr>
        <w:pStyle w:val="Standard"/>
        <w:rPr>
          <w:rFonts w:ascii="Liberation Sans" w:hAnsi="Liberation Sans"/>
          <w:b/>
          <w:bCs/>
          <w:sz w:val="24"/>
          <w:szCs w:val="24"/>
          <w:u w:val="single"/>
        </w:rPr>
      </w:pPr>
      <w:r>
        <w:rPr>
          <w:rFonts w:ascii="Liberation Sans" w:hAnsi="Liberation Sans"/>
          <w:b/>
          <w:bCs/>
          <w:sz w:val="24"/>
          <w:szCs w:val="24"/>
          <w:u w:val="single"/>
        </w:rPr>
        <w:t xml:space="preserve">Model 4; 20000 </w:t>
      </w:r>
      <w:r w:rsidR="00AE1242" w:rsidRPr="00AE1242">
        <w:rPr>
          <w:rFonts w:ascii="Liberation Sans" w:hAnsi="Liberation Sans"/>
          <w:b/>
          <w:bCs/>
          <w:sz w:val="24"/>
          <w:szCs w:val="24"/>
          <w:u w:val="single"/>
        </w:rPr>
        <w:t>Patients</w:t>
      </w:r>
    </w:p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</w:rPr>
      </w:pPr>
      <w:bookmarkStart w:id="0" w:name="_GoBack"/>
      <w:bookmarkEnd w:id="0"/>
    </w:p>
    <w:tbl>
      <w:tblPr>
        <w:tblW w:w="9638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61"/>
        <w:gridCol w:w="1300"/>
        <w:gridCol w:w="3915"/>
        <w:gridCol w:w="1362"/>
      </w:tblGrid>
      <w:tr w:rsidR="00181EC7" w:rsidTr="00181EC7"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Fitting Technique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Parameter</w:t>
            </w:r>
          </w:p>
        </w:tc>
        <w:tc>
          <w:tcPr>
            <w:tcW w:w="3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95% Confidence/Credibility Range (Mean)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True Value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-0.12--0.02 (-0.07)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-0.04-0.15 (0.06)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No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0.15-0.36 (0.26)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A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0.07-0.22 (0.15)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0.1</w:t>
            </w:r>
          </w:p>
        </w:tc>
      </w:tr>
      <w:tr w:rsidR="00181EC7" w:rsidTr="00181EC7"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B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-0.12-0.66 (0.26)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0.6</w:t>
            </w:r>
          </w:p>
        </w:tc>
      </w:tr>
      <w:tr w:rsidR="00181EC7" w:rsidTr="00181EC7">
        <w:trPr>
          <w:trHeight w:val="432"/>
        </w:trPr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Gibbs Sampler With Errors</w:t>
            </w: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C</w:t>
            </w:r>
          </w:p>
        </w:tc>
        <w:tc>
          <w:tcPr>
            <w:tcW w:w="3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PreformattedText"/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>0.34-0.87 (0.60)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81EC7" w:rsidRDefault="00181EC7" w:rsidP="00EF2B34">
            <w:pPr>
              <w:pStyle w:val="TableContents"/>
              <w:rPr>
                <w:rFonts w:ascii="Liberation Sans" w:hAnsi="Liberation Sans"/>
                <w:sz w:val="24"/>
                <w:szCs w:val="24"/>
                <w:u w:val="single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0.8</w:t>
            </w:r>
          </w:p>
        </w:tc>
      </w:tr>
    </w:tbl>
    <w:p w:rsidR="00181EC7" w:rsidRDefault="00181EC7" w:rsidP="00181EC7">
      <w:pPr>
        <w:pStyle w:val="Standard"/>
        <w:rPr>
          <w:rFonts w:ascii="Liberation Sans" w:hAnsi="Liberation Sans"/>
          <w:sz w:val="24"/>
          <w:szCs w:val="24"/>
          <w:u w:val="single"/>
        </w:rPr>
      </w:pPr>
    </w:p>
    <w:p w:rsidR="00181EC7" w:rsidRDefault="00181EC7" w:rsidP="00181EC7">
      <w:pPr>
        <w:pStyle w:val="Standard"/>
      </w:pPr>
    </w:p>
    <w:p w:rsidR="000E7CCC" w:rsidRDefault="009664CD"/>
    <w:sectPr w:rsidR="000E7CCC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CD" w:rsidRDefault="009664CD">
      <w:r>
        <w:separator/>
      </w:r>
    </w:p>
  </w:endnote>
  <w:endnote w:type="continuationSeparator" w:id="0">
    <w:p w:rsidR="009664CD" w:rsidRDefault="0096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F6" w:rsidRDefault="00181EC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1242">
      <w:rPr>
        <w:noProof/>
      </w:rPr>
      <w:t>6</w:t>
    </w:r>
    <w:r>
      <w:rPr>
        <w:noProof/>
      </w:rPr>
      <w:fldChar w:fldCharType="end"/>
    </w:r>
  </w:p>
  <w:p w:rsidR="00FC65F6" w:rsidRDefault="00966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CD" w:rsidRDefault="009664CD">
      <w:r>
        <w:separator/>
      </w:r>
    </w:p>
  </w:footnote>
  <w:footnote w:type="continuationSeparator" w:id="0">
    <w:p w:rsidR="009664CD" w:rsidRDefault="0096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C7"/>
    <w:rsid w:val="00181EC7"/>
    <w:rsid w:val="003B4788"/>
    <w:rsid w:val="0085273F"/>
    <w:rsid w:val="008D401D"/>
    <w:rsid w:val="009664CD"/>
    <w:rsid w:val="00AE1242"/>
    <w:rsid w:val="00F678DB"/>
    <w:rsid w:val="00F9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DE70"/>
  <w15:chartTrackingRefBased/>
  <w15:docId w15:val="{883DA153-58F3-4C84-951E-EBB5AF3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1EC7"/>
  </w:style>
  <w:style w:type="paragraph" w:customStyle="1" w:styleId="Heading">
    <w:name w:val="Heading"/>
    <w:basedOn w:val="Normal"/>
    <w:next w:val="BodyText"/>
    <w:rsid w:val="00181EC7"/>
    <w:pPr>
      <w:keepNext/>
      <w:spacing w:before="240" w:after="120"/>
    </w:pPr>
  </w:style>
  <w:style w:type="paragraph" w:styleId="BodyText">
    <w:name w:val="Body Text"/>
    <w:basedOn w:val="Normal"/>
    <w:link w:val="BodyTextChar"/>
    <w:rsid w:val="00181EC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181EC7"/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BodyText"/>
    <w:rsid w:val="00181EC7"/>
    <w:rPr>
      <w:rFonts w:cs="FreeSans"/>
    </w:rPr>
  </w:style>
  <w:style w:type="paragraph" w:styleId="Caption">
    <w:name w:val="caption"/>
    <w:basedOn w:val="Normal"/>
    <w:qFormat/>
    <w:rsid w:val="00181EC7"/>
    <w:pPr>
      <w:suppressLineNumbers/>
      <w:spacing w:before="120" w:after="120"/>
    </w:pPr>
  </w:style>
  <w:style w:type="paragraph" w:customStyle="1" w:styleId="Index">
    <w:name w:val="Index"/>
    <w:basedOn w:val="Normal"/>
    <w:rsid w:val="00181EC7"/>
    <w:pPr>
      <w:suppressLineNumbers/>
    </w:pPr>
    <w:rPr>
      <w:rFonts w:cs="FreeSans"/>
    </w:rPr>
  </w:style>
  <w:style w:type="paragraph" w:customStyle="1" w:styleId="Standard">
    <w:name w:val="Standard"/>
    <w:link w:val="StandardChar"/>
    <w:rsid w:val="00181E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orfulList-Accent11">
    <w:name w:val="Colorful List - Accent 11"/>
    <w:basedOn w:val="Standard"/>
    <w:qFormat/>
    <w:rsid w:val="00181EC7"/>
    <w:pPr>
      <w:spacing w:after="160"/>
      <w:ind w:left="720"/>
    </w:pPr>
  </w:style>
  <w:style w:type="paragraph" w:customStyle="1" w:styleId="TableContents">
    <w:name w:val="Table Contents"/>
    <w:basedOn w:val="Standard"/>
    <w:rsid w:val="00181EC7"/>
    <w:pPr>
      <w:suppressLineNumbers/>
    </w:pPr>
  </w:style>
  <w:style w:type="paragraph" w:customStyle="1" w:styleId="TableHeading">
    <w:name w:val="Table Heading"/>
    <w:basedOn w:val="TableContents"/>
    <w:rsid w:val="00181EC7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181EC7"/>
  </w:style>
  <w:style w:type="paragraph" w:customStyle="1" w:styleId="Framecontents">
    <w:name w:val="Frame contents"/>
    <w:basedOn w:val="Normal"/>
    <w:rsid w:val="00181EC7"/>
  </w:style>
  <w:style w:type="paragraph" w:styleId="BalloonText">
    <w:name w:val="Balloon Text"/>
    <w:basedOn w:val="Normal"/>
    <w:link w:val="BalloonTextChar"/>
    <w:uiPriority w:val="99"/>
    <w:semiHidden/>
    <w:unhideWhenUsed/>
    <w:rsid w:val="00181E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EC7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uiPriority w:val="99"/>
    <w:semiHidden/>
    <w:unhideWhenUsed/>
    <w:rsid w:val="00181EC7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1E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EC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E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EC7"/>
    <w:rPr>
      <w:rFonts w:ascii="Times New Roman" w:eastAsia="Times New Roman" w:hAnsi="Times New Roman" w:cs="Times New Roman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181EC7"/>
    <w:pPr>
      <w:jc w:val="center"/>
    </w:pPr>
    <w:rPr>
      <w:noProof/>
      <w:lang w:val="en-US"/>
    </w:rPr>
  </w:style>
  <w:style w:type="character" w:customStyle="1" w:styleId="StandardChar">
    <w:name w:val="Standard Char"/>
    <w:basedOn w:val="DefaultParagraphFont"/>
    <w:link w:val="Standard"/>
    <w:rsid w:val="00181EC7"/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BibliographyTitleChar">
    <w:name w:val="EndNote Bibliography Title Char"/>
    <w:basedOn w:val="StandardChar"/>
    <w:link w:val="EndNoteBibliographyTitle"/>
    <w:rsid w:val="00181EC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81EC7"/>
    <w:rPr>
      <w:noProof/>
      <w:lang w:val="en-US"/>
    </w:rPr>
  </w:style>
  <w:style w:type="character" w:customStyle="1" w:styleId="EndNoteBibliographyChar">
    <w:name w:val="EndNote Bibliography Char"/>
    <w:basedOn w:val="StandardChar"/>
    <w:link w:val="EndNoteBibliography"/>
    <w:rsid w:val="00181EC7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1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81E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E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EC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EC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71"/>
    <w:rsid w:val="00181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BSMS</Company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Ford</dc:creator>
  <cp:keywords/>
  <dc:description/>
  <cp:lastModifiedBy>Elizabeth Ford</cp:lastModifiedBy>
  <cp:revision>3</cp:revision>
  <dcterms:created xsi:type="dcterms:W3CDTF">2019-06-11T10:48:00Z</dcterms:created>
  <dcterms:modified xsi:type="dcterms:W3CDTF">2019-06-11T10:56:00Z</dcterms:modified>
</cp:coreProperties>
</file>