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36" w:rsidRDefault="00662236" w:rsidP="00662236">
      <w:pPr>
        <w:rPr>
          <w:shd w:val="clear" w:color="auto" w:fill="FFFFFF"/>
        </w:rPr>
      </w:pPr>
      <w:bookmarkStart w:id="0" w:name="_GoBack"/>
      <w:bookmarkEnd w:id="0"/>
      <w:r w:rsidRPr="00662236">
        <w:rPr>
          <w:rStyle w:val="Heading1Char"/>
          <w:rFonts w:ascii="Times New Roman" w:hAnsi="Times New Roman" w:cs="Times New Roman"/>
          <w:b/>
          <w:color w:val="auto"/>
          <w:sz w:val="24"/>
        </w:rPr>
        <w:t>Supplementary material Table 1.</w:t>
      </w:r>
      <w:r w:rsidRPr="00B95230">
        <w:rPr>
          <w:rStyle w:val="Heading1Char"/>
          <w:rFonts w:ascii="Times New Roman" w:hAnsi="Times New Roman" w:cs="Times New Roman"/>
          <w:color w:val="auto"/>
          <w:sz w:val="24"/>
        </w:rPr>
        <w:t xml:space="preserve"> Chromosomes, significant SNPs and candidate genes associated with the studied meat quality traits.</w:t>
      </w:r>
      <w:r w:rsidRPr="00B95230">
        <w:rPr>
          <w:rFonts w:eastAsia="Calibri"/>
          <w:sz w:val="20"/>
          <w:lang w:bidi="bn-IN"/>
        </w:rPr>
        <w:t xml:space="preserve"> </w:t>
      </w:r>
      <w:r w:rsidRPr="00CC0C26">
        <w:rPr>
          <w:rFonts w:eastAsia="Calibri"/>
          <w:lang w:bidi="bn-IN"/>
        </w:rPr>
        <w:t>The table s</w:t>
      </w:r>
      <w:r w:rsidRPr="00CC0C26">
        <w:rPr>
          <w:rFonts w:eastAsia="Calibri"/>
          <w:bCs/>
          <w:noProof/>
          <w:lang w:bidi="bn-IN"/>
        </w:rPr>
        <w:t xml:space="preserve">howed total significant SNPs per chromosome and top significant SNPs associated with meat quality traits (Marbling score, texture, meat and fat colour traits in </w:t>
      </w:r>
      <w:r>
        <w:rPr>
          <w:rFonts w:eastAsia="Calibri"/>
          <w:bCs/>
          <w:noProof/>
          <w:lang w:bidi="bn-IN"/>
        </w:rPr>
        <w:t>2110</w:t>
      </w:r>
      <w:r w:rsidRPr="00CC0C26">
        <w:rPr>
          <w:rFonts w:eastAsia="Calibri"/>
          <w:bCs/>
          <w:noProof/>
          <w:lang w:bidi="bn-IN"/>
        </w:rPr>
        <w:t xml:space="preserve"> Hanwoo bulls.</w:t>
      </w:r>
      <w:r w:rsidRPr="00CC0C26">
        <w:rPr>
          <w:rFonts w:eastAsia="Calibri"/>
          <w:bCs/>
          <w:lang w:bidi="bn-IN"/>
        </w:rPr>
        <w:t xml:space="preserve"> Beta (</w:t>
      </w:r>
      <w:r w:rsidRPr="00CC0C26">
        <w:rPr>
          <w:bCs/>
        </w:rPr>
        <w:t xml:space="preserve">β) is a </w:t>
      </w:r>
      <w:r w:rsidRPr="00CC0C26">
        <w:rPr>
          <w:bCs/>
          <w:noProof/>
        </w:rPr>
        <w:t>substitution</w:t>
      </w:r>
      <w:r w:rsidRPr="00CC0C26">
        <w:rPr>
          <w:bCs/>
        </w:rPr>
        <w:t xml:space="preserve"> effect that </w:t>
      </w:r>
      <w:r w:rsidRPr="00CC0C26">
        <w:rPr>
          <w:rFonts w:eastAsia="Calibri"/>
          <w:bCs/>
          <w:lang w:bidi="bn-IN"/>
        </w:rPr>
        <w:t xml:space="preserve">explained by top significant SNP. </w:t>
      </w:r>
      <w:r w:rsidRPr="00CC0C26">
        <w:rPr>
          <w:shd w:val="clear" w:color="auto" w:fill="FFFFFF"/>
        </w:rPr>
        <w:t>The annotation column showed the type of genes associated with significant SNPs.</w:t>
      </w:r>
    </w:p>
    <w:p w:rsidR="00662236" w:rsidRPr="00CC0C26" w:rsidRDefault="00662236" w:rsidP="00662236">
      <w:pPr>
        <w:rPr>
          <w:rFonts w:eastAsia="Calibri"/>
          <w:lang w:bidi="bn-IN"/>
        </w:rPr>
      </w:pPr>
    </w:p>
    <w:tbl>
      <w:tblPr>
        <w:tblStyle w:val="PlainTable2"/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771"/>
        <w:gridCol w:w="1265"/>
        <w:gridCol w:w="1381"/>
        <w:gridCol w:w="1026"/>
        <w:gridCol w:w="1043"/>
        <w:gridCol w:w="804"/>
        <w:gridCol w:w="716"/>
        <w:gridCol w:w="1351"/>
        <w:gridCol w:w="991"/>
        <w:gridCol w:w="2156"/>
        <w:gridCol w:w="2253"/>
      </w:tblGrid>
      <w:tr w:rsidR="00662236" w:rsidRPr="00CC43CF" w:rsidTr="008E0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CC43CF">
              <w:rPr>
                <w:rFonts w:eastAsia="Calibri"/>
                <w:b w:val="0"/>
                <w:bCs w:val="0"/>
                <w:sz w:val="18"/>
                <w:szCs w:val="18"/>
                <w:lang w:bidi="bn-IN"/>
              </w:rPr>
              <w:br w:type="page"/>
            </w:r>
            <w:r w:rsidRPr="00CC43CF">
              <w:rPr>
                <w:b w:val="0"/>
                <w:sz w:val="18"/>
                <w:szCs w:val="18"/>
              </w:rPr>
              <w:t>Trait</w:t>
            </w:r>
          </w:p>
        </w:tc>
        <w:tc>
          <w:tcPr>
            <w:tcW w:w="77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Chr</w:t>
            </w:r>
            <w:r>
              <w:rPr>
                <w:b w:val="0"/>
                <w:sz w:val="18"/>
                <w:szCs w:val="18"/>
              </w:rPr>
              <w:t>omosome</w:t>
            </w:r>
          </w:p>
        </w:tc>
        <w:tc>
          <w:tcPr>
            <w:tcW w:w="1265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Total significant</w:t>
            </w:r>
          </w:p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 xml:space="preserve">SNPs 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Top SNPs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Genomic</w:t>
            </w:r>
          </w:p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position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Common</w:t>
            </w:r>
          </w:p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Allele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Minor</w:t>
            </w:r>
          </w:p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Allele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MAF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bCs w:val="0"/>
                <w:sz w:val="18"/>
                <w:szCs w:val="18"/>
              </w:rPr>
              <w:t>Effect size (β)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P-value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Annotation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Adjacent gene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 w:val="restart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Marbling score</w:t>
            </w: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5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rs43287038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4758180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0.017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1.107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1.06E-07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SFT2D3 and LIMS2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rs136995876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4760585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0.017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1.107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1.06E-07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SFT2D3 and LIMS2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rs132648300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4761900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0.017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1.107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1.06E-07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SFT2D3 and LIMS2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rs136993172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4782843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0.017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1.039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1.16E-07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SFT2D3 and LIMS2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rs134082813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53507272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0.153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0.156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1.3x10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ARHGAP15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12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rs210129449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23375305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0.037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0.787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3.64E-07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FREM2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rs208265955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23375323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0.037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0.787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3.64E-07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FREM2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rs208621284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23378178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0.045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0.721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1.17E-07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FREM2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rs210266948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23378344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0.037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0.782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6.45E-07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FREM2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16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10</w:t>
            </w: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rs133022670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78561769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0.355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2.84E-07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3CF">
              <w:rPr>
                <w:sz w:val="18"/>
                <w:szCs w:val="18"/>
              </w:rPr>
              <w:t xml:space="preserve">    Intron variant</w:t>
            </w:r>
          </w:p>
        </w:tc>
        <w:tc>
          <w:tcPr>
            <w:tcW w:w="2253" w:type="dxa"/>
          </w:tcPr>
          <w:p w:rsidR="00662236" w:rsidRPr="00CC43CF" w:rsidRDefault="005A1FA1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tgtFrame="_blank" w:history="1">
              <w:r w:rsidR="00662236" w:rsidRPr="00CC43CF">
                <w:rPr>
                  <w:rStyle w:val="Hyperlink"/>
                  <w:i/>
                  <w:sz w:val="18"/>
                  <w:szCs w:val="18"/>
                  <w:shd w:val="clear" w:color="auto" w:fill="FFFFFF"/>
                </w:rPr>
                <w:t>bta-mir-2284n</w:t>
              </w:r>
            </w:hyperlink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  <w:shd w:val="clear" w:color="auto" w:fill="FFFFFF"/>
              </w:rPr>
              <w:t>rs137305161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  <w:shd w:val="clear" w:color="auto" w:fill="FFFFFF"/>
              </w:rPr>
              <w:t>78558219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0.205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0.355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2.99E-07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3CF">
              <w:rPr>
                <w:sz w:val="18"/>
                <w:szCs w:val="18"/>
              </w:rPr>
              <w:t xml:space="preserve">    Intron variant</w:t>
            </w:r>
          </w:p>
        </w:tc>
        <w:tc>
          <w:tcPr>
            <w:tcW w:w="2253" w:type="dxa"/>
          </w:tcPr>
          <w:p w:rsidR="00662236" w:rsidRPr="00CC43CF" w:rsidRDefault="005A1FA1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tgtFrame="_blank" w:history="1">
              <w:r w:rsidR="00662236" w:rsidRPr="00CC43CF">
                <w:rPr>
                  <w:rStyle w:val="Hyperlink"/>
                  <w:i/>
                  <w:sz w:val="18"/>
                  <w:szCs w:val="18"/>
                  <w:shd w:val="clear" w:color="auto" w:fill="FFFFFF"/>
                </w:rPr>
                <w:t>bta-mir-2284n</w:t>
              </w:r>
            </w:hyperlink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 xml:space="preserve">   rs133850811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78558878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0.205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0.354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2.99E-07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3CF">
              <w:rPr>
                <w:sz w:val="18"/>
                <w:szCs w:val="18"/>
              </w:rPr>
              <w:t xml:space="preserve">    Intron variant</w:t>
            </w:r>
          </w:p>
        </w:tc>
        <w:tc>
          <w:tcPr>
            <w:tcW w:w="2253" w:type="dxa"/>
          </w:tcPr>
          <w:p w:rsidR="00662236" w:rsidRPr="00CC43CF" w:rsidRDefault="005A1FA1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tgtFrame="_blank" w:history="1">
              <w:r w:rsidR="00662236" w:rsidRPr="00CC43CF">
                <w:rPr>
                  <w:rStyle w:val="Hyperlink"/>
                  <w:i/>
                  <w:sz w:val="18"/>
                  <w:szCs w:val="18"/>
                  <w:shd w:val="clear" w:color="auto" w:fill="FFFFFF"/>
                </w:rPr>
                <w:t>bta-mir-2284n</w:t>
              </w:r>
            </w:hyperlink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rs136312829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78557763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0.205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0.353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hd w:val="clear" w:color="auto" w:fill="FFFFFF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rFonts w:ascii="Segoe UI" w:hAnsi="Segoe UI" w:cs="Segoe UI"/>
                <w:color w:val="000000"/>
                <w:sz w:val="16"/>
                <w:szCs w:val="16"/>
              </w:rPr>
              <w:t>3.64E-07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3CF">
              <w:rPr>
                <w:sz w:val="18"/>
                <w:szCs w:val="18"/>
              </w:rPr>
              <w:t xml:space="preserve">   Intron variant</w:t>
            </w:r>
          </w:p>
        </w:tc>
        <w:tc>
          <w:tcPr>
            <w:tcW w:w="2253" w:type="dxa"/>
          </w:tcPr>
          <w:p w:rsidR="00662236" w:rsidRPr="00CC43CF" w:rsidRDefault="005A1FA1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hyperlink r:id="rId9" w:tgtFrame="_blank" w:history="1">
              <w:r w:rsidR="00662236" w:rsidRPr="00CC43CF">
                <w:rPr>
                  <w:rStyle w:val="Hyperlink"/>
                  <w:i/>
                  <w:sz w:val="18"/>
                  <w:szCs w:val="18"/>
                  <w:shd w:val="clear" w:color="auto" w:fill="FFFFFF"/>
                </w:rPr>
                <w:t>bta-mir-2284n</w:t>
              </w:r>
            </w:hyperlink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24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12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rs43760217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1983915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0.176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0.298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7.34E-06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GALR1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rs209257241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2251894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0.029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0.761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5.09E-07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GALR1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rs384383608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2287666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0.032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0.709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9.12E-07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GALR1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rs134591476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2300986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0.090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0.481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2.64E-07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GALR1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rs211167973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2302387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0.029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0.761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5.09E-07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GALR1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 w:val="restart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Texture</w:t>
            </w:r>
          </w:p>
        </w:tc>
        <w:tc>
          <w:tcPr>
            <w:tcW w:w="771" w:type="dxa"/>
            <w:vMerge w:val="restart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12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rs210129449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23375305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0.037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-0.236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4.29x10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FREM2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rs208265955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23375323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0.037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-0.230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5.83x10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FREM2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rs208621284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23378178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0.045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-0.205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5.51x10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FREM2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rs210266948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23378344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0.037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-0.236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4.29x10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FREM2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29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9</w:t>
            </w: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29:19924266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19924266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0.042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-0.255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8.14x10</w:t>
            </w:r>
            <w:r w:rsidRPr="00CC43CF">
              <w:rPr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9"/>
                <w:szCs w:val="19"/>
                <w:shd w:val="clear" w:color="auto" w:fill="FFFFFF"/>
              </w:rPr>
              <w:t>ENSBTAT00000048899</w:t>
            </w:r>
          </w:p>
        </w:tc>
      </w:tr>
      <w:tr w:rsidR="00662236" w:rsidRPr="00CC43CF" w:rsidTr="008E09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rs42766303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20061091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0.058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-0.194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1.66x10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LUZP2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rs380974628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22807468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0.168</w:t>
            </w:r>
          </w:p>
        </w:tc>
        <w:tc>
          <w:tcPr>
            <w:tcW w:w="135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-0.115</w:t>
            </w:r>
          </w:p>
        </w:tc>
        <w:tc>
          <w:tcPr>
            <w:tcW w:w="991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1.94x10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ANO5</w:t>
            </w:r>
          </w:p>
        </w:tc>
      </w:tr>
      <w:tr w:rsidR="00662236" w:rsidRPr="00CC43CF" w:rsidTr="008E09B2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 w:val="restart"/>
            <w:noWrap/>
            <w:hideMark/>
          </w:tcPr>
          <w:p w:rsidR="00662236" w:rsidRPr="00CC43CF" w:rsidRDefault="00662236" w:rsidP="008E09B2">
            <w:pPr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Meat colour</w:t>
            </w:r>
          </w:p>
        </w:tc>
        <w:tc>
          <w:tcPr>
            <w:tcW w:w="771" w:type="dxa"/>
            <w:vMerge w:val="restart"/>
            <w:noWrap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9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rs210985952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9570714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0.019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0.328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8.14x10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FAM171B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rs207766300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9573053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0.019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0.328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8.14x10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FAM171B</w:t>
            </w:r>
          </w:p>
        </w:tc>
      </w:tr>
      <w:tr w:rsidR="00662236" w:rsidRPr="00CC43CF" w:rsidTr="008E09B2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rs209498005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9576509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0.019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0.328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8.14x10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FAM171B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rs110677532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9576733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0.021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0.281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8.60x10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FAM171B</w:t>
            </w:r>
          </w:p>
        </w:tc>
      </w:tr>
      <w:tr w:rsidR="00662236" w:rsidRPr="00CC43CF" w:rsidTr="008E09B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14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rs110820924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82246035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0.264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-0.105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3.18x10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  <w:shd w:val="clear" w:color="auto" w:fill="FFFFFF"/>
              </w:rPr>
              <w:t>--and SNX16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rs382546607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82249097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0.271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-0.115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2.57x10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  <w:shd w:val="clear" w:color="auto" w:fill="FFFFFF"/>
              </w:rPr>
              <w:t>--and SNX16</w:t>
            </w:r>
          </w:p>
        </w:tc>
      </w:tr>
      <w:tr w:rsidR="00662236" w:rsidRPr="00CC43CF" w:rsidTr="008E09B2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rs134557330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83349444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0.146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0.121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4.77x10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SLC10A5 and ENPP2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rs137372673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83349464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0.089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0.174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1.63x10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SLC10A5 and ENPP2</w:t>
            </w:r>
          </w:p>
        </w:tc>
      </w:tr>
      <w:tr w:rsidR="00662236" w:rsidRPr="00CC43CF" w:rsidTr="008E09B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rs133028626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83349474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0.093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0.155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2.05x10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SLC10A5 and ENPP2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24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5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rs110365059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51436913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0.273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-0.109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8.50x10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CXXC1 and SKA1</w:t>
            </w:r>
          </w:p>
        </w:tc>
      </w:tr>
      <w:tr w:rsidR="00662236" w:rsidRPr="00CC43CF" w:rsidTr="008E09B2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rs208112592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51469591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0.280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-0.107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1.26x10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ENSBTAG00000034555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rs380354915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53956767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0.035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0.225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6.25x10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 POLI</w:t>
            </w:r>
          </w:p>
        </w:tc>
      </w:tr>
      <w:tr w:rsidR="00662236" w:rsidRPr="00CC43CF" w:rsidTr="008E09B2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rs382619136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53960102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0.035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0.225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6.25x10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POLI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rs381164398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53962726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0.035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0.225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6.25x10</w:t>
            </w:r>
            <w:r w:rsidRPr="00CC43CF">
              <w:rPr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 POLI</w:t>
            </w:r>
          </w:p>
        </w:tc>
      </w:tr>
      <w:tr w:rsidR="00662236" w:rsidRPr="00CC43CF" w:rsidTr="008E09B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 w:val="restart"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  <w:r w:rsidRPr="00CC43CF">
              <w:rPr>
                <w:b w:val="0"/>
                <w:sz w:val="18"/>
                <w:szCs w:val="18"/>
              </w:rPr>
              <w:t>Fat colour</w:t>
            </w: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7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10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rs210647091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38135632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0.028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-0.11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7.45x10</w:t>
            </w:r>
            <w:r w:rsidRPr="00CC43CF">
              <w:rPr>
                <w:sz w:val="18"/>
                <w:szCs w:val="18"/>
                <w:vertAlign w:val="superscript"/>
              </w:rPr>
              <w:t>-9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CPAMD8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rs382836662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37837021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0.012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6.60x10</w:t>
            </w:r>
            <w:r w:rsidRPr="00CC43CF">
              <w:rPr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CPAMD8 and SIN3B</w:t>
            </w:r>
          </w:p>
        </w:tc>
      </w:tr>
      <w:tr w:rsidR="00662236" w:rsidRPr="00CC43CF" w:rsidTr="008E09B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rs446548113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3813563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0.012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9.89x10</w:t>
            </w:r>
            <w:r w:rsidRPr="00CC43CF">
              <w:rPr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-- and RF00619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3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rs43646756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89619111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0.016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-0.14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6.74x10</w:t>
            </w:r>
            <w:r w:rsidRPr="00CC43CF">
              <w:rPr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Downstream gene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TMED8</w:t>
            </w:r>
          </w:p>
        </w:tc>
      </w:tr>
      <w:tr w:rsidR="00662236" w:rsidRPr="00CC43CF" w:rsidTr="008E09B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rs43644178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89643352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0.020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-0.12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2.62x10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TMED8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rs43644179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89645544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0.016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-0.14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6.74x10</w:t>
            </w:r>
            <w:r w:rsidRPr="00CC43CF">
              <w:rPr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TMED8</w:t>
            </w:r>
          </w:p>
        </w:tc>
      </w:tr>
      <w:tr w:rsidR="00662236" w:rsidRPr="00CC43CF" w:rsidTr="008E09B2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12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rs456360935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29879355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0.014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0.15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2.10x10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Intron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ENSBTAG00000016052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12:46590012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46590012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0.056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-0.08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9.17x10</w:t>
            </w:r>
            <w:r w:rsidRPr="00CC43CF">
              <w:rPr>
                <w:sz w:val="18"/>
                <w:szCs w:val="18"/>
                <w:vertAlign w:val="superscript"/>
              </w:rPr>
              <w:t>-9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No adjacent genes</w:t>
            </w:r>
          </w:p>
        </w:tc>
      </w:tr>
      <w:tr w:rsidR="00662236" w:rsidRPr="00CC43CF" w:rsidTr="008E09B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16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16:69913004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69913004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0.171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-0.05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1.24x10</w:t>
            </w:r>
            <w:r w:rsidRPr="00CC43CF">
              <w:rPr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No adjacent genes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16:61322829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61322829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0.055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-0.08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2.01x10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No adjacent genes</w:t>
            </w:r>
          </w:p>
        </w:tc>
      </w:tr>
      <w:tr w:rsidR="00662236" w:rsidRPr="00CC43CF" w:rsidTr="008E09B2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rs383699790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61324080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0.055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-0.08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2.01x10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RASAL2 and TEX35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rs385877027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61327931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0.055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-0.08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2.01x10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RASAL2 and TEX35</w:t>
            </w:r>
          </w:p>
        </w:tc>
      </w:tr>
      <w:tr w:rsidR="00662236" w:rsidRPr="00CC43CF" w:rsidTr="008E09B2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rs465417325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61328149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0.055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-0.08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2.01x10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Intergenic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RASAL2 and TEX35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21</w:t>
            </w:r>
          </w:p>
        </w:tc>
        <w:tc>
          <w:tcPr>
            <w:tcW w:w="1265" w:type="dxa"/>
            <w:vMerge w:val="restart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22</w:t>
            </w: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rs385466765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21384712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0.011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1.18x10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Upstream gene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RHCG</w:t>
            </w:r>
          </w:p>
        </w:tc>
      </w:tr>
      <w:tr w:rsidR="00662236" w:rsidRPr="00CC43CF" w:rsidTr="008E09B2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rs135276961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21384807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C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0.011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1.18x10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Upstream gene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RHCG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rs456186882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C43CF">
              <w:rPr>
                <w:color w:val="000000"/>
                <w:sz w:val="18"/>
                <w:szCs w:val="18"/>
              </w:rPr>
              <w:t>21384841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0.011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1.18x10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Upstream gene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RHCG</w:t>
            </w:r>
          </w:p>
        </w:tc>
      </w:tr>
      <w:tr w:rsidR="00662236" w:rsidRPr="00CC43CF" w:rsidTr="008E09B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rs210519496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21385057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A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0.011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1.18x10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Upstream gene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RHCG</w:t>
            </w:r>
          </w:p>
        </w:tc>
      </w:tr>
      <w:tr w:rsidR="00662236" w:rsidRPr="00CC43CF" w:rsidTr="008E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71" w:type="dxa"/>
            <w:vMerge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rs476169388</w:t>
            </w:r>
          </w:p>
        </w:tc>
        <w:tc>
          <w:tcPr>
            <w:tcW w:w="1026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21385184</w:t>
            </w:r>
          </w:p>
        </w:tc>
        <w:tc>
          <w:tcPr>
            <w:tcW w:w="104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G</w:t>
            </w:r>
          </w:p>
        </w:tc>
        <w:tc>
          <w:tcPr>
            <w:tcW w:w="804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T</w:t>
            </w:r>
          </w:p>
        </w:tc>
        <w:tc>
          <w:tcPr>
            <w:tcW w:w="71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0.011</w:t>
            </w:r>
          </w:p>
        </w:tc>
        <w:tc>
          <w:tcPr>
            <w:tcW w:w="135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-0.17</w:t>
            </w:r>
          </w:p>
        </w:tc>
        <w:tc>
          <w:tcPr>
            <w:tcW w:w="991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1.18x10</w:t>
            </w:r>
            <w:r w:rsidRPr="00CC43CF">
              <w:rPr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156" w:type="dxa"/>
            <w:noWrap/>
            <w:hideMark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43CF">
              <w:rPr>
                <w:sz w:val="18"/>
                <w:szCs w:val="18"/>
              </w:rPr>
              <w:t>Upstream gene variant</w:t>
            </w:r>
          </w:p>
        </w:tc>
        <w:tc>
          <w:tcPr>
            <w:tcW w:w="2253" w:type="dxa"/>
          </w:tcPr>
          <w:p w:rsidR="00662236" w:rsidRPr="00CC43CF" w:rsidRDefault="00662236" w:rsidP="008E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C43CF">
              <w:rPr>
                <w:i/>
                <w:sz w:val="18"/>
                <w:szCs w:val="18"/>
              </w:rPr>
              <w:t>RHCG</w:t>
            </w:r>
          </w:p>
        </w:tc>
      </w:tr>
    </w:tbl>
    <w:p w:rsidR="00662236" w:rsidRDefault="00662236" w:rsidP="00662236">
      <w:pPr>
        <w:ind w:firstLine="720"/>
        <w:rPr>
          <w:rFonts w:eastAsia="Calibri"/>
          <w:lang w:bidi="bn-IN"/>
        </w:rPr>
      </w:pPr>
    </w:p>
    <w:p w:rsidR="004420EE" w:rsidRDefault="004420EE"/>
    <w:sectPr w:rsidR="004420EE" w:rsidSect="00662236"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A1" w:rsidRDefault="005A1FA1" w:rsidP="00DA547F">
      <w:r>
        <w:separator/>
      </w:r>
    </w:p>
  </w:endnote>
  <w:endnote w:type="continuationSeparator" w:id="0">
    <w:p w:rsidR="005A1FA1" w:rsidRDefault="005A1FA1" w:rsidP="00DA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523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547F" w:rsidRDefault="00DA54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547F" w:rsidRDefault="00DA5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A1" w:rsidRDefault="005A1FA1" w:rsidP="00DA547F">
      <w:r>
        <w:separator/>
      </w:r>
    </w:p>
  </w:footnote>
  <w:footnote w:type="continuationSeparator" w:id="0">
    <w:p w:rsidR="005A1FA1" w:rsidRDefault="005A1FA1" w:rsidP="00DA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jI1NTExNDY3NLBU0lEKTi0uzszPAykwqgUAwE+O/SwAAAA="/>
  </w:docVars>
  <w:rsids>
    <w:rsidRoot w:val="00662236"/>
    <w:rsid w:val="004420EE"/>
    <w:rsid w:val="005A1FA1"/>
    <w:rsid w:val="00662236"/>
    <w:rsid w:val="00D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72FDF-B829-4FAE-9CC4-66C1A872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2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2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styleId="Hyperlink">
    <w:name w:val="Hyperlink"/>
    <w:basedOn w:val="DefaultParagraphFont"/>
    <w:uiPriority w:val="99"/>
    <w:unhideWhenUsed/>
    <w:rsid w:val="00662236"/>
    <w:rPr>
      <w:color w:val="0563C1"/>
      <w:u w:val="single"/>
    </w:rPr>
  </w:style>
  <w:style w:type="table" w:styleId="PlainTable2">
    <w:name w:val="Plain Table 2"/>
    <w:basedOn w:val="TableNormal"/>
    <w:uiPriority w:val="42"/>
    <w:rsid w:val="00662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5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47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A5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47F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a.ensembl.org/bos_taurus/Gene/Summary?db=core;g=ENSBTAG000000449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sia.ensembl.org/bos_taurus/Gene/Summary?db=core;g=ENSBTAG0000004492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ia.ensembl.org/bos_taurus/Gene/Summary?db=core;g=ENSBTAG0000004492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asia.ensembl.org/bos_taurus/Gene/Summary?db=core;g=ENSBTAG000000449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4802</Characters>
  <Application>Microsoft Office Word</Application>
  <DocSecurity>0</DocSecurity>
  <Lines>40</Lines>
  <Paragraphs>11</Paragraphs>
  <ScaleCrop>false</ScaleCrop>
  <Company>UNE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Bedhane</dc:creator>
  <cp:keywords/>
  <dc:description/>
  <cp:lastModifiedBy>Mohammed Bedhane</cp:lastModifiedBy>
  <cp:revision>2</cp:revision>
  <dcterms:created xsi:type="dcterms:W3CDTF">2019-06-11T13:15:00Z</dcterms:created>
  <dcterms:modified xsi:type="dcterms:W3CDTF">2019-06-11T14:02:00Z</dcterms:modified>
</cp:coreProperties>
</file>