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82FA6" w14:textId="77777777" w:rsidR="009C5BE0" w:rsidRDefault="009C5BE0" w:rsidP="009C5BE0">
      <w:pPr>
        <w:spacing w:line="48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NIR-II Fluorescence Imaging of Skin Avulsion and Necrosis</w:t>
      </w:r>
    </w:p>
    <w:p w14:paraId="3768C653" w14:textId="77777777" w:rsidR="009C5BE0" w:rsidRDefault="009C5BE0" w:rsidP="009C5BE0">
      <w:pPr>
        <w:spacing w:line="480" w:lineRule="auto"/>
        <w:jc w:val="center"/>
        <w:rPr>
          <w:rFonts w:ascii="Times New Roman" w:hAnsi="Times New Roman" w:cs="Times New Roman"/>
          <w:sz w:val="32"/>
        </w:rPr>
      </w:pPr>
    </w:p>
    <w:p w14:paraId="498D41E2" w14:textId="77777777" w:rsidR="009C5BE0" w:rsidRDefault="009C5BE0" w:rsidP="009C5BE0">
      <w:pPr>
        <w:spacing w:line="480" w:lineRule="auto"/>
        <w:jc w:val="center"/>
        <w:rPr>
          <w:rFonts w:ascii="Times New Roman" w:hAnsi="Times New Roman" w:cs="Times New Roman"/>
          <w:sz w:val="44"/>
          <w:szCs w:val="32"/>
        </w:rPr>
      </w:pPr>
      <w:proofErr w:type="spellStart"/>
      <w:r>
        <w:rPr>
          <w:rFonts w:ascii="Times New Roman" w:hAnsi="Times New Roman" w:cs="Times New Roman"/>
          <w:sz w:val="32"/>
        </w:rPr>
        <w:t>Yizhou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Li</w:t>
      </w:r>
      <w:r>
        <w:rPr>
          <w:rFonts w:ascii="Times New Roman" w:hAnsi="Times New Roman" w:cs="Times New Roman"/>
          <w:sz w:val="32"/>
          <w:szCs w:val="14"/>
        </w:rPr>
        <w:t>,</w:t>
      </w:r>
      <w:r w:rsidRPr="00141380">
        <w:rPr>
          <w:rFonts w:ascii="Times New Roman" w:hAnsi="Times New Roman" w:cs="Times New Roman"/>
          <w:sz w:val="40"/>
          <w:szCs w:val="16"/>
          <w:vertAlign w:val="superscript"/>
        </w:rPr>
        <w:t>a</w:t>
      </w:r>
      <w:proofErr w:type="spellEnd"/>
      <w:proofErr w:type="gramEnd"/>
      <w:r>
        <w:rPr>
          <w:rFonts w:ascii="Times New Roman" w:hAnsi="Times New Roman" w:cs="Times New Roman"/>
          <w:sz w:val="36"/>
          <w:szCs w:val="14"/>
          <w:vertAlign w:val="superscript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Xiang </w:t>
      </w:r>
      <w:proofErr w:type="spellStart"/>
      <w:r>
        <w:rPr>
          <w:rFonts w:ascii="Times New Roman" w:hAnsi="Times New Roman" w:cs="Times New Roman"/>
          <w:sz w:val="32"/>
          <w:szCs w:val="32"/>
        </w:rPr>
        <w:t>Hu,</w:t>
      </w:r>
      <w:r w:rsidRPr="00141380">
        <w:rPr>
          <w:rFonts w:ascii="Times New Roman" w:hAnsi="Times New Roman" w:cs="Times New Roman"/>
          <w:sz w:val="40"/>
          <w:szCs w:val="16"/>
          <w:vertAlign w:val="superscript"/>
        </w:rPr>
        <w:t>a</w:t>
      </w:r>
      <w:proofErr w:type="spellEnd"/>
      <w:r>
        <w:rPr>
          <w:rFonts w:ascii="Times New Roman" w:hAnsi="Times New Roman" w:cs="Times New Roman"/>
          <w:sz w:val="36"/>
          <w:szCs w:val="14"/>
          <w:vertAlign w:val="superscript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Wanrong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Yi,</w:t>
      </w:r>
      <w:r w:rsidRPr="00141380">
        <w:rPr>
          <w:rFonts w:ascii="Times New Roman" w:hAnsi="Times New Roman" w:cs="Times New Roman"/>
          <w:sz w:val="40"/>
          <w:szCs w:val="40"/>
          <w:vertAlign w:val="superscript"/>
        </w:rPr>
        <w:t>a</w:t>
      </w:r>
      <w:proofErr w:type="spellEnd"/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Daifeng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Li,</w:t>
      </w:r>
      <w:r w:rsidRPr="00141380">
        <w:rPr>
          <w:rFonts w:ascii="Times New Roman" w:hAnsi="Times New Roman" w:cs="Times New Roman"/>
          <w:sz w:val="40"/>
          <w:szCs w:val="40"/>
          <w:vertAlign w:val="superscript"/>
        </w:rPr>
        <w:t>a</w:t>
      </w:r>
      <w:proofErr w:type="spellEnd"/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Yaqi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Guo,</w:t>
      </w:r>
      <w:r w:rsidRPr="00141380">
        <w:rPr>
          <w:rFonts w:ascii="Times New Roman" w:hAnsi="Times New Roman" w:cs="Times New Roman"/>
          <w:sz w:val="40"/>
          <w:szCs w:val="40"/>
          <w:vertAlign w:val="superscript"/>
        </w:rPr>
        <w:t>a</w:t>
      </w:r>
      <w:proofErr w:type="spellEnd"/>
      <w:r>
        <w:rPr>
          <w:rFonts w:ascii="Times New Roman" w:hAnsi="Times New Roman" w:cs="Times New Roman"/>
          <w:sz w:val="32"/>
          <w:szCs w:val="14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14"/>
        </w:rPr>
        <w:t>Baiwen</w:t>
      </w:r>
      <w:proofErr w:type="spellEnd"/>
      <w:r>
        <w:rPr>
          <w:rFonts w:ascii="Times New Roman" w:hAnsi="Times New Roman" w:cs="Times New Roman"/>
          <w:sz w:val="32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14"/>
        </w:rPr>
        <w:t>Qi,</w:t>
      </w:r>
      <w:r w:rsidRPr="00141380">
        <w:rPr>
          <w:rFonts w:ascii="Times New Roman" w:hAnsi="Times New Roman" w:cs="Times New Roman"/>
          <w:sz w:val="40"/>
          <w:szCs w:val="18"/>
          <w:vertAlign w:val="superscript"/>
        </w:rPr>
        <w:t>a</w:t>
      </w:r>
      <w:proofErr w:type="spellEnd"/>
      <w:r>
        <w:rPr>
          <w:rFonts w:ascii="Times New Roman" w:hAnsi="Times New Roman" w:cs="Times New Roman"/>
          <w:sz w:val="32"/>
          <w:szCs w:val="14"/>
          <w:vertAlign w:val="superscript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Aixi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Yu</w:t>
      </w:r>
      <w:r w:rsidRPr="00141380">
        <w:rPr>
          <w:rFonts w:ascii="Times New Roman" w:hAnsi="Times New Roman" w:cs="Times New Roman"/>
          <w:sz w:val="40"/>
          <w:szCs w:val="28"/>
        </w:rPr>
        <w:t>*</w:t>
      </w:r>
      <w:r w:rsidRPr="00141380">
        <w:rPr>
          <w:rFonts w:ascii="Times New Roman" w:hAnsi="Times New Roman" w:cs="Times New Roman"/>
          <w:sz w:val="40"/>
          <w:szCs w:val="28"/>
          <w:vertAlign w:val="superscript"/>
        </w:rPr>
        <w:t>a</w:t>
      </w:r>
    </w:p>
    <w:p w14:paraId="51FB1BD8" w14:textId="77777777" w:rsidR="00F26DD8" w:rsidRPr="000138F9" w:rsidRDefault="00F26DD8" w:rsidP="00A12190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</w:p>
    <w:p w14:paraId="5FF4DBAE" w14:textId="77777777" w:rsidR="003C3428" w:rsidRDefault="003C3428" w:rsidP="003C3428">
      <w:pPr>
        <w:autoSpaceDE w:val="0"/>
        <w:autoSpaceDN w:val="0"/>
        <w:adjustRightInd w:val="0"/>
        <w:spacing w:line="480" w:lineRule="auto"/>
        <w:rPr>
          <w:rFonts w:ascii="Times New Roman" w:eastAsia="黑体" w:hAnsi="Times New Roman" w:cs="Times New Roman"/>
        </w:rPr>
      </w:pPr>
      <w:r w:rsidRPr="00141380">
        <w:rPr>
          <w:rFonts w:ascii="Times New Roman" w:eastAsia="黑体" w:hAnsi="Times New Roman" w:cs="Times New Roman"/>
          <w:sz w:val="40"/>
          <w:szCs w:val="40"/>
          <w:vertAlign w:val="superscript"/>
        </w:rPr>
        <w:t>a</w:t>
      </w:r>
      <w:r>
        <w:rPr>
          <w:rFonts w:ascii="Times New Roman" w:eastAsia="黑体" w:hAnsi="Times New Roman" w:cs="Times New Roman"/>
          <w:sz w:val="40"/>
          <w:szCs w:val="40"/>
          <w:vertAlign w:val="superscript"/>
        </w:rPr>
        <w:t xml:space="preserve"> </w:t>
      </w:r>
      <w:r>
        <w:rPr>
          <w:rFonts w:ascii="Times New Roman" w:eastAsia="黑体" w:hAnsi="Times New Roman" w:cs="Times New Roman"/>
        </w:rPr>
        <w:t xml:space="preserve">Department of Orthopedics Trauma and Microsurgery, </w:t>
      </w:r>
      <w:proofErr w:type="spellStart"/>
      <w:r>
        <w:rPr>
          <w:rFonts w:ascii="Times New Roman" w:eastAsia="黑体" w:hAnsi="Times New Roman" w:cs="Times New Roman"/>
        </w:rPr>
        <w:t>Zhongnan</w:t>
      </w:r>
      <w:proofErr w:type="spellEnd"/>
      <w:r>
        <w:rPr>
          <w:rFonts w:ascii="Times New Roman" w:eastAsia="黑体" w:hAnsi="Times New Roman" w:cs="Times New Roman"/>
        </w:rPr>
        <w:t xml:space="preserve"> Hospital of Wuhan University, Hubei Province, Wuhan 430071, China.</w:t>
      </w:r>
      <w:r w:rsidRPr="00141380">
        <w:rPr>
          <w:rFonts w:ascii="Times New Roman" w:eastAsia="黑体" w:hAnsi="Times New Roman" w:cs="Times New Roman"/>
        </w:rPr>
        <w:t xml:space="preserve"> </w:t>
      </w:r>
    </w:p>
    <w:p w14:paraId="4F9C86C4" w14:textId="77777777" w:rsidR="003C3428" w:rsidRDefault="003C3428" w:rsidP="003C3428">
      <w:pPr>
        <w:autoSpaceDE w:val="0"/>
        <w:autoSpaceDN w:val="0"/>
        <w:adjustRightInd w:val="0"/>
        <w:spacing w:line="48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 xml:space="preserve">Postal address: Department of Orthopedics Trauma and Microsurgery, </w:t>
      </w:r>
      <w:proofErr w:type="spellStart"/>
      <w:r>
        <w:rPr>
          <w:rFonts w:ascii="Times New Roman" w:eastAsia="黑体" w:hAnsi="Times New Roman" w:cs="Times New Roman"/>
        </w:rPr>
        <w:t>Zhongnan</w:t>
      </w:r>
      <w:proofErr w:type="spellEnd"/>
      <w:r>
        <w:rPr>
          <w:rFonts w:ascii="Times New Roman" w:eastAsia="黑体" w:hAnsi="Times New Roman" w:cs="Times New Roman"/>
        </w:rPr>
        <w:t xml:space="preserve"> Hospital of Wuhan University, </w:t>
      </w:r>
      <w:r w:rsidRPr="00BA0234">
        <w:rPr>
          <w:rFonts w:ascii="Times New Roman" w:eastAsia="黑体" w:hAnsi="Times New Roman" w:cs="Times New Roman"/>
        </w:rPr>
        <w:t>Number 169, East Lake Road, Wuhan, Hubei 430071, China</w:t>
      </w:r>
    </w:p>
    <w:p w14:paraId="42EADDE7" w14:textId="77777777" w:rsidR="003C3428" w:rsidRPr="00261E96" w:rsidRDefault="003C3428" w:rsidP="003C3428">
      <w:pPr>
        <w:autoSpaceDE w:val="0"/>
        <w:autoSpaceDN w:val="0"/>
        <w:adjustRightInd w:val="0"/>
        <w:spacing w:line="480" w:lineRule="auto"/>
        <w:rPr>
          <w:rFonts w:ascii="Times New Roman" w:eastAsia="黑体" w:hAnsi="Times New Roman" w:cs="Times New Roman"/>
        </w:rPr>
      </w:pPr>
      <w:r w:rsidRPr="00141380">
        <w:rPr>
          <w:rFonts w:ascii="Times New Roman" w:hAnsi="Times New Roman" w:cs="Times New Roman"/>
          <w:sz w:val="40"/>
          <w:szCs w:val="28"/>
        </w:rPr>
        <w:t>*</w:t>
      </w:r>
      <w:r w:rsidRPr="00261E96">
        <w:rPr>
          <w:rFonts w:ascii="Times New Roman" w:hAnsi="Times New Roman" w:cs="Times New Roman"/>
        </w:rPr>
        <w:t xml:space="preserve"> Corresponding author. </w:t>
      </w:r>
      <w:r>
        <w:rPr>
          <w:rFonts w:ascii="Times New Roman" w:eastAsia="黑体" w:hAnsi="Times New Roman" w:cs="Times New Roman"/>
        </w:rPr>
        <w:t xml:space="preserve">Department of Orthopedics Trauma and Microsurgery, </w:t>
      </w:r>
      <w:proofErr w:type="spellStart"/>
      <w:r>
        <w:rPr>
          <w:rFonts w:ascii="Times New Roman" w:eastAsia="黑体" w:hAnsi="Times New Roman" w:cs="Times New Roman"/>
        </w:rPr>
        <w:t>Zhongnan</w:t>
      </w:r>
      <w:proofErr w:type="spellEnd"/>
      <w:r>
        <w:rPr>
          <w:rFonts w:ascii="Times New Roman" w:eastAsia="黑体" w:hAnsi="Times New Roman" w:cs="Times New Roman"/>
        </w:rPr>
        <w:t xml:space="preserve"> Hospital of Wuhan University, Hubei Province, Wuhan 430071, China.</w:t>
      </w:r>
    </w:p>
    <w:p w14:paraId="474FB272" w14:textId="77777777" w:rsidR="003C3428" w:rsidRDefault="003C3428" w:rsidP="003C3428">
      <w:pPr>
        <w:autoSpaceDE w:val="0"/>
        <w:autoSpaceDN w:val="0"/>
        <w:adjustRightInd w:val="0"/>
        <w:spacing w:line="48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 xml:space="preserve">Email: </w:t>
      </w:r>
      <w:hyperlink r:id="rId5" w:history="1">
        <w:r w:rsidRPr="00BA0234">
          <w:rPr>
            <w:rFonts w:ascii="Times New Roman" w:hAnsi="Times New Roman" w:cs="Times New Roman"/>
          </w:rPr>
          <w:t>yuaixi@whu.edu.cn</w:t>
        </w:r>
      </w:hyperlink>
    </w:p>
    <w:p w14:paraId="6A581B68" w14:textId="51204E94" w:rsidR="00F26DD8" w:rsidRPr="00A12190" w:rsidRDefault="00F26DD8" w:rsidP="00A1219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5F736FE3" w14:textId="6A98356C" w:rsidR="00F26DD8" w:rsidRPr="00A12190" w:rsidRDefault="00F26DD8" w:rsidP="00A1219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6C4667E4" w14:textId="640C991A" w:rsidR="00F26DD8" w:rsidRPr="00A12190" w:rsidRDefault="00F26DD8" w:rsidP="00A1219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525A5D46" w14:textId="6FB936AB" w:rsidR="00F26DD8" w:rsidRPr="00A12190" w:rsidRDefault="00F26DD8" w:rsidP="00A1219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2F734212" w14:textId="73BA816E" w:rsidR="00F26DD8" w:rsidRPr="00A12190" w:rsidRDefault="00F26DD8" w:rsidP="00A1219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55045172" w14:textId="21B55F41" w:rsidR="00F26DD8" w:rsidRPr="00A12190" w:rsidRDefault="00F26DD8" w:rsidP="00A1219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4613F61D" w14:textId="06D5848A" w:rsidR="00F26DD8" w:rsidRPr="00A12190" w:rsidRDefault="00F26DD8" w:rsidP="00A1219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484A58FB" w14:textId="67446D86" w:rsidR="00F26DD8" w:rsidRPr="00A12190" w:rsidRDefault="00F26DD8" w:rsidP="00A1219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593BD2A9" w14:textId="77777777" w:rsidR="00F26DD8" w:rsidRPr="003C3428" w:rsidRDefault="00F26DD8" w:rsidP="00A12190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黑体" w:hAnsi="Times New Roman" w:cs="Times New Roman"/>
        </w:rPr>
      </w:pPr>
    </w:p>
    <w:p w14:paraId="3873D8BE" w14:textId="26B7ADBF" w:rsidR="005902F0" w:rsidRPr="00A12190" w:rsidRDefault="00F26DD8" w:rsidP="00A12190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A12190">
        <w:rPr>
          <w:rFonts w:ascii="Times New Roman" w:hAnsi="Times New Roman" w:cs="Times New Roman"/>
          <w:b/>
          <w:bCs/>
        </w:rPr>
        <w:lastRenderedPageBreak/>
        <w:t>Experiment</w:t>
      </w:r>
    </w:p>
    <w:p w14:paraId="0F7B361E" w14:textId="3C51DE9D" w:rsidR="0009789A" w:rsidRPr="00A12190" w:rsidRDefault="0009789A" w:rsidP="00A12190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Hlk11144065"/>
      <w:r w:rsidRPr="00A12190">
        <w:rPr>
          <w:rFonts w:ascii="Times New Roman" w:hAnsi="Times New Roman" w:cs="Times New Roman"/>
          <w:b/>
          <w:color w:val="000000" w:themeColor="text1"/>
        </w:rPr>
        <w:t xml:space="preserve">1 Synthesis of </w:t>
      </w:r>
      <w:r w:rsidR="004822D8" w:rsidRPr="00A12190">
        <w:rPr>
          <w:rFonts w:ascii="Times New Roman" w:hAnsi="Times New Roman" w:cs="Times New Roman"/>
          <w:b/>
          <w:color w:val="000000" w:themeColor="text1"/>
        </w:rPr>
        <w:t>CH1055-PEG or CH1055-GK</w:t>
      </w:r>
    </w:p>
    <w:p w14:paraId="3359F11E" w14:textId="798666A6" w:rsidR="00E12700" w:rsidRPr="00A12190" w:rsidRDefault="00657129" w:rsidP="00A12190">
      <w:p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a) </w:t>
      </w:r>
      <w:r w:rsidR="00E12700" w:rsidRPr="00A12190">
        <w:rPr>
          <w:rFonts w:ascii="Times New Roman" w:hAnsi="Times New Roman" w:cs="Times New Roman"/>
          <w:bCs/>
          <w:color w:val="000000" w:themeColor="text1"/>
        </w:rPr>
        <w:t>Synthesis of CH1055 can be referred to the previous literature</w:t>
      </w:r>
      <w:r w:rsidR="00EA313B" w:rsidRPr="00A12190">
        <w:rPr>
          <w:rFonts w:ascii="Times New Roman" w:hAnsi="Times New Roman" w:cs="Times New Roman"/>
          <w:bCs/>
          <w:color w:val="000000" w:themeColor="text1"/>
        </w:rPr>
        <w:fldChar w:fldCharType="begin">
          <w:fldData xml:space="preserve">PEVuZE5vdGU+PENpdGU+PEF1dGhvcj5BbnRhcmlzPC9BdXRob3I+PFllYXI+MjAxNjwvWWVhcj48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</w:fldData>
        </w:fldChar>
      </w:r>
      <w:r w:rsidR="00EA313B" w:rsidRPr="00A12190">
        <w:rPr>
          <w:rFonts w:ascii="Times New Roman" w:hAnsi="Times New Roman" w:cs="Times New Roman"/>
          <w:bCs/>
          <w:color w:val="000000" w:themeColor="text1"/>
        </w:rPr>
        <w:instrText xml:space="preserve"> ADDIN EN.CITE </w:instrText>
      </w:r>
      <w:r w:rsidR="00EA313B" w:rsidRPr="00A12190">
        <w:rPr>
          <w:rFonts w:ascii="Times New Roman" w:hAnsi="Times New Roman" w:cs="Times New Roman"/>
          <w:bCs/>
          <w:color w:val="000000" w:themeColor="text1"/>
        </w:rPr>
        <w:fldChar w:fldCharType="begin">
          <w:fldData xml:space="preserve">PEVuZE5vdGU+PENpdGU+PEF1dGhvcj5BbnRhcmlzPC9BdXRob3I+PFllYXI+MjAxNjwvWWVhcj48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</w:fldData>
        </w:fldChar>
      </w:r>
      <w:r w:rsidR="00EA313B" w:rsidRPr="00A12190">
        <w:rPr>
          <w:rFonts w:ascii="Times New Roman" w:hAnsi="Times New Roman" w:cs="Times New Roman"/>
          <w:bCs/>
          <w:color w:val="000000" w:themeColor="text1"/>
        </w:rPr>
        <w:instrText xml:space="preserve"> ADDIN EN.CITE.DATA </w:instrText>
      </w:r>
      <w:r w:rsidR="00EA313B" w:rsidRPr="00A12190">
        <w:rPr>
          <w:rFonts w:ascii="Times New Roman" w:hAnsi="Times New Roman" w:cs="Times New Roman"/>
          <w:bCs/>
          <w:color w:val="000000" w:themeColor="text1"/>
        </w:rPr>
      </w:r>
      <w:r w:rsidR="00EA313B" w:rsidRPr="00A12190">
        <w:rPr>
          <w:rFonts w:ascii="Times New Roman" w:hAnsi="Times New Roman" w:cs="Times New Roman"/>
          <w:bCs/>
          <w:color w:val="000000" w:themeColor="text1"/>
        </w:rPr>
        <w:fldChar w:fldCharType="end"/>
      </w:r>
      <w:r w:rsidR="00EA313B" w:rsidRPr="00A12190">
        <w:rPr>
          <w:rFonts w:ascii="Times New Roman" w:hAnsi="Times New Roman" w:cs="Times New Roman"/>
          <w:bCs/>
          <w:color w:val="000000" w:themeColor="text1"/>
        </w:rPr>
      </w:r>
      <w:r w:rsidR="00EA313B" w:rsidRPr="00A12190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="00EA313B" w:rsidRPr="00A12190">
        <w:rPr>
          <w:rFonts w:ascii="Times New Roman" w:hAnsi="Times New Roman" w:cs="Times New Roman"/>
          <w:bCs/>
          <w:noProof/>
          <w:color w:val="000000" w:themeColor="text1"/>
        </w:rPr>
        <w:t>(Antaris et al., 2016)</w:t>
      </w:r>
      <w:r w:rsidR="00EA313B" w:rsidRPr="00A12190">
        <w:rPr>
          <w:rFonts w:ascii="Times New Roman" w:hAnsi="Times New Roman" w:cs="Times New Roman"/>
          <w:bCs/>
          <w:color w:val="000000" w:themeColor="text1"/>
        </w:rPr>
        <w:fldChar w:fldCharType="end"/>
      </w:r>
      <w:r w:rsidR="00E12700" w:rsidRPr="00A12190">
        <w:rPr>
          <w:rFonts w:ascii="Times New Roman" w:hAnsi="Times New Roman" w:cs="Times New Roman"/>
          <w:bCs/>
          <w:color w:val="000000" w:themeColor="text1"/>
        </w:rPr>
        <w:t xml:space="preserve">. Synthesis of CH1055-GK or CH1055-PEG </w:t>
      </w:r>
    </w:p>
    <w:bookmarkStart w:id="1" w:name="_Hlk11148228"/>
    <w:bookmarkEnd w:id="0"/>
    <w:p w14:paraId="22107172" w14:textId="36F62BD4" w:rsidR="007A076D" w:rsidRPr="00A12190" w:rsidRDefault="001D460E" w:rsidP="00A12190">
      <w:pPr>
        <w:spacing w:line="480" w:lineRule="auto"/>
        <w:jc w:val="both"/>
        <w:rPr>
          <w:rFonts w:ascii="Times New Roman" w:hAnsi="Times New Roman" w:cs="Times New Roman"/>
          <w:noProof/>
        </w:rPr>
      </w:pPr>
      <w:r w:rsidRPr="008102E5">
        <w:rPr>
          <w:rFonts w:ascii="Times New Roman" w:hAnsi="Times New Roman" w:cs="Times New Roman"/>
          <w:noProof/>
        </w:rPr>
        <w:object w:dxaOrig="11175" w:dyaOrig="6855" w14:anchorId="40C40A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4.4pt;height:251.15pt;mso-width-percent:0;mso-height-percent:0;mso-width-percent:0;mso-height-percent:0" o:ole="">
            <v:imagedata r:id="rId6" o:title=""/>
          </v:shape>
          <o:OLEObject Type="Embed" ProgID="ChemDraw.Document.6.0" ShapeID="_x0000_i1025" DrawAspect="Content" ObjectID="_1630574629" r:id="rId7"/>
        </w:object>
      </w:r>
      <w:bookmarkEnd w:id="1"/>
    </w:p>
    <w:p w14:paraId="1A4C02E7" w14:textId="04BE3613" w:rsidR="00F26DD8" w:rsidRPr="00A12190" w:rsidRDefault="00F26DD8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  <w:noProof/>
        </w:rPr>
        <w:drawing>
          <wp:inline distT="0" distB="0" distL="0" distR="0" wp14:anchorId="1A36604A" wp14:editId="57267C3E">
            <wp:extent cx="4940300" cy="3136900"/>
            <wp:effectExtent l="0" t="0" r="0" b="0"/>
            <wp:docPr id="4" name="图片 4" descr="图片包含 墙壁, 站立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echatIMG4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3C872" w14:textId="670D8937" w:rsidR="00995090" w:rsidRPr="00A12190" w:rsidRDefault="00995090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 xml:space="preserve">Figure S1. Synthesis of </w:t>
      </w:r>
      <w:r w:rsidRPr="00A12190">
        <w:rPr>
          <w:rFonts w:ascii="Times New Roman" w:hAnsi="Times New Roman" w:cs="Times New Roman"/>
          <w:b/>
          <w:bCs/>
        </w:rPr>
        <w:t xml:space="preserve">CH1055-GK </w:t>
      </w:r>
      <w:r w:rsidRPr="00A12190">
        <w:rPr>
          <w:rFonts w:ascii="Times New Roman" w:hAnsi="Times New Roman" w:cs="Times New Roman"/>
        </w:rPr>
        <w:t xml:space="preserve">and </w:t>
      </w:r>
      <w:r w:rsidRPr="00A12190">
        <w:rPr>
          <w:rFonts w:ascii="Times New Roman" w:hAnsi="Times New Roman" w:cs="Times New Roman"/>
          <w:b/>
          <w:bCs/>
        </w:rPr>
        <w:t>CH1055-PEG</w:t>
      </w:r>
      <w:r w:rsidRPr="00A12190">
        <w:rPr>
          <w:rFonts w:ascii="Times New Roman" w:hAnsi="Times New Roman" w:cs="Times New Roman"/>
        </w:rPr>
        <w:t>.</w:t>
      </w:r>
    </w:p>
    <w:p w14:paraId="6A727E9B" w14:textId="7D159287" w:rsidR="00EA313B" w:rsidRDefault="00F26DD8" w:rsidP="00A12190">
      <w:pPr>
        <w:spacing w:line="480" w:lineRule="auto"/>
        <w:jc w:val="both"/>
        <w:rPr>
          <w:rFonts w:ascii="Times New Roman" w:eastAsiaTheme="minorEastAsia" w:hAnsi="Times New Roman" w:cs="Times New Roman"/>
          <w:kern w:val="2"/>
        </w:rPr>
      </w:pPr>
      <w:r w:rsidRPr="00A12190">
        <w:rPr>
          <w:rFonts w:ascii="Times New Roman" w:hAnsi="Times New Roman" w:cs="Times New Roman"/>
          <w:bCs/>
          <w:color w:val="000000" w:themeColor="text1"/>
        </w:rPr>
        <w:lastRenderedPageBreak/>
        <w:t xml:space="preserve">All chemicals reagents were purchased from commercial sources (such as Aldrich, Ameresco, Energy Chemical) and used without further purification unless otherwise noted. HPLC was performed on a </w:t>
      </w:r>
      <w:proofErr w:type="spellStart"/>
      <w:r w:rsidRPr="00A12190">
        <w:rPr>
          <w:rFonts w:ascii="Times New Roman" w:hAnsi="Times New Roman" w:cs="Times New Roman"/>
          <w:bCs/>
          <w:color w:val="000000" w:themeColor="text1"/>
        </w:rPr>
        <w:t>Dionex</w:t>
      </w:r>
      <w:proofErr w:type="spellEnd"/>
      <w:r w:rsidRPr="00A12190">
        <w:rPr>
          <w:rFonts w:ascii="Times New Roman" w:hAnsi="Times New Roman" w:cs="Times New Roman"/>
          <w:bCs/>
          <w:color w:val="000000" w:themeColor="text1"/>
        </w:rPr>
        <w:t xml:space="preserve"> HPLC System (</w:t>
      </w:r>
      <w:proofErr w:type="spellStart"/>
      <w:r w:rsidRPr="00A12190">
        <w:rPr>
          <w:rFonts w:ascii="Times New Roman" w:hAnsi="Times New Roman" w:cs="Times New Roman"/>
          <w:bCs/>
          <w:color w:val="000000" w:themeColor="text1"/>
        </w:rPr>
        <w:t>Dionex</w:t>
      </w:r>
      <w:proofErr w:type="spellEnd"/>
      <w:r w:rsidRPr="00A12190">
        <w:rPr>
          <w:rFonts w:ascii="Times New Roman" w:hAnsi="Times New Roman" w:cs="Times New Roman"/>
          <w:bCs/>
          <w:color w:val="000000" w:themeColor="text1"/>
        </w:rPr>
        <w:t xml:space="preserve"> Corporation) equipped with a GP50 gradient pump and an in-line diode array UV-Vis detector. The peptide GK (1112.21dpa) were purchased from GL </w:t>
      </w:r>
      <w:proofErr w:type="spellStart"/>
      <w:r w:rsidRPr="00A12190">
        <w:rPr>
          <w:rFonts w:ascii="Times New Roman" w:hAnsi="Times New Roman" w:cs="Times New Roman"/>
          <w:bCs/>
          <w:color w:val="000000" w:themeColor="text1"/>
        </w:rPr>
        <w:t>Biochem</w:t>
      </w:r>
      <w:proofErr w:type="spellEnd"/>
      <w:r w:rsidRPr="00A12190">
        <w:rPr>
          <w:rFonts w:ascii="Times New Roman" w:hAnsi="Times New Roman" w:cs="Times New Roman"/>
          <w:bCs/>
          <w:color w:val="000000" w:themeColor="text1"/>
        </w:rPr>
        <w:t xml:space="preserve"> (Shanghai) Ltd. Synthesis of CH1055 (969dpa) can be referred to the previous literature</w:t>
      </w:r>
      <w:r w:rsidRPr="00A12190">
        <w:rPr>
          <w:rFonts w:ascii="Times New Roman" w:hAnsi="Times New Roman" w:cs="Times New Roman"/>
          <w:bCs/>
          <w:color w:val="000000" w:themeColor="text1"/>
        </w:rPr>
        <w:fldChar w:fldCharType="begin">
          <w:fldData xml:space="preserve">PEVuZE5vdGU+PENpdGU+PEF1dGhvcj5BbnRhcmlzPC9BdXRob3I+PFllYXI+MjAxNjwvWWVhcj48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</w:fldData>
        </w:fldChar>
      </w:r>
      <w:r w:rsidRPr="00A12190">
        <w:rPr>
          <w:rFonts w:ascii="Times New Roman" w:hAnsi="Times New Roman" w:cs="Times New Roman"/>
          <w:bCs/>
          <w:color w:val="000000" w:themeColor="text1"/>
        </w:rPr>
        <w:instrText xml:space="preserve"> ADDIN EN.CITE </w:instrText>
      </w:r>
      <w:r w:rsidRPr="00A12190">
        <w:rPr>
          <w:rFonts w:ascii="Times New Roman" w:hAnsi="Times New Roman" w:cs="Times New Roman"/>
          <w:bCs/>
          <w:color w:val="000000" w:themeColor="text1"/>
        </w:rPr>
        <w:fldChar w:fldCharType="begin">
          <w:fldData xml:space="preserve">PEVuZE5vdGU+PENpdGU+PEF1dGhvcj5BbnRhcmlzPC9BdXRob3I+PFllYXI+MjAxNjwvWWVhcj48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</w:fldData>
        </w:fldChar>
      </w:r>
      <w:r w:rsidRPr="00A12190">
        <w:rPr>
          <w:rFonts w:ascii="Times New Roman" w:hAnsi="Times New Roman" w:cs="Times New Roman"/>
          <w:bCs/>
          <w:color w:val="000000" w:themeColor="text1"/>
        </w:rPr>
        <w:instrText xml:space="preserve"> ADDIN EN.CITE.DATA </w:instrText>
      </w:r>
      <w:r w:rsidRPr="00A12190">
        <w:rPr>
          <w:rFonts w:ascii="Times New Roman" w:hAnsi="Times New Roman" w:cs="Times New Roman"/>
          <w:bCs/>
          <w:color w:val="000000" w:themeColor="text1"/>
        </w:rPr>
      </w:r>
      <w:r w:rsidRPr="00A12190">
        <w:rPr>
          <w:rFonts w:ascii="Times New Roman" w:hAnsi="Times New Roman" w:cs="Times New Roman"/>
          <w:bCs/>
          <w:color w:val="000000" w:themeColor="text1"/>
        </w:rPr>
        <w:fldChar w:fldCharType="end"/>
      </w:r>
      <w:r w:rsidRPr="00A12190">
        <w:rPr>
          <w:rFonts w:ascii="Times New Roman" w:hAnsi="Times New Roman" w:cs="Times New Roman"/>
          <w:bCs/>
          <w:color w:val="000000" w:themeColor="text1"/>
        </w:rPr>
      </w:r>
      <w:r w:rsidRPr="00A12190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Pr="00A12190">
        <w:rPr>
          <w:rFonts w:ascii="Times New Roman" w:hAnsi="Times New Roman" w:cs="Times New Roman"/>
          <w:bCs/>
          <w:noProof/>
          <w:color w:val="000000" w:themeColor="text1"/>
        </w:rPr>
        <w:t>(Antaris et al., 2016)</w:t>
      </w:r>
      <w:r w:rsidRPr="00A12190">
        <w:rPr>
          <w:rFonts w:ascii="Times New Roman" w:hAnsi="Times New Roman" w:cs="Times New Roman"/>
          <w:bCs/>
          <w:color w:val="000000" w:themeColor="text1"/>
        </w:rPr>
        <w:fldChar w:fldCharType="end"/>
      </w:r>
      <w:r w:rsidRPr="00A12190">
        <w:rPr>
          <w:rFonts w:ascii="Times New Roman" w:hAnsi="Times New Roman" w:cs="Times New Roman"/>
          <w:bCs/>
          <w:color w:val="000000" w:themeColor="text1"/>
        </w:rPr>
        <w:t xml:space="preserve">. Synthesis of CH1055-GK or CH1055-PEG (as a control): to a solution of CH1055 (100 </w:t>
      </w:r>
      <w:proofErr w:type="spellStart"/>
      <w:r w:rsidRPr="00A12190">
        <w:rPr>
          <w:rFonts w:ascii="Times New Roman" w:hAnsi="Times New Roman" w:cs="Times New Roman"/>
          <w:bCs/>
          <w:color w:val="000000" w:themeColor="text1"/>
        </w:rPr>
        <w:t>μg</w:t>
      </w:r>
      <w:proofErr w:type="spellEnd"/>
      <w:r w:rsidRPr="00A12190">
        <w:rPr>
          <w:rFonts w:ascii="Times New Roman" w:hAnsi="Times New Roman" w:cs="Times New Roman"/>
          <w:bCs/>
          <w:color w:val="000000" w:themeColor="text1"/>
        </w:rPr>
        <w:t xml:space="preserve">, 0.103 </w:t>
      </w:r>
      <w:proofErr w:type="spellStart"/>
      <w:r w:rsidRPr="00A12190">
        <w:rPr>
          <w:rFonts w:ascii="Times New Roman" w:hAnsi="Times New Roman" w:cs="Times New Roman"/>
          <w:bCs/>
          <w:color w:val="000000" w:themeColor="text1"/>
        </w:rPr>
        <w:t>μmol</w:t>
      </w:r>
      <w:proofErr w:type="spellEnd"/>
      <w:r w:rsidRPr="00A12190">
        <w:rPr>
          <w:rFonts w:ascii="Times New Roman" w:hAnsi="Times New Roman" w:cs="Times New Roman"/>
          <w:bCs/>
          <w:color w:val="000000" w:themeColor="text1"/>
        </w:rPr>
        <w:t>) in dry DMF (N,N-Dimethylformamide) was stirred for 10 min, NHS (N-</w:t>
      </w:r>
      <w:proofErr w:type="spellStart"/>
      <w:r w:rsidRPr="00A12190">
        <w:rPr>
          <w:rFonts w:ascii="Times New Roman" w:hAnsi="Times New Roman" w:cs="Times New Roman"/>
          <w:bCs/>
          <w:color w:val="000000" w:themeColor="text1"/>
        </w:rPr>
        <w:t>hydroxysuccinimide</w:t>
      </w:r>
      <w:proofErr w:type="spellEnd"/>
      <w:r w:rsidRPr="00A12190">
        <w:rPr>
          <w:rFonts w:ascii="Times New Roman" w:hAnsi="Times New Roman" w:cs="Times New Roman"/>
          <w:bCs/>
          <w:color w:val="000000" w:themeColor="text1"/>
        </w:rPr>
        <w:t xml:space="preserve">) (59.27 </w:t>
      </w:r>
      <w:proofErr w:type="spellStart"/>
      <w:r w:rsidRPr="00A12190">
        <w:rPr>
          <w:rFonts w:ascii="Times New Roman" w:hAnsi="Times New Roman" w:cs="Times New Roman"/>
          <w:bCs/>
          <w:color w:val="000000" w:themeColor="text1"/>
        </w:rPr>
        <w:t>μg</w:t>
      </w:r>
      <w:proofErr w:type="spellEnd"/>
      <w:r w:rsidRPr="00A12190">
        <w:rPr>
          <w:rFonts w:ascii="Times New Roman" w:hAnsi="Times New Roman" w:cs="Times New Roman"/>
          <w:bCs/>
          <w:color w:val="000000" w:themeColor="text1"/>
        </w:rPr>
        <w:t xml:space="preserve">, 0.515 </w:t>
      </w:r>
      <w:proofErr w:type="spellStart"/>
      <w:r w:rsidRPr="00A12190">
        <w:rPr>
          <w:rFonts w:ascii="Times New Roman" w:hAnsi="Times New Roman" w:cs="Times New Roman"/>
          <w:bCs/>
          <w:color w:val="000000" w:themeColor="text1"/>
        </w:rPr>
        <w:t>μmol</w:t>
      </w:r>
      <w:proofErr w:type="spellEnd"/>
      <w:r w:rsidRPr="00A12190">
        <w:rPr>
          <w:rFonts w:ascii="Times New Roman" w:hAnsi="Times New Roman" w:cs="Times New Roman"/>
          <w:bCs/>
          <w:color w:val="000000" w:themeColor="text1"/>
        </w:rPr>
        <w:t xml:space="preserve">) and EDCI (1-ethyl-3-(3- dimethylaminopropyl) carbodiimide) (98.73 </w:t>
      </w:r>
      <w:proofErr w:type="spellStart"/>
      <w:r w:rsidRPr="00A12190">
        <w:rPr>
          <w:rFonts w:ascii="Times New Roman" w:hAnsi="Times New Roman" w:cs="Times New Roman"/>
          <w:bCs/>
          <w:color w:val="000000" w:themeColor="text1"/>
        </w:rPr>
        <w:t>μg</w:t>
      </w:r>
      <w:proofErr w:type="spellEnd"/>
      <w:r w:rsidRPr="00A12190">
        <w:rPr>
          <w:rFonts w:ascii="Times New Roman" w:hAnsi="Times New Roman" w:cs="Times New Roman"/>
          <w:bCs/>
          <w:color w:val="000000" w:themeColor="text1"/>
        </w:rPr>
        <w:t xml:space="preserve">, 0.515 </w:t>
      </w:r>
      <w:proofErr w:type="spellStart"/>
      <w:r w:rsidRPr="00A12190">
        <w:rPr>
          <w:rFonts w:ascii="Times New Roman" w:hAnsi="Times New Roman" w:cs="Times New Roman"/>
          <w:bCs/>
          <w:color w:val="000000" w:themeColor="text1"/>
        </w:rPr>
        <w:t>μmol</w:t>
      </w:r>
      <w:proofErr w:type="spellEnd"/>
      <w:r w:rsidRPr="00A12190">
        <w:rPr>
          <w:rFonts w:ascii="Times New Roman" w:hAnsi="Times New Roman" w:cs="Times New Roman"/>
          <w:bCs/>
          <w:color w:val="000000" w:themeColor="text1"/>
        </w:rPr>
        <w:t>) were added in the mixture and stirred for 2 h under N</w:t>
      </w:r>
      <w:r w:rsidRPr="00A12190">
        <w:rPr>
          <w:rFonts w:ascii="Times New Roman" w:hAnsi="Times New Roman" w:cs="Times New Roman"/>
          <w:bCs/>
          <w:color w:val="000000" w:themeColor="text1"/>
          <w:vertAlign w:val="subscript"/>
        </w:rPr>
        <w:t>2</w:t>
      </w:r>
      <w:r w:rsidRPr="00A12190">
        <w:rPr>
          <w:rFonts w:ascii="Times New Roman" w:hAnsi="Times New Roman" w:cs="Times New Roman"/>
          <w:bCs/>
          <w:color w:val="000000" w:themeColor="text1"/>
        </w:rPr>
        <w:t xml:space="preserve"> protection. Then, peptide GK (581.44 </w:t>
      </w:r>
      <w:proofErr w:type="spellStart"/>
      <w:r w:rsidRPr="00A12190">
        <w:rPr>
          <w:rFonts w:ascii="Times New Roman" w:hAnsi="Times New Roman" w:cs="Times New Roman"/>
          <w:bCs/>
          <w:color w:val="000000" w:themeColor="text1"/>
        </w:rPr>
        <w:t>μg</w:t>
      </w:r>
      <w:proofErr w:type="spellEnd"/>
      <w:r w:rsidRPr="00A12190">
        <w:rPr>
          <w:rFonts w:ascii="Times New Roman" w:hAnsi="Times New Roman" w:cs="Times New Roman"/>
          <w:bCs/>
          <w:color w:val="000000" w:themeColor="text1"/>
        </w:rPr>
        <w:t xml:space="preserve">, 0.515 </w:t>
      </w:r>
      <w:proofErr w:type="spellStart"/>
      <w:r w:rsidRPr="00A12190">
        <w:rPr>
          <w:rFonts w:ascii="Times New Roman" w:hAnsi="Times New Roman" w:cs="Times New Roman"/>
          <w:bCs/>
          <w:color w:val="000000" w:themeColor="text1"/>
        </w:rPr>
        <w:t>μmol</w:t>
      </w:r>
      <w:proofErr w:type="spellEnd"/>
      <w:r w:rsidRPr="00A12190">
        <w:rPr>
          <w:rFonts w:ascii="Times New Roman" w:hAnsi="Times New Roman" w:cs="Times New Roman"/>
          <w:bCs/>
          <w:color w:val="000000" w:themeColor="text1"/>
        </w:rPr>
        <w:t>) or COtBu-PEG</w:t>
      </w:r>
      <w:r w:rsidRPr="00A12190">
        <w:rPr>
          <w:rFonts w:ascii="Times New Roman" w:hAnsi="Times New Roman" w:cs="Times New Roman"/>
          <w:bCs/>
          <w:color w:val="000000" w:themeColor="text1"/>
          <w:vertAlign w:val="subscript"/>
        </w:rPr>
        <w:t>4</w:t>
      </w:r>
      <w:r w:rsidRPr="00A12190">
        <w:rPr>
          <w:rFonts w:ascii="Times New Roman" w:hAnsi="Times New Roman" w:cs="Times New Roman"/>
          <w:bCs/>
          <w:color w:val="000000" w:themeColor="text1"/>
        </w:rPr>
        <w:t xml:space="preserve">-NH2 (Polyethylene glycol, 1000dpa, </w:t>
      </w:r>
      <w:proofErr w:type="spellStart"/>
      <w:r w:rsidRPr="00A12190">
        <w:rPr>
          <w:rFonts w:ascii="Times New Roman" w:hAnsi="Times New Roman" w:cs="Times New Roman"/>
          <w:bCs/>
          <w:color w:val="000000" w:themeColor="text1"/>
        </w:rPr>
        <w:t>Ponsure</w:t>
      </w:r>
      <w:proofErr w:type="spellEnd"/>
      <w:r w:rsidRPr="00A12190">
        <w:rPr>
          <w:rFonts w:ascii="Times New Roman" w:hAnsi="Times New Roman" w:cs="Times New Roman"/>
          <w:bCs/>
          <w:color w:val="000000" w:themeColor="text1"/>
        </w:rPr>
        <w:t xml:space="preserve"> Biological) (165.52 </w:t>
      </w:r>
      <w:proofErr w:type="spellStart"/>
      <w:r w:rsidRPr="00A12190">
        <w:rPr>
          <w:rFonts w:ascii="Times New Roman" w:hAnsi="Times New Roman" w:cs="Times New Roman"/>
          <w:bCs/>
          <w:color w:val="000000" w:themeColor="text1"/>
        </w:rPr>
        <w:t>μg</w:t>
      </w:r>
      <w:proofErr w:type="spellEnd"/>
      <w:r w:rsidRPr="00A12190">
        <w:rPr>
          <w:rFonts w:ascii="Times New Roman" w:hAnsi="Times New Roman" w:cs="Times New Roman"/>
          <w:bCs/>
          <w:color w:val="000000" w:themeColor="text1"/>
        </w:rPr>
        <w:t xml:space="preserve">, 0.515 </w:t>
      </w:r>
      <w:proofErr w:type="spellStart"/>
      <w:r w:rsidRPr="00A12190">
        <w:rPr>
          <w:rFonts w:ascii="Times New Roman" w:hAnsi="Times New Roman" w:cs="Times New Roman"/>
          <w:bCs/>
          <w:color w:val="000000" w:themeColor="text1"/>
        </w:rPr>
        <w:t>μmol</w:t>
      </w:r>
      <w:proofErr w:type="spellEnd"/>
      <w:r w:rsidRPr="00A12190">
        <w:rPr>
          <w:rFonts w:ascii="Times New Roman" w:hAnsi="Times New Roman" w:cs="Times New Roman"/>
          <w:bCs/>
          <w:color w:val="000000" w:themeColor="text1"/>
        </w:rPr>
        <w:t xml:space="preserve">) and DIPEA (N, N-diisopropylethylamine) (15 </w:t>
      </w:r>
      <w:proofErr w:type="spellStart"/>
      <w:r w:rsidRPr="00A12190">
        <w:rPr>
          <w:rFonts w:ascii="Times New Roman" w:hAnsi="Times New Roman" w:cs="Times New Roman"/>
          <w:bCs/>
          <w:color w:val="000000" w:themeColor="text1"/>
        </w:rPr>
        <w:t>μL</w:t>
      </w:r>
      <w:proofErr w:type="spellEnd"/>
      <w:r w:rsidRPr="00A12190">
        <w:rPr>
          <w:rFonts w:ascii="Times New Roman" w:hAnsi="Times New Roman" w:cs="Times New Roman"/>
          <w:bCs/>
          <w:color w:val="000000" w:themeColor="text1"/>
        </w:rPr>
        <w:t xml:space="preserve">) was added in the reaction solutions and stirred overnight. The final product was purified by HPLC. </w:t>
      </w:r>
      <w:r w:rsidRPr="00A12190">
        <w:rPr>
          <w:rFonts w:ascii="Times New Roman" w:hAnsi="Times New Roman" w:cs="Times New Roman"/>
        </w:rPr>
        <w:t>HPLC condition: eluent: water/acetonitrile (containing 0.1% TFA, from 70% to 95%); over 22 min with a flow rate of 1 mL min</w:t>
      </w:r>
      <w:r w:rsidRPr="00A12190">
        <w:rPr>
          <w:rFonts w:ascii="Times New Roman" w:hAnsi="Times New Roman" w:cs="Times New Roman"/>
          <w:position w:val="8"/>
        </w:rPr>
        <w:t xml:space="preserve">−1 </w:t>
      </w:r>
      <w:r w:rsidRPr="00A12190">
        <w:rPr>
          <w:rFonts w:ascii="Times New Roman" w:hAnsi="Times New Roman" w:cs="Times New Roman"/>
        </w:rPr>
        <w:t>and detection at 254 nm.”</w:t>
      </w:r>
      <w:r w:rsidR="00EA313B" w:rsidRPr="00A12190">
        <w:rPr>
          <w:rFonts w:ascii="Times New Roman" w:hAnsi="Times New Roman" w:cs="Times New Roman"/>
        </w:rPr>
        <w:t xml:space="preserve"> </w:t>
      </w:r>
      <w:r w:rsidR="00EA313B" w:rsidRPr="00EA313B">
        <w:rPr>
          <w:rFonts w:ascii="Times New Roman" w:eastAsiaTheme="minorEastAsia" w:hAnsi="Times New Roman" w:cs="Times New Roman"/>
          <w:kern w:val="2"/>
        </w:rPr>
        <w:t xml:space="preserve">The final product </w:t>
      </w:r>
      <w:r w:rsidR="00EA313B" w:rsidRPr="00A12190">
        <w:rPr>
          <w:rFonts w:ascii="Times New Roman" w:hAnsi="Times New Roman" w:cs="Times New Roman"/>
        </w:rPr>
        <w:t xml:space="preserve">CH1055-GK or </w:t>
      </w:r>
      <w:r w:rsidR="00EA313B" w:rsidRPr="00EA313B">
        <w:rPr>
          <w:rFonts w:ascii="Times New Roman" w:eastAsiaTheme="minorEastAsia" w:hAnsi="Times New Roman" w:cs="Times New Roman"/>
          <w:kern w:val="2"/>
        </w:rPr>
        <w:t xml:space="preserve">CH1055-PEG was confirmed using MALDI-TOF-MS. </w:t>
      </w:r>
    </w:p>
    <w:p w14:paraId="3FA3331D" w14:textId="6B45D088" w:rsidR="00657129" w:rsidRDefault="00657129" w:rsidP="00A12190">
      <w:pPr>
        <w:spacing w:line="480" w:lineRule="auto"/>
        <w:jc w:val="both"/>
        <w:rPr>
          <w:rFonts w:ascii="Times New Roman" w:eastAsiaTheme="minorEastAsia" w:hAnsi="Times New Roman" w:cs="Times New Roman"/>
          <w:kern w:val="2"/>
        </w:rPr>
      </w:pPr>
      <w:r>
        <w:rPr>
          <w:rFonts w:ascii="Times New Roman" w:hAnsi="Times New Roman" w:cs="Times New Roman" w:hint="eastAsia"/>
        </w:rPr>
        <w:lastRenderedPageBreak/>
        <w:t>b</w:t>
      </w:r>
      <w:r>
        <w:rPr>
          <w:rFonts w:ascii="Times New Roman" w:hAnsi="Times New Roman" w:cs="Times New Roman"/>
        </w:rPr>
        <w:t xml:space="preserve">) </w:t>
      </w:r>
      <w:r w:rsidRPr="00EA313B">
        <w:rPr>
          <w:rFonts w:ascii="Times New Roman" w:eastAsiaTheme="minorEastAsia" w:hAnsi="Times New Roman" w:cs="Times New Roman"/>
          <w:kern w:val="2"/>
        </w:rPr>
        <w:t>The final product CH1055-PEG was confirmed using MALDI-TOF-MS.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02897C88" wp14:editId="55F67726">
            <wp:extent cx="5270500" cy="4288790"/>
            <wp:effectExtent l="0" t="0" r="0" b="3810"/>
            <wp:docPr id="2" name="图片 2" descr="图片包含 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chatIMG1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8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DE88A" w14:textId="16E0780C" w:rsidR="00657129" w:rsidRPr="00657129" w:rsidRDefault="00657129" w:rsidP="00657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/>
        </w:rPr>
        <w:t>2</w:t>
      </w:r>
      <w:r w:rsidRPr="00A1219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212121"/>
          <w:shd w:val="clear" w:color="auto" w:fill="FFFFFF"/>
        </w:rPr>
        <w:t>Results of measured MALDI-TOF-MS for CH1055-</w:t>
      </w:r>
      <w:r>
        <w:rPr>
          <w:rFonts w:ascii="Times New Roman" w:hAnsi="Times New Roman" w:cs="Times New Roman" w:hint="eastAsia"/>
          <w:color w:val="212121"/>
          <w:shd w:val="clear" w:color="auto" w:fill="FFFFFF"/>
        </w:rPr>
        <w:t>P</w:t>
      </w:r>
      <w:r>
        <w:rPr>
          <w:rFonts w:ascii="Times New Roman" w:hAnsi="Times New Roman" w:cs="Times New Roman"/>
          <w:color w:val="212121"/>
          <w:shd w:val="clear" w:color="auto" w:fill="FFFFFF"/>
        </w:rPr>
        <w:t>EG</w:t>
      </w:r>
      <w:r>
        <w:rPr>
          <w:rFonts w:ascii="Times New Roman" w:hAnsi="Times New Roman" w:cs="Times New Roman"/>
        </w:rPr>
        <w:t>. T</w:t>
      </w:r>
      <w:r>
        <w:rPr>
          <w:rFonts w:ascii="Times New Roman" w:hAnsi="Times New Roman" w:cs="Times New Roman" w:hint="eastAsia"/>
          <w:color w:val="212121"/>
          <w:shd w:val="clear" w:color="auto" w:fill="FFFFFF"/>
        </w:rPr>
        <w:t>h</w:t>
      </w:r>
      <w:r>
        <w:rPr>
          <w:rFonts w:ascii="Times New Roman" w:hAnsi="Times New Roman" w:cs="Times New Roman"/>
          <w:color w:val="212121"/>
          <w:shd w:val="clear" w:color="auto" w:fill="FFFFFF"/>
        </w:rPr>
        <w:t>e result of measured MALDI-TOF-MS for CH1055-PEG was 1</w:t>
      </w:r>
      <w:r w:rsidR="005B627B">
        <w:rPr>
          <w:rFonts w:ascii="Times New Roman" w:hAnsi="Times New Roman" w:cs="Times New Roman"/>
          <w:color w:val="212121"/>
          <w:shd w:val="clear" w:color="auto" w:fill="FFFFFF"/>
        </w:rPr>
        <w:t>.</w:t>
      </w:r>
      <w:r>
        <w:rPr>
          <w:rFonts w:ascii="Times New Roman" w:hAnsi="Times New Roman" w:cs="Times New Roman"/>
          <w:color w:val="212121"/>
          <w:shd w:val="clear" w:color="auto" w:fill="FFFFFF"/>
        </w:rPr>
        <w:t>95</w:t>
      </w:r>
      <w:r w:rsidR="005B627B">
        <w:rPr>
          <w:rFonts w:ascii="Times New Roman" w:hAnsi="Times New Roman" w:cs="Times New Roman"/>
          <w:color w:val="212121"/>
          <w:shd w:val="clear" w:color="auto" w:fill="FFFFFF"/>
        </w:rPr>
        <w:t>8KDa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and the expected M.W. is 1</w:t>
      </w:r>
      <w:r w:rsidR="005B627B">
        <w:rPr>
          <w:rFonts w:ascii="Times New Roman" w:hAnsi="Times New Roman" w:cs="Times New Roman"/>
          <w:color w:val="212121"/>
          <w:shd w:val="clear" w:color="auto" w:fill="FFFFFF"/>
        </w:rPr>
        <w:t>.</w:t>
      </w:r>
      <w:r>
        <w:rPr>
          <w:rFonts w:ascii="Times New Roman" w:hAnsi="Times New Roman" w:cs="Times New Roman"/>
          <w:color w:val="212121"/>
          <w:shd w:val="clear" w:color="auto" w:fill="FFFFFF"/>
        </w:rPr>
        <w:t>95</w:t>
      </w:r>
      <w:r w:rsidR="005B627B">
        <w:rPr>
          <w:rFonts w:ascii="Times New Roman" w:hAnsi="Times New Roman" w:cs="Times New Roman"/>
          <w:color w:val="212121"/>
          <w:shd w:val="clear" w:color="auto" w:fill="FFFFFF"/>
        </w:rPr>
        <w:t>7KDa</w:t>
      </w:r>
      <w:bookmarkStart w:id="2" w:name="_GoBack"/>
      <w:bookmarkEnd w:id="2"/>
      <w:r>
        <w:rPr>
          <w:rFonts w:ascii="Times New Roman" w:hAnsi="Times New Roman" w:cs="Times New Roman"/>
          <w:color w:val="212121"/>
          <w:shd w:val="clear" w:color="auto" w:fill="FFFFFF"/>
        </w:rPr>
        <w:t>.</w:t>
      </w:r>
    </w:p>
    <w:p w14:paraId="76256E1E" w14:textId="5D96BEB7" w:rsidR="00F50C2C" w:rsidRPr="00A12190" w:rsidRDefault="00EA313B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  <w:b/>
        </w:rPr>
        <w:t xml:space="preserve">2 </w:t>
      </w:r>
      <w:r w:rsidR="00F50C2C" w:rsidRPr="00A12190">
        <w:rPr>
          <w:rFonts w:ascii="Times New Roman" w:hAnsi="Times New Roman" w:cs="Times New Roman"/>
          <w:b/>
        </w:rPr>
        <w:t>Apoptosis</w:t>
      </w:r>
    </w:p>
    <w:p w14:paraId="14FE59AE" w14:textId="7DE4933F" w:rsidR="00F50C2C" w:rsidRPr="00A12190" w:rsidRDefault="00A3107E" w:rsidP="00A12190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A12190">
        <w:rPr>
          <w:rFonts w:ascii="Times New Roman" w:hAnsi="Times New Roman" w:cs="Times New Roman"/>
          <w:b/>
          <w:bCs/>
        </w:rPr>
        <w:t>1</w:t>
      </w:r>
      <w:r w:rsidR="005902F0" w:rsidRPr="00A12190">
        <w:rPr>
          <w:rFonts w:ascii="Times New Roman" w:hAnsi="Times New Roman" w:cs="Times New Roman"/>
          <w:b/>
          <w:bCs/>
        </w:rPr>
        <w:t>)</w:t>
      </w:r>
      <w:r w:rsidR="00967706" w:rsidRPr="00A12190">
        <w:rPr>
          <w:rFonts w:ascii="Times New Roman" w:hAnsi="Times New Roman" w:cs="Times New Roman"/>
          <w:b/>
          <w:bCs/>
        </w:rPr>
        <w:t xml:space="preserve"> </w:t>
      </w:r>
      <w:r w:rsidR="00EA313B" w:rsidRPr="00A12190">
        <w:rPr>
          <w:rFonts w:ascii="Times New Roman" w:hAnsi="Times New Roman" w:cs="Times New Roman"/>
          <w:b/>
          <w:bCs/>
        </w:rPr>
        <w:t>Apoptosis induction</w:t>
      </w:r>
    </w:p>
    <w:p w14:paraId="4D09086D" w14:textId="01C03B27" w:rsidR="003A08BA" w:rsidRPr="00A12190" w:rsidRDefault="003A08BA" w:rsidP="00A12190">
      <w:p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A12190">
        <w:rPr>
          <w:rFonts w:ascii="Times New Roman" w:hAnsi="Times New Roman" w:cs="Times New Roman"/>
          <w:bCs/>
          <w:color w:val="000000" w:themeColor="text1"/>
        </w:rPr>
        <w:t xml:space="preserve">For the apoptosis induction, cells </w:t>
      </w:r>
      <w:r w:rsidRPr="00A12190">
        <w:rPr>
          <w:rFonts w:ascii="Times New Roman" w:hAnsi="Times New Roman" w:cs="Times New Roman"/>
        </w:rPr>
        <w:t xml:space="preserve">(HUVEC, HSF, HACAT) </w:t>
      </w:r>
      <w:r w:rsidRPr="00A12190">
        <w:rPr>
          <w:rFonts w:ascii="Times New Roman" w:hAnsi="Times New Roman" w:cs="Times New Roman"/>
          <w:bCs/>
          <w:color w:val="000000" w:themeColor="text1"/>
        </w:rPr>
        <w:t xml:space="preserve">were cultured in 6-wells for 24 hours and then 2 mL of culture medium mixed with </w:t>
      </w:r>
      <w:r w:rsidRPr="00A12190">
        <w:rPr>
          <w:rFonts w:ascii="Times New Roman" w:hAnsi="Times New Roman" w:cs="Times New Roman"/>
        </w:rPr>
        <w:t xml:space="preserve">20 </w:t>
      </w:r>
      <w:proofErr w:type="spellStart"/>
      <w:r w:rsidRPr="00A12190">
        <w:rPr>
          <w:rFonts w:ascii="Times New Roman" w:hAnsi="Times New Roman" w:cs="Times New Roman"/>
        </w:rPr>
        <w:t>μmol</w:t>
      </w:r>
      <w:proofErr w:type="spellEnd"/>
      <w:r w:rsidRPr="00A12190">
        <w:rPr>
          <w:rFonts w:ascii="Times New Roman" w:hAnsi="Times New Roman" w:cs="Times New Roman"/>
        </w:rPr>
        <w:t>/L</w:t>
      </w:r>
      <w:r w:rsidRPr="00A1219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A12190">
        <w:rPr>
          <w:rFonts w:ascii="Times New Roman" w:hAnsi="Times New Roman" w:cs="Times New Roman"/>
        </w:rPr>
        <w:t>Adriamycin</w:t>
      </w:r>
      <w:r w:rsidRPr="00A1219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A12190">
        <w:rPr>
          <w:rFonts w:ascii="Times New Roman" w:hAnsi="Times New Roman" w:cs="Times New Roman"/>
          <w:bCs/>
        </w:rPr>
        <w:t>(Thermo Fisher Scientific Inc)</w:t>
      </w:r>
      <w:r w:rsidRPr="00A12190">
        <w:rPr>
          <w:rFonts w:ascii="Times New Roman" w:hAnsi="Times New Roman" w:cs="Times New Roman"/>
          <w:bCs/>
          <w:color w:val="000000" w:themeColor="text1"/>
        </w:rPr>
        <w:t xml:space="preserve"> was added to each 6-wells and cultured for 6 and 12h at 37 °C incubator with 5% CO</w:t>
      </w:r>
      <w:r w:rsidRPr="00A12190">
        <w:rPr>
          <w:rFonts w:ascii="Times New Roman" w:hAnsi="Times New Roman" w:cs="Times New Roman"/>
          <w:bCs/>
          <w:color w:val="000000" w:themeColor="text1"/>
          <w:vertAlign w:val="subscript"/>
        </w:rPr>
        <w:t>2</w:t>
      </w:r>
      <w:r w:rsidRPr="00A12190">
        <w:rPr>
          <w:rFonts w:ascii="Times New Roman" w:hAnsi="Times New Roman" w:cs="Times New Roman"/>
          <w:bCs/>
          <w:color w:val="000000" w:themeColor="text1"/>
        </w:rPr>
        <w:fldChar w:fldCharType="begin">
          <w:fldData xml:space="preserve">PEVuZE5vdGU+PENpdGU+PEF1dGhvcj5Dcm93bGV5PC9BdXRob3I+PFllYXI+MjAxNjwvWWVhcj48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</w:fldData>
        </w:fldChar>
      </w:r>
      <w:r w:rsidRPr="00A12190">
        <w:rPr>
          <w:rFonts w:ascii="Times New Roman" w:hAnsi="Times New Roman" w:cs="Times New Roman"/>
          <w:bCs/>
          <w:color w:val="000000" w:themeColor="text1"/>
        </w:rPr>
        <w:instrText xml:space="preserve"> ADDIN EN.CITE </w:instrText>
      </w:r>
      <w:r w:rsidRPr="00A12190">
        <w:rPr>
          <w:rFonts w:ascii="Times New Roman" w:hAnsi="Times New Roman" w:cs="Times New Roman"/>
          <w:bCs/>
          <w:color w:val="000000" w:themeColor="text1"/>
        </w:rPr>
        <w:fldChar w:fldCharType="begin">
          <w:fldData xml:space="preserve">PEVuZE5vdGU+PENpdGU+PEF1dGhvcj5Dcm93bGV5PC9BdXRob3I+PFllYXI+MjAxNjwvWWVhcj48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</w:fldData>
        </w:fldChar>
      </w:r>
      <w:r w:rsidRPr="00A12190">
        <w:rPr>
          <w:rFonts w:ascii="Times New Roman" w:hAnsi="Times New Roman" w:cs="Times New Roman"/>
          <w:bCs/>
          <w:color w:val="000000" w:themeColor="text1"/>
        </w:rPr>
        <w:instrText xml:space="preserve"> ADDIN EN.CITE.DATA </w:instrText>
      </w:r>
      <w:r w:rsidRPr="00A12190">
        <w:rPr>
          <w:rFonts w:ascii="Times New Roman" w:hAnsi="Times New Roman" w:cs="Times New Roman"/>
          <w:bCs/>
          <w:color w:val="000000" w:themeColor="text1"/>
        </w:rPr>
      </w:r>
      <w:r w:rsidRPr="00A12190">
        <w:rPr>
          <w:rFonts w:ascii="Times New Roman" w:hAnsi="Times New Roman" w:cs="Times New Roman"/>
          <w:bCs/>
          <w:color w:val="000000" w:themeColor="text1"/>
        </w:rPr>
        <w:fldChar w:fldCharType="end"/>
      </w:r>
      <w:r w:rsidRPr="00A12190">
        <w:rPr>
          <w:rFonts w:ascii="Times New Roman" w:hAnsi="Times New Roman" w:cs="Times New Roman"/>
          <w:bCs/>
          <w:color w:val="000000" w:themeColor="text1"/>
        </w:rPr>
      </w:r>
      <w:r w:rsidRPr="00A12190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Pr="00A12190">
        <w:rPr>
          <w:rFonts w:ascii="Times New Roman" w:hAnsi="Times New Roman" w:cs="Times New Roman"/>
          <w:bCs/>
          <w:noProof/>
          <w:color w:val="000000" w:themeColor="text1"/>
        </w:rPr>
        <w:t>(Crowley et al., 2016)</w:t>
      </w:r>
      <w:r w:rsidRPr="00A12190">
        <w:rPr>
          <w:rFonts w:ascii="Times New Roman" w:hAnsi="Times New Roman" w:cs="Times New Roman"/>
          <w:bCs/>
          <w:color w:val="000000" w:themeColor="text1"/>
        </w:rPr>
        <w:fldChar w:fldCharType="end"/>
      </w:r>
      <w:r w:rsidRPr="00A12190">
        <w:rPr>
          <w:rFonts w:ascii="Times New Roman" w:hAnsi="Times New Roman" w:cs="Times New Roman"/>
          <w:bCs/>
          <w:color w:val="000000" w:themeColor="text1"/>
        </w:rPr>
        <w:t>.</w:t>
      </w:r>
    </w:p>
    <w:p w14:paraId="65D02C2D" w14:textId="0C7D41CC" w:rsidR="004411C0" w:rsidRPr="00A12190" w:rsidRDefault="00A3107E" w:rsidP="00A12190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A12190">
        <w:rPr>
          <w:rFonts w:ascii="Times New Roman" w:hAnsi="Times New Roman" w:cs="Times New Roman"/>
          <w:b/>
          <w:bCs/>
        </w:rPr>
        <w:t>2</w:t>
      </w:r>
      <w:r w:rsidR="005902F0" w:rsidRPr="00A12190">
        <w:rPr>
          <w:rFonts w:ascii="Times New Roman" w:hAnsi="Times New Roman" w:cs="Times New Roman"/>
          <w:b/>
          <w:bCs/>
        </w:rPr>
        <w:t xml:space="preserve">) </w:t>
      </w:r>
      <w:r w:rsidR="004411C0" w:rsidRPr="00A12190">
        <w:rPr>
          <w:rFonts w:ascii="Times New Roman" w:hAnsi="Times New Roman" w:cs="Times New Roman"/>
          <w:b/>
          <w:bCs/>
        </w:rPr>
        <w:t xml:space="preserve">Flow </w:t>
      </w:r>
      <w:r w:rsidR="00D30F04" w:rsidRPr="00A12190">
        <w:rPr>
          <w:rFonts w:ascii="Times New Roman" w:hAnsi="Times New Roman" w:cs="Times New Roman"/>
          <w:b/>
          <w:bCs/>
        </w:rPr>
        <w:t>cytometric analysis</w:t>
      </w:r>
    </w:p>
    <w:p w14:paraId="7E3B94C8" w14:textId="77777777" w:rsidR="004411C0" w:rsidRPr="00A12190" w:rsidRDefault="004411C0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lastRenderedPageBreak/>
        <w:t xml:space="preserve">The collected cells were prepared for </w:t>
      </w:r>
      <w:r w:rsidR="00F9563F" w:rsidRPr="00A12190">
        <w:rPr>
          <w:rFonts w:ascii="Times New Roman" w:hAnsi="Times New Roman" w:cs="Times New Roman"/>
        </w:rPr>
        <w:t>t</w:t>
      </w:r>
      <w:r w:rsidRPr="00A12190">
        <w:rPr>
          <w:rFonts w:ascii="Times New Roman" w:hAnsi="Times New Roman" w:cs="Times New Roman"/>
        </w:rPr>
        <w:t>he flow cytometer</w:t>
      </w:r>
      <w:r w:rsidR="00F9563F" w:rsidRPr="00A12190">
        <w:rPr>
          <w:rFonts w:ascii="Times New Roman" w:hAnsi="Times New Roman" w:cs="Times New Roman"/>
        </w:rPr>
        <w:t xml:space="preserve"> as follow</w:t>
      </w:r>
      <w:r w:rsidR="007F6F5D" w:rsidRPr="00A12190">
        <w:rPr>
          <w:rFonts w:ascii="Times New Roman" w:hAnsi="Times New Roman" w:cs="Times New Roman"/>
        </w:rPr>
        <w:t>s</w:t>
      </w:r>
      <w:r w:rsidR="00F9563F" w:rsidRPr="00A12190">
        <w:rPr>
          <w:rFonts w:ascii="Times New Roman" w:hAnsi="Times New Roman" w:cs="Times New Roman"/>
        </w:rPr>
        <w:t>:</w:t>
      </w:r>
    </w:p>
    <w:p w14:paraId="4EC7C613" w14:textId="093CCF98" w:rsidR="00F9563F" w:rsidRPr="00A12190" w:rsidRDefault="00A12190" w:rsidP="00A1219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 w:rsidR="00F9563F" w:rsidRPr="00A12190">
        <w:rPr>
          <w:rFonts w:ascii="Times New Roman" w:hAnsi="Times New Roman" w:cs="Times New Roman"/>
        </w:rPr>
        <w:t xml:space="preserve">) Pre-cool PBS </w:t>
      </w:r>
      <w:r w:rsidR="007F6F5D" w:rsidRPr="00A12190">
        <w:rPr>
          <w:rFonts w:ascii="Times New Roman" w:hAnsi="Times New Roman" w:cs="Times New Roman"/>
        </w:rPr>
        <w:t>to</w:t>
      </w:r>
      <w:r w:rsidR="00F9563F" w:rsidRPr="00A12190">
        <w:rPr>
          <w:rFonts w:ascii="Times New Roman" w:hAnsi="Times New Roman" w:cs="Times New Roman"/>
        </w:rPr>
        <w:t xml:space="preserve"> 4 °C and dilute appropriate amount of Binding Buffer for preparation.</w:t>
      </w:r>
    </w:p>
    <w:p w14:paraId="6106A5D6" w14:textId="32CC1493" w:rsidR="00F9563F" w:rsidRPr="00A12190" w:rsidRDefault="00A12190" w:rsidP="00A1219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F9563F" w:rsidRPr="00A12190">
        <w:rPr>
          <w:rFonts w:ascii="Times New Roman" w:hAnsi="Times New Roman" w:cs="Times New Roman"/>
        </w:rPr>
        <w:t xml:space="preserve">) Collecting the culture solution in a flow tube. The cells in the six-well plate are washed </w:t>
      </w:r>
      <w:r>
        <w:rPr>
          <w:rFonts w:ascii="Times New Roman" w:hAnsi="Times New Roman" w:cs="Times New Roman"/>
        </w:rPr>
        <w:t>twice</w:t>
      </w:r>
      <w:r w:rsidR="00F9563F" w:rsidRPr="00A12190">
        <w:rPr>
          <w:rFonts w:ascii="Times New Roman" w:hAnsi="Times New Roman" w:cs="Times New Roman"/>
        </w:rPr>
        <w:t xml:space="preserve"> with PBS, and 0.5 mL of 0.25% trypsin-digested cells are added. After the cells are rounded and some cells are detached, the medium is added to terminate the digestion.</w:t>
      </w:r>
    </w:p>
    <w:p w14:paraId="5714E1E6" w14:textId="1EA0AA7B" w:rsidR="00F9563F" w:rsidRPr="00A12190" w:rsidRDefault="00A12190" w:rsidP="00A1219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9563F" w:rsidRPr="00A12190">
        <w:rPr>
          <w:rFonts w:ascii="Times New Roman" w:hAnsi="Times New Roman" w:cs="Times New Roman"/>
        </w:rPr>
        <w:t xml:space="preserve">) We gently </w:t>
      </w:r>
      <w:r w:rsidR="007F6F5D" w:rsidRPr="00A12190">
        <w:rPr>
          <w:rFonts w:ascii="Times New Roman" w:hAnsi="Times New Roman" w:cs="Times New Roman"/>
        </w:rPr>
        <w:t>pipette</w:t>
      </w:r>
      <w:r w:rsidR="00F9563F" w:rsidRPr="00A12190">
        <w:rPr>
          <w:rFonts w:ascii="Times New Roman" w:hAnsi="Times New Roman" w:cs="Times New Roman"/>
        </w:rPr>
        <w:t xml:space="preserve"> the cells </w:t>
      </w:r>
      <w:r w:rsidR="007F6F5D" w:rsidRPr="00A12190">
        <w:rPr>
          <w:rFonts w:ascii="Times New Roman" w:hAnsi="Times New Roman" w:cs="Times New Roman"/>
        </w:rPr>
        <w:t>into a</w:t>
      </w:r>
      <w:r w:rsidR="00F9563F" w:rsidRPr="00A12190">
        <w:rPr>
          <w:rFonts w:ascii="Times New Roman" w:hAnsi="Times New Roman" w:cs="Times New Roman"/>
        </w:rPr>
        <w:t xml:space="preserve"> flow tube</w:t>
      </w:r>
      <w:r w:rsidR="00C723A6" w:rsidRPr="00A12190">
        <w:rPr>
          <w:rFonts w:ascii="Times New Roman" w:hAnsi="Times New Roman" w:cs="Times New Roman"/>
        </w:rPr>
        <w:t xml:space="preserve">. The tubes </w:t>
      </w:r>
      <w:r w:rsidR="007F6F5D" w:rsidRPr="00A12190">
        <w:rPr>
          <w:rFonts w:ascii="Times New Roman" w:hAnsi="Times New Roman" w:cs="Times New Roman"/>
        </w:rPr>
        <w:t>are</w:t>
      </w:r>
      <w:r w:rsidR="00C723A6" w:rsidRPr="00A12190">
        <w:rPr>
          <w:rFonts w:ascii="Times New Roman" w:hAnsi="Times New Roman" w:cs="Times New Roman"/>
        </w:rPr>
        <w:t xml:space="preserve"> </w:t>
      </w:r>
      <w:r w:rsidR="00F9563F" w:rsidRPr="00A12190">
        <w:rPr>
          <w:rFonts w:ascii="Times New Roman" w:hAnsi="Times New Roman" w:cs="Times New Roman"/>
        </w:rPr>
        <w:t>centrifuged at 300</w:t>
      </w:r>
      <w:r w:rsidR="001F3683" w:rsidRPr="00A12190">
        <w:rPr>
          <w:rFonts w:ascii="Times New Roman" w:hAnsi="Times New Roman" w:cs="Times New Roman"/>
        </w:rPr>
        <w:t>rpm</w:t>
      </w:r>
      <w:r w:rsidR="00F9563F" w:rsidRPr="00A12190">
        <w:rPr>
          <w:rFonts w:ascii="Times New Roman" w:hAnsi="Times New Roman" w:cs="Times New Roman"/>
        </w:rPr>
        <w:t xml:space="preserve"> for 5min</w:t>
      </w:r>
      <w:r w:rsidR="00C723A6" w:rsidRPr="00A12190">
        <w:rPr>
          <w:rFonts w:ascii="Times New Roman" w:hAnsi="Times New Roman" w:cs="Times New Roman"/>
        </w:rPr>
        <w:t xml:space="preserve"> </w:t>
      </w:r>
      <w:r w:rsidR="00F9563F" w:rsidRPr="00A12190">
        <w:rPr>
          <w:rFonts w:ascii="Times New Roman" w:hAnsi="Times New Roman" w:cs="Times New Roman"/>
        </w:rPr>
        <w:t>and the supernatant</w:t>
      </w:r>
      <w:r w:rsidR="00C723A6" w:rsidRPr="00A12190">
        <w:rPr>
          <w:rFonts w:ascii="Times New Roman" w:hAnsi="Times New Roman" w:cs="Times New Roman"/>
        </w:rPr>
        <w:t xml:space="preserve"> was discarded.</w:t>
      </w:r>
    </w:p>
    <w:p w14:paraId="572B289E" w14:textId="13B12F19" w:rsidR="00F9563F" w:rsidRPr="00A12190" w:rsidRDefault="00A12190" w:rsidP="00A1219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9563F" w:rsidRPr="00A12190">
        <w:rPr>
          <w:rFonts w:ascii="Times New Roman" w:hAnsi="Times New Roman" w:cs="Times New Roman"/>
        </w:rPr>
        <w:t>) Resuspend</w:t>
      </w:r>
      <w:r w:rsidR="007F6F5D" w:rsidRPr="00A12190">
        <w:rPr>
          <w:rFonts w:ascii="Times New Roman" w:hAnsi="Times New Roman" w:cs="Times New Roman"/>
        </w:rPr>
        <w:t xml:space="preserve"> </w:t>
      </w:r>
      <w:r w:rsidR="00F9563F" w:rsidRPr="00A12190">
        <w:rPr>
          <w:rFonts w:ascii="Times New Roman" w:hAnsi="Times New Roman" w:cs="Times New Roman"/>
        </w:rPr>
        <w:t>the cells by adding 1 mL of PBS</w:t>
      </w:r>
      <w:r w:rsidR="00C723A6" w:rsidRPr="00A12190">
        <w:rPr>
          <w:rFonts w:ascii="Times New Roman" w:hAnsi="Times New Roman" w:cs="Times New Roman"/>
        </w:rPr>
        <w:t xml:space="preserve">. Cells were </w:t>
      </w:r>
      <w:r w:rsidR="00F9563F" w:rsidRPr="00A12190">
        <w:rPr>
          <w:rFonts w:ascii="Times New Roman" w:hAnsi="Times New Roman" w:cs="Times New Roman"/>
        </w:rPr>
        <w:t>centrifugation at 300</w:t>
      </w:r>
      <w:r w:rsidR="001F3683" w:rsidRPr="00A12190">
        <w:rPr>
          <w:rFonts w:ascii="Times New Roman" w:hAnsi="Times New Roman" w:cs="Times New Roman"/>
        </w:rPr>
        <w:t xml:space="preserve"> rpm </w:t>
      </w:r>
      <w:r w:rsidR="00F9563F" w:rsidRPr="00A12190">
        <w:rPr>
          <w:rFonts w:ascii="Times New Roman" w:hAnsi="Times New Roman" w:cs="Times New Roman"/>
        </w:rPr>
        <w:t>for 5 min</w:t>
      </w:r>
      <w:r w:rsidR="00C723A6" w:rsidRPr="00A12190">
        <w:rPr>
          <w:rFonts w:ascii="Times New Roman" w:hAnsi="Times New Roman" w:cs="Times New Roman"/>
        </w:rPr>
        <w:t xml:space="preserve"> </w:t>
      </w:r>
      <w:r w:rsidR="00F9563F" w:rsidRPr="00A12190">
        <w:rPr>
          <w:rFonts w:ascii="Times New Roman" w:hAnsi="Times New Roman" w:cs="Times New Roman"/>
        </w:rPr>
        <w:t>and the supernatant</w:t>
      </w:r>
      <w:r w:rsidR="00C723A6" w:rsidRPr="00A12190">
        <w:rPr>
          <w:rFonts w:ascii="Times New Roman" w:hAnsi="Times New Roman" w:cs="Times New Roman"/>
        </w:rPr>
        <w:t xml:space="preserve"> was discarded.</w:t>
      </w:r>
    </w:p>
    <w:p w14:paraId="13DA3221" w14:textId="3C75DDBB" w:rsidR="00A12190" w:rsidRPr="00A12190" w:rsidRDefault="00A12190" w:rsidP="00A1219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F9563F" w:rsidRPr="00A1219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Cs/>
          <w:color w:val="000000" w:themeColor="text1"/>
        </w:rPr>
        <w:t xml:space="preserve">Cells were harvested and resuspended in 300 </w:t>
      </w:r>
      <w:proofErr w:type="spellStart"/>
      <w:r w:rsidRPr="00647277">
        <w:rPr>
          <w:rFonts w:ascii="Times New Roman" w:hAnsi="Times New Roman" w:cs="Times New Roman"/>
          <w:bCs/>
          <w:color w:val="000000" w:themeColor="text1"/>
        </w:rPr>
        <w:t>μl</w:t>
      </w:r>
      <w:proofErr w:type="spellEnd"/>
      <w:r w:rsidRPr="00893F15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binding buffer containing </w:t>
      </w:r>
      <w:r w:rsidRPr="001372C9">
        <w:rPr>
          <w:rFonts w:ascii="Times New Roman" w:hAnsi="Times New Roman" w:cs="Times New Roman"/>
          <w:bCs/>
          <w:color w:val="000000" w:themeColor="text1"/>
        </w:rPr>
        <w:t>5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647277">
        <w:rPr>
          <w:rFonts w:ascii="Times New Roman" w:hAnsi="Times New Roman" w:cs="Times New Roman"/>
          <w:bCs/>
          <w:color w:val="000000" w:themeColor="text1"/>
        </w:rPr>
        <w:t>μl</w:t>
      </w:r>
      <w:proofErr w:type="spellEnd"/>
      <w:r w:rsidRPr="001372C9">
        <w:rPr>
          <w:rFonts w:ascii="Times New Roman" w:hAnsi="Times New Roman" w:cs="Times New Roman"/>
          <w:bCs/>
          <w:color w:val="000000" w:themeColor="text1"/>
        </w:rPr>
        <w:t xml:space="preserve"> Annexin V-FITC</w:t>
      </w:r>
      <w:r w:rsidRPr="00893F15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(F</w:t>
      </w:r>
      <w:r w:rsidRPr="00647277">
        <w:rPr>
          <w:rFonts w:ascii="Times New Roman" w:hAnsi="Times New Roman" w:cs="Times New Roman"/>
          <w:bCs/>
          <w:color w:val="000000" w:themeColor="text1"/>
        </w:rPr>
        <w:t xml:space="preserve">luorescein </w:t>
      </w:r>
      <w:r>
        <w:rPr>
          <w:rFonts w:ascii="Times New Roman" w:hAnsi="Times New Roman" w:cs="Times New Roman"/>
          <w:bCs/>
          <w:color w:val="000000" w:themeColor="text1"/>
        </w:rPr>
        <w:t>I</w:t>
      </w:r>
      <w:r w:rsidRPr="00647277">
        <w:rPr>
          <w:rFonts w:ascii="Times New Roman" w:hAnsi="Times New Roman" w:cs="Times New Roman"/>
          <w:bCs/>
          <w:color w:val="000000" w:themeColor="text1"/>
        </w:rPr>
        <w:t>sothiocyanate</w:t>
      </w:r>
      <w:r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427493">
        <w:rPr>
          <w:rFonts w:ascii="Times New Roman" w:hAnsi="Times New Roman" w:cs="Times New Roman"/>
          <w:bCs/>
          <w:color w:val="000000" w:themeColor="text1"/>
        </w:rPr>
        <w:t>Sungene</w:t>
      </w:r>
      <w:proofErr w:type="spellEnd"/>
      <w:r w:rsidRPr="00427493">
        <w:rPr>
          <w:rFonts w:ascii="Times New Roman" w:hAnsi="Times New Roman" w:cs="Times New Roman"/>
          <w:bCs/>
          <w:color w:val="000000" w:themeColor="text1"/>
        </w:rPr>
        <w:t xml:space="preserve"> Biotech</w:t>
      </w:r>
      <w:r>
        <w:rPr>
          <w:rFonts w:ascii="Times New Roman" w:hAnsi="Times New Roman" w:cs="Times New Roman"/>
          <w:bCs/>
          <w:color w:val="000000" w:themeColor="text1"/>
        </w:rPr>
        <w:t xml:space="preserve">) as well as </w:t>
      </w:r>
      <w:r w:rsidRPr="00647277">
        <w:rPr>
          <w:rFonts w:ascii="Times New Roman" w:hAnsi="Times New Roman" w:cs="Times New Roman"/>
          <w:bCs/>
          <w:color w:val="000000" w:themeColor="text1"/>
        </w:rPr>
        <w:t>5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647277">
        <w:rPr>
          <w:rFonts w:ascii="Times New Roman" w:hAnsi="Times New Roman" w:cs="Times New Roman"/>
          <w:bCs/>
          <w:color w:val="000000" w:themeColor="text1"/>
        </w:rPr>
        <w:t>μl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PI (Propidium Iodide, </w:t>
      </w:r>
      <w:proofErr w:type="spellStart"/>
      <w:r w:rsidRPr="00427493">
        <w:rPr>
          <w:rFonts w:ascii="Times New Roman" w:hAnsi="Times New Roman" w:cs="Times New Roman"/>
          <w:bCs/>
          <w:color w:val="000000" w:themeColor="text1"/>
        </w:rPr>
        <w:t>Sungene</w:t>
      </w:r>
      <w:proofErr w:type="spellEnd"/>
      <w:r w:rsidRPr="00427493">
        <w:rPr>
          <w:rFonts w:ascii="Times New Roman" w:hAnsi="Times New Roman" w:cs="Times New Roman"/>
          <w:bCs/>
          <w:color w:val="000000" w:themeColor="text1"/>
        </w:rPr>
        <w:t xml:space="preserve"> Biotech</w:t>
      </w:r>
      <w:r>
        <w:rPr>
          <w:rFonts w:ascii="Times New Roman" w:hAnsi="Times New Roman" w:cs="Times New Roman"/>
          <w:bCs/>
          <w:color w:val="000000" w:themeColor="text1"/>
        </w:rPr>
        <w:t>), and then were incubated at room temperature (RT) in the dark for 15min</w:t>
      </w:r>
    </w:p>
    <w:p w14:paraId="18E932DC" w14:textId="69F943CA" w:rsidR="0022127B" w:rsidRPr="00A12190" w:rsidRDefault="00A12190" w:rsidP="00A1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</w:rPr>
        <w:t>f</w:t>
      </w:r>
      <w:r w:rsidR="00F9563F" w:rsidRPr="00A1219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Cs/>
          <w:color w:val="000000" w:themeColor="text1"/>
        </w:rPr>
        <w:t xml:space="preserve">we ran each cell sample and </w:t>
      </w:r>
      <w:r w:rsidRPr="00A12190">
        <w:rPr>
          <w:rFonts w:ascii="Times New Roman" w:hAnsi="Times New Roman" w:cs="Times New Roman"/>
          <w:bCs/>
          <w:color w:val="000000" w:themeColor="text1"/>
        </w:rPr>
        <w:t xml:space="preserve">the data was quantified by flow cytometer. </w:t>
      </w:r>
    </w:p>
    <w:p w14:paraId="3C48E263" w14:textId="03E4413C" w:rsidR="0097331B" w:rsidRPr="00A12190" w:rsidRDefault="00A7688F" w:rsidP="00A12190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12190">
        <w:rPr>
          <w:rFonts w:ascii="Times New Roman" w:hAnsi="Times New Roman" w:cs="Times New Roman"/>
          <w:b/>
        </w:rPr>
        <w:t xml:space="preserve">3 </w:t>
      </w:r>
      <w:r w:rsidR="004F263A" w:rsidRPr="00A12190">
        <w:rPr>
          <w:rFonts w:ascii="Times New Roman" w:hAnsi="Times New Roman" w:cs="Times New Roman"/>
          <w:b/>
        </w:rPr>
        <w:t>Immunofluorescence</w:t>
      </w:r>
    </w:p>
    <w:p w14:paraId="5321C169" w14:textId="3A675121" w:rsidR="004C1C37" w:rsidRPr="00A12190" w:rsidRDefault="00A3107E" w:rsidP="00A12190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A12190">
        <w:rPr>
          <w:rFonts w:ascii="Times New Roman" w:hAnsi="Times New Roman" w:cs="Times New Roman"/>
          <w:b/>
          <w:bCs/>
        </w:rPr>
        <w:t>1</w:t>
      </w:r>
      <w:r w:rsidR="00A7688F" w:rsidRPr="00A12190">
        <w:rPr>
          <w:rFonts w:ascii="Times New Roman" w:hAnsi="Times New Roman" w:cs="Times New Roman"/>
          <w:b/>
          <w:bCs/>
        </w:rPr>
        <w:t xml:space="preserve">) </w:t>
      </w:r>
      <w:r w:rsidR="004C1C37" w:rsidRPr="00A12190">
        <w:rPr>
          <w:rFonts w:ascii="Times New Roman" w:hAnsi="Times New Roman" w:cs="Times New Roman"/>
          <w:b/>
          <w:bCs/>
        </w:rPr>
        <w:t>Groups</w:t>
      </w:r>
    </w:p>
    <w:p w14:paraId="5105C3FE" w14:textId="77777777" w:rsidR="004C1C37" w:rsidRPr="00A12190" w:rsidRDefault="002F74F6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>A Control</w:t>
      </w:r>
    </w:p>
    <w:p w14:paraId="653CC1DC" w14:textId="77777777" w:rsidR="002F74F6" w:rsidRPr="00A12190" w:rsidRDefault="002F74F6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 xml:space="preserve">B Control + Adriamycin (20 </w:t>
      </w:r>
      <w:proofErr w:type="spellStart"/>
      <w:r w:rsidRPr="00A12190">
        <w:rPr>
          <w:rFonts w:ascii="Times New Roman" w:hAnsi="Times New Roman" w:cs="Times New Roman"/>
          <w:color w:val="333333"/>
          <w:shd w:val="clear" w:color="auto" w:fill="FFFFFF"/>
        </w:rPr>
        <w:t>μM</w:t>
      </w:r>
      <w:proofErr w:type="spellEnd"/>
      <w:r w:rsidRPr="00A12190">
        <w:rPr>
          <w:rFonts w:ascii="Times New Roman" w:hAnsi="Times New Roman" w:cs="Times New Roman"/>
        </w:rPr>
        <w:t xml:space="preserve">) </w:t>
      </w:r>
    </w:p>
    <w:p w14:paraId="66E605E9" w14:textId="77777777" w:rsidR="002F74F6" w:rsidRPr="00A12190" w:rsidRDefault="002F74F6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 xml:space="preserve">C Control + Adriamycin (20 </w:t>
      </w:r>
      <w:proofErr w:type="spellStart"/>
      <w:r w:rsidRPr="00A12190">
        <w:rPr>
          <w:rFonts w:ascii="Times New Roman" w:hAnsi="Times New Roman" w:cs="Times New Roman"/>
          <w:color w:val="333333"/>
          <w:shd w:val="clear" w:color="auto" w:fill="FFFFFF"/>
        </w:rPr>
        <w:t>μM</w:t>
      </w:r>
      <w:proofErr w:type="spellEnd"/>
      <w:r w:rsidRPr="00A12190">
        <w:rPr>
          <w:rFonts w:ascii="Times New Roman" w:hAnsi="Times New Roman" w:cs="Times New Roman"/>
        </w:rPr>
        <w:t>) + Probe (150</w:t>
      </w:r>
      <w:r w:rsidRPr="00A12190">
        <w:rPr>
          <w:rFonts w:ascii="Times New Roman" w:hAnsi="Times New Roman" w:cs="Times New Roman"/>
          <w:color w:val="333333"/>
          <w:shd w:val="clear" w:color="auto" w:fill="FFFFFF"/>
        </w:rPr>
        <w:t>μM</w:t>
      </w:r>
      <w:r w:rsidRPr="00A12190">
        <w:rPr>
          <w:rFonts w:ascii="Times New Roman" w:hAnsi="Times New Roman" w:cs="Times New Roman"/>
        </w:rPr>
        <w:t>)</w:t>
      </w:r>
    </w:p>
    <w:p w14:paraId="40C499B0" w14:textId="2591501D" w:rsidR="003873F2" w:rsidRPr="00A12190" w:rsidRDefault="00A3107E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  <w:b/>
          <w:bCs/>
        </w:rPr>
        <w:t>2</w:t>
      </w:r>
      <w:r w:rsidR="00A7688F" w:rsidRPr="00A12190">
        <w:rPr>
          <w:rFonts w:ascii="Times New Roman" w:hAnsi="Times New Roman" w:cs="Times New Roman"/>
          <w:b/>
          <w:bCs/>
        </w:rPr>
        <w:t xml:space="preserve">) </w:t>
      </w:r>
      <w:r w:rsidR="003873F2" w:rsidRPr="00A12190">
        <w:rPr>
          <w:rFonts w:ascii="Times New Roman" w:hAnsi="Times New Roman" w:cs="Times New Roman"/>
          <w:b/>
          <w:bCs/>
        </w:rPr>
        <w:t>Detection indicators and corresponding antibody information:</w:t>
      </w:r>
    </w:p>
    <w:tbl>
      <w:tblPr>
        <w:tblpPr w:leftFromText="180" w:rightFromText="180" w:vertAnchor="page" w:horzAnchor="margin" w:tblpY="67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4"/>
        <w:gridCol w:w="1489"/>
        <w:gridCol w:w="1346"/>
        <w:gridCol w:w="853"/>
        <w:gridCol w:w="3400"/>
      </w:tblGrid>
      <w:tr w:rsidR="00D810C0" w:rsidRPr="00A12190" w14:paraId="7227F1F1" w14:textId="77777777" w:rsidTr="00D810C0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ECB949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2190">
              <w:rPr>
                <w:rFonts w:ascii="Times New Roman" w:hAnsi="Times New Roman" w:cs="Times New Roman"/>
                <w:b/>
                <w:bCs/>
                <w:color w:val="000000"/>
                <w:lang w:bidi="ar"/>
              </w:rPr>
              <w:lastRenderedPageBreak/>
              <w:t>Product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08D0A26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2190">
              <w:rPr>
                <w:rFonts w:ascii="Times New Roman" w:hAnsi="Times New Roman" w:cs="Times New Roman"/>
                <w:b/>
                <w:bCs/>
                <w:color w:val="000000"/>
                <w:lang w:bidi="ar"/>
              </w:rPr>
              <w:t>Primary antibody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DCB2B79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2190">
              <w:rPr>
                <w:rFonts w:ascii="Times New Roman" w:hAnsi="Times New Roman" w:cs="Times New Roman"/>
                <w:b/>
                <w:bCs/>
                <w:color w:val="000000"/>
                <w:lang w:bidi="ar"/>
              </w:rPr>
              <w:t>manufacturer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64F885D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2190">
              <w:rPr>
                <w:rFonts w:ascii="Times New Roman" w:hAnsi="Times New Roman" w:cs="Times New Roman"/>
                <w:b/>
                <w:bCs/>
                <w:color w:val="000000"/>
                <w:lang w:bidi="ar"/>
              </w:rPr>
              <w:t>Number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2F3599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2190">
              <w:rPr>
                <w:rFonts w:ascii="Times New Roman" w:hAnsi="Times New Roman" w:cs="Times New Roman"/>
                <w:b/>
                <w:bCs/>
                <w:color w:val="000000"/>
                <w:lang w:bidi="ar"/>
              </w:rPr>
              <w:t>Dilution</w:t>
            </w:r>
          </w:p>
        </w:tc>
      </w:tr>
      <w:tr w:rsidR="00D810C0" w:rsidRPr="00A12190" w14:paraId="38DCE938" w14:textId="77777777" w:rsidTr="00D810C0">
        <w:trPr>
          <w:trHeight w:val="420"/>
        </w:trPr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798FB5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lang w:bidi="ar"/>
              </w:rPr>
            </w:pPr>
            <w:r w:rsidRPr="00A12190">
              <w:rPr>
                <w:rFonts w:ascii="Times New Roman" w:hAnsi="Times New Roman" w:cs="Times New Roman"/>
                <w:color w:val="000000"/>
                <w:lang w:bidi="ar"/>
              </w:rPr>
              <w:t>Cleaved Caspase-3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8ACE9F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A12190">
              <w:rPr>
                <w:rFonts w:ascii="Times New Roman" w:hAnsi="Times New Roman" w:cs="Times New Roman"/>
                <w:color w:val="000000"/>
                <w:lang w:bidi="ar"/>
              </w:rPr>
              <w:t>Rabbit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25889E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A12190">
              <w:rPr>
                <w:rFonts w:ascii="Times New Roman" w:hAnsi="Times New Roman" w:cs="Times New Roman"/>
                <w:color w:val="000000"/>
                <w:lang w:bidi="ar"/>
              </w:rPr>
              <w:t>ABCAM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F71F74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lang w:bidi="ar"/>
              </w:rPr>
            </w:pPr>
            <w:r w:rsidRPr="00A12190">
              <w:rPr>
                <w:rFonts w:ascii="Times New Roman" w:hAnsi="Times New Roman" w:cs="Times New Roman"/>
                <w:color w:val="000000"/>
                <w:lang w:bidi="ar"/>
              </w:rPr>
              <w:t>ab49822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7E85B9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A12190">
              <w:rPr>
                <w:rFonts w:ascii="Times New Roman" w:hAnsi="Times New Roman" w:cs="Times New Roman"/>
                <w:color w:val="000000"/>
                <w:lang w:bidi="ar"/>
              </w:rPr>
              <w:t>1:1000</w:t>
            </w:r>
          </w:p>
        </w:tc>
      </w:tr>
      <w:tr w:rsidR="00D810C0" w:rsidRPr="00A12190" w14:paraId="490BECA8" w14:textId="77777777" w:rsidTr="00D810C0">
        <w:trPr>
          <w:trHeight w:val="285"/>
        </w:trPr>
        <w:tc>
          <w:tcPr>
            <w:tcW w:w="262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DEBC91C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2190">
              <w:rPr>
                <w:rFonts w:ascii="Times New Roman" w:hAnsi="Times New Roman" w:cs="Times New Roman"/>
                <w:b/>
                <w:bCs/>
                <w:color w:val="000000"/>
                <w:lang w:bidi="ar"/>
              </w:rPr>
              <w:t>Secondary antibody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98F00C1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6E1CADD3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2190">
              <w:rPr>
                <w:rFonts w:ascii="Times New Roman" w:hAnsi="Times New Roman" w:cs="Times New Roman"/>
                <w:b/>
                <w:bCs/>
                <w:color w:val="000000"/>
                <w:lang w:bidi="ar"/>
              </w:rPr>
              <w:t>Number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D455CF4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2190">
              <w:rPr>
                <w:rFonts w:ascii="Times New Roman" w:hAnsi="Times New Roman" w:cs="Times New Roman"/>
                <w:b/>
                <w:bCs/>
                <w:color w:val="000000"/>
                <w:lang w:bidi="ar"/>
              </w:rPr>
              <w:t>Dilution</w:t>
            </w:r>
          </w:p>
        </w:tc>
      </w:tr>
      <w:tr w:rsidR="00D810C0" w:rsidRPr="00A12190" w14:paraId="67AB352E" w14:textId="77777777" w:rsidTr="00D810C0">
        <w:trPr>
          <w:trHeight w:val="420"/>
        </w:trPr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2D813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A12190">
              <w:rPr>
                <w:rFonts w:ascii="Times New Roman" w:hAnsi="Times New Roman" w:cs="Times New Roman"/>
                <w:color w:val="000000"/>
              </w:rPr>
              <w:t>CY3         Goat anti-rabbit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83215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A12190">
              <w:rPr>
                <w:rFonts w:ascii="Times New Roman" w:hAnsi="Times New Roman" w:cs="Times New Roman"/>
                <w:color w:val="000000"/>
                <w:lang w:bidi="ar"/>
              </w:rPr>
              <w:t>ASPEN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964005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A12190">
              <w:rPr>
                <w:rFonts w:ascii="Times New Roman" w:hAnsi="Times New Roman" w:cs="Times New Roman"/>
                <w:color w:val="000000"/>
              </w:rPr>
              <w:t>AS-1109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2EB57" w14:textId="77777777" w:rsidR="00D810C0" w:rsidRPr="00A12190" w:rsidRDefault="00D810C0" w:rsidP="00A12190">
            <w:pPr>
              <w:spacing w:line="48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A12190">
              <w:rPr>
                <w:rFonts w:ascii="Times New Roman" w:hAnsi="Times New Roman" w:cs="Times New Roman"/>
                <w:color w:val="000000"/>
              </w:rPr>
              <w:t>1:50</w:t>
            </w:r>
          </w:p>
        </w:tc>
      </w:tr>
    </w:tbl>
    <w:p w14:paraId="357009C8" w14:textId="36CF7C4F" w:rsidR="00D810C0" w:rsidRPr="00A12190" w:rsidRDefault="00D810C0" w:rsidP="00A12190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50E0C4EE" w14:textId="70288582" w:rsidR="00D810C0" w:rsidRPr="00A12190" w:rsidRDefault="00A3107E" w:rsidP="00A12190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12190">
        <w:rPr>
          <w:rFonts w:ascii="Times New Roman" w:hAnsi="Times New Roman" w:cs="Times New Roman"/>
          <w:b/>
        </w:rPr>
        <w:t>4</w:t>
      </w:r>
      <w:r w:rsidR="00D810C0" w:rsidRPr="00A12190">
        <w:rPr>
          <w:rFonts w:ascii="Times New Roman" w:hAnsi="Times New Roman" w:cs="Times New Roman"/>
          <w:b/>
        </w:rPr>
        <w:t xml:space="preserve"> Western blotting</w:t>
      </w:r>
    </w:p>
    <w:p w14:paraId="4D7BB40A" w14:textId="4CFDD101" w:rsidR="00D810C0" w:rsidRPr="00A12190" w:rsidRDefault="009622A0" w:rsidP="00A12190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A12190">
        <w:rPr>
          <w:rFonts w:ascii="Times New Roman" w:hAnsi="Times New Roman" w:cs="Times New Roman"/>
          <w:b/>
          <w:bCs/>
        </w:rPr>
        <w:t>1</w:t>
      </w:r>
      <w:r w:rsidR="005902F0" w:rsidRPr="00A12190">
        <w:rPr>
          <w:rFonts w:ascii="Times New Roman" w:hAnsi="Times New Roman" w:cs="Times New Roman"/>
          <w:b/>
          <w:bCs/>
        </w:rPr>
        <w:t>)</w:t>
      </w:r>
      <w:r w:rsidR="00676EAD" w:rsidRPr="00A12190">
        <w:rPr>
          <w:rFonts w:ascii="Times New Roman" w:hAnsi="Times New Roman" w:cs="Times New Roman"/>
          <w:b/>
          <w:bCs/>
        </w:rPr>
        <w:t>.</w:t>
      </w:r>
      <w:r w:rsidRPr="00A12190">
        <w:rPr>
          <w:rFonts w:ascii="Times New Roman" w:hAnsi="Times New Roman" w:cs="Times New Roman"/>
          <w:b/>
          <w:bCs/>
        </w:rPr>
        <w:t xml:space="preserve"> Extraction of proteins from tissues</w:t>
      </w:r>
    </w:p>
    <w:p w14:paraId="2AC34B5C" w14:textId="77777777" w:rsidR="00D810C0" w:rsidRPr="00A12190" w:rsidRDefault="005902F0" w:rsidP="00A12190">
      <w:pPr>
        <w:spacing w:line="480" w:lineRule="auto"/>
        <w:jc w:val="both"/>
        <w:rPr>
          <w:rFonts w:ascii="Times New Roman" w:eastAsiaTheme="minorEastAsia" w:hAnsi="Times New Roman" w:cs="Times New Roman"/>
          <w:kern w:val="2"/>
        </w:rPr>
      </w:pPr>
      <w:r w:rsidRPr="00A12190">
        <w:rPr>
          <w:rFonts w:ascii="Times New Roman" w:hAnsi="Times New Roman" w:cs="Times New Roman"/>
        </w:rPr>
        <w:t>a</w:t>
      </w:r>
      <w:r w:rsidR="009622A0" w:rsidRPr="00A12190">
        <w:rPr>
          <w:rFonts w:ascii="Times New Roman" w:hAnsi="Times New Roman" w:cs="Times New Roman"/>
        </w:rPr>
        <w:t>) Dissect the tissue of interest on ice</w:t>
      </w:r>
      <w:r w:rsidR="00D810C0" w:rsidRPr="00A12190">
        <w:rPr>
          <w:rFonts w:ascii="Times New Roman" w:eastAsiaTheme="minorEastAsia" w:hAnsi="Times New Roman" w:cs="Times New Roman"/>
          <w:kern w:val="2"/>
        </w:rPr>
        <w:t>, and as quickly as possible to prevent degradation by proteases.</w:t>
      </w:r>
    </w:p>
    <w:p w14:paraId="327CBCFA" w14:textId="77777777" w:rsidR="00A3107E" w:rsidRPr="00A12190" w:rsidRDefault="00D810C0" w:rsidP="00A12190">
      <w:pPr>
        <w:spacing w:after="75" w:line="480" w:lineRule="auto"/>
        <w:jc w:val="both"/>
        <w:textAlignment w:val="baseline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 xml:space="preserve">b) </w:t>
      </w:r>
      <w:r w:rsidRPr="00D810C0">
        <w:rPr>
          <w:rFonts w:ascii="Times New Roman" w:eastAsiaTheme="minorEastAsia" w:hAnsi="Times New Roman" w:cs="Times New Roman"/>
          <w:kern w:val="2"/>
        </w:rPr>
        <w:t>Place the tissue in round-bottom microcentrifuge tubes and immerse in liquid nitrogen to snap freeze. Store samples at -80°C for later use. For a ~</w:t>
      </w:r>
      <w:r w:rsidR="00A3107E" w:rsidRPr="00A12190">
        <w:rPr>
          <w:rFonts w:ascii="Times New Roman" w:eastAsiaTheme="minorEastAsia" w:hAnsi="Times New Roman" w:cs="Times New Roman"/>
          <w:kern w:val="2"/>
        </w:rPr>
        <w:t>3</w:t>
      </w:r>
      <w:r w:rsidRPr="00D810C0">
        <w:rPr>
          <w:rFonts w:ascii="Times New Roman" w:eastAsiaTheme="minorEastAsia" w:hAnsi="Times New Roman" w:cs="Times New Roman"/>
          <w:kern w:val="2"/>
        </w:rPr>
        <w:t xml:space="preserve"> mg piece of tissue, add ~300 </w:t>
      </w:r>
      <w:proofErr w:type="spellStart"/>
      <w:r w:rsidRPr="00D810C0">
        <w:rPr>
          <w:rFonts w:ascii="Times New Roman" w:eastAsiaTheme="minorEastAsia" w:hAnsi="Times New Roman" w:cs="Times New Roman"/>
          <w:kern w:val="2"/>
        </w:rPr>
        <w:t>μL</w:t>
      </w:r>
      <w:proofErr w:type="spellEnd"/>
      <w:r w:rsidRPr="00D810C0">
        <w:rPr>
          <w:rFonts w:ascii="Times New Roman" w:eastAsiaTheme="minorEastAsia" w:hAnsi="Times New Roman" w:cs="Times New Roman"/>
          <w:kern w:val="2"/>
        </w:rPr>
        <w:t xml:space="preserve"> of ice cold lysis buffer rapidly to the tube, homogenize with an electric homogenizer, rinse the blade twice with another 2 x 200 </w:t>
      </w:r>
      <w:proofErr w:type="spellStart"/>
      <w:r w:rsidRPr="00D810C0">
        <w:rPr>
          <w:rFonts w:ascii="Times New Roman" w:eastAsiaTheme="minorEastAsia" w:hAnsi="Times New Roman" w:cs="Times New Roman"/>
          <w:kern w:val="2"/>
        </w:rPr>
        <w:t>μL</w:t>
      </w:r>
      <w:proofErr w:type="spellEnd"/>
      <w:r w:rsidRPr="00D810C0">
        <w:rPr>
          <w:rFonts w:ascii="Times New Roman" w:eastAsiaTheme="minorEastAsia" w:hAnsi="Times New Roman" w:cs="Times New Roman"/>
          <w:kern w:val="2"/>
        </w:rPr>
        <w:t xml:space="preserve"> lysis buffer, then maintain constant agitation for 2 </w:t>
      </w:r>
      <w:proofErr w:type="spellStart"/>
      <w:r w:rsidRPr="00D810C0">
        <w:rPr>
          <w:rFonts w:ascii="Times New Roman" w:eastAsiaTheme="minorEastAsia" w:hAnsi="Times New Roman" w:cs="Times New Roman"/>
          <w:kern w:val="2"/>
        </w:rPr>
        <w:t>h at</w:t>
      </w:r>
      <w:proofErr w:type="spellEnd"/>
      <w:r w:rsidRPr="00D810C0">
        <w:rPr>
          <w:rFonts w:ascii="Times New Roman" w:eastAsiaTheme="minorEastAsia" w:hAnsi="Times New Roman" w:cs="Times New Roman"/>
          <w:kern w:val="2"/>
        </w:rPr>
        <w:t xml:space="preserve"> 4°C. Volumes of lysis buffer must be determined in relation to the amount of tissue present</w:t>
      </w:r>
      <w:r w:rsidR="00A3107E" w:rsidRPr="00A12190">
        <w:rPr>
          <w:rFonts w:ascii="Times New Roman" w:eastAsiaTheme="minorEastAsia" w:hAnsi="Times New Roman" w:cs="Times New Roman"/>
          <w:kern w:val="2"/>
        </w:rPr>
        <w:t xml:space="preserve">. </w:t>
      </w:r>
    </w:p>
    <w:p w14:paraId="6D6D6C8A" w14:textId="766A8055" w:rsidR="00A3107E" w:rsidRPr="00A12190" w:rsidRDefault="005902F0" w:rsidP="00A12190">
      <w:pPr>
        <w:spacing w:after="75" w:line="480" w:lineRule="auto"/>
        <w:jc w:val="both"/>
        <w:textAlignment w:val="baseline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>c</w:t>
      </w:r>
      <w:r w:rsidR="00676EAD" w:rsidRPr="00A12190">
        <w:rPr>
          <w:rFonts w:ascii="Times New Roman" w:hAnsi="Times New Roman" w:cs="Times New Roman"/>
        </w:rPr>
        <w:t xml:space="preserve">) </w:t>
      </w:r>
      <w:r w:rsidR="00A3107E" w:rsidRPr="00A3107E">
        <w:rPr>
          <w:rFonts w:ascii="Times New Roman" w:eastAsiaTheme="minorEastAsia" w:hAnsi="Times New Roman" w:cs="Times New Roman"/>
          <w:kern w:val="2"/>
        </w:rPr>
        <w:t>Centrifuge for 20 min at 1</w:t>
      </w:r>
      <w:r w:rsidR="00A3107E" w:rsidRPr="00A12190">
        <w:rPr>
          <w:rFonts w:ascii="Times New Roman" w:hAnsi="Times New Roman" w:cs="Times New Roman"/>
        </w:rPr>
        <w:t>3</w:t>
      </w:r>
      <w:r w:rsidR="00A3107E" w:rsidRPr="00A3107E">
        <w:rPr>
          <w:rFonts w:ascii="Times New Roman" w:eastAsiaTheme="minorEastAsia" w:hAnsi="Times New Roman" w:cs="Times New Roman"/>
          <w:kern w:val="2"/>
        </w:rPr>
        <w:t>,000 rpm at 4°C in a microcentrifuge. Gently remove the tubes from the centrifuge and place on ice, aspirate the supernatant and place in a fresh tube kept on ice; discard the pellet.</w:t>
      </w:r>
    </w:p>
    <w:p w14:paraId="43D17116" w14:textId="6ECA41F3" w:rsidR="00676EAD" w:rsidRPr="00A12190" w:rsidRDefault="009622A0" w:rsidP="00A12190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A12190">
        <w:rPr>
          <w:rFonts w:ascii="Times New Roman" w:hAnsi="Times New Roman" w:cs="Times New Roman"/>
          <w:b/>
          <w:bCs/>
        </w:rPr>
        <w:t>2</w:t>
      </w:r>
      <w:r w:rsidR="005902F0" w:rsidRPr="00A12190">
        <w:rPr>
          <w:rFonts w:ascii="Times New Roman" w:hAnsi="Times New Roman" w:cs="Times New Roman"/>
          <w:b/>
          <w:bCs/>
        </w:rPr>
        <w:t>)</w:t>
      </w:r>
      <w:r w:rsidR="00676EAD" w:rsidRPr="00A12190">
        <w:rPr>
          <w:rFonts w:ascii="Times New Roman" w:hAnsi="Times New Roman" w:cs="Times New Roman"/>
          <w:b/>
          <w:bCs/>
        </w:rPr>
        <w:t xml:space="preserve">. Normalize total protein concentration </w:t>
      </w:r>
    </w:p>
    <w:p w14:paraId="1D42E655" w14:textId="6FB683C7" w:rsidR="00A3107E" w:rsidRPr="00A12190" w:rsidRDefault="00A3107E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3107E">
        <w:rPr>
          <w:rFonts w:ascii="Times New Roman" w:eastAsiaTheme="minorEastAsia" w:hAnsi="Times New Roman" w:cs="Times New Roman"/>
          <w:kern w:val="2"/>
        </w:rPr>
        <w:lastRenderedPageBreak/>
        <w:t>Remove a small volume of lysate to perform a protein quantification assay. Determine the protein concentration for each cell lysate</w:t>
      </w:r>
      <w:r w:rsidRPr="00A12190">
        <w:rPr>
          <w:rFonts w:ascii="Times New Roman" w:hAnsi="Times New Roman" w:cs="Times New Roman"/>
        </w:rPr>
        <w:t xml:space="preserve"> using a BCA protein concentration assay kit.</w:t>
      </w:r>
    </w:p>
    <w:p w14:paraId="14A2E8BA" w14:textId="13FDDAB3" w:rsidR="00676EAD" w:rsidRPr="00A12190" w:rsidRDefault="00676EAD" w:rsidP="00A12190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A12190">
        <w:rPr>
          <w:rFonts w:ascii="Times New Roman" w:hAnsi="Times New Roman" w:cs="Times New Roman"/>
          <w:b/>
          <w:bCs/>
        </w:rPr>
        <w:t>3</w:t>
      </w:r>
      <w:r w:rsidR="005902F0" w:rsidRPr="00A12190">
        <w:rPr>
          <w:rFonts w:ascii="Times New Roman" w:hAnsi="Times New Roman" w:cs="Times New Roman"/>
          <w:b/>
          <w:bCs/>
        </w:rPr>
        <w:t>)</w:t>
      </w:r>
      <w:r w:rsidRPr="00A12190">
        <w:rPr>
          <w:rFonts w:ascii="Times New Roman" w:hAnsi="Times New Roman" w:cs="Times New Roman"/>
          <w:b/>
          <w:bCs/>
        </w:rPr>
        <w:t>. SDS-PAGE gel electrophoresis</w:t>
      </w:r>
    </w:p>
    <w:p w14:paraId="689A1A2E" w14:textId="5FE9F72D" w:rsidR="0079475A" w:rsidRPr="0079475A" w:rsidRDefault="0079475A" w:rsidP="00A12190">
      <w:pPr>
        <w:widowControl w:val="0"/>
        <w:spacing w:line="480" w:lineRule="auto"/>
        <w:jc w:val="both"/>
        <w:rPr>
          <w:rFonts w:ascii="Times New Roman" w:eastAsiaTheme="minorEastAsia" w:hAnsi="Times New Roman" w:cs="Times New Roman"/>
          <w:kern w:val="2"/>
        </w:rPr>
      </w:pPr>
      <w:r w:rsidRPr="00A12190">
        <w:rPr>
          <w:rFonts w:ascii="Times New Roman" w:hAnsi="Times New Roman" w:cs="Times New Roman"/>
        </w:rPr>
        <w:t xml:space="preserve">a) </w:t>
      </w:r>
      <w:r w:rsidRPr="0079475A">
        <w:rPr>
          <w:rFonts w:ascii="Times New Roman" w:eastAsiaTheme="minorEastAsia" w:hAnsi="Times New Roman" w:cs="Times New Roman"/>
          <w:kern w:val="2"/>
        </w:rPr>
        <w:t>Load equal amounts of protein into the wells of the SDS-PAGE gel, along with molecular weight marker. Load 20–30 </w:t>
      </w:r>
      <w:proofErr w:type="spellStart"/>
      <w:r w:rsidRPr="0079475A">
        <w:rPr>
          <w:rFonts w:ascii="Times New Roman" w:eastAsiaTheme="minorEastAsia" w:hAnsi="Times New Roman" w:cs="Times New Roman"/>
          <w:kern w:val="2"/>
        </w:rPr>
        <w:t>μg</w:t>
      </w:r>
      <w:proofErr w:type="spellEnd"/>
      <w:r w:rsidRPr="0079475A">
        <w:rPr>
          <w:rFonts w:ascii="Times New Roman" w:eastAsiaTheme="minorEastAsia" w:hAnsi="Times New Roman" w:cs="Times New Roman"/>
          <w:kern w:val="2"/>
        </w:rPr>
        <w:t> of total protein from tissue homogenate, or 10–100 ng of purified protein.</w:t>
      </w:r>
    </w:p>
    <w:p w14:paraId="7EE076B8" w14:textId="72983BD8" w:rsidR="001B7D91" w:rsidRPr="00A12190" w:rsidRDefault="005902F0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>b</w:t>
      </w:r>
      <w:r w:rsidR="001B7D91" w:rsidRPr="00A12190">
        <w:rPr>
          <w:rFonts w:ascii="Times New Roman" w:hAnsi="Times New Roman" w:cs="Times New Roman"/>
        </w:rPr>
        <w:t>) Constant pressure electrophoresis was carried out according to concentrated gel 80V and separation gel 120V until the bromophenol blue reached the lower edge of the rubber sheet.</w:t>
      </w:r>
    </w:p>
    <w:p w14:paraId="40076BB7" w14:textId="705DAF75" w:rsidR="001B7D91" w:rsidRPr="00A12190" w:rsidRDefault="001B7D91" w:rsidP="00A12190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A12190">
        <w:rPr>
          <w:rFonts w:ascii="Times New Roman" w:hAnsi="Times New Roman" w:cs="Times New Roman"/>
          <w:b/>
          <w:bCs/>
        </w:rPr>
        <w:t>4</w:t>
      </w:r>
      <w:r w:rsidR="005902F0" w:rsidRPr="00A12190">
        <w:rPr>
          <w:rFonts w:ascii="Times New Roman" w:hAnsi="Times New Roman" w:cs="Times New Roman"/>
          <w:b/>
          <w:bCs/>
        </w:rPr>
        <w:t>)</w:t>
      </w:r>
      <w:r w:rsidRPr="00A12190">
        <w:rPr>
          <w:rFonts w:ascii="Times New Roman" w:hAnsi="Times New Roman" w:cs="Times New Roman"/>
          <w:b/>
          <w:bCs/>
        </w:rPr>
        <w:t>. Transferring the protein from the gel to the membrane</w:t>
      </w:r>
    </w:p>
    <w:p w14:paraId="44427C83" w14:textId="27472B87" w:rsidR="00607F34" w:rsidRPr="00A12190" w:rsidRDefault="005902F0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>a</w:t>
      </w:r>
      <w:r w:rsidR="00607F34" w:rsidRPr="00A12190">
        <w:rPr>
          <w:rFonts w:ascii="Times New Roman" w:hAnsi="Times New Roman" w:cs="Times New Roman"/>
        </w:rPr>
        <w:t>) Preparation of a transfer filter paper and PVDF membrane and the PVDF membrane must be activated with methanol before using.</w:t>
      </w:r>
    </w:p>
    <w:p w14:paraId="3EA341FA" w14:textId="3CB9FD46" w:rsidR="00607F34" w:rsidRPr="00A12190" w:rsidRDefault="005902F0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>b</w:t>
      </w:r>
      <w:r w:rsidR="00607F34" w:rsidRPr="00A12190">
        <w:rPr>
          <w:rFonts w:ascii="Times New Roman" w:hAnsi="Times New Roman" w:cs="Times New Roman"/>
        </w:rPr>
        <w:t>) Assemble the transfer sandwich and make sure no air bubbles are trapped in it. The blot should be on the cathode and the gel on the anode.</w:t>
      </w:r>
    </w:p>
    <w:p w14:paraId="509FB658" w14:textId="7E17298E" w:rsidR="00607F34" w:rsidRPr="00A12190" w:rsidRDefault="005902F0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>c</w:t>
      </w:r>
      <w:r w:rsidR="00607F34" w:rsidRPr="00A12190">
        <w:rPr>
          <w:rFonts w:ascii="Times New Roman" w:hAnsi="Times New Roman" w:cs="Times New Roman"/>
        </w:rPr>
        <w:t>) Transfer in at a constant current of 300MA and the transfer time can be adjusted by the molecular weight of the target protein.</w:t>
      </w:r>
    </w:p>
    <w:p w14:paraId="2C569E46" w14:textId="204161D1" w:rsidR="00607F34" w:rsidRPr="00A12190" w:rsidRDefault="00607F34" w:rsidP="00A12190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A12190">
        <w:rPr>
          <w:rFonts w:ascii="Times New Roman" w:hAnsi="Times New Roman" w:cs="Times New Roman"/>
          <w:b/>
          <w:bCs/>
        </w:rPr>
        <w:t>5</w:t>
      </w:r>
      <w:r w:rsidR="005902F0" w:rsidRPr="00A12190">
        <w:rPr>
          <w:rFonts w:ascii="Times New Roman" w:hAnsi="Times New Roman" w:cs="Times New Roman"/>
          <w:b/>
          <w:bCs/>
        </w:rPr>
        <w:t>)</w:t>
      </w:r>
      <w:r w:rsidRPr="00A12190">
        <w:rPr>
          <w:rFonts w:ascii="Times New Roman" w:hAnsi="Times New Roman" w:cs="Times New Roman"/>
          <w:b/>
          <w:bCs/>
        </w:rPr>
        <w:t>. Antibody incubation</w:t>
      </w:r>
    </w:p>
    <w:p w14:paraId="1A8AE9AD" w14:textId="42E10ADD" w:rsidR="00B577F4" w:rsidRPr="00A12190" w:rsidRDefault="005902F0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>a</w:t>
      </w:r>
      <w:r w:rsidR="00607F34" w:rsidRPr="00A12190">
        <w:rPr>
          <w:rFonts w:ascii="Times New Roman" w:hAnsi="Times New Roman" w:cs="Times New Roman"/>
        </w:rPr>
        <w:t xml:space="preserve">) </w:t>
      </w:r>
      <w:r w:rsidR="00B577F4" w:rsidRPr="00B577F4">
        <w:rPr>
          <w:rFonts w:ascii="Times New Roman" w:hAnsi="Times New Roman" w:cs="Times New Roman"/>
          <w:color w:val="333333"/>
        </w:rPr>
        <w:t>B</w:t>
      </w:r>
      <w:r w:rsidR="00B577F4" w:rsidRPr="00B577F4">
        <w:rPr>
          <w:rFonts w:ascii="Times New Roman" w:eastAsiaTheme="minorEastAsia" w:hAnsi="Times New Roman" w:cs="Times New Roman"/>
          <w:kern w:val="2"/>
        </w:rPr>
        <w:t>lock the membrane for 1 h at room temperature using blocking buffer.</w:t>
      </w:r>
    </w:p>
    <w:p w14:paraId="6BB5C323" w14:textId="338E0B48" w:rsidR="00B577F4" w:rsidRPr="00A12190" w:rsidRDefault="005902F0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>b</w:t>
      </w:r>
      <w:r w:rsidR="00C04D40" w:rsidRPr="00A12190">
        <w:rPr>
          <w:rFonts w:ascii="Times New Roman" w:hAnsi="Times New Roman" w:cs="Times New Roman"/>
        </w:rPr>
        <w:t xml:space="preserve">) </w:t>
      </w:r>
      <w:r w:rsidR="00B577F4" w:rsidRPr="00B577F4">
        <w:rPr>
          <w:rFonts w:ascii="Times New Roman" w:eastAsiaTheme="minorEastAsia" w:hAnsi="Times New Roman" w:cs="Times New Roman"/>
          <w:kern w:val="2"/>
        </w:rPr>
        <w:t>Incubate the membrane with appropriate dilutions of primary antibody in blocking buffer overnight incubation at 4°C</w:t>
      </w:r>
    </w:p>
    <w:p w14:paraId="6114B2AB" w14:textId="57EF502C" w:rsidR="00607F34" w:rsidRPr="00A12190" w:rsidRDefault="005902F0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lastRenderedPageBreak/>
        <w:t>c</w:t>
      </w:r>
      <w:r w:rsidR="00C04D40" w:rsidRPr="00A12190">
        <w:rPr>
          <w:rFonts w:ascii="Times New Roman" w:hAnsi="Times New Roman" w:cs="Times New Roman"/>
        </w:rPr>
        <w:t>) Recover the diluted primary antibody solution and wash three time with TBST for 5 min each time.</w:t>
      </w:r>
    </w:p>
    <w:p w14:paraId="0F3FFD0A" w14:textId="44AFE8F5" w:rsidR="00B577F4" w:rsidRPr="00A12190" w:rsidRDefault="005902F0" w:rsidP="00A12190">
      <w:pPr>
        <w:widowControl w:val="0"/>
        <w:spacing w:line="480" w:lineRule="auto"/>
        <w:jc w:val="both"/>
        <w:rPr>
          <w:rFonts w:ascii="Times New Roman" w:eastAsiaTheme="minorEastAsia" w:hAnsi="Times New Roman" w:cs="Times New Roman"/>
          <w:kern w:val="2"/>
        </w:rPr>
      </w:pPr>
      <w:r w:rsidRPr="00A12190">
        <w:rPr>
          <w:rFonts w:ascii="Times New Roman" w:hAnsi="Times New Roman" w:cs="Times New Roman"/>
        </w:rPr>
        <w:t>d</w:t>
      </w:r>
      <w:r w:rsidR="00C04D40" w:rsidRPr="00A12190">
        <w:rPr>
          <w:rFonts w:ascii="Times New Roman" w:hAnsi="Times New Roman" w:cs="Times New Roman"/>
        </w:rPr>
        <w:t xml:space="preserve">) </w:t>
      </w:r>
      <w:r w:rsidR="00B577F4" w:rsidRPr="00B577F4">
        <w:rPr>
          <w:rFonts w:ascii="Times New Roman" w:eastAsiaTheme="minorEastAsia" w:hAnsi="Times New Roman" w:cs="Times New Roman"/>
          <w:kern w:val="2"/>
        </w:rPr>
        <w:t>Incubate the membrane with the recommended dilution of conjugated secondary antibody in blocking buffer at room temperature for 1 h</w:t>
      </w:r>
      <w:r w:rsidR="00B577F4" w:rsidRPr="00A12190">
        <w:rPr>
          <w:rFonts w:ascii="Times New Roman" w:hAnsi="Times New Roman" w:cs="Times New Roman"/>
        </w:rPr>
        <w:t>, and then w</w:t>
      </w:r>
      <w:r w:rsidR="00B577F4" w:rsidRPr="00A12190">
        <w:rPr>
          <w:rFonts w:ascii="Times New Roman" w:eastAsiaTheme="minorEastAsia" w:hAnsi="Times New Roman" w:cs="Times New Roman"/>
          <w:kern w:val="2"/>
        </w:rPr>
        <w:t>ash the membrane in three washes of TBST, 5 min each.</w:t>
      </w:r>
    </w:p>
    <w:p w14:paraId="01F331DC" w14:textId="0314C704" w:rsidR="00C04D40" w:rsidRPr="00A12190" w:rsidRDefault="00C04D40" w:rsidP="00A12190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A12190">
        <w:rPr>
          <w:rFonts w:ascii="Times New Roman" w:hAnsi="Times New Roman" w:cs="Times New Roman"/>
          <w:b/>
          <w:bCs/>
        </w:rPr>
        <w:t>6</w:t>
      </w:r>
      <w:r w:rsidR="005902F0" w:rsidRPr="00A12190">
        <w:rPr>
          <w:rFonts w:ascii="Times New Roman" w:hAnsi="Times New Roman" w:cs="Times New Roman"/>
          <w:b/>
          <w:bCs/>
        </w:rPr>
        <w:t>)</w:t>
      </w:r>
      <w:r w:rsidRPr="00A12190">
        <w:rPr>
          <w:rFonts w:ascii="Times New Roman" w:hAnsi="Times New Roman" w:cs="Times New Roman"/>
          <w:b/>
          <w:bCs/>
        </w:rPr>
        <w:t xml:space="preserve">. Imaging </w:t>
      </w:r>
    </w:p>
    <w:p w14:paraId="3DBAE50D" w14:textId="13C69598" w:rsidR="00C04D40" w:rsidRPr="00A12190" w:rsidRDefault="00C04D40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>Add the freshly prepared ECL mixed solution to the protein side of the membrane and expose it in the dark room.</w:t>
      </w:r>
      <w:r w:rsidR="00B577F4" w:rsidRPr="00A12190">
        <w:rPr>
          <w:rFonts w:ascii="Times New Roman" w:hAnsi="Times New Roman" w:cs="Times New Roman"/>
        </w:rPr>
        <w:t xml:space="preserve"> </w:t>
      </w:r>
      <w:r w:rsidR="000A58F0" w:rsidRPr="00A12190">
        <w:rPr>
          <w:rFonts w:ascii="Times New Roman" w:hAnsi="Times New Roman" w:cs="Times New Roman"/>
        </w:rPr>
        <w:t>The exposure conditions are adjusted according different light intensity.</w:t>
      </w:r>
    </w:p>
    <w:p w14:paraId="49D04C4B" w14:textId="29F42EEF" w:rsidR="00F64334" w:rsidRPr="00A12190" w:rsidRDefault="00F64334" w:rsidP="00A12190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A12190">
        <w:rPr>
          <w:rFonts w:ascii="Times New Roman" w:hAnsi="Times New Roman" w:cs="Times New Roman"/>
          <w:b/>
          <w:bCs/>
        </w:rPr>
        <w:t>7</w:t>
      </w:r>
      <w:r w:rsidR="005902F0" w:rsidRPr="00A12190">
        <w:rPr>
          <w:rFonts w:ascii="Times New Roman" w:hAnsi="Times New Roman" w:cs="Times New Roman"/>
          <w:b/>
          <w:bCs/>
        </w:rPr>
        <w:t>)</w:t>
      </w:r>
      <w:r w:rsidRPr="00A12190">
        <w:rPr>
          <w:rFonts w:ascii="Times New Roman" w:hAnsi="Times New Roman" w:cs="Times New Roman"/>
          <w:b/>
          <w:bCs/>
        </w:rPr>
        <w:t>. Data analysis</w:t>
      </w:r>
    </w:p>
    <w:p w14:paraId="19400263" w14:textId="4465A237" w:rsidR="00BF6E27" w:rsidRPr="00A12190" w:rsidRDefault="00F64334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 xml:space="preserve">The </w:t>
      </w:r>
      <w:proofErr w:type="spellStart"/>
      <w:r w:rsidRPr="00A12190">
        <w:rPr>
          <w:rFonts w:ascii="Times New Roman" w:hAnsi="Times New Roman" w:cs="Times New Roman"/>
        </w:rPr>
        <w:t>AlphaEaseFC</w:t>
      </w:r>
      <w:proofErr w:type="spellEnd"/>
      <w:r w:rsidRPr="00A12190">
        <w:rPr>
          <w:rFonts w:ascii="Times New Roman" w:hAnsi="Times New Roman" w:cs="Times New Roman"/>
        </w:rPr>
        <w:t xml:space="preserve"> software processing system analyzes the optical density of the target band.</w:t>
      </w:r>
    </w:p>
    <w:p w14:paraId="0A0CE217" w14:textId="35E5DF42" w:rsidR="00B577F4" w:rsidRPr="00A12190" w:rsidRDefault="00B577F4" w:rsidP="00A12190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A12190">
        <w:rPr>
          <w:rFonts w:ascii="Times New Roman" w:hAnsi="Times New Roman" w:cs="Times New Roman"/>
          <w:b/>
          <w:bCs/>
        </w:rPr>
        <w:t>5 TUNEL staining</w:t>
      </w:r>
    </w:p>
    <w:p w14:paraId="28AD3DF7" w14:textId="77777777" w:rsidR="00BA2074" w:rsidRPr="00A12190" w:rsidRDefault="00BA2074" w:rsidP="00A12190">
      <w:pPr>
        <w:spacing w:line="480" w:lineRule="auto"/>
        <w:jc w:val="both"/>
        <w:rPr>
          <w:rFonts w:ascii="Times New Roman" w:hAnsi="Times New Roman" w:cs="Times New Roman"/>
          <w:bCs/>
        </w:rPr>
      </w:pPr>
      <w:r w:rsidRPr="00A12190">
        <w:rPr>
          <w:rFonts w:ascii="Times New Roman" w:hAnsi="Times New Roman" w:cs="Times New Roman"/>
          <w:bCs/>
        </w:rPr>
        <w:t xml:space="preserve">a) the cell suspension was added to a glass coverslip and incubated at </w:t>
      </w:r>
      <w:r w:rsidRPr="00A12190">
        <w:rPr>
          <w:rFonts w:ascii="Times New Roman" w:hAnsi="Times New Roman" w:cs="Times New Roman"/>
          <w:bCs/>
          <w:color w:val="000000" w:themeColor="text1"/>
        </w:rPr>
        <w:t>37°C incubator with 5% CO</w:t>
      </w:r>
      <w:r w:rsidRPr="00A12190">
        <w:rPr>
          <w:rFonts w:ascii="Times New Roman" w:hAnsi="Times New Roman" w:cs="Times New Roman"/>
          <w:bCs/>
          <w:color w:val="000000" w:themeColor="text1"/>
          <w:vertAlign w:val="subscript"/>
        </w:rPr>
        <w:t>2</w:t>
      </w:r>
      <w:r w:rsidRPr="00A12190">
        <w:rPr>
          <w:rFonts w:ascii="Times New Roman" w:hAnsi="Times New Roman" w:cs="Times New Roman"/>
          <w:bCs/>
        </w:rPr>
        <w:t xml:space="preserve"> for 2 h, followed by washing in PBS for 3 × 5 min. </w:t>
      </w:r>
    </w:p>
    <w:p w14:paraId="4B854BFF" w14:textId="77777777" w:rsidR="00BA2074" w:rsidRPr="00A12190" w:rsidRDefault="00BA2074" w:rsidP="00A12190">
      <w:pPr>
        <w:spacing w:line="480" w:lineRule="auto"/>
        <w:jc w:val="both"/>
        <w:rPr>
          <w:rFonts w:ascii="Times New Roman" w:hAnsi="Times New Roman" w:cs="Times New Roman"/>
          <w:bCs/>
        </w:rPr>
      </w:pPr>
      <w:r w:rsidRPr="00A12190">
        <w:rPr>
          <w:rFonts w:ascii="Times New Roman" w:hAnsi="Times New Roman" w:cs="Times New Roman"/>
          <w:bCs/>
        </w:rPr>
        <w:t xml:space="preserve">b) Then cells were 4% paraformaldehyde for 30 min at RT and washed 3 times with PBS. </w:t>
      </w:r>
    </w:p>
    <w:p w14:paraId="1461EC1C" w14:textId="77777777" w:rsidR="00BA2074" w:rsidRPr="00A12190" w:rsidRDefault="00BA2074" w:rsidP="00A12190">
      <w:pPr>
        <w:spacing w:line="480" w:lineRule="auto"/>
        <w:jc w:val="both"/>
        <w:rPr>
          <w:rFonts w:ascii="Times New Roman" w:hAnsi="Times New Roman" w:cs="Times New Roman"/>
          <w:bCs/>
        </w:rPr>
      </w:pPr>
      <w:r w:rsidRPr="00A12190">
        <w:rPr>
          <w:rFonts w:ascii="Times New Roman" w:hAnsi="Times New Roman" w:cs="Times New Roman"/>
          <w:bCs/>
        </w:rPr>
        <w:t xml:space="preserve">c) Next, cells were incubated with 50-100 </w:t>
      </w:r>
      <w:proofErr w:type="spellStart"/>
      <w:r w:rsidRPr="00A12190">
        <w:rPr>
          <w:rFonts w:ascii="Times New Roman" w:hAnsi="Times New Roman" w:cs="Times New Roman"/>
          <w:bCs/>
        </w:rPr>
        <w:t>μl</w:t>
      </w:r>
      <w:proofErr w:type="spellEnd"/>
      <w:r w:rsidRPr="00A12190">
        <w:rPr>
          <w:rFonts w:ascii="Times New Roman" w:hAnsi="Times New Roman" w:cs="Times New Roman"/>
          <w:bCs/>
        </w:rPr>
        <w:t xml:space="preserve"> permeabilization buffer (0.5%Triton X-100 in PBS) for 10 min at RT and washed 3 times with PBS for 5 min each. Cells were then incubated with 3% hydrogen peroxide solution for 20 min in the dark at RT, followed by three PBS washes. </w:t>
      </w:r>
    </w:p>
    <w:p w14:paraId="37A08892" w14:textId="7795D89D" w:rsidR="00D77B06" w:rsidRPr="00D77B06" w:rsidRDefault="00BA2074" w:rsidP="00A12190">
      <w:pPr>
        <w:widowControl w:val="0"/>
        <w:spacing w:line="480" w:lineRule="auto"/>
        <w:jc w:val="both"/>
        <w:rPr>
          <w:rFonts w:ascii="Times New Roman" w:eastAsiaTheme="minorEastAsia" w:hAnsi="Times New Roman" w:cs="Times New Roman"/>
          <w:bCs/>
          <w:kern w:val="2"/>
        </w:rPr>
      </w:pPr>
      <w:r w:rsidRPr="00A12190">
        <w:rPr>
          <w:rFonts w:ascii="Times New Roman" w:hAnsi="Times New Roman" w:cs="Times New Roman"/>
          <w:bCs/>
        </w:rPr>
        <w:t xml:space="preserve">d) </w:t>
      </w:r>
      <w:r w:rsidR="00D77B06" w:rsidRPr="00D77B06">
        <w:rPr>
          <w:rFonts w:ascii="Times New Roman" w:eastAsiaTheme="minorEastAsia" w:hAnsi="Times New Roman" w:cs="Times New Roman"/>
          <w:bCs/>
          <w:kern w:val="2"/>
        </w:rPr>
        <w:t xml:space="preserve">the staining solution was prepared by mixing </w:t>
      </w:r>
      <w:r w:rsidR="00493FEF" w:rsidRPr="00A12190">
        <w:rPr>
          <w:rFonts w:ascii="Times New Roman" w:hAnsi="Times New Roman" w:cs="Times New Roman"/>
          <w:bCs/>
        </w:rPr>
        <w:t xml:space="preserve">1:9 dilution of </w:t>
      </w:r>
      <w:r w:rsidR="00D77B06" w:rsidRPr="00D77B06">
        <w:rPr>
          <w:rFonts w:ascii="Times New Roman" w:eastAsiaTheme="minorEastAsia" w:hAnsi="Times New Roman" w:cs="Times New Roman"/>
          <w:bCs/>
          <w:kern w:val="2"/>
        </w:rPr>
        <w:t xml:space="preserve">the reagents </w:t>
      </w:r>
      <w:r w:rsidR="00D77B06" w:rsidRPr="00A12190">
        <w:rPr>
          <w:rFonts w:ascii="Times New Roman" w:hAnsi="Times New Roman" w:cs="Times New Roman"/>
          <w:bCs/>
        </w:rPr>
        <w:t>(</w:t>
      </w:r>
      <w:proofErr w:type="spellStart"/>
      <w:r w:rsidR="00D77B06" w:rsidRPr="00A12190">
        <w:rPr>
          <w:rFonts w:ascii="Times New Roman" w:hAnsi="Times New Roman" w:cs="Times New Roman"/>
          <w:bCs/>
        </w:rPr>
        <w:t>TdT</w:t>
      </w:r>
      <w:proofErr w:type="spellEnd"/>
      <w:r w:rsidR="00D77B06" w:rsidRPr="00A12190">
        <w:rPr>
          <w:rFonts w:ascii="Times New Roman" w:hAnsi="Times New Roman" w:cs="Times New Roman"/>
          <w:bCs/>
        </w:rPr>
        <w:t xml:space="preserve">: </w:t>
      </w:r>
      <w:proofErr w:type="spellStart"/>
      <w:r w:rsidR="00D77B06" w:rsidRPr="00A12190">
        <w:rPr>
          <w:rFonts w:ascii="Times New Roman" w:hAnsi="Times New Roman" w:cs="Times New Roman"/>
          <w:bCs/>
        </w:rPr>
        <w:lastRenderedPageBreak/>
        <w:t>dUTP</w:t>
      </w:r>
      <w:proofErr w:type="spellEnd"/>
      <w:r w:rsidR="00D77B06" w:rsidRPr="00A12190">
        <w:rPr>
          <w:rFonts w:ascii="Times New Roman" w:hAnsi="Times New Roman" w:cs="Times New Roman"/>
          <w:bCs/>
        </w:rPr>
        <w:t xml:space="preserve">,) </w:t>
      </w:r>
      <w:r w:rsidR="00D77B06" w:rsidRPr="00D77B06">
        <w:rPr>
          <w:rFonts w:ascii="Times New Roman" w:eastAsiaTheme="minorEastAsia" w:hAnsi="Times New Roman" w:cs="Times New Roman"/>
          <w:bCs/>
          <w:kern w:val="2"/>
        </w:rPr>
        <w:t>provided in the assay kit</w:t>
      </w:r>
      <w:r w:rsidR="00D77B06" w:rsidRPr="00A12190">
        <w:rPr>
          <w:rFonts w:ascii="Times New Roman" w:hAnsi="Times New Roman" w:cs="Times New Roman"/>
          <w:bCs/>
        </w:rPr>
        <w:t xml:space="preserve"> and incubate in the </w:t>
      </w:r>
      <w:r w:rsidR="00D77B06" w:rsidRPr="00A12190">
        <w:rPr>
          <w:rFonts w:ascii="Times New Roman" w:hAnsi="Times New Roman" w:cs="Times New Roman"/>
          <w:bCs/>
          <w:color w:val="000000" w:themeColor="text1"/>
        </w:rPr>
        <w:t>37°C water bath for 60 min.</w:t>
      </w:r>
    </w:p>
    <w:p w14:paraId="6D808DA7" w14:textId="2B8F95C4" w:rsidR="00B577F4" w:rsidRPr="00A12190" w:rsidRDefault="00D77B06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>e) Add appropriate amount of reagent 3 (converter-POD) to each well to cover the cells. The slides were placed in a wet box and incubated at 37 ° C for 30 min.</w:t>
      </w:r>
    </w:p>
    <w:p w14:paraId="300867D3" w14:textId="5CFCABD0" w:rsidR="00B577F4" w:rsidRPr="00A12190" w:rsidRDefault="00D77B06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 xml:space="preserve">f) The </w:t>
      </w:r>
      <w:r w:rsidR="00493FEF" w:rsidRPr="00A12190">
        <w:rPr>
          <w:rFonts w:ascii="Times New Roman" w:hAnsi="Times New Roman" w:cs="Times New Roman"/>
        </w:rPr>
        <w:t>3–3'-diaminobenzidine tetrahydrochloride (</w:t>
      </w:r>
      <w:r w:rsidRPr="00A12190">
        <w:rPr>
          <w:rFonts w:ascii="Times New Roman" w:hAnsi="Times New Roman" w:cs="Times New Roman"/>
        </w:rPr>
        <w:t>DAB</w:t>
      </w:r>
      <w:r w:rsidR="00493FEF" w:rsidRPr="00A12190">
        <w:rPr>
          <w:rFonts w:ascii="Times New Roman" w:hAnsi="Times New Roman" w:cs="Times New Roman"/>
        </w:rPr>
        <w:t>)</w:t>
      </w:r>
      <w:r w:rsidRPr="00A12190">
        <w:rPr>
          <w:rFonts w:ascii="Times New Roman" w:hAnsi="Times New Roman" w:cs="Times New Roman"/>
        </w:rPr>
        <w:t xml:space="preserve"> solution was added </w:t>
      </w:r>
      <w:r w:rsidR="00493FEF" w:rsidRPr="00A12190">
        <w:rPr>
          <w:rFonts w:ascii="Times New Roman" w:hAnsi="Times New Roman" w:cs="Times New Roman"/>
        </w:rPr>
        <w:t xml:space="preserve">to each well </w:t>
      </w:r>
      <w:r w:rsidRPr="00A12190">
        <w:rPr>
          <w:rFonts w:ascii="Times New Roman" w:hAnsi="Times New Roman" w:cs="Times New Roman"/>
        </w:rPr>
        <w:t xml:space="preserve">and </w:t>
      </w:r>
      <w:r w:rsidR="00493FEF" w:rsidRPr="00A12190">
        <w:rPr>
          <w:rFonts w:ascii="Times New Roman" w:hAnsi="Times New Roman" w:cs="Times New Roman"/>
        </w:rPr>
        <w:t>monitored under the microscope and lasted from 10 sec to 2 min. </w:t>
      </w:r>
      <w:r w:rsidRPr="00A12190">
        <w:rPr>
          <w:rFonts w:ascii="Times New Roman" w:hAnsi="Times New Roman" w:cs="Times New Roman"/>
        </w:rPr>
        <w:t xml:space="preserve">The color of the nucleus was brown. </w:t>
      </w:r>
    </w:p>
    <w:p w14:paraId="4D602B24" w14:textId="6283E5F3" w:rsidR="00B577F4" w:rsidRPr="00A12190" w:rsidRDefault="00493FEF" w:rsidP="00A12190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t>g) After counterstaining with Harris’ hematoxylin, slides were dehydrated</w:t>
      </w:r>
      <w:r w:rsidR="00A12190" w:rsidRPr="00A12190">
        <w:rPr>
          <w:rFonts w:ascii="Times New Roman" w:hAnsi="Times New Roman" w:cs="Times New Roman"/>
        </w:rPr>
        <w:t xml:space="preserve"> mounted on a glass slide with a neutral gum.</w:t>
      </w:r>
    </w:p>
    <w:p w14:paraId="6E80BDC6" w14:textId="77777777" w:rsidR="00BA0818" w:rsidRPr="00A12190" w:rsidRDefault="00BA0818" w:rsidP="00A12190">
      <w:pPr>
        <w:spacing w:line="480" w:lineRule="auto"/>
        <w:jc w:val="both"/>
        <w:rPr>
          <w:rFonts w:ascii="Times New Roman" w:hAnsi="Times New Roman" w:cs="Times New Roman"/>
        </w:rPr>
      </w:pPr>
    </w:p>
    <w:p w14:paraId="4AEEAE8F" w14:textId="4C1E0E58" w:rsidR="00EA313B" w:rsidRPr="0061488A" w:rsidRDefault="0061488A" w:rsidP="0061488A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61488A">
        <w:rPr>
          <w:rFonts w:ascii="Times New Roman" w:hAnsi="Times New Roman" w:cs="Times New Roman" w:hint="eastAsia"/>
          <w:b/>
          <w:bCs/>
        </w:rPr>
        <w:t>Reference</w:t>
      </w:r>
    </w:p>
    <w:p w14:paraId="6C0BE084" w14:textId="77777777" w:rsidR="003A08BA" w:rsidRPr="00A12190" w:rsidRDefault="00EA313B" w:rsidP="0061488A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</w:rPr>
      </w:pPr>
      <w:r w:rsidRPr="00A12190">
        <w:rPr>
          <w:rFonts w:ascii="Times New Roman" w:hAnsi="Times New Roman" w:cs="Times New Roman"/>
        </w:rPr>
        <w:fldChar w:fldCharType="begin"/>
      </w:r>
      <w:r w:rsidRPr="00A12190">
        <w:rPr>
          <w:rFonts w:ascii="Times New Roman" w:hAnsi="Times New Roman" w:cs="Times New Roman"/>
        </w:rPr>
        <w:instrText xml:space="preserve"> ADDIN EN.REFLIST </w:instrText>
      </w:r>
      <w:r w:rsidRPr="00A12190">
        <w:rPr>
          <w:rFonts w:ascii="Times New Roman" w:hAnsi="Times New Roman" w:cs="Times New Roman"/>
        </w:rPr>
        <w:fldChar w:fldCharType="separate"/>
      </w:r>
      <w:r w:rsidR="003A08BA" w:rsidRPr="00A12190">
        <w:rPr>
          <w:rFonts w:ascii="Times New Roman" w:hAnsi="Times New Roman" w:cs="Times New Roman"/>
          <w:noProof/>
        </w:rPr>
        <w:t xml:space="preserve">Antaris, A.L., Chen, H., Cheng, K., Sun, Y., Hong, G., Qu, C., et al. (2016). A small-molecule dye for NIR-II imaging. </w:t>
      </w:r>
      <w:r w:rsidR="003A08BA" w:rsidRPr="00A12190">
        <w:rPr>
          <w:rFonts w:ascii="Times New Roman" w:hAnsi="Times New Roman" w:cs="Times New Roman"/>
          <w:i/>
          <w:noProof/>
        </w:rPr>
        <w:t>Nat Mater</w:t>
      </w:r>
      <w:r w:rsidR="003A08BA" w:rsidRPr="00A12190">
        <w:rPr>
          <w:rFonts w:ascii="Times New Roman" w:hAnsi="Times New Roman" w:cs="Times New Roman"/>
          <w:noProof/>
        </w:rPr>
        <w:t xml:space="preserve"> 15(2)</w:t>
      </w:r>
      <w:r w:rsidR="003A08BA" w:rsidRPr="00A12190">
        <w:rPr>
          <w:rFonts w:ascii="Times New Roman" w:hAnsi="Times New Roman" w:cs="Times New Roman"/>
          <w:b/>
          <w:noProof/>
        </w:rPr>
        <w:t>,</w:t>
      </w:r>
      <w:r w:rsidR="003A08BA" w:rsidRPr="00A12190">
        <w:rPr>
          <w:rFonts w:ascii="Times New Roman" w:hAnsi="Times New Roman" w:cs="Times New Roman"/>
          <w:noProof/>
        </w:rPr>
        <w:t xml:space="preserve"> 235-242. doi: 10.1038/nmat4476.</w:t>
      </w:r>
    </w:p>
    <w:p w14:paraId="743E256D" w14:textId="77777777" w:rsidR="003A08BA" w:rsidRPr="00A12190" w:rsidRDefault="003A08BA" w:rsidP="0061488A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</w:rPr>
      </w:pPr>
      <w:r w:rsidRPr="00A12190">
        <w:rPr>
          <w:rFonts w:ascii="Times New Roman" w:hAnsi="Times New Roman" w:cs="Times New Roman"/>
          <w:noProof/>
        </w:rPr>
        <w:t xml:space="preserve">Crowley, L.C., Marfell, B.J., Scott, A.P., and Waterhouse, N.J. (2016). Triggering Apoptosis in Hematopoietic Cells with Cytotoxic Drugs. </w:t>
      </w:r>
      <w:r w:rsidRPr="00A12190">
        <w:rPr>
          <w:rFonts w:ascii="Times New Roman" w:hAnsi="Times New Roman" w:cs="Times New Roman"/>
          <w:i/>
          <w:noProof/>
        </w:rPr>
        <w:t>Cold Spring Harb Protoc</w:t>
      </w:r>
      <w:r w:rsidRPr="00A12190">
        <w:rPr>
          <w:rFonts w:ascii="Times New Roman" w:hAnsi="Times New Roman" w:cs="Times New Roman"/>
          <w:noProof/>
        </w:rPr>
        <w:t xml:space="preserve"> 2016(7). doi: 10.1101/pdb.prot087130.</w:t>
      </w:r>
    </w:p>
    <w:p w14:paraId="254997B7" w14:textId="08E92BB3" w:rsidR="00E3154D" w:rsidRPr="00A12190" w:rsidRDefault="00EA313B" w:rsidP="0061488A">
      <w:pPr>
        <w:spacing w:line="480" w:lineRule="auto"/>
        <w:jc w:val="both"/>
        <w:rPr>
          <w:rFonts w:ascii="Times New Roman" w:hAnsi="Times New Roman" w:cs="Times New Roman"/>
        </w:rPr>
      </w:pPr>
      <w:r w:rsidRPr="00A12190">
        <w:rPr>
          <w:rFonts w:ascii="Times New Roman" w:hAnsi="Times New Roman" w:cs="Times New Roman"/>
        </w:rPr>
        <w:fldChar w:fldCharType="end"/>
      </w:r>
    </w:p>
    <w:sectPr w:rsidR="00E3154D" w:rsidRPr="00A12190" w:rsidSect="00F81EB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F5649"/>
    <w:multiLevelType w:val="multilevel"/>
    <w:tmpl w:val="E8F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A0E02"/>
    <w:multiLevelType w:val="multilevel"/>
    <w:tmpl w:val="3082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A7678"/>
    <w:multiLevelType w:val="multilevel"/>
    <w:tmpl w:val="587A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794C0C"/>
    <w:multiLevelType w:val="multilevel"/>
    <w:tmpl w:val="7F5C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024CE"/>
    <w:multiLevelType w:val="multilevel"/>
    <w:tmpl w:val="7200E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155872"/>
    <w:multiLevelType w:val="multilevel"/>
    <w:tmpl w:val="961E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130763"/>
    <w:multiLevelType w:val="multilevel"/>
    <w:tmpl w:val="345C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F917B3"/>
    <w:multiLevelType w:val="multilevel"/>
    <w:tmpl w:val="E962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-Science&lt;/Style&gt;&lt;LeftDelim&gt;{&lt;/LeftDelim&gt;&lt;RightDelim&gt;}&lt;/RightDelim&gt;&lt;FontName&gt;DengXi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dt92fpwbavszoe02sq59xaw0texxeveze2x&quot;&gt;My EndNote Library&lt;record-ids&gt;&lt;item&gt;195&lt;/item&gt;&lt;item&gt;201&lt;/item&gt;&lt;/record-ids&gt;&lt;/item&gt;&lt;/Libraries&gt;"/>
  </w:docVars>
  <w:rsids>
    <w:rsidRoot w:val="008C3FBA"/>
    <w:rsid w:val="000138F9"/>
    <w:rsid w:val="00026419"/>
    <w:rsid w:val="0009789A"/>
    <w:rsid w:val="000A58F0"/>
    <w:rsid w:val="0017743B"/>
    <w:rsid w:val="001B7D91"/>
    <w:rsid w:val="001D460E"/>
    <w:rsid w:val="001F3683"/>
    <w:rsid w:val="0022127B"/>
    <w:rsid w:val="00222E4D"/>
    <w:rsid w:val="00257DE7"/>
    <w:rsid w:val="002679BA"/>
    <w:rsid w:val="002A265A"/>
    <w:rsid w:val="002F74F6"/>
    <w:rsid w:val="00330666"/>
    <w:rsid w:val="003873F2"/>
    <w:rsid w:val="003961A2"/>
    <w:rsid w:val="00397527"/>
    <w:rsid w:val="003A08BA"/>
    <w:rsid w:val="003C3428"/>
    <w:rsid w:val="004069A0"/>
    <w:rsid w:val="004411C0"/>
    <w:rsid w:val="00475845"/>
    <w:rsid w:val="004822D8"/>
    <w:rsid w:val="00485E06"/>
    <w:rsid w:val="00493FEF"/>
    <w:rsid w:val="004965FA"/>
    <w:rsid w:val="004C1C37"/>
    <w:rsid w:val="004E1B6C"/>
    <w:rsid w:val="004F263A"/>
    <w:rsid w:val="00507A71"/>
    <w:rsid w:val="005115C3"/>
    <w:rsid w:val="00524414"/>
    <w:rsid w:val="005902F0"/>
    <w:rsid w:val="005A1503"/>
    <w:rsid w:val="005A19DF"/>
    <w:rsid w:val="005B627B"/>
    <w:rsid w:val="005B6EED"/>
    <w:rsid w:val="00607F34"/>
    <w:rsid w:val="0061488A"/>
    <w:rsid w:val="00625285"/>
    <w:rsid w:val="00657129"/>
    <w:rsid w:val="00672892"/>
    <w:rsid w:val="00676EAD"/>
    <w:rsid w:val="006A29D5"/>
    <w:rsid w:val="006B6E4A"/>
    <w:rsid w:val="006D3CEE"/>
    <w:rsid w:val="0073650B"/>
    <w:rsid w:val="00767356"/>
    <w:rsid w:val="0079475A"/>
    <w:rsid w:val="007A076D"/>
    <w:rsid w:val="007B62EF"/>
    <w:rsid w:val="007F2C37"/>
    <w:rsid w:val="007F356C"/>
    <w:rsid w:val="007F6808"/>
    <w:rsid w:val="007F6F5D"/>
    <w:rsid w:val="008102E5"/>
    <w:rsid w:val="00832405"/>
    <w:rsid w:val="00834F91"/>
    <w:rsid w:val="008C34B1"/>
    <w:rsid w:val="008C3FBA"/>
    <w:rsid w:val="00903DC8"/>
    <w:rsid w:val="00911935"/>
    <w:rsid w:val="009559BD"/>
    <w:rsid w:val="009622A0"/>
    <w:rsid w:val="00967706"/>
    <w:rsid w:val="0097331B"/>
    <w:rsid w:val="00995090"/>
    <w:rsid w:val="009C5BE0"/>
    <w:rsid w:val="009C6CC4"/>
    <w:rsid w:val="009F0799"/>
    <w:rsid w:val="00A115B4"/>
    <w:rsid w:val="00A12190"/>
    <w:rsid w:val="00A3107E"/>
    <w:rsid w:val="00A7688F"/>
    <w:rsid w:val="00A82CB2"/>
    <w:rsid w:val="00A82D62"/>
    <w:rsid w:val="00AA1863"/>
    <w:rsid w:val="00AB1136"/>
    <w:rsid w:val="00AB39C8"/>
    <w:rsid w:val="00AB6132"/>
    <w:rsid w:val="00AD7562"/>
    <w:rsid w:val="00B274F8"/>
    <w:rsid w:val="00B577F4"/>
    <w:rsid w:val="00BA0818"/>
    <w:rsid w:val="00BA2074"/>
    <w:rsid w:val="00BF1443"/>
    <w:rsid w:val="00BF6E27"/>
    <w:rsid w:val="00BF759A"/>
    <w:rsid w:val="00BF7DE4"/>
    <w:rsid w:val="00C04D40"/>
    <w:rsid w:val="00C1708E"/>
    <w:rsid w:val="00C723A6"/>
    <w:rsid w:val="00CA6E81"/>
    <w:rsid w:val="00CC0DD8"/>
    <w:rsid w:val="00CF6E29"/>
    <w:rsid w:val="00D026ED"/>
    <w:rsid w:val="00D04CA2"/>
    <w:rsid w:val="00D160B0"/>
    <w:rsid w:val="00D30F04"/>
    <w:rsid w:val="00D51F2F"/>
    <w:rsid w:val="00D64A5C"/>
    <w:rsid w:val="00D77B06"/>
    <w:rsid w:val="00D810C0"/>
    <w:rsid w:val="00DC3021"/>
    <w:rsid w:val="00DE1645"/>
    <w:rsid w:val="00E12700"/>
    <w:rsid w:val="00E3154D"/>
    <w:rsid w:val="00E4725E"/>
    <w:rsid w:val="00E94BDF"/>
    <w:rsid w:val="00EA313B"/>
    <w:rsid w:val="00ED7650"/>
    <w:rsid w:val="00EE7F59"/>
    <w:rsid w:val="00F26DD8"/>
    <w:rsid w:val="00F50C2C"/>
    <w:rsid w:val="00F60EA6"/>
    <w:rsid w:val="00F64334"/>
    <w:rsid w:val="00F81EBD"/>
    <w:rsid w:val="00F9563F"/>
    <w:rsid w:val="00FA714D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FC1B"/>
  <w15:chartTrackingRefBased/>
  <w15:docId w15:val="{1AF77193-3DA9-4320-8671-D0E12E9E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93FEF"/>
    <w:rPr>
      <w:rFonts w:ascii="宋体" w:eastAsia="宋体" w:hAnsi="宋体" w:cs="宋体"/>
      <w:kern w:val="0"/>
    </w:rPr>
  </w:style>
  <w:style w:type="paragraph" w:styleId="2">
    <w:name w:val="heading 2"/>
    <w:basedOn w:val="a"/>
    <w:link w:val="20"/>
    <w:uiPriority w:val="9"/>
    <w:qFormat/>
    <w:rsid w:val="009622A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11C0"/>
    <w:pPr>
      <w:widowControl w:val="0"/>
      <w:ind w:leftChars="2500" w:left="10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日期 字符"/>
    <w:basedOn w:val="a0"/>
    <w:link w:val="a3"/>
    <w:uiPriority w:val="99"/>
    <w:semiHidden/>
    <w:rsid w:val="004411C0"/>
  </w:style>
  <w:style w:type="character" w:styleId="a5">
    <w:name w:val="annotation reference"/>
    <w:basedOn w:val="a0"/>
    <w:uiPriority w:val="99"/>
    <w:semiHidden/>
    <w:unhideWhenUsed/>
    <w:rsid w:val="007F6F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F6F5D"/>
    <w:pPr>
      <w:widowControl w:val="0"/>
      <w:jc w:val="both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7">
    <w:name w:val="批注文字 字符"/>
    <w:basedOn w:val="a0"/>
    <w:link w:val="a6"/>
    <w:uiPriority w:val="99"/>
    <w:semiHidden/>
    <w:rsid w:val="007F6F5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F6F5D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7F6F5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F6F5D"/>
    <w:pPr>
      <w:widowControl w:val="0"/>
      <w:jc w:val="both"/>
    </w:pPr>
    <w:rPr>
      <w:rFonts w:ascii="Segoe UI" w:eastAsiaTheme="minorEastAsia" w:hAnsi="Segoe UI" w:cs="Segoe UI"/>
      <w:kern w:val="2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F6F5D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7F6F5D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9622A0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HTML">
    <w:name w:val="HTML Preformatted"/>
    <w:basedOn w:val="a"/>
    <w:link w:val="HTML0"/>
    <w:uiPriority w:val="99"/>
    <w:unhideWhenUsed/>
    <w:rsid w:val="003975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rsid w:val="00397527"/>
    <w:rPr>
      <w:rFonts w:ascii="Courier New" w:eastAsia="Times New Roman" w:hAnsi="Courier New" w:cs="Courier New"/>
      <w:kern w:val="0"/>
      <w:sz w:val="20"/>
      <w:szCs w:val="20"/>
    </w:rPr>
  </w:style>
  <w:style w:type="character" w:styleId="ad">
    <w:name w:val="Unresolved Mention"/>
    <w:basedOn w:val="a0"/>
    <w:uiPriority w:val="99"/>
    <w:rsid w:val="00E1270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834F91"/>
    <w:pPr>
      <w:spacing w:before="100" w:beforeAutospacing="1" w:after="100" w:afterAutospacing="1"/>
    </w:pPr>
  </w:style>
  <w:style w:type="paragraph" w:customStyle="1" w:styleId="EndNoteBibliographyTitle">
    <w:name w:val="EndNote Bibliography Title"/>
    <w:basedOn w:val="a"/>
    <w:link w:val="EndNoteBibliographyTitle0"/>
    <w:rsid w:val="00EA313B"/>
    <w:pPr>
      <w:widowControl w:val="0"/>
      <w:jc w:val="center"/>
    </w:pPr>
    <w:rPr>
      <w:rFonts w:ascii="DengXian" w:eastAsia="DengXian" w:hAnsi="DengXian" w:cstheme="minorBidi"/>
      <w:kern w:val="2"/>
    </w:rPr>
  </w:style>
  <w:style w:type="character" w:customStyle="1" w:styleId="EndNoteBibliographyTitle0">
    <w:name w:val="EndNote Bibliography Title 字符"/>
    <w:basedOn w:val="a0"/>
    <w:link w:val="EndNoteBibliographyTitle"/>
    <w:rsid w:val="00EA313B"/>
    <w:rPr>
      <w:rFonts w:ascii="DengXian" w:eastAsia="DengXian" w:hAnsi="DengXian"/>
    </w:rPr>
  </w:style>
  <w:style w:type="paragraph" w:customStyle="1" w:styleId="EndNoteBibliography">
    <w:name w:val="EndNote Bibliography"/>
    <w:basedOn w:val="a"/>
    <w:link w:val="EndNoteBibliography0"/>
    <w:rsid w:val="00EA313B"/>
    <w:pPr>
      <w:widowControl w:val="0"/>
      <w:jc w:val="both"/>
    </w:pPr>
    <w:rPr>
      <w:rFonts w:ascii="DengXian" w:eastAsia="DengXian" w:hAnsi="DengXian" w:cstheme="minorBidi"/>
      <w:kern w:val="2"/>
    </w:rPr>
  </w:style>
  <w:style w:type="character" w:customStyle="1" w:styleId="EndNoteBibliography0">
    <w:name w:val="EndNote Bibliography 字符"/>
    <w:basedOn w:val="a0"/>
    <w:link w:val="EndNoteBibliography"/>
    <w:rsid w:val="00EA313B"/>
    <w:rPr>
      <w:rFonts w:ascii="DengXian" w:eastAsia="DengXian" w:hAnsi="DengXian"/>
    </w:rPr>
  </w:style>
  <w:style w:type="character" w:customStyle="1" w:styleId="apple-converted-space">
    <w:name w:val="apple-converted-space"/>
    <w:basedOn w:val="a0"/>
    <w:rsid w:val="00493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mailto:yuaixi@whu.edu.c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9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77</cp:revision>
  <dcterms:created xsi:type="dcterms:W3CDTF">2019-05-13T21:33:00Z</dcterms:created>
  <dcterms:modified xsi:type="dcterms:W3CDTF">2019-09-21T17:37:00Z</dcterms:modified>
</cp:coreProperties>
</file>