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F5D1" w14:textId="77777777" w:rsidR="004337D3" w:rsidRDefault="004337D3" w:rsidP="004337D3">
      <w:pPr>
        <w:jc w:val="center"/>
        <w:rPr>
          <w:sz w:val="36"/>
          <w:u w:val="single"/>
          <w:lang w:val="en-US"/>
        </w:rPr>
      </w:pPr>
      <w:bookmarkStart w:id="0" w:name="_Toc13849635"/>
      <w:bookmarkStart w:id="1" w:name="_GoBack"/>
      <w:bookmarkEnd w:id="1"/>
      <w:r w:rsidRPr="004337D3">
        <w:rPr>
          <w:sz w:val="36"/>
          <w:u w:val="single"/>
          <w:lang w:val="en-US"/>
        </w:rPr>
        <w:t>ANNEXES</w:t>
      </w:r>
      <w:bookmarkEnd w:id="0"/>
    </w:p>
    <w:p w14:paraId="53E01889" w14:textId="77777777" w:rsidR="004337D3" w:rsidRPr="004337D3" w:rsidRDefault="004337D3" w:rsidP="004337D3">
      <w:pPr>
        <w:jc w:val="center"/>
        <w:rPr>
          <w:sz w:val="36"/>
          <w:u w:val="single"/>
          <w:lang w:val="en-US"/>
        </w:rPr>
      </w:pPr>
    </w:p>
    <w:p w14:paraId="571A0FCB" w14:textId="77777777" w:rsidR="004337D3" w:rsidRPr="002F2086" w:rsidRDefault="004337D3" w:rsidP="004337D3">
      <w:pPr>
        <w:jc w:val="center"/>
        <w:rPr>
          <w:b/>
          <w:sz w:val="32"/>
          <w:szCs w:val="32"/>
          <w:lang w:val="en-US"/>
        </w:rPr>
      </w:pPr>
      <w:r>
        <w:rPr>
          <w:lang w:val="en-US"/>
        </w:rPr>
        <w:t xml:space="preserve"> </w:t>
      </w:r>
      <w:r w:rsidR="002F2086" w:rsidRPr="002F2086">
        <w:rPr>
          <w:b/>
          <w:sz w:val="32"/>
          <w:szCs w:val="32"/>
          <w:lang w:val="en-US"/>
        </w:rPr>
        <w:t xml:space="preserve">Assessing knowledge gaps of women and healthcare providers concerning cardiovascular risk after hypertensive disorders of pregnancy - A Scoping Review </w:t>
      </w:r>
    </w:p>
    <w:p w14:paraId="1DDCB84A" w14:textId="77777777" w:rsidR="004337D3" w:rsidRPr="00794935" w:rsidRDefault="004337D3" w:rsidP="004337D3">
      <w:pPr>
        <w:pStyle w:val="Heading1"/>
        <w:rPr>
          <w:rFonts w:ascii="Times New Roman" w:hAnsi="Times New Roman" w:cs="Times New Roman"/>
          <w:sz w:val="24"/>
          <w:szCs w:val="24"/>
          <w:lang w:val="en-US"/>
        </w:rPr>
      </w:pPr>
    </w:p>
    <w:p w14:paraId="3796A4AF" w14:textId="77777777" w:rsidR="004337D3" w:rsidRPr="00794935" w:rsidRDefault="004337D3" w:rsidP="004337D3">
      <w:pPr>
        <w:rPr>
          <w:color w:val="000000" w:themeColor="text1"/>
          <w:lang w:val="en-US"/>
        </w:rPr>
      </w:pPr>
    </w:p>
    <w:p w14:paraId="29389116" w14:textId="77777777" w:rsidR="004337D3" w:rsidRPr="00794935" w:rsidRDefault="00BF2198" w:rsidP="004337D3">
      <w:pPr>
        <w:rPr>
          <w:b/>
          <w:color w:val="000000" w:themeColor="text1"/>
          <w:lang w:val="en-US"/>
        </w:rPr>
      </w:pPr>
      <w:r>
        <w:rPr>
          <w:b/>
          <w:color w:val="000000" w:themeColor="text1"/>
          <w:lang w:val="en-US"/>
        </w:rPr>
        <w:t xml:space="preserve">Supplementary </w:t>
      </w:r>
      <w:r w:rsidR="004337D3" w:rsidRPr="001A0165">
        <w:rPr>
          <w:b/>
          <w:color w:val="000000" w:themeColor="text1"/>
          <w:lang w:val="en-US"/>
        </w:rPr>
        <w:t>Table 1:</w:t>
      </w:r>
      <w:r w:rsidR="004337D3" w:rsidRPr="00794935">
        <w:rPr>
          <w:b/>
          <w:color w:val="000000" w:themeColor="text1"/>
          <w:lang w:val="en-US"/>
        </w:rPr>
        <w:t xml:space="preserve"> Inclusion and exclusion criteria</w:t>
      </w:r>
    </w:p>
    <w:tbl>
      <w:tblPr>
        <w:tblStyle w:val="TableGrid"/>
        <w:tblW w:w="0" w:type="auto"/>
        <w:tblLook w:val="04A0" w:firstRow="1" w:lastRow="0" w:firstColumn="1" w:lastColumn="0" w:noHBand="0" w:noVBand="1"/>
      </w:tblPr>
      <w:tblGrid>
        <w:gridCol w:w="4505"/>
        <w:gridCol w:w="4505"/>
      </w:tblGrid>
      <w:tr w:rsidR="004337D3" w:rsidRPr="00794935" w14:paraId="049BF453" w14:textId="77777777" w:rsidTr="00BF2198">
        <w:tc>
          <w:tcPr>
            <w:tcW w:w="4505" w:type="dxa"/>
          </w:tcPr>
          <w:p w14:paraId="7A22C5B7" w14:textId="77777777" w:rsidR="004337D3" w:rsidRPr="00794935" w:rsidRDefault="004337D3" w:rsidP="00BF2198">
            <w:pPr>
              <w:jc w:val="center"/>
              <w:rPr>
                <w:b/>
                <w:color w:val="000000" w:themeColor="text1"/>
                <w:lang w:val="en-US"/>
              </w:rPr>
            </w:pPr>
            <w:r w:rsidRPr="00794935">
              <w:rPr>
                <w:b/>
                <w:color w:val="000000" w:themeColor="text1"/>
                <w:lang w:val="en-US"/>
              </w:rPr>
              <w:t>Inclusion criteria</w:t>
            </w:r>
          </w:p>
        </w:tc>
        <w:tc>
          <w:tcPr>
            <w:tcW w:w="4505" w:type="dxa"/>
          </w:tcPr>
          <w:p w14:paraId="2307FDAF" w14:textId="77777777" w:rsidR="004337D3" w:rsidRPr="00794935" w:rsidRDefault="004337D3" w:rsidP="00BF2198">
            <w:pPr>
              <w:jc w:val="center"/>
              <w:rPr>
                <w:b/>
                <w:color w:val="000000" w:themeColor="text1"/>
                <w:lang w:val="en-US"/>
              </w:rPr>
            </w:pPr>
            <w:r w:rsidRPr="00794935">
              <w:rPr>
                <w:b/>
                <w:color w:val="000000" w:themeColor="text1"/>
                <w:lang w:val="en-US"/>
              </w:rPr>
              <w:t>Exclusion criteria</w:t>
            </w:r>
          </w:p>
        </w:tc>
      </w:tr>
      <w:tr w:rsidR="004337D3" w:rsidRPr="00794935" w14:paraId="699823D8" w14:textId="77777777" w:rsidTr="00BF2198">
        <w:tc>
          <w:tcPr>
            <w:tcW w:w="4505" w:type="dxa"/>
          </w:tcPr>
          <w:p w14:paraId="6DF8CE25" w14:textId="77777777" w:rsidR="004337D3" w:rsidRPr="00794935" w:rsidRDefault="004337D3" w:rsidP="00BF2198">
            <w:pPr>
              <w:rPr>
                <w:color w:val="000000" w:themeColor="text1"/>
                <w:lang w:val="en-US"/>
              </w:rPr>
            </w:pPr>
            <w:r w:rsidRPr="00794935">
              <w:rPr>
                <w:color w:val="000000" w:themeColor="text1"/>
                <w:lang w:val="en-US"/>
              </w:rPr>
              <w:t xml:space="preserve">Studies assessing women’s knowledge on increased </w:t>
            </w:r>
            <w:proofErr w:type="spellStart"/>
            <w:r w:rsidRPr="00794935">
              <w:rPr>
                <w:color w:val="000000" w:themeColor="text1"/>
                <w:lang w:val="en-US"/>
              </w:rPr>
              <w:t>CVD</w:t>
            </w:r>
            <w:r w:rsidR="00717626" w:rsidRPr="00717626">
              <w:rPr>
                <w:color w:val="000000" w:themeColor="text1"/>
                <w:vertAlign w:val="superscript"/>
                <w:lang w:val="en-US"/>
              </w:rPr>
              <w:t>a</w:t>
            </w:r>
            <w:proofErr w:type="spellEnd"/>
            <w:r w:rsidR="00717626">
              <w:rPr>
                <w:color w:val="000000" w:themeColor="text1"/>
                <w:lang w:val="en-US"/>
              </w:rPr>
              <w:t xml:space="preserve"> </w:t>
            </w:r>
            <w:r w:rsidRPr="00794935">
              <w:rPr>
                <w:color w:val="000000" w:themeColor="text1"/>
                <w:lang w:val="en-US"/>
              </w:rPr>
              <w:t xml:space="preserve">risk after </w:t>
            </w:r>
            <w:proofErr w:type="spellStart"/>
            <w:r w:rsidRPr="00794935">
              <w:rPr>
                <w:color w:val="000000" w:themeColor="text1"/>
                <w:lang w:val="en-US"/>
              </w:rPr>
              <w:t>HDP</w:t>
            </w:r>
            <w:r w:rsidR="00717626" w:rsidRPr="00717626">
              <w:rPr>
                <w:color w:val="000000" w:themeColor="text1"/>
                <w:vertAlign w:val="superscript"/>
                <w:lang w:val="en-US"/>
              </w:rPr>
              <w:t>b</w:t>
            </w:r>
            <w:proofErr w:type="spellEnd"/>
            <w:r w:rsidRPr="00794935">
              <w:rPr>
                <w:color w:val="000000" w:themeColor="text1"/>
                <w:lang w:val="en-US"/>
              </w:rPr>
              <w:t xml:space="preserve"> (</w:t>
            </w:r>
            <w:proofErr w:type="spellStart"/>
            <w:r w:rsidRPr="00794935">
              <w:rPr>
                <w:color w:val="000000" w:themeColor="text1"/>
                <w:lang w:val="en-US"/>
              </w:rPr>
              <w:t>PE</w:t>
            </w:r>
            <w:r w:rsidR="00717626" w:rsidRPr="00717626">
              <w:rPr>
                <w:color w:val="000000" w:themeColor="text1"/>
                <w:vertAlign w:val="superscript"/>
                <w:lang w:val="en-US"/>
              </w:rPr>
              <w:t>c</w:t>
            </w:r>
            <w:proofErr w:type="spellEnd"/>
            <w:r w:rsidRPr="00794935">
              <w:rPr>
                <w:color w:val="000000" w:themeColor="text1"/>
                <w:lang w:val="en-US"/>
              </w:rPr>
              <w:t xml:space="preserve">, </w:t>
            </w:r>
            <w:proofErr w:type="spellStart"/>
            <w:r w:rsidRPr="00794935">
              <w:rPr>
                <w:color w:val="000000" w:themeColor="text1"/>
                <w:lang w:val="en-US"/>
              </w:rPr>
              <w:t>HELLP</w:t>
            </w:r>
            <w:r w:rsidR="00717626" w:rsidRPr="00717626">
              <w:rPr>
                <w:color w:val="000000" w:themeColor="text1"/>
                <w:vertAlign w:val="superscript"/>
                <w:lang w:val="en-US"/>
              </w:rPr>
              <w:t>d</w:t>
            </w:r>
            <w:proofErr w:type="spellEnd"/>
            <w:r w:rsidRPr="00794935">
              <w:rPr>
                <w:color w:val="000000" w:themeColor="text1"/>
                <w:lang w:val="en-US"/>
              </w:rPr>
              <w:t xml:space="preserve"> and Eclampsia, </w:t>
            </w:r>
            <w:proofErr w:type="spellStart"/>
            <w:r w:rsidRPr="00794935">
              <w:rPr>
                <w:color w:val="000000" w:themeColor="text1"/>
                <w:lang w:val="en-US"/>
              </w:rPr>
              <w:t>GH</w:t>
            </w:r>
            <w:r w:rsidR="00717626" w:rsidRPr="00717626">
              <w:rPr>
                <w:color w:val="000000" w:themeColor="text1"/>
                <w:vertAlign w:val="superscript"/>
                <w:lang w:val="en-US"/>
              </w:rPr>
              <w:t>e</w:t>
            </w:r>
            <w:proofErr w:type="spellEnd"/>
            <w:r w:rsidRPr="00794935">
              <w:rPr>
                <w:color w:val="000000" w:themeColor="text1"/>
                <w:lang w:val="en-US"/>
              </w:rPr>
              <w:t xml:space="preserve">, </w:t>
            </w:r>
            <w:proofErr w:type="spellStart"/>
            <w:r w:rsidRPr="00794935">
              <w:rPr>
                <w:color w:val="000000" w:themeColor="text1"/>
                <w:lang w:val="en-US"/>
              </w:rPr>
              <w:t>CH</w:t>
            </w:r>
            <w:r w:rsidR="00717626" w:rsidRPr="00717626">
              <w:rPr>
                <w:color w:val="000000" w:themeColor="text1"/>
                <w:vertAlign w:val="superscript"/>
                <w:lang w:val="en-US"/>
              </w:rPr>
              <w:t>f</w:t>
            </w:r>
            <w:proofErr w:type="spellEnd"/>
            <w:r w:rsidRPr="00794935">
              <w:rPr>
                <w:color w:val="000000" w:themeColor="text1"/>
                <w:lang w:val="en-US"/>
              </w:rPr>
              <w:t xml:space="preserve"> with superimposed PE)</w:t>
            </w:r>
          </w:p>
        </w:tc>
        <w:tc>
          <w:tcPr>
            <w:tcW w:w="4505" w:type="dxa"/>
          </w:tcPr>
          <w:p w14:paraId="7D0951E8" w14:textId="77777777" w:rsidR="004337D3" w:rsidRPr="00794935" w:rsidRDefault="004337D3" w:rsidP="00BF2198">
            <w:pPr>
              <w:rPr>
                <w:color w:val="000000" w:themeColor="text1"/>
                <w:lang w:val="en-US"/>
              </w:rPr>
            </w:pPr>
            <w:r w:rsidRPr="00794935">
              <w:rPr>
                <w:color w:val="000000" w:themeColor="text1"/>
                <w:lang w:val="en-US"/>
              </w:rPr>
              <w:t>Studies assessing CH in pregnancy only</w:t>
            </w:r>
          </w:p>
        </w:tc>
      </w:tr>
      <w:tr w:rsidR="004337D3" w:rsidRPr="00794935" w14:paraId="7C087801" w14:textId="77777777" w:rsidTr="00BF2198">
        <w:tc>
          <w:tcPr>
            <w:tcW w:w="4505" w:type="dxa"/>
          </w:tcPr>
          <w:p w14:paraId="0CA40B56" w14:textId="77777777" w:rsidR="004337D3" w:rsidRPr="00794935" w:rsidRDefault="004337D3" w:rsidP="00BF2198">
            <w:pPr>
              <w:rPr>
                <w:color w:val="000000" w:themeColor="text1"/>
                <w:lang w:val="en-US"/>
              </w:rPr>
            </w:pPr>
            <w:r w:rsidRPr="00794935">
              <w:rPr>
                <w:color w:val="000000" w:themeColor="text1"/>
                <w:lang w:val="en-US"/>
              </w:rPr>
              <w:t>Full text available with detailed results</w:t>
            </w:r>
          </w:p>
        </w:tc>
        <w:tc>
          <w:tcPr>
            <w:tcW w:w="4505" w:type="dxa"/>
          </w:tcPr>
          <w:p w14:paraId="0C538B02" w14:textId="77777777" w:rsidR="004337D3" w:rsidRPr="00794935" w:rsidRDefault="004337D3" w:rsidP="00BF2198">
            <w:pPr>
              <w:rPr>
                <w:color w:val="000000" w:themeColor="text1"/>
                <w:lang w:val="en-US"/>
              </w:rPr>
            </w:pPr>
            <w:r w:rsidRPr="00794935">
              <w:rPr>
                <w:color w:val="000000" w:themeColor="text1"/>
                <w:lang w:val="en-US"/>
              </w:rPr>
              <w:t xml:space="preserve">Only abstract is available e.g. conference, </w:t>
            </w:r>
          </w:p>
        </w:tc>
      </w:tr>
      <w:tr w:rsidR="004337D3" w:rsidRPr="00794935" w14:paraId="70FC03F7" w14:textId="77777777" w:rsidTr="00BF2198">
        <w:tc>
          <w:tcPr>
            <w:tcW w:w="4505" w:type="dxa"/>
          </w:tcPr>
          <w:p w14:paraId="6BF0CBFA" w14:textId="77777777" w:rsidR="004337D3" w:rsidRPr="00794935" w:rsidRDefault="004337D3" w:rsidP="00BF2198">
            <w:pPr>
              <w:rPr>
                <w:color w:val="000000" w:themeColor="text1"/>
                <w:lang w:val="en-US"/>
              </w:rPr>
            </w:pPr>
            <w:r w:rsidRPr="00794935">
              <w:rPr>
                <w:color w:val="000000" w:themeColor="text1"/>
                <w:lang w:val="en-US"/>
              </w:rPr>
              <w:t>Qualitative and quantitative studies, all methods, sample type and size</w:t>
            </w:r>
          </w:p>
        </w:tc>
        <w:tc>
          <w:tcPr>
            <w:tcW w:w="4505" w:type="dxa"/>
          </w:tcPr>
          <w:p w14:paraId="0FCE1B5A" w14:textId="77777777" w:rsidR="004337D3" w:rsidRPr="00794935" w:rsidRDefault="004337D3" w:rsidP="00BF2198">
            <w:pPr>
              <w:rPr>
                <w:color w:val="000000" w:themeColor="text1"/>
                <w:lang w:val="en-US"/>
              </w:rPr>
            </w:pPr>
            <w:r w:rsidRPr="00794935">
              <w:rPr>
                <w:color w:val="000000" w:themeColor="text1"/>
                <w:lang w:val="en-US"/>
              </w:rPr>
              <w:t>Reviews, trial registrations</w:t>
            </w:r>
          </w:p>
        </w:tc>
      </w:tr>
      <w:tr w:rsidR="004337D3" w:rsidRPr="00794935" w14:paraId="1ED1642E" w14:textId="77777777" w:rsidTr="00BF2198">
        <w:tc>
          <w:tcPr>
            <w:tcW w:w="4505" w:type="dxa"/>
          </w:tcPr>
          <w:p w14:paraId="0F310462" w14:textId="77777777" w:rsidR="004337D3" w:rsidRPr="00794935" w:rsidRDefault="004337D3" w:rsidP="00BF2198">
            <w:pPr>
              <w:rPr>
                <w:color w:val="000000" w:themeColor="text1"/>
                <w:lang w:val="en-US"/>
              </w:rPr>
            </w:pPr>
            <w:r w:rsidRPr="00794935">
              <w:rPr>
                <w:color w:val="000000" w:themeColor="text1"/>
                <w:lang w:val="en-US"/>
              </w:rPr>
              <w:t>Papers available in English language</w:t>
            </w:r>
          </w:p>
        </w:tc>
        <w:tc>
          <w:tcPr>
            <w:tcW w:w="4505" w:type="dxa"/>
          </w:tcPr>
          <w:p w14:paraId="6681DB92" w14:textId="77777777" w:rsidR="004337D3" w:rsidRPr="00794935" w:rsidRDefault="004337D3" w:rsidP="00BF2198">
            <w:pPr>
              <w:rPr>
                <w:color w:val="000000" w:themeColor="text1"/>
                <w:lang w:val="en-US"/>
              </w:rPr>
            </w:pPr>
            <w:r w:rsidRPr="00794935">
              <w:rPr>
                <w:color w:val="000000" w:themeColor="text1"/>
                <w:lang w:val="en-US"/>
              </w:rPr>
              <w:t>Papers only available in other language than English</w:t>
            </w:r>
          </w:p>
        </w:tc>
      </w:tr>
      <w:tr w:rsidR="004337D3" w:rsidRPr="00794935" w14:paraId="68106C2A" w14:textId="77777777" w:rsidTr="00BF2198">
        <w:tc>
          <w:tcPr>
            <w:tcW w:w="4505" w:type="dxa"/>
          </w:tcPr>
          <w:p w14:paraId="61FD0104" w14:textId="77777777" w:rsidR="004337D3" w:rsidRPr="00794935" w:rsidRDefault="004337D3" w:rsidP="00BF2198">
            <w:pPr>
              <w:rPr>
                <w:color w:val="000000" w:themeColor="text1"/>
                <w:lang w:val="en-US"/>
              </w:rPr>
            </w:pPr>
            <w:r w:rsidRPr="00794935">
              <w:rPr>
                <w:color w:val="000000" w:themeColor="text1"/>
                <w:lang w:val="en-US"/>
              </w:rPr>
              <w:t>Original research</w:t>
            </w:r>
          </w:p>
        </w:tc>
        <w:tc>
          <w:tcPr>
            <w:tcW w:w="4505" w:type="dxa"/>
          </w:tcPr>
          <w:p w14:paraId="421CDB28" w14:textId="77777777" w:rsidR="004337D3" w:rsidRPr="00794935" w:rsidRDefault="004337D3" w:rsidP="00BF2198">
            <w:pPr>
              <w:rPr>
                <w:color w:val="000000" w:themeColor="text1"/>
                <w:lang w:val="en-US"/>
              </w:rPr>
            </w:pPr>
            <w:r w:rsidRPr="00794935">
              <w:rPr>
                <w:color w:val="000000" w:themeColor="text1"/>
                <w:lang w:val="en-US"/>
              </w:rPr>
              <w:t>Papers without novel research</w:t>
            </w:r>
          </w:p>
        </w:tc>
      </w:tr>
      <w:tr w:rsidR="004337D3" w:rsidRPr="00794935" w14:paraId="29A2856F" w14:textId="77777777" w:rsidTr="00BF2198">
        <w:tc>
          <w:tcPr>
            <w:tcW w:w="4505" w:type="dxa"/>
          </w:tcPr>
          <w:p w14:paraId="591270E8" w14:textId="77777777" w:rsidR="004337D3" w:rsidRPr="00794935" w:rsidRDefault="004337D3" w:rsidP="00BF2198">
            <w:pPr>
              <w:rPr>
                <w:color w:val="000000" w:themeColor="text1"/>
                <w:lang w:val="en-US"/>
              </w:rPr>
            </w:pPr>
            <w:r w:rsidRPr="00794935">
              <w:rPr>
                <w:color w:val="000000" w:themeColor="text1"/>
                <w:lang w:val="en-US"/>
              </w:rPr>
              <w:t>All years of publication</w:t>
            </w:r>
          </w:p>
        </w:tc>
        <w:tc>
          <w:tcPr>
            <w:tcW w:w="4505" w:type="dxa"/>
          </w:tcPr>
          <w:p w14:paraId="33825278" w14:textId="77777777" w:rsidR="004337D3" w:rsidRPr="00794935" w:rsidRDefault="004337D3" w:rsidP="00BF2198">
            <w:pPr>
              <w:rPr>
                <w:color w:val="000000" w:themeColor="text1"/>
                <w:lang w:val="en-US"/>
              </w:rPr>
            </w:pPr>
            <w:r w:rsidRPr="00794935">
              <w:rPr>
                <w:color w:val="000000" w:themeColor="text1"/>
                <w:lang w:val="en-US"/>
              </w:rPr>
              <w:t>Studies on application of lifestyle modifications to reduce CVD risk</w:t>
            </w:r>
          </w:p>
        </w:tc>
      </w:tr>
    </w:tbl>
    <w:p w14:paraId="5AE5C3DF" w14:textId="77777777" w:rsidR="00717626" w:rsidRPr="00717626" w:rsidRDefault="00717626" w:rsidP="00717626">
      <w:pPr>
        <w:rPr>
          <w:color w:val="000000" w:themeColor="text1"/>
          <w:lang w:val="en-US"/>
        </w:rPr>
      </w:pPr>
      <w:r w:rsidRPr="00717626">
        <w:rPr>
          <w:color w:val="000000" w:themeColor="text1"/>
          <w:vertAlign w:val="superscript"/>
          <w:lang w:val="en-US"/>
        </w:rPr>
        <w:t>a</w:t>
      </w:r>
      <w:r>
        <w:rPr>
          <w:color w:val="000000" w:themeColor="text1"/>
          <w:vertAlign w:val="superscript"/>
          <w:lang w:val="en-US"/>
        </w:rPr>
        <w:t xml:space="preserve"> </w:t>
      </w:r>
      <w:r>
        <w:rPr>
          <w:color w:val="000000" w:themeColor="text1"/>
          <w:lang w:val="en-US"/>
        </w:rPr>
        <w:t>Cardiovascular disease</w:t>
      </w:r>
    </w:p>
    <w:p w14:paraId="3B9825F7" w14:textId="77777777" w:rsidR="00717626" w:rsidRPr="00717626" w:rsidRDefault="00717626" w:rsidP="00717626">
      <w:pPr>
        <w:rPr>
          <w:color w:val="000000" w:themeColor="text1"/>
          <w:lang w:val="en-US"/>
        </w:rPr>
      </w:pPr>
      <w:r w:rsidRPr="00717626">
        <w:rPr>
          <w:b/>
          <w:color w:val="000000" w:themeColor="text1"/>
          <w:vertAlign w:val="superscript"/>
          <w:lang w:val="en-US"/>
        </w:rPr>
        <w:t>b</w:t>
      </w:r>
      <w:r>
        <w:rPr>
          <w:b/>
          <w:color w:val="000000" w:themeColor="text1"/>
          <w:vertAlign w:val="superscript"/>
          <w:lang w:val="en-US"/>
        </w:rPr>
        <w:t xml:space="preserve"> </w:t>
      </w:r>
      <w:r w:rsidRPr="00717626">
        <w:rPr>
          <w:color w:val="000000" w:themeColor="text1"/>
          <w:lang w:val="en-US"/>
        </w:rPr>
        <w:t>Hypertensive disorder of pregnancy</w:t>
      </w:r>
    </w:p>
    <w:p w14:paraId="56F55A68" w14:textId="77777777" w:rsidR="00717626" w:rsidRPr="00717626" w:rsidRDefault="00717626" w:rsidP="00717626">
      <w:pPr>
        <w:rPr>
          <w:color w:val="000000" w:themeColor="text1"/>
          <w:lang w:val="en-US"/>
        </w:rPr>
      </w:pPr>
      <w:r w:rsidRPr="00717626">
        <w:rPr>
          <w:color w:val="000000" w:themeColor="text1"/>
          <w:vertAlign w:val="superscript"/>
          <w:lang w:val="en-US"/>
        </w:rPr>
        <w:t>c</w:t>
      </w:r>
      <w:r>
        <w:rPr>
          <w:color w:val="000000" w:themeColor="text1"/>
          <w:vertAlign w:val="superscript"/>
          <w:lang w:val="en-US"/>
        </w:rPr>
        <w:t xml:space="preserve"> </w:t>
      </w:r>
      <w:r>
        <w:rPr>
          <w:color w:val="000000" w:themeColor="text1"/>
          <w:lang w:val="en-US"/>
        </w:rPr>
        <w:t>Preeclampsia</w:t>
      </w:r>
    </w:p>
    <w:p w14:paraId="1D9A3448" w14:textId="77777777" w:rsidR="00717626" w:rsidRPr="00717626" w:rsidRDefault="00717626" w:rsidP="00717626">
      <w:pPr>
        <w:rPr>
          <w:color w:val="000000" w:themeColor="text1"/>
          <w:lang w:val="en-US"/>
        </w:rPr>
      </w:pPr>
      <w:r w:rsidRPr="00717626">
        <w:rPr>
          <w:color w:val="000000" w:themeColor="text1"/>
          <w:vertAlign w:val="superscript"/>
          <w:lang w:val="en-US"/>
        </w:rPr>
        <w:t>d</w:t>
      </w:r>
      <w:r>
        <w:rPr>
          <w:color w:val="000000" w:themeColor="text1"/>
          <w:vertAlign w:val="superscript"/>
          <w:lang w:val="en-US"/>
        </w:rPr>
        <w:t xml:space="preserve"> </w:t>
      </w:r>
      <w:r>
        <w:rPr>
          <w:color w:val="000000" w:themeColor="text1"/>
          <w:lang w:val="en-US"/>
        </w:rPr>
        <w:t>He</w:t>
      </w:r>
      <w:r w:rsidRPr="00717626">
        <w:rPr>
          <w:color w:val="000000" w:themeColor="text1"/>
          <w:lang w:val="en-US"/>
        </w:rPr>
        <w:t>molysis</w:t>
      </w:r>
      <w:r>
        <w:rPr>
          <w:color w:val="000000" w:themeColor="text1"/>
          <w:lang w:val="en-US"/>
        </w:rPr>
        <w:t xml:space="preserve">, </w:t>
      </w:r>
      <w:r w:rsidRPr="00717626">
        <w:rPr>
          <w:color w:val="000000" w:themeColor="text1"/>
          <w:lang w:val="en-US"/>
        </w:rPr>
        <w:t>elevated liver enzymes</w:t>
      </w:r>
      <w:r>
        <w:rPr>
          <w:color w:val="000000" w:themeColor="text1"/>
          <w:lang w:val="en-US"/>
        </w:rPr>
        <w:t>,</w:t>
      </w:r>
      <w:r w:rsidRPr="00717626">
        <w:rPr>
          <w:color w:val="000000" w:themeColor="text1"/>
          <w:lang w:val="en-US"/>
        </w:rPr>
        <w:t xml:space="preserve"> low platelet count</w:t>
      </w:r>
      <w:r>
        <w:rPr>
          <w:color w:val="000000" w:themeColor="text1"/>
          <w:lang w:val="en-US"/>
        </w:rPr>
        <w:t xml:space="preserve"> in pregnancy</w:t>
      </w:r>
    </w:p>
    <w:p w14:paraId="3FD4623B" w14:textId="77777777" w:rsidR="00717626" w:rsidRPr="00717626" w:rsidRDefault="00717626" w:rsidP="00717626">
      <w:pPr>
        <w:rPr>
          <w:color w:val="000000" w:themeColor="text1"/>
          <w:lang w:val="en-US"/>
        </w:rPr>
      </w:pPr>
      <w:r w:rsidRPr="00717626">
        <w:rPr>
          <w:color w:val="000000" w:themeColor="text1"/>
          <w:vertAlign w:val="superscript"/>
          <w:lang w:val="en-US"/>
        </w:rPr>
        <w:t>e</w:t>
      </w:r>
      <w:r>
        <w:rPr>
          <w:color w:val="000000" w:themeColor="text1"/>
          <w:vertAlign w:val="superscript"/>
          <w:lang w:val="en-US"/>
        </w:rPr>
        <w:t xml:space="preserve"> </w:t>
      </w:r>
      <w:r>
        <w:rPr>
          <w:color w:val="000000" w:themeColor="text1"/>
          <w:lang w:val="en-US"/>
        </w:rPr>
        <w:t>Gestational hypertension</w:t>
      </w:r>
    </w:p>
    <w:p w14:paraId="51C9547D" w14:textId="77777777" w:rsidR="00717626" w:rsidRPr="00717626" w:rsidRDefault="00717626" w:rsidP="00717626">
      <w:pPr>
        <w:rPr>
          <w:color w:val="000000" w:themeColor="text1"/>
          <w:lang w:val="en-US"/>
        </w:rPr>
      </w:pPr>
      <w:r w:rsidRPr="00717626">
        <w:rPr>
          <w:color w:val="000000" w:themeColor="text1"/>
          <w:vertAlign w:val="superscript"/>
          <w:lang w:val="en-US"/>
        </w:rPr>
        <w:t>f</w:t>
      </w:r>
      <w:r>
        <w:rPr>
          <w:color w:val="000000" w:themeColor="text1"/>
          <w:vertAlign w:val="superscript"/>
          <w:lang w:val="en-US"/>
        </w:rPr>
        <w:t xml:space="preserve"> </w:t>
      </w:r>
      <w:r>
        <w:rPr>
          <w:color w:val="000000" w:themeColor="text1"/>
          <w:lang w:val="en-US"/>
        </w:rPr>
        <w:t>Chronic hypertension</w:t>
      </w:r>
    </w:p>
    <w:p w14:paraId="33BB1E32" w14:textId="77777777" w:rsidR="004337D3" w:rsidRPr="00717626" w:rsidRDefault="004337D3">
      <w:pPr>
        <w:rPr>
          <w:color w:val="000000" w:themeColor="text1"/>
          <w:lang w:val="en-US"/>
        </w:rPr>
      </w:pPr>
      <w:r w:rsidRPr="00717626">
        <w:rPr>
          <w:color w:val="000000" w:themeColor="text1"/>
          <w:lang w:val="en-US"/>
        </w:rPr>
        <w:br w:type="page"/>
      </w:r>
    </w:p>
    <w:p w14:paraId="2C823563" w14:textId="77777777" w:rsidR="004337D3" w:rsidRPr="00794935" w:rsidRDefault="004337D3" w:rsidP="004337D3">
      <w:pPr>
        <w:ind w:left="142"/>
        <w:rPr>
          <w:color w:val="000000" w:themeColor="text1"/>
          <w:lang w:val="en-US"/>
        </w:rPr>
      </w:pPr>
      <w:r w:rsidRPr="001A0165">
        <w:rPr>
          <w:noProof/>
          <w:color w:val="000000" w:themeColor="text1"/>
          <w:lang w:val="en-US" w:eastAsia="en-AU"/>
        </w:rPr>
        <w:lastRenderedPageBreak/>
        <mc:AlternateContent>
          <mc:Choice Requires="wps">
            <w:drawing>
              <wp:anchor distT="36576" distB="36576" distL="36576" distR="36576" simplePos="0" relativeHeight="251675648" behindDoc="0" locked="0" layoutInCell="1" allowOverlap="1" wp14:anchorId="4E951969" wp14:editId="48FCB493">
                <wp:simplePos x="0" y="0"/>
                <wp:positionH relativeFrom="column">
                  <wp:posOffset>2743200</wp:posOffset>
                </wp:positionH>
                <wp:positionV relativeFrom="paragraph">
                  <wp:posOffset>4583430</wp:posOffset>
                </wp:positionV>
                <wp:extent cx="12700" cy="787400"/>
                <wp:effectExtent l="50800" t="0" r="25400" b="2540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 cy="787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CEAFF0" id="_x0000_t32" coordsize="21600,21600" o:spt="32" o:oned="t" path="m,l21600,21600e" filled="f">
                <v:path arrowok="t" fillok="f" o:connecttype="none"/>
                <o:lock v:ext="edit" shapetype="t"/>
              </v:shapetype>
              <v:shape id="AutoShape 19" o:spid="_x0000_s1026" type="#_x0000_t32" style="position:absolute;margin-left:3in;margin-top:360.9pt;width:1pt;height:62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0" distB="0" distL="114300" distR="114300" simplePos="0" relativeHeight="251671552" behindDoc="0" locked="0" layoutInCell="1" allowOverlap="1" wp14:anchorId="21A846AB" wp14:editId="4FABCABD">
                <wp:simplePos x="0" y="0"/>
                <wp:positionH relativeFrom="column">
                  <wp:posOffset>4229100</wp:posOffset>
                </wp:positionH>
                <wp:positionV relativeFrom="paragraph">
                  <wp:posOffset>3897630</wp:posOffset>
                </wp:positionV>
                <wp:extent cx="2298700" cy="2565400"/>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0" cy="2565400"/>
                        </a:xfrm>
                        <a:prstGeom prst="rect">
                          <a:avLst/>
                        </a:prstGeom>
                        <a:solidFill>
                          <a:srgbClr val="FFFFFF"/>
                        </a:solidFill>
                        <a:ln w="9525">
                          <a:solidFill>
                            <a:srgbClr val="000000"/>
                          </a:solidFill>
                          <a:miter lim="800000"/>
                          <a:headEnd/>
                          <a:tailEnd/>
                        </a:ln>
                      </wps:spPr>
                      <wps:txbx>
                        <w:txbxContent>
                          <w:p w14:paraId="60E4507D" w14:textId="77777777" w:rsidR="00BF2198" w:rsidRDefault="00BF2198" w:rsidP="004337D3">
                            <w:pPr>
                              <w:jc w:val="center"/>
                              <w:rPr>
                                <w:rFonts w:ascii="Calibri" w:hAnsi="Calibri"/>
                                <w:sz w:val="22"/>
                                <w:szCs w:val="22"/>
                              </w:rPr>
                            </w:pPr>
                            <w:r>
                              <w:rPr>
                                <w:rFonts w:ascii="Calibri" w:hAnsi="Calibri"/>
                                <w:sz w:val="22"/>
                                <w:szCs w:val="22"/>
                              </w:rPr>
                              <w:t>Full-text articles excluded, with reasons n=18</w:t>
                            </w:r>
                          </w:p>
                          <w:p w14:paraId="31F0C339" w14:textId="77777777" w:rsidR="00BF2198" w:rsidRPr="00EE7226" w:rsidRDefault="00BF2198" w:rsidP="004337D3">
                            <w:pPr>
                              <w:jc w:val="center"/>
                              <w:rPr>
                                <w:rFonts w:ascii="Calibri" w:hAnsi="Calibri"/>
                                <w:sz w:val="22"/>
                                <w:szCs w:val="22"/>
                              </w:rPr>
                            </w:pPr>
                          </w:p>
                          <w:p w14:paraId="7C7E2630" w14:textId="77777777" w:rsidR="00BF2198" w:rsidRPr="00EE7226" w:rsidRDefault="00BF2198" w:rsidP="004337D3">
                            <w:pPr>
                              <w:ind w:left="284"/>
                              <w:rPr>
                                <w:rFonts w:ascii="Calibri" w:hAnsi="Calibri"/>
                                <w:sz w:val="22"/>
                                <w:szCs w:val="22"/>
                              </w:rPr>
                            </w:pPr>
                            <w:r>
                              <w:rPr>
                                <w:rFonts w:ascii="Calibri" w:hAnsi="Calibri"/>
                                <w:sz w:val="22"/>
                                <w:szCs w:val="22"/>
                              </w:rPr>
                              <w:t>(</w:t>
                            </w:r>
                            <w:r w:rsidRPr="00EE7226">
                              <w:rPr>
                                <w:rFonts w:ascii="Calibri" w:hAnsi="Calibri"/>
                                <w:sz w:val="22"/>
                                <w:szCs w:val="22"/>
                              </w:rPr>
                              <w:t>n = 4 no full-text available</w:t>
                            </w:r>
                          </w:p>
                          <w:p w14:paraId="0E8C0064" w14:textId="77777777" w:rsidR="00BF2198" w:rsidRPr="00EE7226" w:rsidRDefault="00BF2198" w:rsidP="004337D3">
                            <w:pPr>
                              <w:ind w:left="284"/>
                              <w:rPr>
                                <w:rFonts w:ascii="Calibri" w:hAnsi="Calibri"/>
                                <w:sz w:val="22"/>
                                <w:szCs w:val="22"/>
                              </w:rPr>
                            </w:pPr>
                            <w:r w:rsidRPr="00EE7226">
                              <w:rPr>
                                <w:rFonts w:ascii="Calibri" w:hAnsi="Calibri"/>
                                <w:sz w:val="22"/>
                                <w:szCs w:val="22"/>
                              </w:rPr>
                              <w:t>n = 2 not original research</w:t>
                            </w:r>
                          </w:p>
                          <w:p w14:paraId="2BF7C708" w14:textId="77777777" w:rsidR="00BF2198" w:rsidRPr="00EE7226" w:rsidRDefault="00BF2198" w:rsidP="004337D3">
                            <w:pPr>
                              <w:ind w:left="284"/>
                              <w:rPr>
                                <w:rFonts w:ascii="Calibri" w:hAnsi="Calibri"/>
                                <w:sz w:val="22"/>
                                <w:szCs w:val="22"/>
                              </w:rPr>
                            </w:pPr>
                            <w:r w:rsidRPr="00EE7226">
                              <w:rPr>
                                <w:rFonts w:ascii="Calibri" w:hAnsi="Calibri"/>
                                <w:sz w:val="22"/>
                                <w:szCs w:val="22"/>
                              </w:rPr>
                              <w:t>n = 2 described planned future research</w:t>
                            </w:r>
                          </w:p>
                          <w:p w14:paraId="5B9B5B6A" w14:textId="77777777" w:rsidR="00BF2198" w:rsidRPr="00EE7226" w:rsidRDefault="00BF2198" w:rsidP="004337D3">
                            <w:pPr>
                              <w:ind w:left="284"/>
                              <w:rPr>
                                <w:rFonts w:ascii="Calibri" w:hAnsi="Calibri"/>
                                <w:sz w:val="22"/>
                                <w:szCs w:val="22"/>
                              </w:rPr>
                            </w:pPr>
                            <w:r w:rsidRPr="00EE7226">
                              <w:rPr>
                                <w:rFonts w:ascii="Calibri" w:hAnsi="Calibri"/>
                                <w:sz w:val="22"/>
                                <w:szCs w:val="22"/>
                              </w:rPr>
                              <w:t>n = 0 not available in English</w:t>
                            </w:r>
                          </w:p>
                          <w:p w14:paraId="720EE5B8" w14:textId="77777777" w:rsidR="00BF2198" w:rsidRDefault="00BF2198" w:rsidP="004337D3">
                            <w:pPr>
                              <w:ind w:left="284"/>
                              <w:rPr>
                                <w:rFonts w:ascii="Calibri" w:hAnsi="Calibri"/>
                                <w:sz w:val="22"/>
                                <w:szCs w:val="22"/>
                              </w:rPr>
                            </w:pPr>
                            <w:r w:rsidRPr="00EE7226">
                              <w:rPr>
                                <w:rFonts w:ascii="Calibri" w:hAnsi="Calibri"/>
                                <w:sz w:val="22"/>
                                <w:szCs w:val="22"/>
                              </w:rPr>
                              <w:t xml:space="preserve">n = </w:t>
                            </w:r>
                            <w:r>
                              <w:rPr>
                                <w:rFonts w:ascii="Calibri" w:hAnsi="Calibri"/>
                                <w:sz w:val="22"/>
                                <w:szCs w:val="22"/>
                              </w:rPr>
                              <w:t>10</w:t>
                            </w:r>
                            <w:r w:rsidRPr="00EE7226">
                              <w:rPr>
                                <w:rFonts w:ascii="Calibri" w:hAnsi="Calibri"/>
                                <w:sz w:val="22"/>
                                <w:szCs w:val="22"/>
                              </w:rPr>
                              <w:t xml:space="preserve"> did not specifically </w:t>
                            </w:r>
                            <w:r>
                              <w:rPr>
                                <w:rFonts w:ascii="Calibri" w:hAnsi="Calibri"/>
                                <w:sz w:val="22"/>
                                <w:szCs w:val="22"/>
                              </w:rPr>
                              <w:t>ask</w:t>
                            </w:r>
                            <w:r w:rsidRPr="00EE7226">
                              <w:rPr>
                                <w:rFonts w:ascii="Calibri" w:hAnsi="Calibri"/>
                                <w:sz w:val="22"/>
                                <w:szCs w:val="22"/>
                              </w:rPr>
                              <w:t xml:space="preserve"> women or </w:t>
                            </w:r>
                            <w:r>
                              <w:rPr>
                                <w:rFonts w:ascii="Calibri" w:hAnsi="Calibri"/>
                                <w:sz w:val="22"/>
                                <w:szCs w:val="22"/>
                              </w:rPr>
                              <w:t>healthcare providers about</w:t>
                            </w:r>
                            <w:r w:rsidRPr="00EE7226">
                              <w:rPr>
                                <w:rFonts w:ascii="Calibri" w:hAnsi="Calibri"/>
                                <w:sz w:val="22"/>
                                <w:szCs w:val="22"/>
                              </w:rPr>
                              <w:t xml:space="preserve"> knowledge of CVD risk after HDP</w:t>
                            </w:r>
                            <w:r>
                              <w:rPr>
                                <w:rFonts w:ascii="Calibri" w:hAnsi="Calibri"/>
                                <w:sz w:val="22"/>
                                <w:szCs w:val="22"/>
                              </w:rPr>
                              <w:t>)</w:t>
                            </w:r>
                          </w:p>
                          <w:p w14:paraId="408FB97B" w14:textId="77777777" w:rsidR="00BF2198" w:rsidRDefault="00BF2198" w:rsidP="004337D3">
                            <w:pP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46AB" id="Rectangle 14" o:spid="_x0000_s1026" style="position:absolute;left:0;text-align:left;margin-left:333pt;margin-top:306.9pt;width:181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">
                <v:path arrowok="t"/>
                <v:textbox inset=",7.2pt,,7.2pt">
                  <w:txbxContent>
                    <w:p w14:paraId="60E4507D" w14:textId="77777777" w:rsidR="00BF2198" w:rsidRDefault="00BF2198" w:rsidP="004337D3">
                      <w:pPr>
                        <w:jc w:val="center"/>
                        <w:rPr>
                          <w:rFonts w:ascii="Calibri" w:hAnsi="Calibri"/>
                          <w:sz w:val="22"/>
                          <w:szCs w:val="22"/>
                        </w:rPr>
                      </w:pPr>
                      <w:r>
                        <w:rPr>
                          <w:rFonts w:ascii="Calibri" w:hAnsi="Calibri"/>
                          <w:sz w:val="22"/>
                          <w:szCs w:val="22"/>
                        </w:rPr>
                        <w:t>Full-text articles excluded, with reasons n=18</w:t>
                      </w:r>
                    </w:p>
                    <w:p w14:paraId="31F0C339" w14:textId="77777777" w:rsidR="00BF2198" w:rsidRPr="00EE7226" w:rsidRDefault="00BF2198" w:rsidP="004337D3">
                      <w:pPr>
                        <w:jc w:val="center"/>
                        <w:rPr>
                          <w:rFonts w:ascii="Calibri" w:hAnsi="Calibri"/>
                          <w:sz w:val="22"/>
                          <w:szCs w:val="22"/>
                        </w:rPr>
                      </w:pPr>
                    </w:p>
                    <w:p w14:paraId="7C7E2630" w14:textId="77777777" w:rsidR="00BF2198" w:rsidRPr="00EE7226" w:rsidRDefault="00BF2198" w:rsidP="004337D3">
                      <w:pPr>
                        <w:ind w:left="284"/>
                        <w:rPr>
                          <w:rFonts w:ascii="Calibri" w:hAnsi="Calibri"/>
                          <w:sz w:val="22"/>
                          <w:szCs w:val="22"/>
                        </w:rPr>
                      </w:pPr>
                      <w:r>
                        <w:rPr>
                          <w:rFonts w:ascii="Calibri" w:hAnsi="Calibri"/>
                          <w:sz w:val="22"/>
                          <w:szCs w:val="22"/>
                        </w:rPr>
                        <w:t>(</w:t>
                      </w:r>
                      <w:r w:rsidRPr="00EE7226">
                        <w:rPr>
                          <w:rFonts w:ascii="Calibri" w:hAnsi="Calibri"/>
                          <w:sz w:val="22"/>
                          <w:szCs w:val="22"/>
                        </w:rPr>
                        <w:t>n = 4 no full-text available</w:t>
                      </w:r>
                    </w:p>
                    <w:p w14:paraId="0E8C0064" w14:textId="77777777" w:rsidR="00BF2198" w:rsidRPr="00EE7226" w:rsidRDefault="00BF2198" w:rsidP="004337D3">
                      <w:pPr>
                        <w:ind w:left="284"/>
                        <w:rPr>
                          <w:rFonts w:ascii="Calibri" w:hAnsi="Calibri"/>
                          <w:sz w:val="22"/>
                          <w:szCs w:val="22"/>
                        </w:rPr>
                      </w:pPr>
                      <w:r w:rsidRPr="00EE7226">
                        <w:rPr>
                          <w:rFonts w:ascii="Calibri" w:hAnsi="Calibri"/>
                          <w:sz w:val="22"/>
                          <w:szCs w:val="22"/>
                        </w:rPr>
                        <w:t>n = 2 not original research</w:t>
                      </w:r>
                    </w:p>
                    <w:p w14:paraId="2BF7C708" w14:textId="77777777" w:rsidR="00BF2198" w:rsidRPr="00EE7226" w:rsidRDefault="00BF2198" w:rsidP="004337D3">
                      <w:pPr>
                        <w:ind w:left="284"/>
                        <w:rPr>
                          <w:rFonts w:ascii="Calibri" w:hAnsi="Calibri"/>
                          <w:sz w:val="22"/>
                          <w:szCs w:val="22"/>
                        </w:rPr>
                      </w:pPr>
                      <w:r w:rsidRPr="00EE7226">
                        <w:rPr>
                          <w:rFonts w:ascii="Calibri" w:hAnsi="Calibri"/>
                          <w:sz w:val="22"/>
                          <w:szCs w:val="22"/>
                        </w:rPr>
                        <w:t>n = 2 described planned future research</w:t>
                      </w:r>
                    </w:p>
                    <w:p w14:paraId="5B9B5B6A" w14:textId="77777777" w:rsidR="00BF2198" w:rsidRPr="00EE7226" w:rsidRDefault="00BF2198" w:rsidP="004337D3">
                      <w:pPr>
                        <w:ind w:left="284"/>
                        <w:rPr>
                          <w:rFonts w:ascii="Calibri" w:hAnsi="Calibri"/>
                          <w:sz w:val="22"/>
                          <w:szCs w:val="22"/>
                        </w:rPr>
                      </w:pPr>
                      <w:r w:rsidRPr="00EE7226">
                        <w:rPr>
                          <w:rFonts w:ascii="Calibri" w:hAnsi="Calibri"/>
                          <w:sz w:val="22"/>
                          <w:szCs w:val="22"/>
                        </w:rPr>
                        <w:t>n = 0 not available in English</w:t>
                      </w:r>
                    </w:p>
                    <w:p w14:paraId="720EE5B8" w14:textId="77777777" w:rsidR="00BF2198" w:rsidRDefault="00BF2198" w:rsidP="004337D3">
                      <w:pPr>
                        <w:ind w:left="284"/>
                        <w:rPr>
                          <w:rFonts w:ascii="Calibri" w:hAnsi="Calibri"/>
                          <w:sz w:val="22"/>
                          <w:szCs w:val="22"/>
                        </w:rPr>
                      </w:pPr>
                      <w:r w:rsidRPr="00EE7226">
                        <w:rPr>
                          <w:rFonts w:ascii="Calibri" w:hAnsi="Calibri"/>
                          <w:sz w:val="22"/>
                          <w:szCs w:val="22"/>
                        </w:rPr>
                        <w:t xml:space="preserve">n = </w:t>
                      </w:r>
                      <w:r>
                        <w:rPr>
                          <w:rFonts w:ascii="Calibri" w:hAnsi="Calibri"/>
                          <w:sz w:val="22"/>
                          <w:szCs w:val="22"/>
                        </w:rPr>
                        <w:t>10</w:t>
                      </w:r>
                      <w:r w:rsidRPr="00EE7226">
                        <w:rPr>
                          <w:rFonts w:ascii="Calibri" w:hAnsi="Calibri"/>
                          <w:sz w:val="22"/>
                          <w:szCs w:val="22"/>
                        </w:rPr>
                        <w:t xml:space="preserve"> did not specifically </w:t>
                      </w:r>
                      <w:r>
                        <w:rPr>
                          <w:rFonts w:ascii="Calibri" w:hAnsi="Calibri"/>
                          <w:sz w:val="22"/>
                          <w:szCs w:val="22"/>
                        </w:rPr>
                        <w:t>ask</w:t>
                      </w:r>
                      <w:r w:rsidRPr="00EE7226">
                        <w:rPr>
                          <w:rFonts w:ascii="Calibri" w:hAnsi="Calibri"/>
                          <w:sz w:val="22"/>
                          <w:szCs w:val="22"/>
                        </w:rPr>
                        <w:t xml:space="preserve"> women or </w:t>
                      </w:r>
                      <w:r>
                        <w:rPr>
                          <w:rFonts w:ascii="Calibri" w:hAnsi="Calibri"/>
                          <w:sz w:val="22"/>
                          <w:szCs w:val="22"/>
                        </w:rPr>
                        <w:t>healthcare providers about</w:t>
                      </w:r>
                      <w:r w:rsidRPr="00EE7226">
                        <w:rPr>
                          <w:rFonts w:ascii="Calibri" w:hAnsi="Calibri"/>
                          <w:sz w:val="22"/>
                          <w:szCs w:val="22"/>
                        </w:rPr>
                        <w:t xml:space="preserve"> knowledge of CVD risk after HDP</w:t>
                      </w:r>
                      <w:r>
                        <w:rPr>
                          <w:rFonts w:ascii="Calibri" w:hAnsi="Calibri"/>
                          <w:sz w:val="22"/>
                          <w:szCs w:val="22"/>
                        </w:rPr>
                        <w:t>)</w:t>
                      </w:r>
                    </w:p>
                    <w:p w14:paraId="408FB97B" w14:textId="77777777" w:rsidR="00BF2198" w:rsidRDefault="00BF2198" w:rsidP="004337D3">
                      <w:pPr>
                        <w:rPr>
                          <w:rFonts w:ascii="Calibri" w:hAnsi="Calibri"/>
                          <w:sz w:val="22"/>
                          <w:szCs w:val="22"/>
                          <w:lang w:val="en"/>
                        </w:rPr>
                      </w:pPr>
                    </w:p>
                  </w:txbxContent>
                </v:textbox>
              </v:rect>
            </w:pict>
          </mc:Fallback>
        </mc:AlternateContent>
      </w:r>
      <w:r w:rsidRPr="001A0165">
        <w:rPr>
          <w:noProof/>
          <w:color w:val="000000" w:themeColor="text1"/>
          <w:lang w:val="en-US" w:eastAsia="en-AU"/>
        </w:rPr>
        <mc:AlternateContent>
          <mc:Choice Requires="wps">
            <w:drawing>
              <wp:anchor distT="0" distB="0" distL="114300" distR="114300" simplePos="0" relativeHeight="251666432" behindDoc="0" locked="0" layoutInCell="1" allowOverlap="1" wp14:anchorId="0C8D8C7B" wp14:editId="2D52F9AA">
                <wp:simplePos x="0" y="0"/>
                <wp:positionH relativeFrom="column">
                  <wp:posOffset>2851150</wp:posOffset>
                </wp:positionH>
                <wp:positionV relativeFrom="paragraph">
                  <wp:posOffset>709930</wp:posOffset>
                </wp:positionV>
                <wp:extent cx="2228850" cy="685800"/>
                <wp:effectExtent l="0" t="0" r="635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6EA3C373" w14:textId="77777777" w:rsidR="00BF2198" w:rsidRDefault="00BF2198" w:rsidP="004337D3">
                            <w:pPr>
                              <w:jc w:val="center"/>
                              <w:rPr>
                                <w:rFonts w:ascii="Calibri" w:hAnsi="Calibri"/>
                                <w:sz w:val="22"/>
                                <w:szCs w:val="22"/>
                                <w:lang w:val="en"/>
                              </w:rPr>
                            </w:pPr>
                            <w:r>
                              <w:rPr>
                                <w:rFonts w:ascii="Calibri" w:hAnsi="Calibri"/>
                                <w:sz w:val="22"/>
                                <w:szCs w:val="22"/>
                              </w:rPr>
                              <w:t>Additional records identified through other sources n=15</w:t>
                            </w:r>
                            <w:r>
                              <w:rPr>
                                <w:rFonts w:ascii="Calibri" w:hAnsi="Calibri"/>
                                <w:sz w:val="22"/>
                                <w:szCs w:val="22"/>
                              </w:rPr>
                              <w:br/>
                              <w:t>(Snowball search n =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8C7B" id="Rectangle 9" o:spid="_x0000_s1027" style="position:absolute;left:0;text-align:left;margin-left:224.5pt;margin-top:55.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">
                <v:path arrowok="t"/>
                <v:textbox inset=",7.2pt,,7.2pt">
                  <w:txbxContent>
                    <w:p w14:paraId="6EA3C373" w14:textId="77777777" w:rsidR="00BF2198" w:rsidRDefault="00BF2198" w:rsidP="004337D3">
                      <w:pPr>
                        <w:jc w:val="center"/>
                        <w:rPr>
                          <w:rFonts w:ascii="Calibri" w:hAnsi="Calibri"/>
                          <w:sz w:val="22"/>
                          <w:szCs w:val="22"/>
                          <w:lang w:val="en"/>
                        </w:rPr>
                      </w:pPr>
                      <w:r>
                        <w:rPr>
                          <w:rFonts w:ascii="Calibri" w:hAnsi="Calibri"/>
                          <w:sz w:val="22"/>
                          <w:szCs w:val="22"/>
                        </w:rPr>
                        <w:t>Additional records identified through other sources n=15</w:t>
                      </w:r>
                      <w:r>
                        <w:rPr>
                          <w:rFonts w:ascii="Calibri" w:hAnsi="Calibri"/>
                          <w:sz w:val="22"/>
                          <w:szCs w:val="22"/>
                        </w:rPr>
                        <w:br/>
                        <w:t>(Snowball search n = 15)</w:t>
                      </w:r>
                    </w:p>
                  </w:txbxContent>
                </v:textbox>
              </v:rect>
            </w:pict>
          </mc:Fallback>
        </mc:AlternateContent>
      </w:r>
      <w:r w:rsidRPr="001A0165">
        <w:rPr>
          <w:noProof/>
          <w:color w:val="000000" w:themeColor="text1"/>
          <w:lang w:val="en-US" w:eastAsia="en-AU"/>
        </w:rPr>
        <mc:AlternateContent>
          <mc:Choice Requires="wps">
            <w:drawing>
              <wp:anchor distT="0" distB="0" distL="114300" distR="114300" simplePos="0" relativeHeight="251659264" behindDoc="0" locked="0" layoutInCell="1" allowOverlap="1" wp14:anchorId="6340C453" wp14:editId="46B88EA0">
                <wp:simplePos x="0" y="0"/>
                <wp:positionH relativeFrom="column">
                  <wp:posOffset>431800</wp:posOffset>
                </wp:positionH>
                <wp:positionV relativeFrom="paragraph">
                  <wp:posOffset>405130</wp:posOffset>
                </wp:positionV>
                <wp:extent cx="2228850" cy="1054100"/>
                <wp:effectExtent l="0" t="0" r="635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1054100"/>
                        </a:xfrm>
                        <a:prstGeom prst="rect">
                          <a:avLst/>
                        </a:prstGeom>
                        <a:solidFill>
                          <a:srgbClr val="FFFFFF"/>
                        </a:solidFill>
                        <a:ln w="9525">
                          <a:solidFill>
                            <a:srgbClr val="000000"/>
                          </a:solidFill>
                          <a:miter lim="800000"/>
                          <a:headEnd/>
                          <a:tailEnd/>
                        </a:ln>
                      </wps:spPr>
                      <wps:txbx>
                        <w:txbxContent>
                          <w:p w14:paraId="351631F3" w14:textId="77777777" w:rsidR="00BF2198" w:rsidRDefault="00BF2198" w:rsidP="004337D3">
                            <w:pPr>
                              <w:jc w:val="center"/>
                              <w:rPr>
                                <w:rFonts w:ascii="Calibri" w:hAnsi="Calibri"/>
                                <w:sz w:val="22"/>
                                <w:szCs w:val="22"/>
                              </w:rPr>
                            </w:pPr>
                            <w:r>
                              <w:rPr>
                                <w:rFonts w:ascii="Calibri" w:hAnsi="Calibri"/>
                                <w:sz w:val="22"/>
                                <w:szCs w:val="22"/>
                              </w:rPr>
                              <w:t>Records identified through database searching n = 1452</w:t>
                            </w:r>
                          </w:p>
                          <w:p w14:paraId="2F86F8EA" w14:textId="77777777" w:rsidR="00BF2198" w:rsidRDefault="00BF2198" w:rsidP="004337D3">
                            <w:pPr>
                              <w:jc w:val="center"/>
                              <w:rPr>
                                <w:rFonts w:ascii="Calibri" w:hAnsi="Calibri"/>
                                <w:sz w:val="22"/>
                                <w:szCs w:val="22"/>
                              </w:rPr>
                            </w:pPr>
                            <w:r>
                              <w:rPr>
                                <w:rFonts w:ascii="Calibri" w:hAnsi="Calibri"/>
                                <w:sz w:val="22"/>
                                <w:szCs w:val="22"/>
                              </w:rPr>
                              <w:t>(Embase n = 58, Medline n=56, Scopus n=761, ProQuest n=574, Cochrane n=2, PsycInfo n=1)</w:t>
                            </w:r>
                          </w:p>
                          <w:p w14:paraId="68080757" w14:textId="77777777" w:rsidR="00BF2198" w:rsidRDefault="00BF2198" w:rsidP="004337D3">
                            <w:pPr>
                              <w:rPr>
                                <w:rFonts w:ascii="Calibri" w:hAnsi="Calibri"/>
                                <w:sz w:val="22"/>
                                <w:szCs w:val="22"/>
                              </w:rPr>
                            </w:pPr>
                          </w:p>
                          <w:p w14:paraId="170E88BF" w14:textId="77777777" w:rsidR="00BF2198" w:rsidRDefault="00BF2198" w:rsidP="004337D3">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C453" id="Rectangle 2" o:spid="_x0000_s1028" style="position:absolute;left:0;text-align:left;margin-left:34pt;margin-top:31.9pt;width:17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">
                <v:path arrowok="t"/>
                <v:textbox inset=",7.2pt,,7.2pt">
                  <w:txbxContent>
                    <w:p w14:paraId="351631F3" w14:textId="77777777" w:rsidR="00BF2198" w:rsidRDefault="00BF2198" w:rsidP="004337D3">
                      <w:pPr>
                        <w:jc w:val="center"/>
                        <w:rPr>
                          <w:rFonts w:ascii="Calibri" w:hAnsi="Calibri"/>
                          <w:sz w:val="22"/>
                          <w:szCs w:val="22"/>
                        </w:rPr>
                      </w:pPr>
                      <w:r>
                        <w:rPr>
                          <w:rFonts w:ascii="Calibri" w:hAnsi="Calibri"/>
                          <w:sz w:val="22"/>
                          <w:szCs w:val="22"/>
                        </w:rPr>
                        <w:t>Records identified through database searching n = 1452</w:t>
                      </w:r>
                    </w:p>
                    <w:p w14:paraId="2F86F8EA" w14:textId="77777777" w:rsidR="00BF2198" w:rsidRDefault="00BF2198" w:rsidP="004337D3">
                      <w:pPr>
                        <w:jc w:val="center"/>
                        <w:rPr>
                          <w:rFonts w:ascii="Calibri" w:hAnsi="Calibri"/>
                          <w:sz w:val="22"/>
                          <w:szCs w:val="22"/>
                        </w:rPr>
                      </w:pPr>
                      <w:r>
                        <w:rPr>
                          <w:rFonts w:ascii="Calibri" w:hAnsi="Calibri"/>
                          <w:sz w:val="22"/>
                          <w:szCs w:val="22"/>
                        </w:rPr>
                        <w:t>(Embase n = 58, Medline n=56, Scopus n=761, ProQuest n=574, Cochrane n=2, PsycInfo n=1)</w:t>
                      </w:r>
                    </w:p>
                    <w:p w14:paraId="68080757" w14:textId="77777777" w:rsidR="00BF2198" w:rsidRDefault="00BF2198" w:rsidP="004337D3">
                      <w:pPr>
                        <w:rPr>
                          <w:rFonts w:ascii="Calibri" w:hAnsi="Calibri"/>
                          <w:sz w:val="22"/>
                          <w:szCs w:val="22"/>
                        </w:rPr>
                      </w:pPr>
                    </w:p>
                    <w:p w14:paraId="170E88BF" w14:textId="77777777" w:rsidR="00BF2198" w:rsidRDefault="00BF2198" w:rsidP="004337D3">
                      <w:pPr>
                        <w:jc w:val="center"/>
                        <w:rPr>
                          <w:rFonts w:ascii="Calibri" w:hAnsi="Calibri"/>
                          <w:sz w:val="22"/>
                          <w:szCs w:val="22"/>
                          <w:lang w:val="en"/>
                        </w:rPr>
                      </w:pPr>
                    </w:p>
                  </w:txbxContent>
                </v:textbox>
              </v:rect>
            </w:pict>
          </mc:Fallback>
        </mc:AlternateContent>
      </w:r>
      <w:r w:rsidRPr="001A0165">
        <w:rPr>
          <w:noProof/>
          <w:color w:val="000000" w:themeColor="text1"/>
          <w:lang w:val="en-US" w:eastAsia="en-AU"/>
        </w:rPr>
        <mc:AlternateContent>
          <mc:Choice Requires="wps">
            <w:drawing>
              <wp:anchor distT="36576" distB="36576" distL="36576" distR="36576" simplePos="0" relativeHeight="251677696" behindDoc="0" locked="0" layoutInCell="1" allowOverlap="1" wp14:anchorId="31446E3C" wp14:editId="2945D308">
                <wp:simplePos x="0" y="0"/>
                <wp:positionH relativeFrom="column">
                  <wp:posOffset>3600450</wp:posOffset>
                </wp:positionH>
                <wp:positionV relativeFrom="paragraph">
                  <wp:posOffset>4240530</wp:posOffset>
                </wp:positionV>
                <wp:extent cx="628650" cy="0"/>
                <wp:effectExtent l="0" t="63500" r="0" b="6350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FC25BB" id="AutoShape 22" o:spid="_x0000_s1026" type="#_x0000_t32" style="position:absolute;margin-left:283.5pt;margin-top:333.9pt;width:49.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0" distB="0" distL="114300" distR="114300" simplePos="0" relativeHeight="251670528" behindDoc="0" locked="0" layoutInCell="1" allowOverlap="1" wp14:anchorId="76BDAE92" wp14:editId="65DF20FB">
                <wp:simplePos x="0" y="0"/>
                <wp:positionH relativeFrom="column">
                  <wp:posOffset>1885950</wp:posOffset>
                </wp:positionH>
                <wp:positionV relativeFrom="paragraph">
                  <wp:posOffset>3897630</wp:posOffset>
                </wp:positionV>
                <wp:extent cx="1714500" cy="68580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B4C9E01" w14:textId="77777777" w:rsidR="00BF2198" w:rsidRDefault="00BF2198" w:rsidP="004337D3">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DAE92" id="Rectangle 13" o:spid="_x0000_s1029" style="position:absolute;left:0;text-align:left;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">
                <v:path arrowok="t"/>
                <v:textbox inset=",7.2pt,,7.2pt">
                  <w:txbxContent>
                    <w:p w14:paraId="6B4C9E01" w14:textId="77777777" w:rsidR="00BF2198" w:rsidRDefault="00BF2198" w:rsidP="004337D3">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30)</w:t>
                      </w:r>
                    </w:p>
                  </w:txbxContent>
                </v:textbox>
              </v:rect>
            </w:pict>
          </mc:Fallback>
        </mc:AlternateContent>
      </w:r>
      <w:r w:rsidRPr="001A0165">
        <w:rPr>
          <w:noProof/>
          <w:color w:val="000000" w:themeColor="text1"/>
          <w:lang w:val="en-US" w:eastAsia="en-AU"/>
        </w:rPr>
        <mc:AlternateContent>
          <mc:Choice Requires="wps">
            <w:drawing>
              <wp:anchor distT="36576" distB="36576" distL="36576" distR="36576" simplePos="0" relativeHeight="251676672" behindDoc="0" locked="0" layoutInCell="1" allowOverlap="1" wp14:anchorId="3C012675" wp14:editId="132D3837">
                <wp:simplePos x="0" y="0"/>
                <wp:positionH relativeFrom="column">
                  <wp:posOffset>3578225</wp:posOffset>
                </wp:positionH>
                <wp:positionV relativeFrom="paragraph">
                  <wp:posOffset>3268980</wp:posOffset>
                </wp:positionV>
                <wp:extent cx="650875" cy="0"/>
                <wp:effectExtent l="0" t="63500" r="0" b="6350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7E5AD4" id="AutoShape 21" o:spid="_x0000_s1026" type="#_x0000_t32" style="position:absolute;margin-left:281.75pt;margin-top:257.4pt;width:51.25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36576" distB="36576" distL="36576" distR="36576" simplePos="0" relativeHeight="251674624" behindDoc="0" locked="0" layoutInCell="1" allowOverlap="1" wp14:anchorId="48D24410" wp14:editId="4589E87D">
                <wp:simplePos x="0" y="0"/>
                <wp:positionH relativeFrom="column">
                  <wp:posOffset>2743200</wp:posOffset>
                </wp:positionH>
                <wp:positionV relativeFrom="paragraph">
                  <wp:posOffset>3554730</wp:posOffset>
                </wp:positionV>
                <wp:extent cx="0" cy="342900"/>
                <wp:effectExtent l="63500" t="0" r="25400" b="2540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1B7E4E" id="AutoShape 18" o:spid="_x0000_s1026" type="#_x0000_t32" style="position:absolute;margin-left:3in;margin-top:279.9pt;width:0;height:27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36576" distB="36576" distL="36576" distR="36576" simplePos="0" relativeHeight="251673600" behindDoc="0" locked="0" layoutInCell="1" allowOverlap="1" wp14:anchorId="56A8D29C" wp14:editId="25A4844A">
                <wp:simplePos x="0" y="0"/>
                <wp:positionH relativeFrom="column">
                  <wp:posOffset>2743200</wp:posOffset>
                </wp:positionH>
                <wp:positionV relativeFrom="paragraph">
                  <wp:posOffset>2526030</wp:posOffset>
                </wp:positionV>
                <wp:extent cx="0" cy="457200"/>
                <wp:effectExtent l="63500" t="0" r="50800" b="254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F7C55" id="AutoShape 17"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36576" distB="36576" distL="36576" distR="36576" simplePos="0" relativeHeight="251664384" behindDoc="0" locked="0" layoutInCell="1" allowOverlap="1" wp14:anchorId="3373C7A7" wp14:editId="7BBF110E">
                <wp:simplePos x="0" y="0"/>
                <wp:positionH relativeFrom="column">
                  <wp:posOffset>3886200</wp:posOffset>
                </wp:positionH>
                <wp:positionV relativeFrom="paragraph">
                  <wp:posOffset>1497330</wp:posOffset>
                </wp:positionV>
                <wp:extent cx="0" cy="457200"/>
                <wp:effectExtent l="63500" t="0" r="50800" b="2540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8922F" id="AutoShape 7"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36576" distB="36576" distL="36576" distR="36576" simplePos="0" relativeHeight="251663360" behindDoc="0" locked="0" layoutInCell="1" allowOverlap="1" wp14:anchorId="6BFE398C" wp14:editId="12F2AC9E">
                <wp:simplePos x="0" y="0"/>
                <wp:positionH relativeFrom="column">
                  <wp:posOffset>1600200</wp:posOffset>
                </wp:positionH>
                <wp:positionV relativeFrom="paragraph">
                  <wp:posOffset>1497330</wp:posOffset>
                </wp:positionV>
                <wp:extent cx="0" cy="457200"/>
                <wp:effectExtent l="63500" t="0" r="50800" b="2540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DFDF5" id="AutoShape 6"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">
                <v:stroke endarrow="block"/>
                <v:shadow color="#ccc"/>
                <o:lock v:ext="edit" shapetype="f"/>
              </v:shape>
            </w:pict>
          </mc:Fallback>
        </mc:AlternateContent>
      </w:r>
      <w:r w:rsidRPr="001A0165">
        <w:rPr>
          <w:noProof/>
          <w:color w:val="000000" w:themeColor="text1"/>
          <w:lang w:val="en-US" w:eastAsia="en-AU"/>
        </w:rPr>
        <mc:AlternateContent>
          <mc:Choice Requires="wps">
            <w:drawing>
              <wp:anchor distT="0" distB="0" distL="114300" distR="114300" simplePos="0" relativeHeight="251667456" behindDoc="0" locked="0" layoutInCell="1" allowOverlap="1" wp14:anchorId="02D4ED83" wp14:editId="3DA87256">
                <wp:simplePos x="0" y="0"/>
                <wp:positionH relativeFrom="column">
                  <wp:posOffset>1356995</wp:posOffset>
                </wp:positionH>
                <wp:positionV relativeFrom="paragraph">
                  <wp:posOffset>1954530</wp:posOffset>
                </wp:positionV>
                <wp:extent cx="2771775" cy="57150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0F53A25D" w14:textId="77777777" w:rsidR="00BF2198" w:rsidRDefault="00BF2198" w:rsidP="004337D3">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1210)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ED83" id="Rectangle 10" o:spid="_x0000_s1030" style="position:absolute;left:0;text-align:left;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">
                <v:path arrowok="t"/>
                <v:textbox inset=",7.2pt,,7.2pt">
                  <w:txbxContent>
                    <w:p w14:paraId="0F53A25D" w14:textId="77777777" w:rsidR="00BF2198" w:rsidRDefault="00BF2198" w:rsidP="004337D3">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1210)</w:t>
                      </w:r>
                    </w:p>
                  </w:txbxContent>
                </v:textbox>
              </v:rect>
            </w:pict>
          </mc:Fallback>
        </mc:AlternateContent>
      </w:r>
      <w:r w:rsidR="002F2086">
        <w:rPr>
          <w:b/>
          <w:color w:val="000000" w:themeColor="text1"/>
          <w:lang w:val="en-US"/>
        </w:rPr>
        <w:t xml:space="preserve">Supplementary </w:t>
      </w:r>
      <w:r w:rsidRPr="001A0165">
        <w:rPr>
          <w:b/>
          <w:color w:val="000000" w:themeColor="text1"/>
          <w:lang w:val="en-US"/>
        </w:rPr>
        <w:t>Figure 1:</w:t>
      </w:r>
      <w:r w:rsidRPr="00794935">
        <w:rPr>
          <w:b/>
          <w:color w:val="000000" w:themeColor="text1"/>
          <w:lang w:val="en-US"/>
        </w:rPr>
        <w:t xml:space="preserve"> PRISMA Flowchart of screening and selection process</w:t>
      </w:r>
    </w:p>
    <w:p w14:paraId="1A46ECE9" w14:textId="77777777" w:rsidR="004337D3" w:rsidRPr="00794935" w:rsidRDefault="002F2086" w:rsidP="004337D3">
      <w:pPr>
        <w:rPr>
          <w:rFonts w:eastAsiaTheme="majorEastAsia"/>
          <w:b/>
          <w:color w:val="000000" w:themeColor="text1"/>
          <w:lang w:val="en-US"/>
        </w:rPr>
      </w:pPr>
      <w:r w:rsidRPr="001A0165">
        <w:rPr>
          <w:noProof/>
          <w:color w:val="000000" w:themeColor="text1"/>
          <w:lang w:val="en-US" w:eastAsia="en-AU"/>
        </w:rPr>
        <mc:AlternateContent>
          <mc:Choice Requires="wps">
            <w:drawing>
              <wp:anchor distT="0" distB="0" distL="114300" distR="114300" simplePos="0" relativeHeight="251665408" behindDoc="0" locked="0" layoutInCell="1" allowOverlap="1" wp14:anchorId="02372C7C" wp14:editId="19B22FFF">
                <wp:simplePos x="0" y="0"/>
                <wp:positionH relativeFrom="column">
                  <wp:posOffset>-935438</wp:posOffset>
                </wp:positionH>
                <wp:positionV relativeFrom="paragraph">
                  <wp:posOffset>881024</wp:posOffset>
                </wp:positionV>
                <wp:extent cx="1371600" cy="419859"/>
                <wp:effectExtent l="6032" t="0" r="18733" b="18732"/>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419859"/>
                        </a:xfrm>
                        <a:prstGeom prst="roundRect">
                          <a:avLst>
                            <a:gd name="adj" fmla="val 16667"/>
                          </a:avLst>
                        </a:prstGeom>
                        <a:solidFill>
                          <a:srgbClr val="CCECFF"/>
                        </a:solidFill>
                        <a:ln w="9525">
                          <a:solidFill>
                            <a:srgbClr val="000000"/>
                          </a:solidFill>
                          <a:round/>
                          <a:headEnd/>
                          <a:tailEnd/>
                        </a:ln>
                      </wps:spPr>
                      <wps:txbx>
                        <w:txbxContent>
                          <w:p w14:paraId="0EEF315C" w14:textId="77777777" w:rsidR="00BF2198" w:rsidRDefault="00BF2198" w:rsidP="004337D3">
                            <w:pPr>
                              <w:pStyle w:val="Heading2"/>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72C7C" id="AutoShape 8" o:spid="_x0000_s1031" style="position:absolute;margin-left:-73.65pt;margin-top:69.35pt;width:108pt;height:33.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" fillcolor="#ccecff">
                <v:path arrowok="t"/>
                <v:textbox style="layout-flow:vertical;mso-layout-flow-alt:bottom-to-top" inset="3.6pt,,3.6pt">
                  <w:txbxContent>
                    <w:p w14:paraId="0EEF315C" w14:textId="77777777" w:rsidR="00BF2198" w:rsidRDefault="00BF2198" w:rsidP="004337D3">
                      <w:pPr>
                        <w:pStyle w:val="Heading2"/>
                        <w:rPr>
                          <w:rFonts w:ascii="Calibri" w:hAnsi="Calibri"/>
                          <w:lang w:val="en"/>
                        </w:rPr>
                      </w:pPr>
                      <w:r>
                        <w:rPr>
                          <w:rFonts w:ascii="Calibri" w:hAnsi="Calibri"/>
                          <w:lang w:val="en"/>
                        </w:rPr>
                        <w:t>Identification</w:t>
                      </w:r>
                    </w:p>
                  </w:txbxContent>
                </v:textbox>
              </v:roundrect>
            </w:pict>
          </mc:Fallback>
        </mc:AlternateContent>
      </w:r>
      <w:r w:rsidRPr="001A0165">
        <w:rPr>
          <w:noProof/>
          <w:color w:val="000000" w:themeColor="text1"/>
          <w:lang w:val="en-US" w:eastAsia="en-AU"/>
        </w:rPr>
        <mc:AlternateContent>
          <mc:Choice Requires="wps">
            <w:drawing>
              <wp:anchor distT="0" distB="0" distL="114300" distR="114300" simplePos="0" relativeHeight="251661312" behindDoc="0" locked="0" layoutInCell="1" allowOverlap="1" wp14:anchorId="63E7FDCA" wp14:editId="5600090C">
                <wp:simplePos x="0" y="0"/>
                <wp:positionH relativeFrom="column">
                  <wp:posOffset>-952207</wp:posOffset>
                </wp:positionH>
                <wp:positionV relativeFrom="paragraph">
                  <wp:posOffset>5704254</wp:posOffset>
                </wp:positionV>
                <wp:extent cx="1371600" cy="383052"/>
                <wp:effectExtent l="0" t="953" r="11748" b="11747"/>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383052"/>
                        </a:xfrm>
                        <a:prstGeom prst="roundRect">
                          <a:avLst>
                            <a:gd name="adj" fmla="val 16667"/>
                          </a:avLst>
                        </a:prstGeom>
                        <a:solidFill>
                          <a:srgbClr val="CCECFF"/>
                        </a:solidFill>
                        <a:ln w="9525">
                          <a:solidFill>
                            <a:srgbClr val="000000"/>
                          </a:solidFill>
                          <a:round/>
                          <a:headEnd/>
                          <a:tailEnd/>
                        </a:ln>
                      </wps:spPr>
                      <wps:txbx>
                        <w:txbxContent>
                          <w:p w14:paraId="403CA4BB" w14:textId="77777777" w:rsidR="00BF2198" w:rsidRDefault="00BF2198" w:rsidP="004337D3">
                            <w:pPr>
                              <w:pStyle w:val="Heading2"/>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7FDCA" id="AutoShape 4" o:spid="_x0000_s1032" style="position:absolute;margin-left:-75pt;margin-top:449.15pt;width:108pt;height:30.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" fillcolor="#ccecff">
                <v:path arrowok="t"/>
                <v:textbox style="layout-flow:vertical;mso-layout-flow-alt:bottom-to-top" inset="3.6pt,,3.6pt">
                  <w:txbxContent>
                    <w:p w14:paraId="403CA4BB" w14:textId="77777777" w:rsidR="00BF2198" w:rsidRDefault="00BF2198" w:rsidP="004337D3">
                      <w:pPr>
                        <w:pStyle w:val="Heading2"/>
                        <w:rPr>
                          <w:rFonts w:ascii="Calibri" w:hAnsi="Calibri"/>
                          <w:lang w:val="en"/>
                        </w:rPr>
                      </w:pPr>
                      <w:r>
                        <w:rPr>
                          <w:rFonts w:ascii="Calibri" w:hAnsi="Calibri"/>
                          <w:lang w:val="en"/>
                        </w:rPr>
                        <w:t>Included</w:t>
                      </w:r>
                    </w:p>
                  </w:txbxContent>
                </v:textbox>
              </v:roundrect>
            </w:pict>
          </mc:Fallback>
        </mc:AlternateContent>
      </w:r>
      <w:r w:rsidRPr="001A0165">
        <w:rPr>
          <w:noProof/>
          <w:color w:val="000000" w:themeColor="text1"/>
          <w:lang w:val="en-US" w:eastAsia="en-AU"/>
        </w:rPr>
        <mc:AlternateContent>
          <mc:Choice Requires="wps">
            <w:drawing>
              <wp:anchor distT="0" distB="0" distL="114300" distR="114300" simplePos="0" relativeHeight="251662336" behindDoc="0" locked="0" layoutInCell="1" allowOverlap="1" wp14:anchorId="5A67E2F4" wp14:editId="5E7AA36C">
                <wp:simplePos x="0" y="0"/>
                <wp:positionH relativeFrom="column">
                  <wp:posOffset>-958069</wp:posOffset>
                </wp:positionH>
                <wp:positionV relativeFrom="paragraph">
                  <wp:posOffset>4104053</wp:posOffset>
                </wp:positionV>
                <wp:extent cx="1371600" cy="371329"/>
                <wp:effectExtent l="5080" t="0" r="17780" b="1778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371329"/>
                        </a:xfrm>
                        <a:prstGeom prst="roundRect">
                          <a:avLst>
                            <a:gd name="adj" fmla="val 16667"/>
                          </a:avLst>
                        </a:prstGeom>
                        <a:solidFill>
                          <a:srgbClr val="CCECFF"/>
                        </a:solidFill>
                        <a:ln w="9525">
                          <a:solidFill>
                            <a:srgbClr val="000000"/>
                          </a:solidFill>
                          <a:round/>
                          <a:headEnd/>
                          <a:tailEnd/>
                        </a:ln>
                      </wps:spPr>
                      <wps:txbx>
                        <w:txbxContent>
                          <w:p w14:paraId="18F6D9D0" w14:textId="77777777" w:rsidR="00BF2198" w:rsidRPr="002F2086" w:rsidRDefault="00BF2198" w:rsidP="004337D3">
                            <w:pPr>
                              <w:pStyle w:val="Heading2"/>
                              <w:rPr>
                                <w:rFonts w:ascii="Calibri" w:hAnsi="Calibri"/>
                                <w:szCs w:val="22"/>
                                <w:lang w:val="en"/>
                              </w:rPr>
                            </w:pPr>
                            <w:r w:rsidRPr="002F2086">
                              <w:rPr>
                                <w:rFonts w:ascii="Calibri" w:hAnsi="Calibri"/>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7E2F4" id="AutoShape 5" o:spid="_x0000_s1033" style="position:absolute;margin-left:-75.45pt;margin-top:323.15pt;width:108pt;height:29.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" fillcolor="#ccecff">
                <v:path arrowok="t"/>
                <v:textbox style="layout-flow:vertical;mso-layout-flow-alt:bottom-to-top" inset="3.6pt,,3.6pt">
                  <w:txbxContent>
                    <w:p w14:paraId="18F6D9D0" w14:textId="77777777" w:rsidR="00BF2198" w:rsidRPr="002F2086" w:rsidRDefault="00BF2198" w:rsidP="004337D3">
                      <w:pPr>
                        <w:pStyle w:val="Heading2"/>
                        <w:rPr>
                          <w:rFonts w:ascii="Calibri" w:hAnsi="Calibri"/>
                          <w:szCs w:val="22"/>
                          <w:lang w:val="en"/>
                        </w:rPr>
                      </w:pPr>
                      <w:r w:rsidRPr="002F2086">
                        <w:rPr>
                          <w:rFonts w:ascii="Calibri" w:hAnsi="Calibri"/>
                          <w:szCs w:val="22"/>
                          <w:lang w:val="en"/>
                        </w:rPr>
                        <w:t>Eligibility</w:t>
                      </w:r>
                    </w:p>
                  </w:txbxContent>
                </v:textbox>
              </v:roundrect>
            </w:pict>
          </mc:Fallback>
        </mc:AlternateContent>
      </w:r>
      <w:r w:rsidRPr="001A0165">
        <w:rPr>
          <w:noProof/>
          <w:color w:val="000000" w:themeColor="text1"/>
          <w:lang w:val="en-US" w:eastAsia="en-AU"/>
        </w:rPr>
        <mc:AlternateContent>
          <mc:Choice Requires="wps">
            <w:drawing>
              <wp:anchor distT="0" distB="0" distL="114300" distR="114300" simplePos="0" relativeHeight="251660288" behindDoc="0" locked="0" layoutInCell="1" allowOverlap="1" wp14:anchorId="21DC5EF2" wp14:editId="1E33354B">
                <wp:simplePos x="0" y="0"/>
                <wp:positionH relativeFrom="column">
                  <wp:posOffset>-934623</wp:posOffset>
                </wp:positionH>
                <wp:positionV relativeFrom="paragraph">
                  <wp:posOffset>2486269</wp:posOffset>
                </wp:positionV>
                <wp:extent cx="1371600" cy="418221"/>
                <wp:effectExtent l="0" t="5715" r="6985" b="6985"/>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418221"/>
                        </a:xfrm>
                        <a:prstGeom prst="roundRect">
                          <a:avLst>
                            <a:gd name="adj" fmla="val 16667"/>
                          </a:avLst>
                        </a:prstGeom>
                        <a:solidFill>
                          <a:srgbClr val="CCECFF"/>
                        </a:solidFill>
                        <a:ln w="9525">
                          <a:solidFill>
                            <a:srgbClr val="000000"/>
                          </a:solidFill>
                          <a:round/>
                          <a:headEnd/>
                          <a:tailEnd/>
                        </a:ln>
                      </wps:spPr>
                      <wps:txbx>
                        <w:txbxContent>
                          <w:p w14:paraId="3F9E8CF5" w14:textId="77777777" w:rsidR="00BF2198" w:rsidRDefault="00BF2198" w:rsidP="004337D3">
                            <w:pPr>
                              <w:pStyle w:val="Heading2"/>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C5EF2" id="AutoShape 3" o:spid="_x0000_s1034" style="position:absolute;margin-left:-73.6pt;margin-top:195.75pt;width:108pt;height:32.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" fillcolor="#ccecff">
                <v:path arrowok="t"/>
                <v:textbox style="layout-flow:vertical;mso-layout-flow-alt:bottom-to-top" inset="3.6pt,,3.6pt">
                  <w:txbxContent>
                    <w:p w14:paraId="3F9E8CF5" w14:textId="77777777" w:rsidR="00BF2198" w:rsidRDefault="00BF2198" w:rsidP="004337D3">
                      <w:pPr>
                        <w:pStyle w:val="Heading2"/>
                        <w:rPr>
                          <w:rFonts w:ascii="Calibri" w:hAnsi="Calibri"/>
                          <w:lang w:val="en"/>
                        </w:rPr>
                      </w:pPr>
                      <w:r>
                        <w:rPr>
                          <w:rFonts w:ascii="Calibri" w:hAnsi="Calibri"/>
                          <w:lang w:val="en"/>
                        </w:rPr>
                        <w:t>Screening</w:t>
                      </w:r>
                    </w:p>
                  </w:txbxContent>
                </v:textbox>
              </v:roundrect>
            </w:pict>
          </mc:Fallback>
        </mc:AlternateContent>
      </w:r>
      <w:r w:rsidR="004337D3" w:rsidRPr="00794935">
        <w:rPr>
          <w:noProof/>
          <w:color w:val="000000" w:themeColor="text1"/>
          <w:lang w:val="en-US" w:eastAsia="en-AU"/>
        </w:rPr>
        <mc:AlternateContent>
          <mc:Choice Requires="wps">
            <w:drawing>
              <wp:anchor distT="0" distB="0" distL="114300" distR="114300" simplePos="0" relativeHeight="251672576" behindDoc="0" locked="0" layoutInCell="1" allowOverlap="1" wp14:anchorId="2D904DBF" wp14:editId="14036784">
                <wp:simplePos x="0" y="0"/>
                <wp:positionH relativeFrom="column">
                  <wp:posOffset>1869440</wp:posOffset>
                </wp:positionH>
                <wp:positionV relativeFrom="paragraph">
                  <wp:posOffset>5264150</wp:posOffset>
                </wp:positionV>
                <wp:extent cx="1714500" cy="711200"/>
                <wp:effectExtent l="0" t="0" r="12700" b="12700"/>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11200"/>
                        </a:xfrm>
                        <a:prstGeom prst="rect">
                          <a:avLst/>
                        </a:prstGeom>
                        <a:solidFill>
                          <a:srgbClr val="FFFFFF"/>
                        </a:solidFill>
                        <a:ln w="9525">
                          <a:solidFill>
                            <a:srgbClr val="000000"/>
                          </a:solidFill>
                          <a:miter lim="800000"/>
                          <a:headEnd/>
                          <a:tailEnd/>
                        </a:ln>
                      </wps:spPr>
                      <wps:txbx>
                        <w:txbxContent>
                          <w:p w14:paraId="495E4F0F" w14:textId="77777777" w:rsidR="00BF2198" w:rsidRDefault="00BF2198" w:rsidP="004337D3">
                            <w:pPr>
                              <w:jc w:val="center"/>
                              <w:rPr>
                                <w:rFonts w:ascii="Calibri" w:hAnsi="Calibri"/>
                                <w:sz w:val="22"/>
                                <w:szCs w:val="22"/>
                                <w:lang w:val="en"/>
                              </w:rPr>
                            </w:pPr>
                            <w:r>
                              <w:rPr>
                                <w:rFonts w:ascii="Calibri" w:hAnsi="Calibri"/>
                                <w:sz w:val="22"/>
                                <w:szCs w:val="22"/>
                              </w:rPr>
                              <w:t>Studies included in the qualitative synthesis</w:t>
                            </w:r>
                            <w:r>
                              <w:rPr>
                                <w:rFonts w:ascii="Calibri" w:hAnsi="Calibri"/>
                                <w:sz w:val="22"/>
                                <w:szCs w:val="22"/>
                              </w:rPr>
                              <w:br/>
                              <w:t>(n =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4DBF" id="Rectangle 15" o:spid="_x0000_s1035" style="position:absolute;margin-left:147.2pt;margin-top:414.5pt;width:135pt;height: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">
                <v:path arrowok="t"/>
                <v:textbox inset=",7.2pt,,7.2pt">
                  <w:txbxContent>
                    <w:p w14:paraId="495E4F0F" w14:textId="77777777" w:rsidR="00BF2198" w:rsidRDefault="00BF2198" w:rsidP="004337D3">
                      <w:pPr>
                        <w:jc w:val="center"/>
                        <w:rPr>
                          <w:rFonts w:ascii="Calibri" w:hAnsi="Calibri"/>
                          <w:sz w:val="22"/>
                          <w:szCs w:val="22"/>
                          <w:lang w:val="en"/>
                        </w:rPr>
                      </w:pPr>
                      <w:r>
                        <w:rPr>
                          <w:rFonts w:ascii="Calibri" w:hAnsi="Calibri"/>
                          <w:sz w:val="22"/>
                          <w:szCs w:val="22"/>
                        </w:rPr>
                        <w:t>Studies included in the qualitative synthesis</w:t>
                      </w:r>
                      <w:r>
                        <w:rPr>
                          <w:rFonts w:ascii="Calibri" w:hAnsi="Calibri"/>
                          <w:sz w:val="22"/>
                          <w:szCs w:val="22"/>
                        </w:rPr>
                        <w:br/>
                        <w:t>(n = 12)</w:t>
                      </w:r>
                    </w:p>
                  </w:txbxContent>
                </v:textbox>
              </v:rect>
            </w:pict>
          </mc:Fallback>
        </mc:AlternateContent>
      </w:r>
      <w:r w:rsidR="004337D3" w:rsidRPr="00794935">
        <w:rPr>
          <w:noProof/>
          <w:color w:val="000000" w:themeColor="text1"/>
          <w:lang w:val="en-US" w:eastAsia="en-AU"/>
        </w:rPr>
        <mc:AlternateContent>
          <mc:Choice Requires="wps">
            <w:drawing>
              <wp:anchor distT="0" distB="0" distL="114300" distR="114300" simplePos="0" relativeHeight="251669504" behindDoc="0" locked="0" layoutInCell="1" allowOverlap="1" wp14:anchorId="61A6DF3C" wp14:editId="59CEE80C">
                <wp:simplePos x="0" y="0"/>
                <wp:positionH relativeFrom="column">
                  <wp:posOffset>4229100</wp:posOffset>
                </wp:positionH>
                <wp:positionV relativeFrom="paragraph">
                  <wp:posOffset>2809240</wp:posOffset>
                </wp:positionV>
                <wp:extent cx="1714500" cy="698500"/>
                <wp:effectExtent l="0" t="0" r="12700" b="12700"/>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98500"/>
                        </a:xfrm>
                        <a:prstGeom prst="rect">
                          <a:avLst/>
                        </a:prstGeom>
                        <a:solidFill>
                          <a:srgbClr val="FFFFFF"/>
                        </a:solidFill>
                        <a:ln w="9525">
                          <a:solidFill>
                            <a:srgbClr val="000000"/>
                          </a:solidFill>
                          <a:miter lim="800000"/>
                          <a:headEnd/>
                          <a:tailEnd/>
                        </a:ln>
                      </wps:spPr>
                      <wps:txbx>
                        <w:txbxContent>
                          <w:p w14:paraId="599D8512" w14:textId="77777777" w:rsidR="00BF2198" w:rsidRDefault="00BF2198" w:rsidP="004337D3">
                            <w:pPr>
                              <w:jc w:val="center"/>
                              <w:rPr>
                                <w:rFonts w:ascii="Calibri" w:hAnsi="Calibri"/>
                                <w:sz w:val="22"/>
                                <w:szCs w:val="22"/>
                                <w:lang w:val="en"/>
                              </w:rPr>
                            </w:pPr>
                            <w:r>
                              <w:rPr>
                                <w:rFonts w:ascii="Calibri" w:hAnsi="Calibri"/>
                                <w:sz w:val="22"/>
                                <w:szCs w:val="22"/>
                              </w:rPr>
                              <w:t>Records excluded at title and abstract stage</w:t>
                            </w:r>
                            <w:r>
                              <w:rPr>
                                <w:rFonts w:ascii="Calibri" w:hAnsi="Calibri"/>
                                <w:sz w:val="22"/>
                                <w:szCs w:val="22"/>
                              </w:rPr>
                              <w:br/>
                              <w:t>(n =1176)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DF3C" id="Rectangle 12" o:spid="_x0000_s1036" style="position:absolute;margin-left:333pt;margin-top:221.2pt;width:13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">
                <v:path arrowok="t"/>
                <v:textbox inset=",7.2pt,,7.2pt">
                  <w:txbxContent>
                    <w:p w14:paraId="599D8512" w14:textId="77777777" w:rsidR="00BF2198" w:rsidRDefault="00BF2198" w:rsidP="004337D3">
                      <w:pPr>
                        <w:jc w:val="center"/>
                        <w:rPr>
                          <w:rFonts w:ascii="Calibri" w:hAnsi="Calibri"/>
                          <w:sz w:val="22"/>
                          <w:szCs w:val="22"/>
                          <w:lang w:val="en"/>
                        </w:rPr>
                      </w:pPr>
                      <w:r>
                        <w:rPr>
                          <w:rFonts w:ascii="Calibri" w:hAnsi="Calibri"/>
                          <w:sz w:val="22"/>
                          <w:szCs w:val="22"/>
                        </w:rPr>
                        <w:t>Records excluded at title and abstract stage</w:t>
                      </w:r>
                      <w:r>
                        <w:rPr>
                          <w:rFonts w:ascii="Calibri" w:hAnsi="Calibri"/>
                          <w:sz w:val="22"/>
                          <w:szCs w:val="22"/>
                        </w:rPr>
                        <w:br/>
                        <w:t>(n =1176)</w:t>
                      </w:r>
                    </w:p>
                  </w:txbxContent>
                </v:textbox>
              </v:rect>
            </w:pict>
          </mc:Fallback>
        </mc:AlternateContent>
      </w:r>
      <w:r w:rsidR="004337D3" w:rsidRPr="00794935">
        <w:rPr>
          <w:noProof/>
          <w:color w:val="000000" w:themeColor="text1"/>
          <w:lang w:val="en-US" w:eastAsia="en-AU"/>
        </w:rPr>
        <mc:AlternateContent>
          <mc:Choice Requires="wps">
            <w:drawing>
              <wp:anchor distT="0" distB="0" distL="114300" distR="114300" simplePos="0" relativeHeight="251668480" behindDoc="0" locked="0" layoutInCell="1" allowOverlap="1" wp14:anchorId="71A8F9BC" wp14:editId="7A819848">
                <wp:simplePos x="0" y="0"/>
                <wp:positionH relativeFrom="column">
                  <wp:posOffset>1905000</wp:posOffset>
                </wp:positionH>
                <wp:positionV relativeFrom="paragraph">
                  <wp:posOffset>2833370</wp:posOffset>
                </wp:positionV>
                <wp:extent cx="1670050" cy="495300"/>
                <wp:effectExtent l="0" t="0" r="19050" b="1270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495300"/>
                        </a:xfrm>
                        <a:prstGeom prst="rect">
                          <a:avLst/>
                        </a:prstGeom>
                        <a:solidFill>
                          <a:srgbClr val="FFFFFF"/>
                        </a:solidFill>
                        <a:ln w="9525">
                          <a:solidFill>
                            <a:srgbClr val="000000"/>
                          </a:solidFill>
                          <a:miter lim="800000"/>
                          <a:headEnd/>
                          <a:tailEnd/>
                        </a:ln>
                      </wps:spPr>
                      <wps:txbx>
                        <w:txbxContent>
                          <w:p w14:paraId="23CEC83D" w14:textId="77777777" w:rsidR="00BF2198" w:rsidRPr="001F41BE" w:rsidRDefault="00BF2198" w:rsidP="004337D3">
                            <w:pPr>
                              <w:jc w:val="center"/>
                              <w:rPr>
                                <w:rFonts w:ascii="Calibri" w:hAnsi="Calibri"/>
                                <w:sz w:val="21"/>
                                <w:szCs w:val="22"/>
                                <w:lang w:val="en"/>
                              </w:rPr>
                            </w:pPr>
                            <w:r w:rsidRPr="001F41BE">
                              <w:rPr>
                                <w:rFonts w:ascii="Calibri" w:hAnsi="Calibri"/>
                                <w:sz w:val="21"/>
                                <w:szCs w:val="22"/>
                              </w:rPr>
                              <w:t>Inclusion/Exclusion Criteria Applied</w:t>
                            </w:r>
                            <w:r w:rsidRPr="001F41BE">
                              <w:rPr>
                                <w:rFonts w:ascii="Calibri" w:hAnsi="Calibri"/>
                                <w:sz w:val="21"/>
                                <w:szCs w:val="22"/>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8F9BC" id="Rectangle 11" o:spid="_x0000_s1037" style="position:absolute;margin-left:150pt;margin-top:223.1pt;width:131.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">
                <v:path arrowok="t"/>
                <v:textbox inset=",7.2pt,,7.2pt">
                  <w:txbxContent>
                    <w:p w14:paraId="23CEC83D" w14:textId="77777777" w:rsidR="00BF2198" w:rsidRPr="001F41BE" w:rsidRDefault="00BF2198" w:rsidP="004337D3">
                      <w:pPr>
                        <w:jc w:val="center"/>
                        <w:rPr>
                          <w:rFonts w:ascii="Calibri" w:hAnsi="Calibri"/>
                          <w:sz w:val="21"/>
                          <w:szCs w:val="22"/>
                          <w:lang w:val="en"/>
                        </w:rPr>
                      </w:pPr>
                      <w:r w:rsidRPr="001F41BE">
                        <w:rPr>
                          <w:rFonts w:ascii="Calibri" w:hAnsi="Calibri"/>
                          <w:sz w:val="21"/>
                          <w:szCs w:val="22"/>
                        </w:rPr>
                        <w:t>Inclusion/Exclusion Criteria Applied</w:t>
                      </w:r>
                      <w:r w:rsidRPr="001F41BE">
                        <w:rPr>
                          <w:rFonts w:ascii="Calibri" w:hAnsi="Calibri"/>
                          <w:sz w:val="21"/>
                          <w:szCs w:val="22"/>
                        </w:rPr>
                        <w:br/>
                      </w:r>
                    </w:p>
                  </w:txbxContent>
                </v:textbox>
              </v:rect>
            </w:pict>
          </mc:Fallback>
        </mc:AlternateContent>
      </w:r>
      <w:r w:rsidR="004337D3" w:rsidRPr="00794935">
        <w:rPr>
          <w:color w:val="000000" w:themeColor="text1"/>
          <w:lang w:val="en-US"/>
        </w:rPr>
        <w:br w:type="page"/>
      </w:r>
    </w:p>
    <w:p w14:paraId="2DFB673C" w14:textId="77777777" w:rsidR="004337D3" w:rsidRPr="00794935" w:rsidRDefault="004337D3" w:rsidP="004337D3">
      <w:pPr>
        <w:pStyle w:val="Heading1"/>
        <w:rPr>
          <w:rFonts w:ascii="Times New Roman" w:hAnsi="Times New Roman" w:cs="Times New Roman"/>
          <w:sz w:val="24"/>
          <w:szCs w:val="24"/>
          <w:lang w:val="en-US"/>
        </w:rPr>
        <w:sectPr w:rsidR="004337D3" w:rsidRPr="00794935" w:rsidSect="00BF2198">
          <w:headerReference w:type="default" r:id="rId8"/>
          <w:footerReference w:type="even" r:id="rId9"/>
          <w:footerReference w:type="default" r:id="rId10"/>
          <w:pgSz w:w="11900" w:h="16840"/>
          <w:pgMar w:top="1140" w:right="1179" w:bottom="1140" w:left="1281" w:header="709" w:footer="709" w:gutter="0"/>
          <w:cols w:space="708"/>
          <w:docGrid w:linePitch="360"/>
        </w:sectPr>
      </w:pPr>
    </w:p>
    <w:p w14:paraId="20B4324E" w14:textId="77777777" w:rsidR="004337D3" w:rsidRPr="00794935" w:rsidRDefault="004337D3" w:rsidP="004337D3">
      <w:pPr>
        <w:rPr>
          <w:color w:val="000000" w:themeColor="text1"/>
          <w:lang w:val="en-US"/>
        </w:rPr>
      </w:pPr>
    </w:p>
    <w:p w14:paraId="3BFA9515" w14:textId="77777777" w:rsidR="004337D3" w:rsidRPr="00794935" w:rsidRDefault="00BF2198" w:rsidP="004337D3">
      <w:pPr>
        <w:rPr>
          <w:b/>
          <w:color w:val="000000" w:themeColor="text1"/>
          <w:lang w:val="en-US"/>
        </w:rPr>
      </w:pPr>
      <w:r>
        <w:rPr>
          <w:b/>
          <w:color w:val="000000" w:themeColor="text1"/>
          <w:lang w:val="en-US"/>
        </w:rPr>
        <w:t xml:space="preserve">Supplementary </w:t>
      </w:r>
      <w:r w:rsidR="004337D3" w:rsidRPr="001A0165">
        <w:rPr>
          <w:b/>
          <w:color w:val="000000" w:themeColor="text1"/>
          <w:lang w:val="en-US"/>
        </w:rPr>
        <w:t>Table 2:</w:t>
      </w:r>
      <w:r w:rsidR="004337D3" w:rsidRPr="00794935">
        <w:rPr>
          <w:b/>
          <w:color w:val="000000" w:themeColor="text1"/>
          <w:lang w:val="en-US"/>
        </w:rPr>
        <w:t xml:space="preserve"> Characteristics of the included literature  </w:t>
      </w:r>
    </w:p>
    <w:tbl>
      <w:tblPr>
        <w:tblStyle w:val="PlainTable41"/>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13"/>
        <w:gridCol w:w="1735"/>
        <w:gridCol w:w="1457"/>
        <w:gridCol w:w="1561"/>
        <w:gridCol w:w="2615"/>
        <w:gridCol w:w="2087"/>
        <w:gridCol w:w="2037"/>
      </w:tblGrid>
      <w:tr w:rsidR="004337D3" w:rsidRPr="00794935" w14:paraId="442C6474" w14:textId="77777777" w:rsidTr="00BF2198">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1641" w:type="dxa"/>
            <w:shd w:val="clear" w:color="auto" w:fill="B4C6E7" w:themeFill="accent1" w:themeFillTint="66"/>
          </w:tcPr>
          <w:p w14:paraId="173609B1" w14:textId="77777777" w:rsidR="004337D3" w:rsidRPr="00794935" w:rsidRDefault="004337D3" w:rsidP="00BF2198">
            <w:pPr>
              <w:tabs>
                <w:tab w:val="left" w:pos="240"/>
                <w:tab w:val="center" w:pos="926"/>
              </w:tabs>
              <w:spacing w:line="276" w:lineRule="auto"/>
              <w:jc w:val="center"/>
              <w:rPr>
                <w:rFonts w:asciiTheme="minorHAnsi" w:hAnsiTheme="minorHAnsi" w:cstheme="minorHAnsi"/>
                <w:b w:val="0"/>
                <w:color w:val="000000" w:themeColor="text1"/>
                <w:sz w:val="22"/>
                <w:szCs w:val="22"/>
                <w:lang w:val="en-US"/>
              </w:rPr>
            </w:pPr>
            <w:r w:rsidRPr="00794935">
              <w:rPr>
                <w:rFonts w:asciiTheme="minorHAnsi" w:hAnsiTheme="minorHAnsi" w:cstheme="minorHAnsi"/>
                <w:bCs w:val="0"/>
                <w:color w:val="000000" w:themeColor="text1"/>
                <w:sz w:val="22"/>
                <w:szCs w:val="22"/>
                <w:lang w:val="en-US"/>
              </w:rPr>
              <w:t>Author(s),</w:t>
            </w:r>
          </w:p>
          <w:p w14:paraId="0F1E9495" w14:textId="77777777" w:rsidR="004337D3" w:rsidRPr="00794935" w:rsidRDefault="004337D3" w:rsidP="00BF2198">
            <w:pPr>
              <w:tabs>
                <w:tab w:val="left" w:pos="240"/>
                <w:tab w:val="center" w:pos="926"/>
              </w:tabs>
              <w:spacing w:line="276" w:lineRule="auto"/>
              <w:jc w:val="center"/>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Year,</w:t>
            </w:r>
          </w:p>
          <w:p w14:paraId="2336E455" w14:textId="77777777" w:rsidR="004337D3" w:rsidRPr="00794935" w:rsidRDefault="004337D3" w:rsidP="00BF2198">
            <w:pPr>
              <w:tabs>
                <w:tab w:val="left" w:pos="240"/>
                <w:tab w:val="center" w:pos="926"/>
              </w:tabs>
              <w:spacing w:line="276" w:lineRule="auto"/>
              <w:jc w:val="center"/>
              <w:rPr>
                <w:rFonts w:asciiTheme="minorHAnsi" w:hAnsiTheme="minorHAnsi" w:cstheme="minorHAnsi"/>
                <w:b w:val="0"/>
                <w:color w:val="000000" w:themeColor="text1"/>
                <w:sz w:val="22"/>
                <w:szCs w:val="22"/>
                <w:lang w:val="en-US"/>
              </w:rPr>
            </w:pPr>
            <w:r w:rsidRPr="00794935">
              <w:rPr>
                <w:rFonts w:asciiTheme="minorHAnsi" w:hAnsiTheme="minorHAnsi" w:cstheme="minorHAnsi"/>
                <w:bCs w:val="0"/>
                <w:color w:val="000000" w:themeColor="text1"/>
                <w:sz w:val="22"/>
                <w:szCs w:val="22"/>
                <w:lang w:val="en-US"/>
              </w:rPr>
              <w:t>Country,</w:t>
            </w:r>
            <w:r w:rsidRPr="00794935">
              <w:rPr>
                <w:rFonts w:asciiTheme="minorHAnsi" w:hAnsiTheme="minorHAnsi" w:cstheme="minorHAnsi"/>
                <w:bCs w:val="0"/>
                <w:color w:val="000000" w:themeColor="text1"/>
                <w:sz w:val="22"/>
                <w:szCs w:val="22"/>
                <w:lang w:val="en-US"/>
              </w:rPr>
              <w:br/>
              <w:t xml:space="preserve">Publication Title </w:t>
            </w:r>
          </w:p>
          <w:p w14:paraId="0BE2604E" w14:textId="77777777" w:rsidR="004337D3" w:rsidRPr="00794935" w:rsidRDefault="004337D3" w:rsidP="00BF2198">
            <w:pPr>
              <w:spacing w:line="276" w:lineRule="auto"/>
              <w:jc w:val="center"/>
              <w:rPr>
                <w:rFonts w:asciiTheme="minorHAnsi" w:hAnsiTheme="minorHAnsi" w:cstheme="minorHAnsi"/>
                <w:bCs w:val="0"/>
                <w:color w:val="000000" w:themeColor="text1"/>
                <w:sz w:val="22"/>
                <w:szCs w:val="22"/>
                <w:lang w:val="en-US"/>
              </w:rPr>
            </w:pPr>
          </w:p>
        </w:tc>
        <w:tc>
          <w:tcPr>
            <w:tcW w:w="1613" w:type="dxa"/>
            <w:shd w:val="clear" w:color="auto" w:fill="B4C6E7" w:themeFill="accent1" w:themeFillTint="66"/>
          </w:tcPr>
          <w:p w14:paraId="0695587F"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 xml:space="preserve">Study Objective </w:t>
            </w:r>
          </w:p>
        </w:tc>
        <w:tc>
          <w:tcPr>
            <w:tcW w:w="1735" w:type="dxa"/>
            <w:shd w:val="clear" w:color="auto" w:fill="B4C6E7" w:themeFill="accent1" w:themeFillTint="66"/>
          </w:tcPr>
          <w:p w14:paraId="2A70B08B"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 xml:space="preserve">Study design </w:t>
            </w:r>
          </w:p>
          <w:p w14:paraId="40318502"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p>
        </w:tc>
        <w:tc>
          <w:tcPr>
            <w:tcW w:w="1457" w:type="dxa"/>
            <w:shd w:val="clear" w:color="auto" w:fill="B4C6E7" w:themeFill="accent1" w:themeFillTint="66"/>
          </w:tcPr>
          <w:p w14:paraId="46C886A0"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lang w:val="en-US"/>
              </w:rPr>
            </w:pPr>
            <w:r w:rsidRPr="00794935">
              <w:rPr>
                <w:rFonts w:asciiTheme="minorHAnsi" w:hAnsiTheme="minorHAnsi" w:cstheme="minorHAnsi"/>
                <w:bCs w:val="0"/>
                <w:color w:val="000000" w:themeColor="text1"/>
                <w:sz w:val="22"/>
                <w:szCs w:val="22"/>
                <w:lang w:val="en-US"/>
              </w:rPr>
              <w:t xml:space="preserve">Timing of study </w:t>
            </w:r>
          </w:p>
          <w:p w14:paraId="15E18D5B"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(Assessing women’s knowledge only)</w:t>
            </w:r>
          </w:p>
        </w:tc>
        <w:tc>
          <w:tcPr>
            <w:tcW w:w="1561" w:type="dxa"/>
            <w:shd w:val="clear" w:color="auto" w:fill="B4C6E7" w:themeFill="accent1" w:themeFillTint="66"/>
          </w:tcPr>
          <w:p w14:paraId="08F89EC0"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Sample</w:t>
            </w:r>
          </w:p>
        </w:tc>
        <w:tc>
          <w:tcPr>
            <w:tcW w:w="2615" w:type="dxa"/>
            <w:shd w:val="clear" w:color="auto" w:fill="B4C6E7" w:themeFill="accent1" w:themeFillTint="66"/>
          </w:tcPr>
          <w:p w14:paraId="44EED230"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lang w:val="en-US"/>
              </w:rPr>
            </w:pPr>
            <w:r w:rsidRPr="00794935">
              <w:rPr>
                <w:rFonts w:asciiTheme="minorHAnsi" w:hAnsiTheme="minorHAnsi" w:cstheme="minorHAnsi"/>
                <w:bCs w:val="0"/>
                <w:color w:val="000000" w:themeColor="text1"/>
                <w:sz w:val="22"/>
                <w:szCs w:val="22"/>
                <w:lang w:val="en-US"/>
              </w:rPr>
              <w:t>Main Findings</w:t>
            </w:r>
          </w:p>
        </w:tc>
        <w:tc>
          <w:tcPr>
            <w:tcW w:w="2087" w:type="dxa"/>
            <w:shd w:val="clear" w:color="auto" w:fill="B4C6E7" w:themeFill="accent1" w:themeFillTint="66"/>
          </w:tcPr>
          <w:p w14:paraId="19025C3F"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Enablers of knowledge acquisition and action on knowledge</w:t>
            </w:r>
          </w:p>
        </w:tc>
        <w:tc>
          <w:tcPr>
            <w:tcW w:w="2037" w:type="dxa"/>
            <w:shd w:val="clear" w:color="auto" w:fill="B4C6E7" w:themeFill="accent1" w:themeFillTint="66"/>
          </w:tcPr>
          <w:p w14:paraId="0A99AA71" w14:textId="77777777" w:rsidR="004337D3" w:rsidRPr="00794935" w:rsidRDefault="004337D3" w:rsidP="00BF219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2"/>
                <w:lang w:val="en-US"/>
              </w:rPr>
            </w:pPr>
            <w:r w:rsidRPr="00794935">
              <w:rPr>
                <w:rFonts w:asciiTheme="minorHAnsi" w:hAnsiTheme="minorHAnsi" w:cstheme="minorHAnsi"/>
                <w:bCs w:val="0"/>
                <w:color w:val="000000" w:themeColor="text1"/>
                <w:sz w:val="22"/>
                <w:szCs w:val="22"/>
                <w:lang w:val="en-US"/>
              </w:rPr>
              <w:t>Barriers of knowledge acquisition and action on knowledge</w:t>
            </w:r>
          </w:p>
        </w:tc>
      </w:tr>
      <w:tr w:rsidR="004337D3" w:rsidRPr="00794935" w14:paraId="058D5A0A" w14:textId="77777777" w:rsidTr="00BF2198">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4746" w:type="dxa"/>
            <w:gridSpan w:val="8"/>
            <w:shd w:val="clear" w:color="auto" w:fill="E7E6E6" w:themeFill="background2"/>
          </w:tcPr>
          <w:p w14:paraId="761680D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5859BBFA"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Women’s knowledge</w:t>
            </w:r>
          </w:p>
        </w:tc>
      </w:tr>
      <w:tr w:rsidR="004337D3" w:rsidRPr="00794935" w14:paraId="074B9137" w14:textId="77777777" w:rsidTr="00BF2198">
        <w:trPr>
          <w:trHeight w:val="1543"/>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AC3DA8C"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Brown et al.</w:t>
            </w:r>
          </w:p>
          <w:p w14:paraId="66A3E714" w14:textId="77777777" w:rsidR="004337D3" w:rsidRPr="00794935" w:rsidRDefault="00E444D1" w:rsidP="00BF2198">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fldData xml:space="preserve">PEVuZE5vdGU+PENpdGU+PEF1dGhvcj5Ccm93bjwvQXV0aG9yPjxZZWFyPjIwMTM8L1llYXI+PFJl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</w:fldData>
              </w:fldChar>
            </w:r>
            <w:r>
              <w:rPr>
                <w:rFonts w:asciiTheme="minorHAnsi" w:hAnsiTheme="minorHAnsi" w:cstheme="minorHAnsi"/>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PEVuZE5vdGU+PENpdGU+PEF1dGhvcj5Ccm93bjwvQXV0aG9yPjxZZWFyPjIwMTM8L1llYXI+PFJl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</w:fldData>
              </w:fldChar>
            </w:r>
            <w:r>
              <w:rPr>
                <w:rFonts w:asciiTheme="minorHAnsi" w:hAnsiTheme="minorHAnsi" w:cstheme="minorHAnsi"/>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(1)</w:t>
            </w:r>
            <w:r>
              <w:rPr>
                <w:rFonts w:asciiTheme="minorHAnsi" w:hAnsiTheme="minorHAnsi" w:cstheme="minorHAnsi"/>
                <w:color w:val="000000" w:themeColor="text1"/>
                <w:sz w:val="22"/>
                <w:szCs w:val="22"/>
                <w:lang w:val="en-US"/>
              </w:rPr>
              <w:fldChar w:fldCharType="end"/>
            </w:r>
          </w:p>
          <w:p w14:paraId="38E4C94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2013</w:t>
            </w:r>
          </w:p>
          <w:p w14:paraId="3C0A688F"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7659FF8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Kingdom</w:t>
            </w:r>
          </w:p>
          <w:p w14:paraId="75ACC61E"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00395248"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Women's perception of future risk following pregnancies complicated by preeclampsia</w:t>
            </w:r>
          </w:p>
        </w:tc>
        <w:tc>
          <w:tcPr>
            <w:tcW w:w="1613" w:type="dxa"/>
            <w:shd w:val="clear" w:color="auto" w:fill="auto"/>
          </w:tcPr>
          <w:p w14:paraId="32163E7E"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Determine women’s understanding of cardiovascular risk following a pregnancy complicated by </w:t>
            </w:r>
            <w:proofErr w:type="spellStart"/>
            <w:r w:rsidRPr="00794935">
              <w:rPr>
                <w:rFonts w:asciiTheme="minorHAnsi" w:hAnsiTheme="minorHAnsi" w:cstheme="minorHAnsi"/>
                <w:color w:val="000000" w:themeColor="text1"/>
                <w:sz w:val="22"/>
                <w:szCs w:val="22"/>
                <w:lang w:val="en-US"/>
              </w:rPr>
              <w:t>PE</w:t>
            </w:r>
            <w:r w:rsidR="00717626" w:rsidRPr="00FF5302">
              <w:rPr>
                <w:rFonts w:asciiTheme="minorHAnsi" w:hAnsiTheme="minorHAnsi" w:cstheme="minorHAnsi"/>
                <w:color w:val="000000" w:themeColor="text1"/>
                <w:sz w:val="22"/>
                <w:szCs w:val="22"/>
                <w:vertAlign w:val="superscript"/>
                <w:lang w:val="en-US"/>
              </w:rPr>
              <w:t>a</w:t>
            </w:r>
            <w:proofErr w:type="spellEnd"/>
          </w:p>
        </w:tc>
        <w:tc>
          <w:tcPr>
            <w:tcW w:w="1735" w:type="dxa"/>
            <w:shd w:val="clear" w:color="auto" w:fill="auto"/>
          </w:tcPr>
          <w:p w14:paraId="1A68334E"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QUALITATIVE</w:t>
            </w:r>
          </w:p>
          <w:p w14:paraId="2A84FCCC"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4AE2E032"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Semi-Structured Interviews</w:t>
            </w:r>
          </w:p>
        </w:tc>
        <w:tc>
          <w:tcPr>
            <w:tcW w:w="1457" w:type="dxa"/>
            <w:shd w:val="clear" w:color="auto" w:fill="auto"/>
          </w:tcPr>
          <w:p w14:paraId="7CBFBFF1"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At 5.8 – 19 months post PE</w:t>
            </w:r>
          </w:p>
        </w:tc>
        <w:tc>
          <w:tcPr>
            <w:tcW w:w="1561" w:type="dxa"/>
            <w:shd w:val="clear" w:color="auto" w:fill="auto"/>
          </w:tcPr>
          <w:p w14:paraId="63338253"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Women with history of PE</w:t>
            </w:r>
          </w:p>
          <w:p w14:paraId="4A1B9B12"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2018D11D"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n=12</w:t>
            </w:r>
          </w:p>
        </w:tc>
        <w:tc>
          <w:tcPr>
            <w:tcW w:w="2615" w:type="dxa"/>
            <w:shd w:val="clear" w:color="auto" w:fill="auto"/>
          </w:tcPr>
          <w:p w14:paraId="731B1BA0" w14:textId="77777777" w:rsidR="004337D3" w:rsidRPr="00794935" w:rsidRDefault="004337D3" w:rsidP="004337D3">
            <w:pPr>
              <w:pStyle w:val="ListParagraph"/>
              <w:numPr>
                <w:ilvl w:val="0"/>
                <w:numId w:val="3"/>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Family history of </w:t>
            </w:r>
            <w:proofErr w:type="spellStart"/>
            <w:r w:rsidRPr="00794935">
              <w:rPr>
                <w:color w:val="000000" w:themeColor="text1"/>
                <w:sz w:val="22"/>
                <w:szCs w:val="22"/>
                <w:lang w:val="en-US"/>
              </w:rPr>
              <w:t>CVD</w:t>
            </w:r>
            <w:r w:rsidR="00717626" w:rsidRPr="00FF5302">
              <w:rPr>
                <w:color w:val="000000" w:themeColor="text1"/>
                <w:sz w:val="22"/>
                <w:szCs w:val="22"/>
                <w:vertAlign w:val="superscript"/>
                <w:lang w:val="en-US"/>
              </w:rPr>
              <w:t>b</w:t>
            </w:r>
            <w:proofErr w:type="spellEnd"/>
            <w:r w:rsidRPr="00794935">
              <w:rPr>
                <w:color w:val="000000" w:themeColor="text1"/>
                <w:sz w:val="22"/>
                <w:szCs w:val="22"/>
                <w:lang w:val="en-US"/>
              </w:rPr>
              <w:t xml:space="preserve"> associated with increased understanding of future cardiovascular risk</w:t>
            </w:r>
          </w:p>
          <w:p w14:paraId="71FFBE03" w14:textId="77777777" w:rsidR="004337D3" w:rsidRPr="00794935" w:rsidRDefault="004337D3" w:rsidP="004337D3">
            <w:pPr>
              <w:pStyle w:val="ListParagraph"/>
              <w:numPr>
                <w:ilvl w:val="0"/>
                <w:numId w:val="3"/>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4 women with first degree relatives with CVD and 3 with </w:t>
            </w:r>
            <w:proofErr w:type="spellStart"/>
            <w:r w:rsidRPr="00794935">
              <w:rPr>
                <w:color w:val="000000" w:themeColor="text1"/>
                <w:sz w:val="22"/>
                <w:szCs w:val="22"/>
                <w:lang w:val="en-US"/>
              </w:rPr>
              <w:t>HT</w:t>
            </w:r>
            <w:r w:rsidR="00717626" w:rsidRPr="00FF5302">
              <w:rPr>
                <w:color w:val="000000" w:themeColor="text1"/>
                <w:sz w:val="22"/>
                <w:szCs w:val="22"/>
                <w:vertAlign w:val="superscript"/>
                <w:lang w:val="en-US"/>
              </w:rPr>
              <w:t>c</w:t>
            </w:r>
            <w:proofErr w:type="spellEnd"/>
            <w:r w:rsidR="00717626" w:rsidRPr="00FF5302">
              <w:rPr>
                <w:color w:val="000000" w:themeColor="text1"/>
                <w:sz w:val="22"/>
                <w:szCs w:val="22"/>
                <w:vertAlign w:val="superscript"/>
                <w:lang w:val="en-US"/>
              </w:rPr>
              <w:t xml:space="preserve"> </w:t>
            </w:r>
            <w:r w:rsidRPr="00794935">
              <w:rPr>
                <w:color w:val="000000" w:themeColor="text1"/>
                <w:sz w:val="22"/>
                <w:szCs w:val="22"/>
                <w:lang w:val="en-US"/>
              </w:rPr>
              <w:t>were more likely to recall their increased risk</w:t>
            </w:r>
          </w:p>
          <w:p w14:paraId="7B2960B6" w14:textId="77777777" w:rsidR="004337D3" w:rsidRPr="00794935" w:rsidRDefault="004337D3" w:rsidP="004337D3">
            <w:pPr>
              <w:pStyle w:val="ListParagraph"/>
              <w:numPr>
                <w:ilvl w:val="0"/>
                <w:numId w:val="3"/>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5 women did not recall future risk being discussed in clinic </w:t>
            </w:r>
          </w:p>
          <w:p w14:paraId="7D702E69" w14:textId="77777777" w:rsidR="004337D3" w:rsidRPr="00794935" w:rsidRDefault="004337D3" w:rsidP="004337D3">
            <w:pPr>
              <w:pStyle w:val="ListParagraph"/>
              <w:numPr>
                <w:ilvl w:val="0"/>
                <w:numId w:val="3"/>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10 women stated they were not the “typical stereotype of a person </w:t>
            </w:r>
            <w:r w:rsidRPr="00794935">
              <w:rPr>
                <w:color w:val="000000" w:themeColor="text1"/>
                <w:sz w:val="22"/>
                <w:szCs w:val="22"/>
                <w:lang w:val="en-US"/>
              </w:rPr>
              <w:lastRenderedPageBreak/>
              <w:t>at risk of heart problems”</w:t>
            </w:r>
          </w:p>
        </w:tc>
        <w:tc>
          <w:tcPr>
            <w:tcW w:w="2087" w:type="dxa"/>
            <w:shd w:val="clear" w:color="auto" w:fill="auto"/>
          </w:tcPr>
          <w:p w14:paraId="53B15B91" w14:textId="77777777" w:rsidR="004337D3" w:rsidRPr="00794935" w:rsidRDefault="004337D3" w:rsidP="004337D3">
            <w:pPr>
              <w:pStyle w:val="ListParagraph"/>
              <w:numPr>
                <w:ilvl w:val="0"/>
                <w:numId w:val="3"/>
              </w:numPr>
              <w:spacing w:line="276" w:lineRule="auto"/>
              <w:ind w:left="375"/>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Planning future pregnancy</w:t>
            </w:r>
          </w:p>
          <w:p w14:paraId="5612B965" w14:textId="77777777" w:rsidR="004337D3" w:rsidRPr="00794935" w:rsidRDefault="004337D3" w:rsidP="004337D3">
            <w:pPr>
              <w:pStyle w:val="ListParagraph"/>
              <w:numPr>
                <w:ilvl w:val="0"/>
                <w:numId w:val="3"/>
              </w:numPr>
              <w:spacing w:line="276" w:lineRule="auto"/>
              <w:ind w:left="375"/>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Family history CVD</w:t>
            </w:r>
          </w:p>
          <w:p w14:paraId="275F2ADD" w14:textId="77777777" w:rsidR="004337D3" w:rsidRPr="00794935" w:rsidRDefault="004337D3" w:rsidP="004337D3">
            <w:pPr>
              <w:pStyle w:val="ListParagraph"/>
              <w:numPr>
                <w:ilvl w:val="0"/>
                <w:numId w:val="3"/>
              </w:numPr>
              <w:spacing w:line="276" w:lineRule="auto"/>
              <w:ind w:left="375"/>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Healthy home for family </w:t>
            </w:r>
          </w:p>
        </w:tc>
        <w:tc>
          <w:tcPr>
            <w:tcW w:w="2037" w:type="dxa"/>
            <w:shd w:val="clear" w:color="auto" w:fill="auto"/>
          </w:tcPr>
          <w:p w14:paraId="08FC2B97" w14:textId="77777777" w:rsidR="004337D3" w:rsidRPr="00794935" w:rsidRDefault="004337D3" w:rsidP="004337D3">
            <w:pPr>
              <w:pStyle w:val="ListParagraph"/>
              <w:numPr>
                <w:ilvl w:val="0"/>
                <w:numId w:val="3"/>
              </w:numPr>
              <w:spacing w:line="276" w:lineRule="auto"/>
              <w:ind w:left="400"/>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knowledge</w:t>
            </w:r>
          </w:p>
          <w:p w14:paraId="4D210863" w14:textId="77777777" w:rsidR="004337D3" w:rsidRPr="00794935" w:rsidRDefault="004337D3" w:rsidP="004337D3">
            <w:pPr>
              <w:pStyle w:val="ListParagraph"/>
              <w:numPr>
                <w:ilvl w:val="0"/>
                <w:numId w:val="3"/>
              </w:numPr>
              <w:spacing w:line="276" w:lineRule="auto"/>
              <w:ind w:left="400"/>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Caregiving responsibilities</w:t>
            </w:r>
          </w:p>
        </w:tc>
      </w:tr>
      <w:tr w:rsidR="004337D3" w:rsidRPr="00794935" w14:paraId="2FC1C74B" w14:textId="77777777" w:rsidTr="00BF2198">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790E96E3"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 xml:space="preserve">Seely et al. </w:t>
            </w:r>
          </w:p>
          <w:p w14:paraId="3FBF6D3D" w14:textId="77777777" w:rsidR="004337D3" w:rsidRPr="00794935" w:rsidRDefault="00E444D1" w:rsidP="00BF2198">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r>
            <w:r>
              <w:rPr>
                <w:rFonts w:asciiTheme="minorHAnsi" w:hAnsiTheme="minorHAnsi" w:cstheme="minorHAnsi"/>
                <w:color w:val="000000" w:themeColor="text1"/>
                <w:sz w:val="22"/>
                <w:szCs w:val="22"/>
                <w:lang w:val="en-US"/>
              </w:rPr>
              <w:instrText xml:space="preserve"> ADDIN EN.CITE &lt;EndNote&gt;&lt;Cite&gt;&lt;Author&gt;Seely&lt;/Author&gt;&lt;Year&gt;2013&lt;/Year&gt;&lt;RecNum&gt;1030&lt;/RecNum&gt;&lt;DisplayText&gt;(2)&lt;/DisplayText&gt;&lt;record&gt;&lt;rec-number&gt;1030&lt;/rec-number&gt;&lt;foreign-keys&gt;&lt;key app="EN" db-id="ws009texkze0z3e2x5rvxf0xpxap0va5xpea" timestamp="1564841562"&gt;1030&lt;/key&gt;&lt;/foreign-keys&gt;&lt;ref-type name="Journal Article"&gt;17&lt;/ref-type&gt;&lt;contributors&gt;&lt;authors&gt;&lt;author&gt;Seely, E. W.&lt;/author&gt;&lt;author&gt;Rich-Edwards, J.&lt;/author&gt;&lt;author&gt;Lui, J.&lt;/author&gt;&lt;author&gt;Nicklas, J. M.&lt;/author&gt;&lt;author&gt;Saxena, A.&lt;/author&gt;&lt;author&gt;Tsigas, E.&lt;/author&gt;&lt;author&gt;Levkoff, S. E.&lt;/author&gt;&lt;/authors&gt;&lt;/contributors&gt;&lt;titles&gt;&lt;title&gt;Risk of future cardiovascular disease in women with prior preeclampsia: A focus group study&lt;/title&gt;&lt;secondary-title&gt;BMC Pregnancy and Childbirth&lt;/secondary-title&gt;&lt;/titles&gt;&lt;periodical&gt;&lt;full-title&gt;BMC Pregnancy and Childbirth&lt;/full-title&gt;&lt;/periodical&gt;&lt;pages&gt;240&lt;/pages&gt;&lt;volume&gt;13&lt;/volume&gt;&lt;dates&gt;&lt;year&gt;2013&lt;/year&gt;&lt;/dates&gt;&lt;urls&gt;&lt;/urls&gt;&lt;electronic-resource-num&gt;http://dx.doi.org/10.1186/1471-2393-13-240&lt;/electronic-resource-num&gt;&lt;/record&gt;&lt;/Cite&gt;&lt;/EndNote&gt;</w:instrText>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(2)</w:t>
            </w:r>
            <w:r>
              <w:rPr>
                <w:rFonts w:asciiTheme="minorHAnsi" w:hAnsiTheme="minorHAnsi" w:cstheme="minorHAnsi"/>
                <w:color w:val="000000" w:themeColor="text1"/>
                <w:sz w:val="22"/>
                <w:szCs w:val="22"/>
                <w:lang w:val="en-US"/>
              </w:rPr>
              <w:fldChar w:fldCharType="end"/>
            </w:r>
          </w:p>
          <w:p w14:paraId="2DCE90DB"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2013</w:t>
            </w:r>
          </w:p>
          <w:p w14:paraId="6897F746"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28F630D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States of America</w:t>
            </w:r>
          </w:p>
          <w:p w14:paraId="07BC7DFA"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6539997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Risk of future cardiovascular disease in women with prior preeclampsia: a focus group study</w:t>
            </w:r>
          </w:p>
          <w:p w14:paraId="6DC051AD"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060A3A9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To assess level of knowledge regarding link between PE and CVD, motivators and barriers to lifestyle change and interest in a lifestyle modification program in women with a history of PE </w:t>
            </w:r>
          </w:p>
        </w:tc>
        <w:tc>
          <w:tcPr>
            <w:tcW w:w="1735" w:type="dxa"/>
            <w:shd w:val="clear" w:color="auto" w:fill="auto"/>
          </w:tcPr>
          <w:p w14:paraId="51762CC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QUALITATIVE </w:t>
            </w:r>
          </w:p>
          <w:p w14:paraId="3DA0FFE0"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6484FA9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Focus Group</w:t>
            </w:r>
          </w:p>
        </w:tc>
        <w:tc>
          <w:tcPr>
            <w:tcW w:w="1457" w:type="dxa"/>
            <w:shd w:val="clear" w:color="auto" w:fill="auto"/>
          </w:tcPr>
          <w:p w14:paraId="5C8E078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m:oMath>
              <m:r>
                <w:rPr>
                  <w:rFonts w:ascii="Cambria Math" w:hAnsi="Cambria Math" w:cstheme="minorHAnsi"/>
                  <w:color w:val="000000" w:themeColor="text1"/>
                  <w:sz w:val="22"/>
                  <w:szCs w:val="22"/>
                  <w:lang w:val="en-US"/>
                </w:rPr>
                <m:t>≤</m:t>
              </m:r>
            </m:oMath>
            <w:r w:rsidRPr="00794935">
              <w:rPr>
                <w:rFonts w:asciiTheme="minorHAnsi" w:hAnsiTheme="minorHAnsi" w:cstheme="minorHAnsi"/>
                <w:color w:val="000000" w:themeColor="text1"/>
                <w:sz w:val="22"/>
                <w:szCs w:val="22"/>
                <w:lang w:val="en-US"/>
              </w:rPr>
              <w:t xml:space="preserve"> 5 years after pregnancy with PE</w:t>
            </w:r>
          </w:p>
        </w:tc>
        <w:tc>
          <w:tcPr>
            <w:tcW w:w="1561" w:type="dxa"/>
            <w:shd w:val="clear" w:color="auto" w:fill="auto"/>
          </w:tcPr>
          <w:p w14:paraId="4FC3F1B4"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Women with history of PE</w:t>
            </w:r>
          </w:p>
          <w:p w14:paraId="2B1C658D"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7B709FE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n=20</w:t>
            </w:r>
          </w:p>
        </w:tc>
        <w:tc>
          <w:tcPr>
            <w:tcW w:w="2615" w:type="dxa"/>
            <w:shd w:val="clear" w:color="auto" w:fill="auto"/>
          </w:tcPr>
          <w:p w14:paraId="2AB40870" w14:textId="77777777" w:rsidR="004337D3" w:rsidRPr="00794935" w:rsidRDefault="004337D3" w:rsidP="004337D3">
            <w:pPr>
              <w:pStyle w:val="ListParagraph"/>
              <w:numPr>
                <w:ilvl w:val="0"/>
                <w:numId w:val="3"/>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“Majority” had no prior knowledge of link between PE and CVD</w:t>
            </w:r>
          </w:p>
          <w:p w14:paraId="57B47326" w14:textId="77777777" w:rsidR="004337D3" w:rsidRPr="00794935" w:rsidRDefault="004337D3" w:rsidP="004337D3">
            <w:pPr>
              <w:pStyle w:val="ListParagraph"/>
              <w:numPr>
                <w:ilvl w:val="0"/>
                <w:numId w:val="3"/>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“Few” said clinician had discussed long-term CVD risk. “Few” knew about link from online reading</w:t>
            </w:r>
          </w:p>
          <w:p w14:paraId="40B25711" w14:textId="77777777" w:rsidR="004337D3" w:rsidRPr="00794935" w:rsidRDefault="004337D3" w:rsidP="004337D3">
            <w:pPr>
              <w:pStyle w:val="ListParagraph"/>
              <w:numPr>
                <w:ilvl w:val="0"/>
                <w:numId w:val="3"/>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“Majority” said PE not fully explained during pregnancy. “Many” indicated post-partum period was a good time to incorporate lifestyle changes</w:t>
            </w:r>
          </w:p>
          <w:p w14:paraId="14C2EDFC" w14:textId="77777777" w:rsidR="004337D3" w:rsidRPr="00794935" w:rsidRDefault="004337D3" w:rsidP="00BF2198">
            <w:pPr>
              <w:spacing w:line="276"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87" w:type="dxa"/>
            <w:shd w:val="clear" w:color="auto" w:fill="auto"/>
          </w:tcPr>
          <w:p w14:paraId="1530A8FA" w14:textId="77777777" w:rsidR="004337D3" w:rsidRPr="00794935" w:rsidRDefault="004337D3" w:rsidP="004337D3">
            <w:pPr>
              <w:pStyle w:val="ListParagraph"/>
              <w:numPr>
                <w:ilvl w:val="0"/>
                <w:numId w:val="3"/>
              </w:numPr>
              <w:spacing w:line="276" w:lineRule="auto"/>
              <w:ind w:left="39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Knowledge of risk</w:t>
            </w:r>
          </w:p>
          <w:p w14:paraId="06CF3CCA" w14:textId="77777777" w:rsidR="004337D3" w:rsidRPr="00794935" w:rsidRDefault="004337D3" w:rsidP="004337D3">
            <w:pPr>
              <w:pStyle w:val="ListParagraph"/>
              <w:numPr>
                <w:ilvl w:val="0"/>
                <w:numId w:val="3"/>
              </w:numPr>
              <w:spacing w:line="276" w:lineRule="auto"/>
              <w:ind w:left="39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Desire to stay healthy for family</w:t>
            </w:r>
          </w:p>
          <w:p w14:paraId="575BCD2D" w14:textId="77777777" w:rsidR="004337D3" w:rsidRPr="00794935" w:rsidRDefault="004337D3" w:rsidP="004337D3">
            <w:pPr>
              <w:pStyle w:val="ListParagraph"/>
              <w:numPr>
                <w:ilvl w:val="0"/>
                <w:numId w:val="3"/>
              </w:numPr>
              <w:spacing w:line="276" w:lineRule="auto"/>
              <w:ind w:left="39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Access to community of women also affected by PE</w:t>
            </w:r>
          </w:p>
        </w:tc>
        <w:tc>
          <w:tcPr>
            <w:tcW w:w="2037" w:type="dxa"/>
            <w:shd w:val="clear" w:color="auto" w:fill="auto"/>
          </w:tcPr>
          <w:p w14:paraId="77DB0F3C" w14:textId="77777777" w:rsidR="004337D3" w:rsidRPr="00794935" w:rsidRDefault="004337D3" w:rsidP="004337D3">
            <w:pPr>
              <w:pStyle w:val="ListParagraph"/>
              <w:numPr>
                <w:ilvl w:val="0"/>
                <w:numId w:val="3"/>
              </w:numPr>
              <w:spacing w:line="276" w:lineRule="auto"/>
              <w:ind w:left="3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Lack of time. </w:t>
            </w:r>
          </w:p>
          <w:p w14:paraId="29E47379" w14:textId="77777777" w:rsidR="004337D3" w:rsidRPr="00794935" w:rsidRDefault="004337D3" w:rsidP="004337D3">
            <w:pPr>
              <w:pStyle w:val="ListParagraph"/>
              <w:numPr>
                <w:ilvl w:val="0"/>
                <w:numId w:val="3"/>
              </w:numPr>
              <w:spacing w:line="276" w:lineRule="auto"/>
              <w:ind w:left="3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Cost of healthy foods</w:t>
            </w:r>
          </w:p>
          <w:p w14:paraId="3C2EBA68" w14:textId="77777777" w:rsidR="004337D3" w:rsidRPr="00794935" w:rsidRDefault="004337D3" w:rsidP="004337D3">
            <w:pPr>
              <w:pStyle w:val="ListParagraph"/>
              <w:numPr>
                <w:ilvl w:val="0"/>
                <w:numId w:val="3"/>
              </w:numPr>
              <w:spacing w:line="276" w:lineRule="auto"/>
              <w:ind w:left="3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Family responsibilities</w:t>
            </w:r>
          </w:p>
          <w:p w14:paraId="67B1EC43" w14:textId="77777777" w:rsidR="004337D3" w:rsidRPr="00794935" w:rsidRDefault="004337D3" w:rsidP="004337D3">
            <w:pPr>
              <w:pStyle w:val="ListParagraph"/>
              <w:numPr>
                <w:ilvl w:val="0"/>
                <w:numId w:val="3"/>
              </w:numPr>
              <w:spacing w:line="276" w:lineRule="auto"/>
              <w:ind w:left="36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Transition from obstetric care to primary care </w:t>
            </w:r>
          </w:p>
        </w:tc>
      </w:tr>
      <w:tr w:rsidR="004337D3" w:rsidRPr="00794935" w14:paraId="59F2136D" w14:textId="77777777" w:rsidTr="00BF2198">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380752E0" w14:textId="77777777" w:rsidR="00E444D1"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lastRenderedPageBreak/>
              <w:t>Viana Pinto et al.</w:t>
            </w:r>
            <w:r w:rsidR="00E444D1" w:rsidRPr="00E444D1">
              <w:rPr>
                <w:rFonts w:asciiTheme="minorHAnsi" w:hAnsiTheme="minorHAnsi" w:cstheme="minorHAnsi"/>
                <w:b w:val="0"/>
                <w:color w:val="000000" w:themeColor="text1"/>
                <w:sz w:val="22"/>
                <w:szCs w:val="22"/>
                <w:lang w:val="en-US"/>
              </w:rPr>
              <w:t xml:space="preserve"> </w:t>
            </w:r>
            <w:r w:rsidR="00E444D1" w:rsidRPr="00E444D1">
              <w:rPr>
                <w:rFonts w:asciiTheme="minorHAnsi" w:hAnsiTheme="minorHAnsi" w:cstheme="minorHAnsi"/>
                <w:color w:val="000000" w:themeColor="text1"/>
                <w:sz w:val="22"/>
                <w:szCs w:val="22"/>
                <w:lang w:val="en-US"/>
              </w:rPr>
              <w:fldChar w:fldCharType="begin">
                <w:fldData xml:space="preserve">PEVuZE5vdGU+PENpdGU+PEF1dGhvcj5WaWFuYSBQaW50bzwvQXV0aG9yPjxZZWFyPjIwMTQ8L1ll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=
</w:fldData>
              </w:fldChar>
            </w:r>
            <w:r w:rsidR="00E444D1">
              <w:rPr>
                <w:rFonts w:asciiTheme="minorHAnsi" w:hAnsiTheme="minorHAnsi" w:cstheme="minorHAnsi"/>
                <w:b w:val="0"/>
                <w:color w:val="000000" w:themeColor="text1"/>
                <w:sz w:val="22"/>
                <w:szCs w:val="22"/>
                <w:lang w:val="en-US"/>
              </w:rPr>
              <w:instrText xml:space="preserve"> ADDIN EN.CITE </w:instrText>
            </w:r>
            <w:r w:rsidR="00E444D1">
              <w:rPr>
                <w:rFonts w:asciiTheme="minorHAnsi" w:hAnsiTheme="minorHAnsi" w:cstheme="minorHAnsi"/>
                <w:color w:val="000000" w:themeColor="text1"/>
                <w:sz w:val="22"/>
                <w:szCs w:val="22"/>
                <w:lang w:val="en-US"/>
              </w:rPr>
              <w:fldChar w:fldCharType="begin">
                <w:fldData xml:space="preserve">PEVuZE5vdGU+PENpdGU+PEF1dGhvcj5WaWFuYSBQaW50bzwvQXV0aG9yPjxZZWFyPjIwMTQ8L1ll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=
</w:fldData>
              </w:fldChar>
            </w:r>
            <w:r w:rsidR="00E444D1">
              <w:rPr>
                <w:rFonts w:asciiTheme="minorHAnsi" w:hAnsiTheme="minorHAnsi" w:cstheme="minorHAnsi"/>
                <w:b w:val="0"/>
                <w:color w:val="000000" w:themeColor="text1"/>
                <w:sz w:val="22"/>
                <w:szCs w:val="22"/>
                <w:lang w:val="en-US"/>
              </w:rPr>
              <w:instrText xml:space="preserve"> ADDIN EN.CITE.DATA </w:instrText>
            </w:r>
            <w:r w:rsidR="00E444D1">
              <w:rPr>
                <w:rFonts w:asciiTheme="minorHAnsi" w:hAnsiTheme="minorHAnsi" w:cstheme="minorHAnsi"/>
                <w:color w:val="000000" w:themeColor="text1"/>
                <w:sz w:val="22"/>
                <w:szCs w:val="22"/>
                <w:lang w:val="en-US"/>
              </w:rPr>
            </w:r>
            <w:r w:rsidR="00E444D1">
              <w:rPr>
                <w:rFonts w:asciiTheme="minorHAnsi" w:hAnsiTheme="minorHAnsi" w:cstheme="minorHAnsi"/>
                <w:color w:val="000000" w:themeColor="text1"/>
                <w:sz w:val="22"/>
                <w:szCs w:val="22"/>
                <w:lang w:val="en-US"/>
              </w:rPr>
              <w:fldChar w:fldCharType="end"/>
            </w:r>
            <w:r w:rsidR="00E444D1" w:rsidRPr="00E444D1">
              <w:rPr>
                <w:rFonts w:asciiTheme="minorHAnsi" w:hAnsiTheme="minorHAnsi" w:cstheme="minorHAnsi"/>
                <w:color w:val="000000" w:themeColor="text1"/>
                <w:sz w:val="22"/>
                <w:szCs w:val="22"/>
                <w:lang w:val="en-US"/>
              </w:rPr>
            </w:r>
            <w:r w:rsidR="00E444D1" w:rsidRPr="00E444D1">
              <w:rPr>
                <w:rFonts w:asciiTheme="minorHAnsi" w:hAnsiTheme="minorHAnsi" w:cstheme="minorHAnsi"/>
                <w:color w:val="000000" w:themeColor="text1"/>
                <w:sz w:val="22"/>
                <w:szCs w:val="22"/>
                <w:lang w:val="en-US"/>
              </w:rPr>
              <w:fldChar w:fldCharType="separate"/>
            </w:r>
            <w:r w:rsidR="00E444D1">
              <w:rPr>
                <w:rFonts w:asciiTheme="minorHAnsi" w:hAnsiTheme="minorHAnsi" w:cstheme="minorHAnsi"/>
                <w:b w:val="0"/>
                <w:noProof/>
                <w:color w:val="000000" w:themeColor="text1"/>
                <w:sz w:val="22"/>
                <w:szCs w:val="22"/>
                <w:lang w:val="en-US"/>
              </w:rPr>
              <w:t>(3)</w:t>
            </w:r>
            <w:r w:rsidR="00E444D1" w:rsidRPr="00E444D1">
              <w:rPr>
                <w:rFonts w:asciiTheme="minorHAnsi" w:hAnsiTheme="minorHAnsi" w:cstheme="minorHAnsi"/>
                <w:color w:val="000000" w:themeColor="text1"/>
                <w:sz w:val="22"/>
                <w:szCs w:val="22"/>
                <w:lang w:val="en-US"/>
              </w:rPr>
              <w:fldChar w:fldCharType="end"/>
            </w:r>
          </w:p>
          <w:p w14:paraId="0C0331EC"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color w:val="000000" w:themeColor="text1"/>
                <w:sz w:val="22"/>
                <w:szCs w:val="22"/>
                <w:lang w:val="en-US"/>
              </w:rPr>
              <w:t xml:space="preserve"> </w:t>
            </w:r>
            <w:r w:rsidRPr="00794935">
              <w:rPr>
                <w:rFonts w:asciiTheme="minorHAnsi" w:hAnsiTheme="minorHAnsi" w:cstheme="minorHAnsi"/>
                <w:b w:val="0"/>
                <w:color w:val="000000" w:themeColor="text1"/>
                <w:sz w:val="22"/>
                <w:szCs w:val="22"/>
                <w:lang w:val="en-US"/>
              </w:rPr>
              <w:t>2014</w:t>
            </w:r>
          </w:p>
          <w:p w14:paraId="719ED65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7591BCDE"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Portugal</w:t>
            </w:r>
          </w:p>
          <w:p w14:paraId="730774D3"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0019BD5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Preeclampsia and future cardiovascular risk: are women and general practitioners aware of this relationship? The experience from a Portuguese Centre</w:t>
            </w:r>
          </w:p>
          <w:p w14:paraId="768066DF"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36F77DC9"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To evaluate the impact of PE on the modification of lifestyle habits and decreasing cardiovascular risk factors in women at least 6 months following PE  </w:t>
            </w:r>
          </w:p>
        </w:tc>
        <w:tc>
          <w:tcPr>
            <w:tcW w:w="1735" w:type="dxa"/>
            <w:shd w:val="clear" w:color="auto" w:fill="auto"/>
          </w:tcPr>
          <w:p w14:paraId="4FA16A8D"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CQUANTITATIVE</w:t>
            </w:r>
          </w:p>
          <w:p w14:paraId="7E817797"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47D5C9ED"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Survey </w:t>
            </w:r>
          </w:p>
        </w:tc>
        <w:tc>
          <w:tcPr>
            <w:tcW w:w="1457" w:type="dxa"/>
            <w:shd w:val="clear" w:color="auto" w:fill="auto"/>
          </w:tcPr>
          <w:p w14:paraId="6FB05C7E"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Pregnancy </w:t>
            </w:r>
          </w:p>
          <w:p w14:paraId="5BD92DFB"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m:oMath>
              <m:r>
                <w:rPr>
                  <w:rFonts w:ascii="Cambria Math" w:hAnsi="Cambria Math" w:cstheme="minorHAnsi"/>
                  <w:color w:val="000000" w:themeColor="text1"/>
                  <w:sz w:val="22"/>
                  <w:szCs w:val="22"/>
                  <w:lang w:val="en-US"/>
                </w:rPr>
                <m:t>&gt;</m:t>
              </m:r>
            </m:oMath>
            <w:r w:rsidRPr="00794935">
              <w:rPr>
                <w:rFonts w:asciiTheme="minorHAnsi" w:hAnsiTheme="minorHAnsi" w:cstheme="minorHAnsi"/>
                <w:color w:val="000000" w:themeColor="text1"/>
                <w:sz w:val="22"/>
                <w:szCs w:val="22"/>
                <w:lang w:val="en-US"/>
              </w:rPr>
              <w:t xml:space="preserve"> 6 months </w:t>
            </w:r>
            <w:proofErr w:type="gramStart"/>
            <w:r w:rsidRPr="00794935">
              <w:rPr>
                <w:rFonts w:asciiTheme="minorHAnsi" w:hAnsiTheme="minorHAnsi" w:cstheme="minorHAnsi"/>
                <w:color w:val="000000" w:themeColor="text1"/>
                <w:sz w:val="22"/>
                <w:szCs w:val="22"/>
                <w:lang w:val="en-US"/>
              </w:rPr>
              <w:t>ago</w:t>
            </w:r>
            <w:proofErr w:type="gramEnd"/>
          </w:p>
        </w:tc>
        <w:tc>
          <w:tcPr>
            <w:tcW w:w="1561" w:type="dxa"/>
            <w:shd w:val="clear" w:color="auto" w:fill="auto"/>
          </w:tcPr>
          <w:p w14:paraId="35C5D8B7"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Women with PE and with CH with super-imposed PE </w:t>
            </w:r>
          </w:p>
          <w:p w14:paraId="0217B8DB"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631B4AE6"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n=78 </w:t>
            </w:r>
          </w:p>
        </w:tc>
        <w:tc>
          <w:tcPr>
            <w:tcW w:w="2615" w:type="dxa"/>
            <w:shd w:val="clear" w:color="auto" w:fill="auto"/>
          </w:tcPr>
          <w:p w14:paraId="2915533E" w14:textId="77777777" w:rsidR="004337D3" w:rsidRPr="00794935" w:rsidRDefault="004337D3" w:rsidP="004337D3">
            <w:pPr>
              <w:pStyle w:val="ListParagraph"/>
              <w:numPr>
                <w:ilvl w:val="0"/>
                <w:numId w:val="4"/>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31% of the women stated that their basic healthcare provider had addressed the item preeclampsia and future cardiovascular risks.</w:t>
            </w:r>
          </w:p>
          <w:p w14:paraId="32273B67" w14:textId="77777777" w:rsidR="004337D3" w:rsidRPr="00794935" w:rsidRDefault="004337D3" w:rsidP="004337D3">
            <w:pPr>
              <w:pStyle w:val="ListParagraph"/>
              <w:numPr>
                <w:ilvl w:val="0"/>
                <w:numId w:val="4"/>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Almost 58% assessed blood pressure at least monthly</w:t>
            </w:r>
          </w:p>
          <w:p w14:paraId="261EBC01" w14:textId="77777777" w:rsidR="004337D3" w:rsidRPr="00794935" w:rsidRDefault="004337D3" w:rsidP="004337D3">
            <w:pPr>
              <w:pStyle w:val="ListParagraph"/>
              <w:numPr>
                <w:ilvl w:val="0"/>
                <w:numId w:val="4"/>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28% undertook aerobic exercise at least weekly</w:t>
            </w:r>
          </w:p>
          <w:p w14:paraId="041F4730" w14:textId="77777777" w:rsidR="004337D3" w:rsidRPr="00794935" w:rsidRDefault="004337D3" w:rsidP="004337D3">
            <w:pPr>
              <w:pStyle w:val="ListParagraph"/>
              <w:numPr>
                <w:ilvl w:val="0"/>
                <w:numId w:val="4"/>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Significant reduction in weight in women with superimposed PE</w:t>
            </w:r>
          </w:p>
          <w:p w14:paraId="3EFAA13A" w14:textId="77777777" w:rsidR="004337D3" w:rsidRPr="00794935" w:rsidRDefault="004337D3" w:rsidP="004337D3">
            <w:pPr>
              <w:pStyle w:val="ListParagraph"/>
              <w:numPr>
                <w:ilvl w:val="0"/>
                <w:numId w:val="4"/>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23% women had one appointment per year with their healthcare provider</w:t>
            </w:r>
          </w:p>
        </w:tc>
        <w:tc>
          <w:tcPr>
            <w:tcW w:w="2087" w:type="dxa"/>
            <w:shd w:val="clear" w:color="auto" w:fill="auto"/>
          </w:tcPr>
          <w:p w14:paraId="30080F07"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40355B08"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Lack of follow-up care structure</w:t>
            </w:r>
          </w:p>
        </w:tc>
      </w:tr>
      <w:tr w:rsidR="004337D3" w:rsidRPr="00794935" w14:paraId="7D2D384B" w14:textId="77777777" w:rsidTr="00BF219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36E02E6A" w14:textId="77777777" w:rsidR="00E444D1" w:rsidRPr="00E444D1" w:rsidRDefault="004337D3" w:rsidP="00BF2198">
            <w:pPr>
              <w:spacing w:line="276" w:lineRule="auto"/>
              <w:rPr>
                <w:rFonts w:asciiTheme="minorHAnsi" w:hAnsiTheme="minorHAnsi" w:cstheme="minorHAnsi"/>
                <w:b w:val="0"/>
                <w:bCs w:val="0"/>
                <w:color w:val="000000" w:themeColor="text1"/>
                <w:sz w:val="22"/>
                <w:szCs w:val="22"/>
                <w:lang w:val="en-US"/>
              </w:rPr>
            </w:pPr>
            <w:r w:rsidRPr="00E444D1">
              <w:rPr>
                <w:rFonts w:asciiTheme="minorHAnsi" w:hAnsiTheme="minorHAnsi" w:cstheme="minorHAnsi"/>
                <w:b w:val="0"/>
                <w:color w:val="000000" w:themeColor="text1"/>
                <w:sz w:val="22"/>
                <w:szCs w:val="22"/>
                <w:lang w:val="en-US"/>
              </w:rPr>
              <w:t>Skurnik et al.</w:t>
            </w:r>
          </w:p>
          <w:p w14:paraId="51616EF9" w14:textId="77777777" w:rsidR="004337D3" w:rsidRPr="00E444D1" w:rsidRDefault="00E444D1" w:rsidP="00BF2198">
            <w:pPr>
              <w:spacing w:line="276" w:lineRule="auto"/>
              <w:rPr>
                <w:rFonts w:asciiTheme="minorHAnsi" w:hAnsiTheme="minorHAnsi" w:cstheme="minorHAnsi"/>
                <w:b w:val="0"/>
                <w:bCs w:val="0"/>
                <w:color w:val="000000" w:themeColor="text1"/>
                <w:sz w:val="22"/>
                <w:szCs w:val="22"/>
                <w:lang w:val="en-US"/>
              </w:rPr>
            </w:pPr>
            <w:r w:rsidRPr="00E444D1">
              <w:rPr>
                <w:rFonts w:asciiTheme="minorHAnsi" w:hAnsiTheme="minorHAnsi" w:cstheme="minorHAnsi"/>
                <w:color w:val="000000" w:themeColor="text1"/>
                <w:sz w:val="22"/>
                <w:szCs w:val="22"/>
                <w:lang w:val="en-US"/>
              </w:rPr>
              <w:fldChar w:fldCharType="begin">
                <w:fldData xml:space="preserve">PEVuZE5vdGU+PENpdGU+PEF1dGhvcj5Ta3VybmlrPC9BdXRob3I+PFllYXI+MjAxNjwvWWVhcj48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</w:fldData>
              </w:fldChar>
            </w:r>
            <w:r>
              <w:rPr>
                <w:rFonts w:asciiTheme="minorHAnsi" w:hAnsiTheme="minorHAnsi" w:cstheme="minorHAnsi"/>
                <w:b w:val="0"/>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PEVuZE5vdGU+PENpdGU+PEF1dGhvcj5Ta3VybmlrPC9BdXRob3I+PFllYXI+MjAxNjwvWWVhcj48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</w:fldData>
              </w:fldChar>
            </w:r>
            <w:r>
              <w:rPr>
                <w:rFonts w:asciiTheme="minorHAnsi" w:hAnsiTheme="minorHAnsi" w:cstheme="minorHAnsi"/>
                <w:b w:val="0"/>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sidRPr="00E444D1">
              <w:rPr>
                <w:rFonts w:asciiTheme="minorHAnsi" w:hAnsiTheme="minorHAnsi" w:cstheme="minorHAnsi"/>
                <w:color w:val="000000" w:themeColor="text1"/>
                <w:sz w:val="22"/>
                <w:szCs w:val="22"/>
                <w:lang w:val="en-US"/>
              </w:rPr>
            </w:r>
            <w:r w:rsidRPr="00E444D1">
              <w:rPr>
                <w:rFonts w:asciiTheme="minorHAnsi" w:hAnsiTheme="minorHAnsi" w:cstheme="minorHAnsi"/>
                <w:color w:val="000000" w:themeColor="text1"/>
                <w:sz w:val="22"/>
                <w:szCs w:val="22"/>
                <w:lang w:val="en-US"/>
              </w:rPr>
              <w:fldChar w:fldCharType="separate"/>
            </w:r>
            <w:r>
              <w:rPr>
                <w:rFonts w:asciiTheme="minorHAnsi" w:hAnsiTheme="minorHAnsi" w:cstheme="minorHAnsi"/>
                <w:b w:val="0"/>
                <w:noProof/>
                <w:color w:val="000000" w:themeColor="text1"/>
                <w:sz w:val="22"/>
                <w:szCs w:val="22"/>
                <w:lang w:val="en-US"/>
              </w:rPr>
              <w:t>(4)</w:t>
            </w:r>
            <w:r w:rsidRPr="00E444D1">
              <w:rPr>
                <w:rFonts w:asciiTheme="minorHAnsi" w:hAnsiTheme="minorHAnsi" w:cstheme="minorHAnsi"/>
                <w:color w:val="000000" w:themeColor="text1"/>
                <w:sz w:val="22"/>
                <w:szCs w:val="22"/>
                <w:lang w:val="en-US"/>
              </w:rPr>
              <w:fldChar w:fldCharType="end"/>
            </w:r>
            <w:r w:rsidR="004337D3" w:rsidRPr="00E444D1">
              <w:rPr>
                <w:rFonts w:asciiTheme="minorHAnsi" w:hAnsiTheme="minorHAnsi" w:cstheme="minorHAnsi"/>
                <w:b w:val="0"/>
                <w:color w:val="000000" w:themeColor="text1"/>
                <w:sz w:val="22"/>
                <w:szCs w:val="22"/>
                <w:lang w:val="en-US"/>
              </w:rPr>
              <w:t xml:space="preserve"> 2016</w:t>
            </w:r>
          </w:p>
          <w:p w14:paraId="21EB37D3"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57C96CAC"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States of America</w:t>
            </w:r>
          </w:p>
          <w:p w14:paraId="655AE636"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6B3E9CC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Improving the postpartum care of women with a recent history of preeclampsia: a focus group study</w:t>
            </w:r>
          </w:p>
        </w:tc>
        <w:tc>
          <w:tcPr>
            <w:tcW w:w="1613" w:type="dxa"/>
            <w:shd w:val="clear" w:color="auto" w:fill="auto"/>
          </w:tcPr>
          <w:p w14:paraId="5C106A9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 xml:space="preserve">To investigate barriers and </w:t>
            </w:r>
            <w:r w:rsidRPr="00794935">
              <w:rPr>
                <w:rFonts w:asciiTheme="minorHAnsi" w:hAnsiTheme="minorHAnsi" w:cstheme="minorHAnsi"/>
                <w:color w:val="000000" w:themeColor="text1"/>
                <w:sz w:val="22"/>
                <w:szCs w:val="22"/>
                <w:lang w:val="en-US"/>
              </w:rPr>
              <w:lastRenderedPageBreak/>
              <w:t>facilitators towards learning about link between CVD and PE and engaging in lifestyle modifications to reduce this risk</w:t>
            </w:r>
          </w:p>
        </w:tc>
        <w:tc>
          <w:tcPr>
            <w:tcW w:w="1735" w:type="dxa"/>
            <w:shd w:val="clear" w:color="auto" w:fill="auto"/>
          </w:tcPr>
          <w:p w14:paraId="7CD6BC0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 xml:space="preserve">QUALITATIVE Focus Group </w:t>
            </w:r>
          </w:p>
        </w:tc>
        <w:tc>
          <w:tcPr>
            <w:tcW w:w="1457" w:type="dxa"/>
            <w:shd w:val="clear" w:color="auto" w:fill="auto"/>
          </w:tcPr>
          <w:p w14:paraId="54F9800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At </w:t>
            </w:r>
            <m:oMath>
              <m:r>
                <w:rPr>
                  <w:rFonts w:ascii="Cambria Math" w:hAnsi="Cambria Math" w:cstheme="minorHAnsi"/>
                  <w:color w:val="000000" w:themeColor="text1"/>
                  <w:sz w:val="22"/>
                  <w:szCs w:val="22"/>
                  <w:lang w:val="en-US"/>
                </w:rPr>
                <m:t>≤</m:t>
              </m:r>
            </m:oMath>
            <w:r w:rsidRPr="00794935">
              <w:rPr>
                <w:rFonts w:asciiTheme="minorHAnsi" w:hAnsiTheme="minorHAnsi" w:cstheme="minorHAnsi"/>
                <w:color w:val="000000" w:themeColor="text1"/>
                <w:sz w:val="22"/>
                <w:szCs w:val="22"/>
                <w:lang w:val="en-US"/>
              </w:rPr>
              <w:t xml:space="preserve"> 6 months of </w:t>
            </w:r>
            <w:r w:rsidRPr="00794935">
              <w:rPr>
                <w:rFonts w:asciiTheme="minorHAnsi" w:hAnsiTheme="minorHAnsi" w:cstheme="minorHAnsi"/>
                <w:color w:val="000000" w:themeColor="text1"/>
                <w:sz w:val="22"/>
                <w:szCs w:val="22"/>
                <w:lang w:val="en-US"/>
              </w:rPr>
              <w:lastRenderedPageBreak/>
              <w:t>experiencing PE</w:t>
            </w:r>
          </w:p>
          <w:p w14:paraId="02B1CB64"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79D460F0"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561" w:type="dxa"/>
            <w:shd w:val="clear" w:color="auto" w:fill="auto"/>
          </w:tcPr>
          <w:p w14:paraId="6397DE6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Women with a history of PE</w:t>
            </w:r>
          </w:p>
          <w:p w14:paraId="543D33D8"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4AFAD86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n=14</w:t>
            </w:r>
          </w:p>
        </w:tc>
        <w:tc>
          <w:tcPr>
            <w:tcW w:w="2615" w:type="dxa"/>
            <w:shd w:val="clear" w:color="auto" w:fill="auto"/>
          </w:tcPr>
          <w:p w14:paraId="144D000D"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 xml:space="preserve">71% women were unaware of link </w:t>
            </w:r>
            <w:r w:rsidRPr="00794935">
              <w:rPr>
                <w:color w:val="000000" w:themeColor="text1"/>
                <w:sz w:val="22"/>
                <w:szCs w:val="22"/>
                <w:lang w:val="en-US"/>
              </w:rPr>
              <w:lastRenderedPageBreak/>
              <w:t>between PE and future cardiovascular disease</w:t>
            </w:r>
          </w:p>
          <w:p w14:paraId="6907A645"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100% had access to primary health care provider</w:t>
            </w:r>
          </w:p>
          <w:p w14:paraId="6582A411"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“Most” said healthcare providers did not explain link between PE and CVD</w:t>
            </w:r>
          </w:p>
        </w:tc>
        <w:tc>
          <w:tcPr>
            <w:tcW w:w="2087" w:type="dxa"/>
            <w:shd w:val="clear" w:color="auto" w:fill="auto"/>
          </w:tcPr>
          <w:p w14:paraId="5FDD1BCE" w14:textId="77777777" w:rsidR="004337D3" w:rsidRPr="00794935" w:rsidRDefault="004337D3" w:rsidP="004337D3">
            <w:pPr>
              <w:pStyle w:val="ListParagraph"/>
              <w:numPr>
                <w:ilvl w:val="0"/>
                <w:numId w:val="5"/>
              </w:numPr>
              <w:spacing w:line="276" w:lineRule="auto"/>
              <w:ind w:left="33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Tracking behavior change</w:t>
            </w:r>
          </w:p>
          <w:p w14:paraId="4080A2CD" w14:textId="77777777" w:rsidR="004337D3" w:rsidRPr="00794935" w:rsidRDefault="004337D3" w:rsidP="004337D3">
            <w:pPr>
              <w:pStyle w:val="ListParagraph"/>
              <w:numPr>
                <w:ilvl w:val="0"/>
                <w:numId w:val="5"/>
              </w:numPr>
              <w:spacing w:line="276" w:lineRule="auto"/>
              <w:ind w:left="33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Support groups with other women</w:t>
            </w:r>
          </w:p>
          <w:p w14:paraId="21F25AB5" w14:textId="77777777" w:rsidR="004337D3" w:rsidRPr="00794935" w:rsidRDefault="004337D3" w:rsidP="004337D3">
            <w:pPr>
              <w:pStyle w:val="ListParagraph"/>
              <w:numPr>
                <w:ilvl w:val="0"/>
                <w:numId w:val="5"/>
              </w:numPr>
              <w:spacing w:line="276" w:lineRule="auto"/>
              <w:ind w:left="33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Health of family as a motivator</w:t>
            </w:r>
          </w:p>
        </w:tc>
        <w:tc>
          <w:tcPr>
            <w:tcW w:w="2037" w:type="dxa"/>
            <w:shd w:val="clear" w:color="auto" w:fill="auto"/>
          </w:tcPr>
          <w:p w14:paraId="698E8920" w14:textId="77777777" w:rsidR="004337D3" w:rsidRPr="00794935" w:rsidRDefault="004337D3" w:rsidP="004337D3">
            <w:pPr>
              <w:pStyle w:val="ListParagraph"/>
              <w:numPr>
                <w:ilvl w:val="0"/>
                <w:numId w:val="5"/>
              </w:numPr>
              <w:spacing w:line="276" w:lineRule="auto"/>
              <w:ind w:left="30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Lack of knowledge</w:t>
            </w:r>
          </w:p>
          <w:p w14:paraId="1C2F7362" w14:textId="77777777" w:rsidR="004337D3" w:rsidRPr="00794935" w:rsidRDefault="004337D3" w:rsidP="004337D3">
            <w:pPr>
              <w:pStyle w:val="ListParagraph"/>
              <w:numPr>
                <w:ilvl w:val="0"/>
                <w:numId w:val="5"/>
              </w:numPr>
              <w:spacing w:line="276" w:lineRule="auto"/>
              <w:ind w:left="30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Lack of social support in lifestyle changes</w:t>
            </w:r>
          </w:p>
          <w:p w14:paraId="636A3983" w14:textId="77777777" w:rsidR="004337D3" w:rsidRPr="00794935" w:rsidRDefault="004337D3" w:rsidP="004337D3">
            <w:pPr>
              <w:pStyle w:val="ListParagraph"/>
              <w:numPr>
                <w:ilvl w:val="0"/>
                <w:numId w:val="5"/>
              </w:numPr>
              <w:spacing w:line="276" w:lineRule="auto"/>
              <w:ind w:left="300"/>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Feeling of isolation post PE</w:t>
            </w:r>
          </w:p>
        </w:tc>
      </w:tr>
      <w:tr w:rsidR="004337D3" w:rsidRPr="00794935" w14:paraId="0964D558" w14:textId="77777777" w:rsidTr="00BF2198">
        <w:trPr>
          <w:trHeight w:val="965"/>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4AD5900E" w14:textId="77777777" w:rsidR="00E444D1" w:rsidRDefault="004337D3" w:rsidP="00BF2198">
            <w:pPr>
              <w:spacing w:line="276" w:lineRule="auto"/>
              <w:rPr>
                <w:rFonts w:asciiTheme="minorHAnsi" w:hAnsiTheme="minorHAnsi" w:cstheme="minorHAnsi"/>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lastRenderedPageBreak/>
              <w:t>Traylor et al.</w:t>
            </w:r>
          </w:p>
          <w:p w14:paraId="7E0437D5" w14:textId="77777777" w:rsidR="004337D3" w:rsidRPr="00794935" w:rsidRDefault="00E444D1" w:rsidP="00BF2198">
            <w:pPr>
              <w:spacing w:line="276" w:lineRule="auto"/>
              <w:rPr>
                <w:rFonts w:asciiTheme="minorHAnsi" w:hAnsiTheme="minorHAnsi" w:cstheme="minorHAnsi"/>
                <w:b w:val="0"/>
                <w:bCs w:val="0"/>
                <w:color w:val="000000" w:themeColor="text1"/>
                <w:sz w:val="22"/>
                <w:szCs w:val="22"/>
                <w:lang w:val="en-US"/>
              </w:rPr>
            </w:pPr>
            <w:r>
              <w:rPr>
                <w:rFonts w:asciiTheme="minorHAnsi" w:hAnsiTheme="minorHAnsi" w:cstheme="minorHAnsi"/>
                <w:color w:val="000000" w:themeColor="text1"/>
                <w:sz w:val="22"/>
                <w:szCs w:val="22"/>
                <w:lang w:val="en-US"/>
              </w:rPr>
              <w:fldChar w:fldCharType="begin">
                <w:fldData xml:space="preserve">PEVuZE5vdGU+PENpdGU+PEF1dGhvcj5UcmF5bG9yPC9BdXRob3I+PFllYXI+MjAxNjwvWWVhcj48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Pr>
                <w:rFonts w:asciiTheme="minorHAnsi" w:hAnsiTheme="minorHAnsi" w:cstheme="minorHAnsi"/>
                <w:b w:val="0"/>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PEVuZE5vdGU+PENpdGU+PEF1dGhvcj5UcmF5bG9yPC9BdXRob3I+PFllYXI+MjAxNjwvWWVhcj48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Pr>
                <w:rFonts w:asciiTheme="minorHAnsi" w:hAnsiTheme="minorHAnsi" w:cstheme="minorHAnsi"/>
                <w:b w:val="0"/>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b w:val="0"/>
                <w:noProof/>
                <w:color w:val="000000" w:themeColor="text1"/>
                <w:sz w:val="22"/>
                <w:szCs w:val="22"/>
                <w:lang w:val="en-US"/>
              </w:rPr>
              <w:t>(5)</w:t>
            </w:r>
            <w:r>
              <w:rPr>
                <w:rFonts w:asciiTheme="minorHAnsi" w:hAnsiTheme="minorHAnsi" w:cstheme="minorHAnsi"/>
                <w:color w:val="000000" w:themeColor="text1"/>
                <w:sz w:val="22"/>
                <w:szCs w:val="22"/>
                <w:lang w:val="en-US"/>
              </w:rPr>
              <w:fldChar w:fldCharType="end"/>
            </w:r>
            <w:r w:rsidR="004337D3" w:rsidRPr="00794935">
              <w:rPr>
                <w:rFonts w:asciiTheme="minorHAnsi" w:hAnsiTheme="minorHAnsi" w:cstheme="minorHAnsi"/>
                <w:b w:val="0"/>
                <w:color w:val="000000" w:themeColor="text1"/>
                <w:sz w:val="22"/>
                <w:szCs w:val="22"/>
                <w:lang w:val="en-US"/>
              </w:rPr>
              <w:t xml:space="preserve"> </w:t>
            </w:r>
            <w:r w:rsidR="004337D3" w:rsidRPr="00794935">
              <w:rPr>
                <w:rFonts w:asciiTheme="minorHAnsi" w:hAnsiTheme="minorHAnsi" w:cstheme="minorHAnsi"/>
                <w:b w:val="0"/>
                <w:bCs w:val="0"/>
                <w:color w:val="000000" w:themeColor="text1"/>
                <w:sz w:val="22"/>
                <w:szCs w:val="22"/>
                <w:lang w:val="en-US"/>
              </w:rPr>
              <w:t>2016</w:t>
            </w:r>
          </w:p>
          <w:p w14:paraId="02DEE2EA"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3BB3DA4A"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States of America</w:t>
            </w:r>
          </w:p>
          <w:p w14:paraId="7DCA13F6"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4C6CB55C"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 xml:space="preserve">Risk perception of future cardiovascular disease in women </w:t>
            </w:r>
            <w:r w:rsidRPr="00794935">
              <w:rPr>
                <w:rFonts w:asciiTheme="minorHAnsi" w:hAnsiTheme="minorHAnsi" w:cstheme="minorHAnsi"/>
                <w:b w:val="0"/>
                <w:bCs w:val="0"/>
                <w:color w:val="000000" w:themeColor="text1"/>
                <w:sz w:val="22"/>
                <w:szCs w:val="22"/>
                <w:lang w:val="en-US"/>
              </w:rPr>
              <w:lastRenderedPageBreak/>
              <w:t>diagnosed with a hypertensive disorder of pregnancy</w:t>
            </w:r>
          </w:p>
          <w:p w14:paraId="017660F8"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3572B5B4"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To evaluate a woman’s risk perception for future CVD following HDP at hospital discharge and at 2 weeks postpartum</w:t>
            </w:r>
          </w:p>
        </w:tc>
        <w:tc>
          <w:tcPr>
            <w:tcW w:w="1735" w:type="dxa"/>
            <w:shd w:val="clear" w:color="auto" w:fill="auto"/>
          </w:tcPr>
          <w:p w14:paraId="0CB1894B"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w:t>
            </w:r>
          </w:p>
          <w:p w14:paraId="11ECCB74"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4445E660"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w:t>
            </w:r>
          </w:p>
          <w:p w14:paraId="48A3C46B"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457" w:type="dxa"/>
            <w:shd w:val="clear" w:color="auto" w:fill="auto"/>
          </w:tcPr>
          <w:p w14:paraId="4DB32B04"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 1: prior to hospital discharge</w:t>
            </w:r>
          </w:p>
          <w:p w14:paraId="6D8612BD"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4B89D824"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 2: at 2 weeks post discharge</w:t>
            </w:r>
          </w:p>
        </w:tc>
        <w:tc>
          <w:tcPr>
            <w:tcW w:w="1561" w:type="dxa"/>
            <w:shd w:val="clear" w:color="auto" w:fill="auto"/>
          </w:tcPr>
          <w:p w14:paraId="0235C41C"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Women with a history of PE and </w:t>
            </w:r>
            <w:proofErr w:type="spellStart"/>
            <w:r w:rsidRPr="00794935">
              <w:rPr>
                <w:rFonts w:asciiTheme="minorHAnsi" w:hAnsiTheme="minorHAnsi" w:cstheme="minorHAnsi"/>
                <w:color w:val="000000" w:themeColor="text1"/>
                <w:sz w:val="22"/>
                <w:szCs w:val="22"/>
                <w:lang w:val="en-US"/>
              </w:rPr>
              <w:t>CH</w:t>
            </w:r>
            <w:r w:rsidR="00717626" w:rsidRPr="00FF5302">
              <w:rPr>
                <w:rFonts w:asciiTheme="minorHAnsi" w:hAnsiTheme="minorHAnsi" w:cstheme="minorHAnsi"/>
                <w:color w:val="000000" w:themeColor="text1"/>
                <w:sz w:val="22"/>
                <w:szCs w:val="22"/>
                <w:vertAlign w:val="superscript"/>
                <w:lang w:val="en-US"/>
              </w:rPr>
              <w:t>d</w:t>
            </w:r>
            <w:proofErr w:type="spellEnd"/>
          </w:p>
          <w:p w14:paraId="63B11048"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1ACA7726"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n=146</w:t>
            </w:r>
          </w:p>
          <w:p w14:paraId="6449A0E1"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77ADBACA"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(PE no severe features n=76, PE with severe features n=41, CH n=29)</w:t>
            </w:r>
          </w:p>
        </w:tc>
        <w:tc>
          <w:tcPr>
            <w:tcW w:w="2615" w:type="dxa"/>
            <w:shd w:val="clear" w:color="auto" w:fill="auto"/>
          </w:tcPr>
          <w:p w14:paraId="5EE3DC87"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A moderate or </w:t>
            </w:r>
            <w:proofErr w:type="gramStart"/>
            <w:r w:rsidRPr="00794935">
              <w:rPr>
                <w:color w:val="000000" w:themeColor="text1"/>
                <w:sz w:val="22"/>
                <w:szCs w:val="22"/>
                <w:lang w:val="en-US"/>
              </w:rPr>
              <w:t>high risk</w:t>
            </w:r>
            <w:proofErr w:type="gramEnd"/>
            <w:r w:rsidRPr="00794935">
              <w:rPr>
                <w:color w:val="000000" w:themeColor="text1"/>
                <w:sz w:val="22"/>
                <w:szCs w:val="22"/>
                <w:lang w:val="en-US"/>
              </w:rPr>
              <w:t xml:space="preserve"> perception of hypertension in later life was more likely to be reported by those with severe PE (65%) and chronic hypertension (75%) than those with PE without severe features (43%) </w:t>
            </w:r>
          </w:p>
          <w:p w14:paraId="66901EB4"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 xml:space="preserve">Approximately 70% of women believed that having had </w:t>
            </w:r>
            <w:proofErr w:type="spellStart"/>
            <w:r w:rsidRPr="00794935">
              <w:rPr>
                <w:color w:val="000000" w:themeColor="text1"/>
                <w:sz w:val="22"/>
                <w:szCs w:val="22"/>
                <w:lang w:val="en-US"/>
              </w:rPr>
              <w:t>HDP</w:t>
            </w:r>
            <w:r w:rsidR="00717626" w:rsidRPr="00FF5302">
              <w:rPr>
                <w:color w:val="000000" w:themeColor="text1"/>
                <w:sz w:val="22"/>
                <w:szCs w:val="22"/>
                <w:vertAlign w:val="superscript"/>
                <w:lang w:val="en-US"/>
              </w:rPr>
              <w:t>e</w:t>
            </w:r>
            <w:proofErr w:type="spellEnd"/>
            <w:r w:rsidRPr="00794935">
              <w:rPr>
                <w:color w:val="000000" w:themeColor="text1"/>
                <w:sz w:val="22"/>
                <w:szCs w:val="22"/>
                <w:lang w:val="en-US"/>
              </w:rPr>
              <w:t>, exercising regularly, or controlling weight gain had NO effect on their risk for future CVD</w:t>
            </w:r>
          </w:p>
          <w:p w14:paraId="41F6BC4D"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More than 75% of women correctly identified that smoking and high cholesterol increased the risk of cardiovascular disease</w:t>
            </w:r>
          </w:p>
          <w:p w14:paraId="31A2B8CE"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Women delivering before 37 weeks were more likely to correctly identify an increased risk for future HDP, chronic hypertension, </w:t>
            </w:r>
            <w:r w:rsidRPr="00794935">
              <w:rPr>
                <w:color w:val="000000" w:themeColor="text1"/>
                <w:sz w:val="22"/>
                <w:szCs w:val="22"/>
                <w:lang w:val="en-US"/>
              </w:rPr>
              <w:lastRenderedPageBreak/>
              <w:t>myocardial infarction, and stroke in their lifetime. They were also more likely to express a decreased desire for a future pregnancy compared with women delivering at term</w:t>
            </w:r>
          </w:p>
        </w:tc>
        <w:tc>
          <w:tcPr>
            <w:tcW w:w="2087" w:type="dxa"/>
            <w:shd w:val="clear" w:color="auto" w:fill="auto"/>
          </w:tcPr>
          <w:p w14:paraId="4A9880B7" w14:textId="77777777" w:rsidR="004337D3" w:rsidRPr="00794935" w:rsidRDefault="004337D3" w:rsidP="004337D3">
            <w:pPr>
              <w:pStyle w:val="ListParagraph"/>
              <w:numPr>
                <w:ilvl w:val="0"/>
                <w:numId w:val="5"/>
              </w:numPr>
              <w:spacing w:line="276" w:lineRule="auto"/>
              <w:ind w:left="333"/>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More severe PE and/or preterm delivery</w:t>
            </w:r>
          </w:p>
        </w:tc>
        <w:tc>
          <w:tcPr>
            <w:tcW w:w="2037" w:type="dxa"/>
            <w:shd w:val="clear" w:color="auto" w:fill="auto"/>
          </w:tcPr>
          <w:p w14:paraId="578ECA11" w14:textId="77777777" w:rsidR="004337D3" w:rsidRPr="00794935" w:rsidRDefault="004337D3" w:rsidP="004337D3">
            <w:pPr>
              <w:pStyle w:val="ListParagraph"/>
              <w:numPr>
                <w:ilvl w:val="0"/>
                <w:numId w:val="5"/>
              </w:numPr>
              <w:spacing w:line="276" w:lineRule="auto"/>
              <w:ind w:left="300"/>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knowledge</w:t>
            </w:r>
          </w:p>
          <w:p w14:paraId="1BEAC2FF" w14:textId="77777777" w:rsidR="004337D3" w:rsidRPr="00794935" w:rsidRDefault="004337D3" w:rsidP="004337D3">
            <w:pPr>
              <w:pStyle w:val="ListParagraph"/>
              <w:numPr>
                <w:ilvl w:val="0"/>
                <w:numId w:val="5"/>
              </w:numPr>
              <w:spacing w:line="276" w:lineRule="auto"/>
              <w:ind w:left="300"/>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professional support after delivery</w:t>
            </w:r>
          </w:p>
          <w:p w14:paraId="18477BCB" w14:textId="77777777" w:rsidR="004337D3" w:rsidRPr="00794935" w:rsidRDefault="004337D3" w:rsidP="004337D3">
            <w:pPr>
              <w:pStyle w:val="ListParagraph"/>
              <w:numPr>
                <w:ilvl w:val="0"/>
                <w:numId w:val="5"/>
              </w:numPr>
              <w:spacing w:line="276" w:lineRule="auto"/>
              <w:ind w:left="300"/>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Higher rates of depressive symptoms</w:t>
            </w:r>
          </w:p>
        </w:tc>
      </w:tr>
      <w:tr w:rsidR="004337D3" w:rsidRPr="00794935" w14:paraId="6BBF276F" w14:textId="77777777" w:rsidTr="00BF219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7C594617" w14:textId="77777777" w:rsidR="00E444D1" w:rsidRPr="00E444D1" w:rsidRDefault="004337D3" w:rsidP="00BF2198">
            <w:pPr>
              <w:widowControl w:val="0"/>
              <w:autoSpaceDE w:val="0"/>
              <w:autoSpaceDN w:val="0"/>
              <w:adjustRightInd w:val="0"/>
              <w:spacing w:after="240"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lastRenderedPageBreak/>
              <w:t>Hutchesson et al.</w:t>
            </w:r>
            <w:r w:rsidRPr="00794935">
              <w:rPr>
                <w:rFonts w:asciiTheme="minorHAnsi" w:hAnsiTheme="minorHAnsi" w:cstheme="minorHAnsi"/>
                <w:color w:val="000000" w:themeColor="text1"/>
                <w:sz w:val="22"/>
                <w:szCs w:val="22"/>
                <w:lang w:val="en-US"/>
              </w:rPr>
              <w:t xml:space="preserve">, </w:t>
            </w:r>
            <w:r w:rsidR="00E444D1">
              <w:rPr>
                <w:rFonts w:asciiTheme="minorHAnsi" w:hAnsiTheme="minorHAnsi" w:cstheme="minorHAnsi"/>
                <w:color w:val="000000" w:themeColor="text1"/>
                <w:sz w:val="22"/>
                <w:szCs w:val="22"/>
                <w:lang w:val="en-US"/>
              </w:rPr>
              <w:fldChar w:fldCharType="begin"/>
            </w:r>
            <w:r w:rsidR="00E444D1">
              <w:rPr>
                <w:rFonts w:asciiTheme="minorHAnsi" w:hAnsiTheme="minorHAnsi" w:cstheme="minorHAnsi"/>
                <w:b w:val="0"/>
                <w:color w:val="000000" w:themeColor="text1"/>
                <w:sz w:val="22"/>
                <w:szCs w:val="22"/>
                <w:lang w:val="en-US"/>
              </w:rPr>
              <w:instrText xml:space="preserve"> ADDIN EN.CITE &lt;EndNote&gt;&lt;Cite&gt;&lt;Author&gt;Hutchesson&lt;/Author&gt;&lt;Year&gt;2018&lt;/Year&gt;&lt;RecNum&gt;885&lt;/RecNum&gt;&lt;DisplayText&gt;(6)&lt;/DisplayText&gt;&lt;record&gt;&lt;rec-number&gt;885&lt;/rec-number&gt;&lt;foreign-keys&gt;&lt;key app="EN" db-id="ws009texkze0z3e2x5rvxf0xpxap0va5xpea" timestamp="1564810432"&gt;885&lt;/key&gt;&lt;/foreign-keys&gt;&lt;ref-type name="Journal Article"&gt;17&lt;/ref-type&gt;&lt;contributors&gt;&lt;authors&gt;&lt;author&gt;Hutchesson, Melinda&lt;/author&gt;&lt;author&gt;Shrewsbury, Vanessa&lt;/author&gt;&lt;author&gt;Park, Felicity&lt;/author&gt;&lt;author&gt;Callister, Robin&lt;/author&gt;&lt;author&gt;Collins, Clare&lt;/author&gt;&lt;/authors&gt;&lt;/contributors&gt;&lt;titles&gt;&lt;title&gt;Are women with a recent diagnosis of pre-eclampsia aware of their cardiovascular disease risk? A cross-sectional survey&lt;/title&gt;&lt;secondary-title&gt;Australian and New Zealand Journal of Obstetrics and Gynaecology&lt;/secondary-title&gt;&lt;/titles&gt;&lt;periodical&gt;&lt;full-title&gt;Australian and New Zealand Journal of Obstetrics and Gynaecology&lt;/full-title&gt;&lt;/periodical&gt;&lt;pages&gt;E27-E28&lt;/pages&gt;&lt;volume&gt;58&lt;/volume&gt;&lt;number&gt;6&lt;/number&gt;&lt;dates&gt;&lt;year&gt;2018&lt;/year&gt;&lt;/dates&gt;&lt;isbn&gt;0004-8666&lt;/isbn&gt;&lt;urls&gt;&lt;related-urls&gt;&lt;url&gt;https://obgyn.onlinelibrary.wiley.com/doi/abs/10.1111/ajo.12900&lt;/url&gt;&lt;/related-urls&gt;&lt;/urls&gt;&lt;electronic-resource-num&gt;10.1111/ajo.12900&lt;/electronic-resource-num&gt;&lt;/record&gt;&lt;/Cite&gt;&lt;/EndNote&gt;</w:instrText>
            </w:r>
            <w:r w:rsidR="00E444D1">
              <w:rPr>
                <w:rFonts w:asciiTheme="minorHAnsi" w:hAnsiTheme="minorHAnsi" w:cstheme="minorHAnsi"/>
                <w:color w:val="000000" w:themeColor="text1"/>
                <w:sz w:val="22"/>
                <w:szCs w:val="22"/>
                <w:lang w:val="en-US"/>
              </w:rPr>
              <w:fldChar w:fldCharType="separate"/>
            </w:r>
            <w:r w:rsidR="00E444D1">
              <w:rPr>
                <w:rFonts w:asciiTheme="minorHAnsi" w:hAnsiTheme="minorHAnsi" w:cstheme="minorHAnsi"/>
                <w:b w:val="0"/>
                <w:noProof/>
                <w:color w:val="000000" w:themeColor="text1"/>
                <w:sz w:val="22"/>
                <w:szCs w:val="22"/>
                <w:lang w:val="en-US"/>
              </w:rPr>
              <w:t>(6)</w:t>
            </w:r>
            <w:r w:rsidR="00E444D1">
              <w:rPr>
                <w:rFonts w:asciiTheme="minorHAnsi" w:hAnsiTheme="minorHAnsi" w:cstheme="minorHAnsi"/>
                <w:color w:val="000000" w:themeColor="text1"/>
                <w:sz w:val="22"/>
                <w:szCs w:val="22"/>
                <w:lang w:val="en-US"/>
              </w:rPr>
              <w:fldChar w:fldCharType="end"/>
            </w:r>
          </w:p>
          <w:p w14:paraId="07E2D83F" w14:textId="77777777" w:rsidR="004337D3" w:rsidRPr="00794935" w:rsidRDefault="004337D3" w:rsidP="00BF2198">
            <w:pPr>
              <w:widowControl w:val="0"/>
              <w:autoSpaceDE w:val="0"/>
              <w:autoSpaceDN w:val="0"/>
              <w:adjustRightInd w:val="0"/>
              <w:spacing w:after="240"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b w:val="0"/>
                <w:color w:val="000000" w:themeColor="text1"/>
                <w:sz w:val="22"/>
                <w:szCs w:val="22"/>
                <w:lang w:val="en-US"/>
              </w:rPr>
              <w:t>2018</w:t>
            </w:r>
          </w:p>
          <w:p w14:paraId="248E8DFA" w14:textId="77777777" w:rsidR="004337D3" w:rsidRPr="00794935" w:rsidRDefault="004337D3" w:rsidP="00BF2198">
            <w:pPr>
              <w:widowControl w:val="0"/>
              <w:autoSpaceDE w:val="0"/>
              <w:autoSpaceDN w:val="0"/>
              <w:adjustRightInd w:val="0"/>
              <w:spacing w:after="240"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Australia</w:t>
            </w:r>
          </w:p>
          <w:p w14:paraId="0BE9864B" w14:textId="77777777" w:rsidR="004337D3" w:rsidRPr="00794935" w:rsidRDefault="004337D3" w:rsidP="00BF2198">
            <w:pPr>
              <w:widowControl w:val="0"/>
              <w:autoSpaceDE w:val="0"/>
              <w:autoSpaceDN w:val="0"/>
              <w:adjustRightInd w:val="0"/>
              <w:spacing w:after="240"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br/>
              <w:t xml:space="preserve">Are women with a recent diagnosis of preeclampsia aware of their cardiovascular </w:t>
            </w:r>
            <w:r w:rsidRPr="00794935">
              <w:rPr>
                <w:rFonts w:asciiTheme="minorHAnsi" w:hAnsiTheme="minorHAnsi" w:cstheme="minorHAnsi"/>
                <w:b w:val="0"/>
                <w:bCs w:val="0"/>
                <w:color w:val="000000" w:themeColor="text1"/>
                <w:sz w:val="22"/>
                <w:szCs w:val="22"/>
                <w:lang w:val="en-US"/>
              </w:rPr>
              <w:lastRenderedPageBreak/>
              <w:t>disease risk? A cross-sectional survey</w:t>
            </w:r>
          </w:p>
          <w:p w14:paraId="18D18FE4"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3A89CA7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To determine in women with prior PE, their awareness of future CVD risk, and the extent of CVD risk factor screening and advice offered since their diagnosis</w:t>
            </w:r>
          </w:p>
        </w:tc>
        <w:tc>
          <w:tcPr>
            <w:tcW w:w="1735" w:type="dxa"/>
            <w:shd w:val="clear" w:color="auto" w:fill="auto"/>
          </w:tcPr>
          <w:p w14:paraId="5329DAC7"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w:t>
            </w:r>
          </w:p>
          <w:p w14:paraId="07BAD512"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258CBFA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w:t>
            </w:r>
          </w:p>
          <w:p w14:paraId="23A202CD"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457" w:type="dxa"/>
            <w:shd w:val="clear" w:color="auto" w:fill="auto"/>
          </w:tcPr>
          <w:p w14:paraId="195239BB"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Within </w:t>
            </w:r>
            <m:oMath>
              <m:r>
                <w:rPr>
                  <w:rFonts w:ascii="Cambria Math" w:hAnsi="Cambria Math" w:cstheme="minorHAnsi"/>
                  <w:color w:val="000000" w:themeColor="text1"/>
                  <w:sz w:val="22"/>
                  <w:szCs w:val="22"/>
                  <w:lang w:val="en-US"/>
                </w:rPr>
                <m:t>≤</m:t>
              </m:r>
            </m:oMath>
            <w:r w:rsidRPr="00794935">
              <w:rPr>
                <w:rFonts w:asciiTheme="minorHAnsi" w:hAnsiTheme="minorHAnsi" w:cstheme="minorHAnsi"/>
                <w:color w:val="000000" w:themeColor="text1"/>
                <w:sz w:val="22"/>
                <w:szCs w:val="22"/>
                <w:lang w:val="en-US"/>
              </w:rPr>
              <w:t>2 years of experiencing PE</w:t>
            </w:r>
          </w:p>
        </w:tc>
        <w:tc>
          <w:tcPr>
            <w:tcW w:w="1561" w:type="dxa"/>
            <w:shd w:val="clear" w:color="auto" w:fill="auto"/>
          </w:tcPr>
          <w:p w14:paraId="027D8AD0"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Women with a history of PE </w:t>
            </w:r>
          </w:p>
          <w:p w14:paraId="2542F2CE"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146986E2"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n=127</w:t>
            </w:r>
          </w:p>
        </w:tc>
        <w:tc>
          <w:tcPr>
            <w:tcW w:w="2615" w:type="dxa"/>
            <w:shd w:val="clear" w:color="auto" w:fill="auto"/>
          </w:tcPr>
          <w:p w14:paraId="2F683F81"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96% knew of higher risk of hypertension, 67% for stroke and 66% for other CVD</w:t>
            </w:r>
          </w:p>
          <w:p w14:paraId="4D590291"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 Of those aware of raised CVD risk, 60% found out from own research, 25% their </w:t>
            </w:r>
            <w:proofErr w:type="spellStart"/>
            <w:r w:rsidRPr="00794935">
              <w:rPr>
                <w:color w:val="000000" w:themeColor="text1"/>
                <w:sz w:val="22"/>
                <w:szCs w:val="22"/>
                <w:lang w:val="en-US"/>
              </w:rPr>
              <w:t>obstetrician</w:t>
            </w:r>
            <w:r w:rsidR="00717626" w:rsidRPr="00FF5302">
              <w:rPr>
                <w:color w:val="000000" w:themeColor="text1"/>
                <w:sz w:val="22"/>
                <w:szCs w:val="22"/>
                <w:vertAlign w:val="superscript"/>
                <w:lang w:val="en-US"/>
              </w:rPr>
              <w:t>f</w:t>
            </w:r>
            <w:proofErr w:type="spellEnd"/>
            <w:r w:rsidRPr="00794935">
              <w:rPr>
                <w:color w:val="000000" w:themeColor="text1"/>
                <w:sz w:val="22"/>
                <w:szCs w:val="22"/>
                <w:lang w:val="en-US"/>
              </w:rPr>
              <w:t xml:space="preserve">, 13% their </w:t>
            </w:r>
            <w:proofErr w:type="spellStart"/>
            <w:r w:rsidRPr="00794935">
              <w:rPr>
                <w:color w:val="000000" w:themeColor="text1"/>
                <w:sz w:val="22"/>
                <w:szCs w:val="22"/>
                <w:lang w:val="en-US"/>
              </w:rPr>
              <w:t>GP</w:t>
            </w:r>
            <w:r w:rsidR="00717626" w:rsidRPr="00FF5302">
              <w:rPr>
                <w:color w:val="000000" w:themeColor="text1"/>
                <w:sz w:val="22"/>
                <w:szCs w:val="22"/>
                <w:vertAlign w:val="superscript"/>
                <w:lang w:val="en-US"/>
              </w:rPr>
              <w:t>g</w:t>
            </w:r>
            <w:proofErr w:type="spellEnd"/>
            <w:r w:rsidRPr="00794935">
              <w:rPr>
                <w:color w:val="000000" w:themeColor="text1"/>
                <w:sz w:val="22"/>
                <w:szCs w:val="22"/>
                <w:lang w:val="en-US"/>
              </w:rPr>
              <w:t xml:space="preserve"> and 6% their midwife</w:t>
            </w:r>
          </w:p>
          <w:p w14:paraId="6AC4522F"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95% had their blood pressure measured, </w:t>
            </w:r>
            <w:r w:rsidRPr="00794935">
              <w:rPr>
                <w:color w:val="000000" w:themeColor="text1"/>
                <w:sz w:val="22"/>
                <w:szCs w:val="22"/>
                <w:lang w:val="en-US"/>
              </w:rPr>
              <w:lastRenderedPageBreak/>
              <w:t>and 41% had cholesterol or glucose measured</w:t>
            </w:r>
          </w:p>
        </w:tc>
        <w:tc>
          <w:tcPr>
            <w:tcW w:w="2087" w:type="dxa"/>
            <w:shd w:val="clear" w:color="auto" w:fill="auto"/>
          </w:tcPr>
          <w:p w14:paraId="0891C94B"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5BE3EB3B"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51C41DF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r>
      <w:tr w:rsidR="004337D3" w:rsidRPr="00794935" w14:paraId="3CABB65F" w14:textId="77777777" w:rsidTr="00BF2198">
        <w:trPr>
          <w:trHeight w:val="857"/>
        </w:trPr>
        <w:tc>
          <w:tcPr>
            <w:cnfStyle w:val="001000000000" w:firstRow="0" w:lastRow="0" w:firstColumn="1" w:lastColumn="0" w:oddVBand="0" w:evenVBand="0" w:oddHBand="0" w:evenHBand="0" w:firstRowFirstColumn="0" w:firstRowLastColumn="0" w:lastRowFirstColumn="0" w:lastRowLastColumn="0"/>
            <w:tcW w:w="14746" w:type="dxa"/>
            <w:gridSpan w:val="8"/>
            <w:shd w:val="clear" w:color="auto" w:fill="E7E6E6" w:themeFill="background2"/>
          </w:tcPr>
          <w:p w14:paraId="1F58B3D4"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28F79213"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Healthcare provider’s knowledge</w:t>
            </w:r>
          </w:p>
        </w:tc>
      </w:tr>
      <w:tr w:rsidR="004337D3" w:rsidRPr="00794935" w14:paraId="6B9E40AB" w14:textId="77777777" w:rsidTr="00BF219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228041B1" w14:textId="77777777" w:rsidR="00E444D1" w:rsidRDefault="004337D3" w:rsidP="00BF2198">
            <w:pPr>
              <w:spacing w:line="276" w:lineRule="auto"/>
              <w:rPr>
                <w:rFonts w:asciiTheme="minorHAnsi" w:hAnsiTheme="minorHAnsi" w:cstheme="minorHAnsi"/>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 xml:space="preserve">MacDonald et al., </w:t>
            </w:r>
            <w:r w:rsidR="00E444D1">
              <w:rPr>
                <w:rFonts w:asciiTheme="minorHAnsi" w:hAnsiTheme="minorHAnsi" w:cstheme="minorHAnsi"/>
                <w:color w:val="000000" w:themeColor="text1"/>
                <w:sz w:val="22"/>
                <w:szCs w:val="22"/>
                <w:lang w:val="en-US"/>
              </w:rPr>
              <w:fldChar w:fldCharType="begin"/>
            </w:r>
            <w:r w:rsidR="00E444D1">
              <w:rPr>
                <w:rFonts w:asciiTheme="minorHAnsi" w:hAnsiTheme="minorHAnsi" w:cstheme="minorHAnsi"/>
                <w:b w:val="0"/>
                <w:color w:val="000000" w:themeColor="text1"/>
                <w:sz w:val="22"/>
                <w:szCs w:val="22"/>
                <w:lang w:val="en-US"/>
              </w:rPr>
              <w:instrText xml:space="preserve"> ADDIN EN.CITE &lt;EndNote&gt;&lt;Cite&gt;&lt;Author&gt;MacDonald&lt;/Author&gt;&lt;Year&gt;2007&lt;/Year&gt;&lt;RecNum&gt;795&lt;/RecNum&gt;&lt;DisplayText&gt;(7)&lt;/DisplayText&gt;&lt;record&gt;&lt;rec-number&gt;795&lt;/rec-number&gt;&lt;foreign-keys&gt;&lt;key app="EN" db-id="ws009texkze0z3e2x5rvxf0xpxap0va5xpea" timestamp="1526341053"&gt;795&lt;/key&gt;&lt;/foreign-keys&gt;&lt;ref-type name="Journal Article"&gt;17&lt;/ref-type&gt;&lt;contributors&gt;&lt;authors&gt;&lt;author&gt;MacDonald, Susan E.&lt;/author&gt;&lt;author&gt;Walker, Mark&lt;/author&gt;&lt;author&gt;Ramshaw, Heather&lt;/author&gt;&lt;author&gt;Godwin, Marshall&lt;/author&gt;&lt;author&gt;Chen, Xi-kuan&lt;/author&gt;&lt;author&gt;Smith, Graeme&lt;/author&gt;&lt;/authors&gt;&lt;/contributors&gt;&lt;titles&gt;&lt;title&gt;Hypertensive Disorders of Pregnancy and Long-Term Risk of Hypertension: What Do Ontario Prenatal Care Providers Know and What Do They Communicate?&lt;/title&gt;&lt;secondary-title&gt;Journal of Obstetrics and Gynaecology Canada&lt;/secondary-title&gt;&lt;/titles&gt;&lt;periodical&gt;&lt;full-title&gt;Journal of Obstetrics and Gynaecology Canada&lt;/full-title&gt;&lt;/periodical&gt;&lt;pages&gt;705-710&lt;/pages&gt;&lt;volume&gt;29&lt;/volume&gt;&lt;number&gt;9&lt;/number&gt;&lt;keywords&gt;&lt;keyword&gt;Preeclampsia&lt;/keyword&gt;&lt;keyword&gt;gestational hypertension&lt;/keyword&gt;&lt;keyword&gt;cardiovascular disease&lt;/keyword&gt;&lt;keyword&gt;health services&lt;/keyword&gt;&lt;keyword&gt;survey&lt;/keyword&gt;&lt;/keywords&gt;&lt;dates&gt;&lt;year&gt;2007&lt;/year&gt;&lt;pub-dates&gt;&lt;date&gt;2007/09/01/&lt;/date&gt;&lt;/pub-dates&gt;&lt;/dates&gt;&lt;isbn&gt;1701-2163&lt;/isbn&gt;&lt;urls&gt;&lt;related-urls&gt;&lt;url&gt;http://www.sciencedirect.com/science/article/pii/S1701216316326019&lt;/url&gt;&lt;/related-urls&gt;&lt;/urls&gt;&lt;electronic-resource-num&gt;https://doi.org/10.1016/S1701-2163(16)32601-9&lt;/electronic-resource-num&gt;&lt;/record&gt;&lt;/Cite&gt;&lt;/EndNote&gt;</w:instrText>
            </w:r>
            <w:r w:rsidR="00E444D1">
              <w:rPr>
                <w:rFonts w:asciiTheme="minorHAnsi" w:hAnsiTheme="minorHAnsi" w:cstheme="minorHAnsi"/>
                <w:color w:val="000000" w:themeColor="text1"/>
                <w:sz w:val="22"/>
                <w:szCs w:val="22"/>
                <w:lang w:val="en-US"/>
              </w:rPr>
              <w:fldChar w:fldCharType="separate"/>
            </w:r>
            <w:r w:rsidR="00E444D1">
              <w:rPr>
                <w:rFonts w:asciiTheme="minorHAnsi" w:hAnsiTheme="minorHAnsi" w:cstheme="minorHAnsi"/>
                <w:b w:val="0"/>
                <w:noProof/>
                <w:color w:val="000000" w:themeColor="text1"/>
                <w:sz w:val="22"/>
                <w:szCs w:val="22"/>
                <w:lang w:val="en-US"/>
              </w:rPr>
              <w:t>(7)</w:t>
            </w:r>
            <w:r w:rsidR="00E444D1">
              <w:rPr>
                <w:rFonts w:asciiTheme="minorHAnsi" w:hAnsiTheme="minorHAnsi" w:cstheme="minorHAnsi"/>
                <w:color w:val="000000" w:themeColor="text1"/>
                <w:sz w:val="22"/>
                <w:szCs w:val="22"/>
                <w:lang w:val="en-US"/>
              </w:rPr>
              <w:fldChar w:fldCharType="end"/>
            </w:r>
          </w:p>
          <w:p w14:paraId="2D64DB59"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2007</w:t>
            </w:r>
          </w:p>
          <w:p w14:paraId="113FBA14"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54D25573"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Canada</w:t>
            </w:r>
          </w:p>
          <w:p w14:paraId="242501DC"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3AC509AC" w14:textId="77777777" w:rsidR="004337D3" w:rsidRPr="00794935" w:rsidRDefault="004337D3" w:rsidP="00BF2198">
            <w:pPr>
              <w:widowControl w:val="0"/>
              <w:autoSpaceDE w:val="0"/>
              <w:autoSpaceDN w:val="0"/>
              <w:adjustRightInd w:val="0"/>
              <w:spacing w:after="240"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 xml:space="preserve">Hypertensive Disorders of Pregnancy and Long-Term Risk of Hypertension: What Do Ontario Prenatal Care </w:t>
            </w:r>
            <w:r w:rsidRPr="00794935">
              <w:rPr>
                <w:rFonts w:asciiTheme="minorHAnsi" w:hAnsiTheme="minorHAnsi" w:cstheme="minorHAnsi"/>
                <w:b w:val="0"/>
                <w:bCs w:val="0"/>
                <w:color w:val="000000" w:themeColor="text1"/>
                <w:sz w:val="22"/>
                <w:szCs w:val="22"/>
                <w:lang w:val="en-US"/>
              </w:rPr>
              <w:lastRenderedPageBreak/>
              <w:t>Providers Know and What Do They Communicate?</w:t>
            </w:r>
          </w:p>
        </w:tc>
        <w:tc>
          <w:tcPr>
            <w:tcW w:w="1613" w:type="dxa"/>
            <w:shd w:val="clear" w:color="auto" w:fill="auto"/>
          </w:tcPr>
          <w:p w14:paraId="3410E087"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 xml:space="preserve">To determine the knowledge base of Ontario maternity care providers regarding future health risks of GH and PE, and the communication of these risks </w:t>
            </w:r>
          </w:p>
        </w:tc>
        <w:tc>
          <w:tcPr>
            <w:tcW w:w="1735" w:type="dxa"/>
            <w:shd w:val="clear" w:color="auto" w:fill="auto"/>
          </w:tcPr>
          <w:p w14:paraId="06827B1B"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w:t>
            </w:r>
          </w:p>
          <w:p w14:paraId="56B9690A"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21FF813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w:t>
            </w:r>
          </w:p>
        </w:tc>
        <w:tc>
          <w:tcPr>
            <w:tcW w:w="1457" w:type="dxa"/>
            <w:shd w:val="clear" w:color="auto" w:fill="auto"/>
          </w:tcPr>
          <w:p w14:paraId="620E14D8"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N/A </w:t>
            </w:r>
          </w:p>
        </w:tc>
        <w:tc>
          <w:tcPr>
            <w:tcW w:w="1561" w:type="dxa"/>
            <w:shd w:val="clear" w:color="auto" w:fill="auto"/>
          </w:tcPr>
          <w:p w14:paraId="51427CD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Total healthcare providers</w:t>
            </w:r>
          </w:p>
          <w:p w14:paraId="7EBBD376"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n=554 </w:t>
            </w:r>
          </w:p>
          <w:p w14:paraId="06AC5F24"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1DCA9291"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(obstetricians n = 241, midwives n=139, </w:t>
            </w:r>
          </w:p>
          <w:p w14:paraId="7F6577C6"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family physicians n=174)</w:t>
            </w:r>
          </w:p>
        </w:tc>
        <w:tc>
          <w:tcPr>
            <w:tcW w:w="2615" w:type="dxa"/>
            <w:shd w:val="clear" w:color="auto" w:fill="auto"/>
          </w:tcPr>
          <w:p w14:paraId="72B0E27C"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58% of family physicians informed by maternity care providers of patients with hypertensive pregnancy</w:t>
            </w:r>
          </w:p>
          <w:p w14:paraId="06ED9D1F" w14:textId="77777777" w:rsidR="004337D3" w:rsidRPr="00794935" w:rsidRDefault="004337D3" w:rsidP="004337D3">
            <w:pPr>
              <w:pStyle w:val="ListParagraph"/>
              <w:numPr>
                <w:ilvl w:val="0"/>
                <w:numId w:val="5"/>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83% of maternity care providers say they inform family physicians</w:t>
            </w:r>
          </w:p>
        </w:tc>
        <w:tc>
          <w:tcPr>
            <w:tcW w:w="2087" w:type="dxa"/>
            <w:shd w:val="clear" w:color="auto" w:fill="auto"/>
          </w:tcPr>
          <w:p w14:paraId="64B15B4B"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03082C7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r>
      <w:tr w:rsidR="004337D3" w:rsidRPr="00794935" w14:paraId="40D7D8F6" w14:textId="77777777" w:rsidTr="00BF2198">
        <w:trPr>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3123DADB"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 xml:space="preserve">Young et al., </w:t>
            </w:r>
            <w:r w:rsidR="00E444D1">
              <w:rPr>
                <w:rFonts w:asciiTheme="minorHAnsi" w:hAnsiTheme="minorHAnsi" w:cstheme="minorHAnsi"/>
                <w:color w:val="000000" w:themeColor="text1"/>
                <w:sz w:val="22"/>
                <w:szCs w:val="22"/>
                <w:lang w:val="en-US"/>
              </w:rPr>
              <w:fldChar w:fldCharType="begin"/>
            </w:r>
            <w:r w:rsidR="00E444D1">
              <w:rPr>
                <w:rFonts w:asciiTheme="minorHAnsi" w:hAnsiTheme="minorHAnsi" w:cstheme="minorHAnsi"/>
                <w:b w:val="0"/>
                <w:color w:val="000000" w:themeColor="text1"/>
                <w:sz w:val="22"/>
                <w:szCs w:val="22"/>
                <w:lang w:val="en-US"/>
              </w:rPr>
              <w:instrText xml:space="preserve"> ADDIN EN.CITE &lt;EndNote&gt;&lt;Cite&gt;&lt;Author&gt;Young&lt;/Author&gt;&lt;Year&gt;2012&lt;/Year&gt;&lt;RecNum&gt;745&lt;/RecNum&gt;&lt;DisplayText&gt;(8)&lt;/DisplayText&gt;&lt;record&gt;&lt;rec-number&gt;745&lt;/rec-number&gt;&lt;foreign-keys&gt;&lt;key app="EN" db-id="ws009texkze0z3e2x5rvxf0xpxap0va5xpea" timestamp="1520476652"&gt;745&lt;/key&gt;&lt;/foreign-keys&gt;&lt;ref-type name="Journal Article"&gt;17&lt;/ref-type&gt;&lt;contributors&gt;&lt;authors&gt;&lt;author&gt;Young, Brett&lt;/author&gt;&lt;author&gt;Hacker, Michele R.&lt;/author&gt;&lt;author&gt;Rana, Sarosh&lt;/author&gt;&lt;/authors&gt;&lt;/contributors&gt;&lt;titles&gt;&lt;title&gt;Physicians&amp;apos; Knowledge of Future Vascular Disease in Women with Preeclampsia&lt;/title&gt;&lt;secondary-title&gt;Hypertension in Pregnancy&lt;/secondary-title&gt;&lt;/titles&gt;&lt;periodical&gt;&lt;full-title&gt;Hypertension in Pregnancy&lt;/full-title&gt;&lt;abbr-1&gt;Hypertens&lt;/abbr-1&gt;&lt;/periodical&gt;&lt;pages&gt;50-58&lt;/pages&gt;&lt;volume&gt;31&lt;/volume&gt;&lt;number&gt;1&lt;/number&gt;&lt;dates&gt;&lt;year&gt;2012&lt;/year&gt;&lt;pub-dates&gt;&lt;date&gt;2012/02/01&lt;/date&gt;&lt;/pub-dates&gt;&lt;/dates&gt;&lt;publisher&gt;Taylor &amp;amp; Francis&lt;/publisher&gt;&lt;isbn&gt;1064-1955&lt;/isbn&gt;&lt;urls&gt;&lt;related-urls&gt;&lt;url&gt;https://doi.org/10.3109/10641955.2010.544955&lt;/url&gt;&lt;url&gt;https://www.tandfonline.com/doi/pdf/10.3109/10641955.2010.544955?needAccess=true&lt;/url&gt;&lt;/related-urls&gt;&lt;/urls&gt;&lt;electronic-resource-num&gt;10.3109/10641955.2010.544955&lt;/electronic-resource-num&gt;&lt;/record&gt;&lt;/Cite&gt;&lt;/EndNote&gt;</w:instrText>
            </w:r>
            <w:r w:rsidR="00E444D1">
              <w:rPr>
                <w:rFonts w:asciiTheme="minorHAnsi" w:hAnsiTheme="minorHAnsi" w:cstheme="minorHAnsi"/>
                <w:color w:val="000000" w:themeColor="text1"/>
                <w:sz w:val="22"/>
                <w:szCs w:val="22"/>
                <w:lang w:val="en-US"/>
              </w:rPr>
              <w:fldChar w:fldCharType="separate"/>
            </w:r>
            <w:r w:rsidR="00E444D1">
              <w:rPr>
                <w:rFonts w:asciiTheme="minorHAnsi" w:hAnsiTheme="minorHAnsi" w:cstheme="minorHAnsi"/>
                <w:b w:val="0"/>
                <w:noProof/>
                <w:color w:val="000000" w:themeColor="text1"/>
                <w:sz w:val="22"/>
                <w:szCs w:val="22"/>
                <w:lang w:val="en-US"/>
              </w:rPr>
              <w:t>(8)</w:t>
            </w:r>
            <w:r w:rsidR="00E444D1">
              <w:rPr>
                <w:rFonts w:asciiTheme="minorHAnsi" w:hAnsiTheme="minorHAnsi" w:cstheme="minorHAnsi"/>
                <w:color w:val="000000" w:themeColor="text1"/>
                <w:sz w:val="22"/>
                <w:szCs w:val="22"/>
                <w:lang w:val="en-US"/>
              </w:rPr>
              <w:fldChar w:fldCharType="end"/>
            </w:r>
            <w:r w:rsidR="00E444D1">
              <w:rPr>
                <w:rFonts w:asciiTheme="minorHAnsi" w:hAnsiTheme="minorHAnsi" w:cstheme="minorHAnsi"/>
                <w:b w:val="0"/>
                <w:color w:val="000000" w:themeColor="text1"/>
                <w:sz w:val="22"/>
                <w:szCs w:val="22"/>
                <w:lang w:val="en-US"/>
              </w:rPr>
              <w:t xml:space="preserve"> </w:t>
            </w:r>
            <w:r w:rsidRPr="00794935">
              <w:rPr>
                <w:rFonts w:asciiTheme="minorHAnsi" w:hAnsiTheme="minorHAnsi" w:cstheme="minorHAnsi"/>
                <w:b w:val="0"/>
                <w:color w:val="000000" w:themeColor="text1"/>
                <w:sz w:val="22"/>
                <w:szCs w:val="22"/>
                <w:lang w:val="en-US"/>
              </w:rPr>
              <w:t>2012</w:t>
            </w:r>
          </w:p>
          <w:p w14:paraId="478FE258"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75EB1B3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States of America</w:t>
            </w:r>
          </w:p>
          <w:p w14:paraId="577EFCBE"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3DB2EC0D"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14167F33"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Physicians' knowledge of future vascular disease in women with preeclampsia</w:t>
            </w:r>
          </w:p>
          <w:p w14:paraId="3E1A7E27"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tc>
        <w:tc>
          <w:tcPr>
            <w:tcW w:w="1613" w:type="dxa"/>
            <w:shd w:val="clear" w:color="auto" w:fill="auto"/>
          </w:tcPr>
          <w:p w14:paraId="1966619B"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To determine if primary care providers were aware of the association between PE and future CVD, and whether they were providing appropriate counselling. </w:t>
            </w:r>
          </w:p>
        </w:tc>
        <w:tc>
          <w:tcPr>
            <w:tcW w:w="1735" w:type="dxa"/>
            <w:shd w:val="clear" w:color="auto" w:fill="auto"/>
          </w:tcPr>
          <w:p w14:paraId="07BB3D12"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w:t>
            </w:r>
          </w:p>
          <w:p w14:paraId="35229323"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p w14:paraId="0A737704"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Survey</w:t>
            </w:r>
          </w:p>
          <w:p w14:paraId="0AA98B01"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 </w:t>
            </w:r>
          </w:p>
        </w:tc>
        <w:tc>
          <w:tcPr>
            <w:tcW w:w="1457" w:type="dxa"/>
            <w:shd w:val="clear" w:color="auto" w:fill="auto"/>
          </w:tcPr>
          <w:p w14:paraId="254661D5"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N/A</w:t>
            </w:r>
          </w:p>
        </w:tc>
        <w:tc>
          <w:tcPr>
            <w:tcW w:w="1561" w:type="dxa"/>
            <w:shd w:val="clear" w:color="auto" w:fill="auto"/>
          </w:tcPr>
          <w:p w14:paraId="1823F243"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Internists n=118 and obstetricians n=53</w:t>
            </w:r>
          </w:p>
        </w:tc>
        <w:tc>
          <w:tcPr>
            <w:tcW w:w="2615" w:type="dxa"/>
            <w:shd w:val="clear" w:color="auto" w:fill="auto"/>
          </w:tcPr>
          <w:p w14:paraId="3611AB90"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“Majority” of physicians were unaware of the association between PE and future CVD</w:t>
            </w:r>
          </w:p>
          <w:p w14:paraId="5EEF8821"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Internists and Obstetricians were unaware of ischemic heart disease risk (56% &amp; 23% respectively), stroke risk (48% and 38% respectively) and reduced life expectancy (79% and 77% respectively)</w:t>
            </w:r>
          </w:p>
          <w:p w14:paraId="26464B82"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9% internists &amp; 38% obstetricians </w:t>
            </w:r>
            <w:r w:rsidRPr="00794935">
              <w:rPr>
                <w:color w:val="000000" w:themeColor="text1"/>
                <w:sz w:val="22"/>
                <w:szCs w:val="22"/>
                <w:lang w:val="en-US"/>
              </w:rPr>
              <w:lastRenderedPageBreak/>
              <w:t xml:space="preserve">counselled on CVD risk in women with PE. </w:t>
            </w:r>
          </w:p>
          <w:p w14:paraId="71CB74D1" w14:textId="77777777" w:rsidR="004337D3" w:rsidRPr="00794935" w:rsidRDefault="004337D3" w:rsidP="004337D3">
            <w:pPr>
              <w:pStyle w:val="ListParagraph"/>
              <w:numPr>
                <w:ilvl w:val="0"/>
                <w:numId w:val="5"/>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5% internists and 42% obstetricians included PE in history</w:t>
            </w:r>
          </w:p>
        </w:tc>
        <w:tc>
          <w:tcPr>
            <w:tcW w:w="2087" w:type="dxa"/>
            <w:shd w:val="clear" w:color="auto" w:fill="auto"/>
          </w:tcPr>
          <w:p w14:paraId="254D77C7" w14:textId="77777777" w:rsidR="004337D3" w:rsidRPr="00794935" w:rsidRDefault="004337D3" w:rsidP="004337D3">
            <w:pPr>
              <w:pStyle w:val="ListParagraph"/>
              <w:numPr>
                <w:ilvl w:val="0"/>
                <w:numId w:val="5"/>
              </w:numPr>
              <w:spacing w:line="276" w:lineRule="auto"/>
              <w:ind w:left="428"/>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Implementation of guidelines</w:t>
            </w:r>
          </w:p>
        </w:tc>
        <w:tc>
          <w:tcPr>
            <w:tcW w:w="2037" w:type="dxa"/>
            <w:shd w:val="clear" w:color="auto" w:fill="auto"/>
          </w:tcPr>
          <w:p w14:paraId="27F8DEE4" w14:textId="77777777" w:rsidR="004337D3" w:rsidRPr="00794935" w:rsidRDefault="004337D3" w:rsidP="004337D3">
            <w:pPr>
              <w:pStyle w:val="ListParagraph"/>
              <w:numPr>
                <w:ilvl w:val="0"/>
                <w:numId w:val="9"/>
              </w:numPr>
              <w:spacing w:line="276" w:lineRule="auto"/>
              <w:ind w:left="394"/>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knowledge of HDP link to CVD in healthcare providers</w:t>
            </w:r>
          </w:p>
          <w:p w14:paraId="118BA341" w14:textId="77777777" w:rsidR="004337D3" w:rsidRPr="00794935" w:rsidRDefault="004337D3" w:rsidP="004337D3">
            <w:pPr>
              <w:pStyle w:val="ListParagraph"/>
              <w:numPr>
                <w:ilvl w:val="0"/>
                <w:numId w:val="9"/>
              </w:numPr>
              <w:spacing w:line="276" w:lineRule="auto"/>
              <w:ind w:left="394"/>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communication between healthcare providers</w:t>
            </w:r>
          </w:p>
          <w:p w14:paraId="3502A099" w14:textId="77777777" w:rsidR="004337D3" w:rsidRPr="00794935" w:rsidRDefault="004337D3" w:rsidP="004337D3">
            <w:pPr>
              <w:pStyle w:val="ListParagraph"/>
              <w:numPr>
                <w:ilvl w:val="0"/>
                <w:numId w:val="9"/>
              </w:numPr>
              <w:spacing w:line="276" w:lineRule="auto"/>
              <w:ind w:left="394"/>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Inconsistencies in clinical education</w:t>
            </w:r>
          </w:p>
        </w:tc>
      </w:tr>
      <w:tr w:rsidR="004337D3" w:rsidRPr="00794935" w14:paraId="1B7A6590" w14:textId="77777777" w:rsidTr="00BF219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33AB24DE" w14:textId="77777777" w:rsidR="00E444D1" w:rsidRDefault="004337D3" w:rsidP="00BF2198">
            <w:pPr>
              <w:spacing w:line="276" w:lineRule="auto"/>
              <w:rPr>
                <w:rFonts w:asciiTheme="minorHAnsi" w:hAnsiTheme="minorHAnsi" w:cstheme="minorHAnsi"/>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 xml:space="preserve">Heidrich et al., </w:t>
            </w:r>
          </w:p>
          <w:p w14:paraId="47B227C6" w14:textId="77777777" w:rsidR="00E444D1" w:rsidRPr="00E444D1" w:rsidRDefault="00E444D1" w:rsidP="00BF2198">
            <w:pPr>
              <w:spacing w:line="276" w:lineRule="auto"/>
              <w:rPr>
                <w:rFonts w:asciiTheme="minorHAnsi" w:hAnsiTheme="minorHAnsi" w:cstheme="minorHAnsi"/>
                <w:b w:val="0"/>
                <w:bCs w:val="0"/>
                <w:color w:val="000000" w:themeColor="text1"/>
                <w:sz w:val="22"/>
                <w:szCs w:val="22"/>
                <w:lang w:val="en-US"/>
              </w:rPr>
            </w:pPr>
            <w:r w:rsidRPr="00E444D1">
              <w:rPr>
                <w:rFonts w:asciiTheme="minorHAnsi" w:hAnsiTheme="minorHAnsi" w:cstheme="minorHAnsi"/>
                <w:color w:val="000000" w:themeColor="text1"/>
                <w:sz w:val="22"/>
                <w:szCs w:val="22"/>
                <w:lang w:val="en-US"/>
              </w:rPr>
              <w:fldChar w:fldCharType="begin">
                <w:fldData xml:space="preserve">PEVuZE5vdGU+PENpdGU+PEF1dGhvcj5IZWlkcmljaDwvQXV0aG9yPjxZZWFyPjIwMTM8L1llYXI+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</w:fldData>
              </w:fldChar>
            </w:r>
            <w:r>
              <w:rPr>
                <w:rFonts w:asciiTheme="minorHAnsi" w:hAnsiTheme="minorHAnsi" w:cstheme="minorHAnsi"/>
                <w:b w:val="0"/>
                <w:bCs w:val="0"/>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PEVuZE5vdGU+PENpdGU+PEF1dGhvcj5IZWlkcmljaDwvQXV0aG9yPjxZZWFyPjIwMTM8L1llYXI+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</w:fldData>
              </w:fldChar>
            </w:r>
            <w:r>
              <w:rPr>
                <w:rFonts w:asciiTheme="minorHAnsi" w:hAnsiTheme="minorHAnsi" w:cstheme="minorHAnsi"/>
                <w:b w:val="0"/>
                <w:bCs w:val="0"/>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sidRPr="00E444D1">
              <w:rPr>
                <w:rFonts w:asciiTheme="minorHAnsi" w:hAnsiTheme="minorHAnsi" w:cstheme="minorHAnsi"/>
                <w:color w:val="000000" w:themeColor="text1"/>
                <w:sz w:val="22"/>
                <w:szCs w:val="22"/>
                <w:lang w:val="en-US"/>
              </w:rPr>
            </w:r>
            <w:r w:rsidRPr="00E444D1">
              <w:rPr>
                <w:rFonts w:asciiTheme="minorHAnsi" w:hAnsiTheme="minorHAnsi" w:cstheme="minorHAnsi"/>
                <w:color w:val="000000" w:themeColor="text1"/>
                <w:sz w:val="22"/>
                <w:szCs w:val="22"/>
                <w:lang w:val="en-US"/>
              </w:rPr>
              <w:fldChar w:fldCharType="separate"/>
            </w:r>
            <w:r>
              <w:rPr>
                <w:rFonts w:asciiTheme="minorHAnsi" w:hAnsiTheme="minorHAnsi" w:cstheme="minorHAnsi"/>
                <w:b w:val="0"/>
                <w:bCs w:val="0"/>
                <w:noProof/>
                <w:color w:val="000000" w:themeColor="text1"/>
                <w:sz w:val="22"/>
                <w:szCs w:val="22"/>
                <w:lang w:val="en-US"/>
              </w:rPr>
              <w:t>(9)</w:t>
            </w:r>
            <w:r w:rsidRPr="00E444D1">
              <w:rPr>
                <w:rFonts w:asciiTheme="minorHAnsi" w:hAnsiTheme="minorHAnsi" w:cstheme="minorHAnsi"/>
                <w:color w:val="000000" w:themeColor="text1"/>
                <w:sz w:val="22"/>
                <w:szCs w:val="22"/>
                <w:lang w:val="en-US"/>
              </w:rPr>
              <w:fldChar w:fldCharType="end"/>
            </w:r>
          </w:p>
          <w:p w14:paraId="18ACA994" w14:textId="77777777" w:rsidR="004337D3" w:rsidRPr="00E444D1" w:rsidRDefault="004337D3" w:rsidP="00BF2198">
            <w:pPr>
              <w:spacing w:line="276" w:lineRule="auto"/>
              <w:rPr>
                <w:rFonts w:asciiTheme="minorHAnsi" w:hAnsiTheme="minorHAnsi" w:cstheme="minorHAnsi"/>
                <w:b w:val="0"/>
                <w:color w:val="000000" w:themeColor="text1"/>
                <w:sz w:val="22"/>
                <w:szCs w:val="22"/>
                <w:lang w:val="en-US"/>
              </w:rPr>
            </w:pPr>
            <w:r w:rsidRPr="00E444D1">
              <w:rPr>
                <w:rFonts w:asciiTheme="minorHAnsi" w:hAnsiTheme="minorHAnsi" w:cstheme="minorHAnsi"/>
                <w:b w:val="0"/>
                <w:color w:val="000000" w:themeColor="text1"/>
                <w:sz w:val="22"/>
                <w:szCs w:val="22"/>
                <w:lang w:val="en-US"/>
              </w:rPr>
              <w:t>2013</w:t>
            </w:r>
          </w:p>
          <w:p w14:paraId="32F253A8"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1580130D"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Germany</w:t>
            </w:r>
          </w:p>
          <w:p w14:paraId="6D6783FB"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373F1F1B"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Preeclampsia and long-term risk of cardiovascular disease: what do obstetrician-gynaecologists know?</w:t>
            </w:r>
          </w:p>
          <w:p w14:paraId="0B993072"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0EE42C88"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To assess whether obstetrician-gynaecologists are aware of the association between PE and maternal long-term adverse outcomes and providing appropriate counselling</w:t>
            </w:r>
          </w:p>
        </w:tc>
        <w:tc>
          <w:tcPr>
            <w:tcW w:w="1735" w:type="dxa"/>
            <w:shd w:val="clear" w:color="auto" w:fill="auto"/>
          </w:tcPr>
          <w:p w14:paraId="628D09D6"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QUANTITATIVE Survey study of Obstetricians (n=212)</w:t>
            </w:r>
          </w:p>
        </w:tc>
        <w:tc>
          <w:tcPr>
            <w:tcW w:w="1457" w:type="dxa"/>
            <w:shd w:val="clear" w:color="auto" w:fill="auto"/>
          </w:tcPr>
          <w:p w14:paraId="57BF4BEE"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PE</w:t>
            </w:r>
          </w:p>
        </w:tc>
        <w:tc>
          <w:tcPr>
            <w:tcW w:w="1561" w:type="dxa"/>
            <w:shd w:val="clear" w:color="auto" w:fill="auto"/>
          </w:tcPr>
          <w:p w14:paraId="60D0C698"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615" w:type="dxa"/>
            <w:shd w:val="clear" w:color="auto" w:fill="auto"/>
          </w:tcPr>
          <w:p w14:paraId="445FACF4"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86.6% physicians knew of link between PE and future hypertension</w:t>
            </w:r>
          </w:p>
          <w:p w14:paraId="257AF086"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79% knew about association with stroke risk</w:t>
            </w:r>
          </w:p>
          <w:p w14:paraId="7869FD06"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76% aware of lower life expectancy</w:t>
            </w:r>
          </w:p>
          <w:p w14:paraId="151CBFCD"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Physicians with knowledge of guidelines regarding PE (45%) had increased understanding of risk and are more likely to offer counselling </w:t>
            </w:r>
          </w:p>
          <w:p w14:paraId="0AF6CF40"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94% included recommendations for lifestyle changes in counselling strategy.</w:t>
            </w:r>
          </w:p>
          <w:p w14:paraId="3979916F" w14:textId="77777777" w:rsidR="004337D3" w:rsidRPr="00794935" w:rsidRDefault="004337D3" w:rsidP="004337D3">
            <w:pPr>
              <w:pStyle w:val="ListParagraph"/>
              <w:numPr>
                <w:ilvl w:val="0"/>
                <w:numId w:val="6"/>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Blood pressure measurement 3 months’ post-partum (per guidelines) was undertaken by 76% of gynaecologists in outpatient settings </w:t>
            </w:r>
          </w:p>
        </w:tc>
        <w:tc>
          <w:tcPr>
            <w:tcW w:w="2087" w:type="dxa"/>
            <w:shd w:val="clear" w:color="auto" w:fill="auto"/>
          </w:tcPr>
          <w:p w14:paraId="07CD183C" w14:textId="77777777" w:rsidR="004337D3" w:rsidRPr="00794935" w:rsidRDefault="004337D3" w:rsidP="004337D3">
            <w:pPr>
              <w:pStyle w:val="ListParagraph"/>
              <w:numPr>
                <w:ilvl w:val="0"/>
                <w:numId w:val="6"/>
              </w:numPr>
              <w:spacing w:line="276" w:lineRule="auto"/>
              <w:ind w:left="453"/>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Knowledge of guidelines</w:t>
            </w:r>
          </w:p>
        </w:tc>
        <w:tc>
          <w:tcPr>
            <w:tcW w:w="2037" w:type="dxa"/>
            <w:shd w:val="clear" w:color="auto" w:fill="auto"/>
          </w:tcPr>
          <w:p w14:paraId="62275F28"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r>
      <w:tr w:rsidR="004337D3" w:rsidRPr="00794935" w14:paraId="52EE213A" w14:textId="77777777" w:rsidTr="00BF2198">
        <w:trPr>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41970B98" w14:textId="77777777" w:rsidR="00E444D1" w:rsidRDefault="004337D3" w:rsidP="00BF2198">
            <w:pPr>
              <w:spacing w:line="276" w:lineRule="auto"/>
              <w:rPr>
                <w:rFonts w:asciiTheme="minorHAnsi" w:hAnsiTheme="minorHAnsi" w:cstheme="minorHAnsi"/>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 xml:space="preserve">Adekanle et al., </w:t>
            </w:r>
          </w:p>
          <w:p w14:paraId="5AA4AE98" w14:textId="77777777" w:rsidR="00E444D1" w:rsidRPr="00E444D1" w:rsidRDefault="00E444D1" w:rsidP="00BF2198">
            <w:pPr>
              <w:spacing w:line="276" w:lineRule="auto"/>
              <w:rPr>
                <w:rFonts w:asciiTheme="minorHAnsi" w:hAnsiTheme="minorHAnsi" w:cstheme="minorHAnsi"/>
                <w:b w:val="0"/>
                <w:color w:val="000000" w:themeColor="text1"/>
                <w:sz w:val="22"/>
                <w:szCs w:val="22"/>
                <w:lang w:val="en-US"/>
              </w:rPr>
            </w:pPr>
            <w:r w:rsidRPr="00E444D1">
              <w:rPr>
                <w:rFonts w:asciiTheme="minorHAnsi" w:hAnsiTheme="minorHAnsi" w:cstheme="minorHAnsi"/>
                <w:color w:val="000000" w:themeColor="text1"/>
                <w:sz w:val="22"/>
                <w:szCs w:val="22"/>
                <w:lang w:val="en-US"/>
              </w:rPr>
              <w:fldChar w:fldCharType="begin">
                <w:fldData xml:space="preserve">PEVuZE5vdGU+PENpdGU+PEF1dGhvcj5BZGVrYW5sZTwvQXV0aG9yPjxZZWFyPjIwMTU8L1llYXI+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</w:fldData>
              </w:fldChar>
            </w:r>
            <w:r>
              <w:rPr>
                <w:rFonts w:asciiTheme="minorHAnsi" w:hAnsiTheme="minorHAnsi" w:cstheme="minorHAnsi"/>
                <w:b w:val="0"/>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PEVuZE5vdGU+PENpdGU+PEF1dGhvcj5BZGVrYW5sZTwvQXV0aG9yPjxZZWFyPjIwMTU8L1llYXI+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</w:fldData>
              </w:fldChar>
            </w:r>
            <w:r>
              <w:rPr>
                <w:rFonts w:asciiTheme="minorHAnsi" w:hAnsiTheme="minorHAnsi" w:cstheme="minorHAnsi"/>
                <w:b w:val="0"/>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sidRPr="00E444D1">
              <w:rPr>
                <w:rFonts w:asciiTheme="minorHAnsi" w:hAnsiTheme="minorHAnsi" w:cstheme="minorHAnsi"/>
                <w:color w:val="000000" w:themeColor="text1"/>
                <w:sz w:val="22"/>
                <w:szCs w:val="22"/>
                <w:lang w:val="en-US"/>
              </w:rPr>
            </w:r>
            <w:r w:rsidRPr="00E444D1">
              <w:rPr>
                <w:rFonts w:asciiTheme="minorHAnsi" w:hAnsiTheme="minorHAnsi" w:cstheme="minorHAnsi"/>
                <w:color w:val="000000" w:themeColor="text1"/>
                <w:sz w:val="22"/>
                <w:szCs w:val="22"/>
                <w:lang w:val="en-US"/>
              </w:rPr>
              <w:fldChar w:fldCharType="separate"/>
            </w:r>
            <w:r>
              <w:rPr>
                <w:rFonts w:asciiTheme="minorHAnsi" w:hAnsiTheme="minorHAnsi" w:cstheme="minorHAnsi"/>
                <w:b w:val="0"/>
                <w:noProof/>
                <w:color w:val="000000" w:themeColor="text1"/>
                <w:sz w:val="22"/>
                <w:szCs w:val="22"/>
                <w:lang w:val="en-US"/>
              </w:rPr>
              <w:t>(10)</w:t>
            </w:r>
            <w:r w:rsidRPr="00E444D1">
              <w:rPr>
                <w:rFonts w:asciiTheme="minorHAnsi" w:hAnsiTheme="minorHAnsi" w:cstheme="minorHAnsi"/>
                <w:color w:val="000000" w:themeColor="text1"/>
                <w:sz w:val="22"/>
                <w:szCs w:val="22"/>
                <w:lang w:val="en-US"/>
              </w:rPr>
              <w:fldChar w:fldCharType="end"/>
            </w:r>
          </w:p>
          <w:p w14:paraId="7ACAD80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2015</w:t>
            </w:r>
          </w:p>
          <w:p w14:paraId="52CE8A7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58A1DB4E"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Nigeria</w:t>
            </w:r>
          </w:p>
          <w:p w14:paraId="54671966"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124644A2"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 xml:space="preserve">Health workers' knowledge on future vascular disease risk in women with preeclampsia in </w:t>
            </w:r>
            <w:r w:rsidRPr="00794935">
              <w:rPr>
                <w:rFonts w:asciiTheme="minorHAnsi" w:hAnsiTheme="minorHAnsi" w:cstheme="minorHAnsi"/>
                <w:b w:val="0"/>
                <w:bCs w:val="0"/>
                <w:color w:val="000000" w:themeColor="text1"/>
                <w:sz w:val="22"/>
                <w:szCs w:val="22"/>
                <w:lang w:val="en-US"/>
              </w:rPr>
              <w:lastRenderedPageBreak/>
              <w:t>South Western Nigeria</w:t>
            </w:r>
          </w:p>
        </w:tc>
        <w:tc>
          <w:tcPr>
            <w:tcW w:w="1613" w:type="dxa"/>
            <w:shd w:val="clear" w:color="auto" w:fill="auto"/>
          </w:tcPr>
          <w:p w14:paraId="2CC3C7E1"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 xml:space="preserve"> To assess the knowledge of health workers about the association between PE with future CVD and offering any risk-reduction counselling to women with PE</w:t>
            </w:r>
          </w:p>
        </w:tc>
        <w:tc>
          <w:tcPr>
            <w:tcW w:w="1735" w:type="dxa"/>
            <w:shd w:val="clear" w:color="auto" w:fill="auto"/>
          </w:tcPr>
          <w:p w14:paraId="6DD7D216"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Validated Survey undertaken at family planning clinics. </w:t>
            </w:r>
          </w:p>
          <w:p w14:paraId="0BA37D8C"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Physicians n=88, nurses/midwives n=19, community health workers n=39</w:t>
            </w:r>
          </w:p>
        </w:tc>
        <w:tc>
          <w:tcPr>
            <w:tcW w:w="1457" w:type="dxa"/>
            <w:shd w:val="clear" w:color="auto" w:fill="auto"/>
          </w:tcPr>
          <w:p w14:paraId="1A141889"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N/A</w:t>
            </w:r>
          </w:p>
        </w:tc>
        <w:tc>
          <w:tcPr>
            <w:tcW w:w="1561" w:type="dxa"/>
            <w:shd w:val="clear" w:color="auto" w:fill="auto"/>
          </w:tcPr>
          <w:p w14:paraId="0FFE0DD9"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615" w:type="dxa"/>
            <w:shd w:val="clear" w:color="auto" w:fill="auto"/>
          </w:tcPr>
          <w:p w14:paraId="2065FBA6" w14:textId="77777777" w:rsidR="004337D3" w:rsidRPr="00794935" w:rsidRDefault="004337D3" w:rsidP="004337D3">
            <w:pPr>
              <w:pStyle w:val="ListParagraph"/>
              <w:numPr>
                <w:ilvl w:val="0"/>
                <w:numId w:val="7"/>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69% had knowledge of future risk of CVD following PE. </w:t>
            </w:r>
          </w:p>
          <w:p w14:paraId="0373E387" w14:textId="77777777" w:rsidR="004337D3" w:rsidRPr="00794935" w:rsidRDefault="004337D3" w:rsidP="004337D3">
            <w:pPr>
              <w:pStyle w:val="ListParagraph"/>
              <w:numPr>
                <w:ilvl w:val="0"/>
                <w:numId w:val="7"/>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Medical doctors had better knowledge than both midwives and community health workers (78%, 58%, 54% respectively). </w:t>
            </w:r>
          </w:p>
          <w:p w14:paraId="0FEC6BD1" w14:textId="77777777" w:rsidR="004337D3" w:rsidRPr="00794935" w:rsidRDefault="004337D3" w:rsidP="004337D3">
            <w:pPr>
              <w:pStyle w:val="ListParagraph"/>
              <w:numPr>
                <w:ilvl w:val="0"/>
                <w:numId w:val="7"/>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46% of surveyed healthcare providers </w:t>
            </w:r>
            <w:r w:rsidRPr="00794935">
              <w:rPr>
                <w:color w:val="000000" w:themeColor="text1"/>
                <w:sz w:val="22"/>
                <w:szCs w:val="22"/>
                <w:lang w:val="en-US"/>
              </w:rPr>
              <w:lastRenderedPageBreak/>
              <w:t xml:space="preserve">offered CVD risk-reduction counselling </w:t>
            </w:r>
          </w:p>
          <w:p w14:paraId="7BF0E61F" w14:textId="77777777" w:rsidR="004337D3" w:rsidRPr="00794935" w:rsidRDefault="004337D3" w:rsidP="004337D3">
            <w:pPr>
              <w:pStyle w:val="ListParagraph"/>
              <w:numPr>
                <w:ilvl w:val="0"/>
                <w:numId w:val="7"/>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64% did not know of reduced life expectancy</w:t>
            </w:r>
          </w:p>
          <w:p w14:paraId="63B9321D" w14:textId="77777777" w:rsidR="004337D3" w:rsidRPr="00794935" w:rsidRDefault="004337D3" w:rsidP="00BF2198">
            <w:pPr>
              <w:pStyle w:val="ListParagraph"/>
              <w:numPr>
                <w:ilvl w:val="0"/>
                <w:numId w:val="0"/>
              </w:numPr>
              <w:spacing w:line="276" w:lineRule="auto"/>
              <w:ind w:left="357"/>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p>
        </w:tc>
        <w:tc>
          <w:tcPr>
            <w:tcW w:w="2087" w:type="dxa"/>
            <w:shd w:val="clear" w:color="auto" w:fill="auto"/>
          </w:tcPr>
          <w:p w14:paraId="52C4704E" w14:textId="77777777" w:rsidR="004337D3" w:rsidRPr="00794935" w:rsidRDefault="004337D3" w:rsidP="00BF219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55153E25" w14:textId="77777777" w:rsidR="004337D3" w:rsidRPr="00794935" w:rsidRDefault="004337D3" w:rsidP="004337D3">
            <w:pPr>
              <w:pStyle w:val="ListParagraph"/>
              <w:numPr>
                <w:ilvl w:val="0"/>
                <w:numId w:val="7"/>
              </w:numPr>
              <w:spacing w:line="276" w:lineRule="auto"/>
              <w:ind w:left="358"/>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knowledge of healthcare providers</w:t>
            </w:r>
          </w:p>
          <w:p w14:paraId="2AFDFB2B" w14:textId="77777777" w:rsidR="004337D3" w:rsidRPr="00794935" w:rsidRDefault="004337D3" w:rsidP="004337D3">
            <w:pPr>
              <w:pStyle w:val="ListParagraph"/>
              <w:numPr>
                <w:ilvl w:val="0"/>
                <w:numId w:val="7"/>
              </w:numPr>
              <w:spacing w:line="276" w:lineRule="auto"/>
              <w:ind w:left="358"/>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Type of healthcare profession</w:t>
            </w:r>
          </w:p>
          <w:p w14:paraId="6C995F69" w14:textId="77777777" w:rsidR="004337D3" w:rsidRPr="00794935" w:rsidRDefault="004337D3" w:rsidP="004337D3">
            <w:pPr>
              <w:pStyle w:val="ListParagraph"/>
              <w:numPr>
                <w:ilvl w:val="0"/>
                <w:numId w:val="7"/>
              </w:numPr>
              <w:spacing w:line="276" w:lineRule="auto"/>
              <w:ind w:left="358"/>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Differences in clinical training </w:t>
            </w:r>
          </w:p>
        </w:tc>
      </w:tr>
      <w:tr w:rsidR="004337D3" w:rsidRPr="00794935" w14:paraId="6C842981" w14:textId="77777777" w:rsidTr="00BF219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47D7F12" w14:textId="77777777" w:rsidR="00E444D1" w:rsidRDefault="004337D3" w:rsidP="00BF2198">
            <w:pPr>
              <w:spacing w:line="276" w:lineRule="auto"/>
              <w:rPr>
                <w:rFonts w:asciiTheme="minorHAnsi" w:hAnsiTheme="minorHAnsi" w:cstheme="minorHAnsi"/>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 xml:space="preserve">Wilkins-Haugh et al., </w:t>
            </w:r>
          </w:p>
          <w:p w14:paraId="2D809694" w14:textId="77777777" w:rsidR="00E444D1" w:rsidRPr="00E444D1" w:rsidRDefault="00E444D1" w:rsidP="00BF2198">
            <w:pPr>
              <w:spacing w:line="276" w:lineRule="auto"/>
              <w:rPr>
                <w:rFonts w:asciiTheme="minorHAnsi" w:hAnsiTheme="minorHAnsi" w:cstheme="minorHAnsi"/>
                <w:b w:val="0"/>
                <w:bCs w:val="0"/>
                <w:color w:val="000000" w:themeColor="text1"/>
                <w:sz w:val="22"/>
                <w:szCs w:val="22"/>
                <w:lang w:val="en-US"/>
              </w:rPr>
            </w:pPr>
            <w:r w:rsidRPr="00E444D1">
              <w:rPr>
                <w:rFonts w:asciiTheme="minorHAnsi" w:hAnsiTheme="minorHAnsi" w:cstheme="minorHAnsi"/>
                <w:color w:val="000000" w:themeColor="text1"/>
                <w:sz w:val="22"/>
                <w:szCs w:val="22"/>
                <w:lang w:val="en-US"/>
              </w:rPr>
              <w:fldChar w:fldCharType="begin">
                <w:fldData xml:space="preserve">PEVuZE5vdGU+PENpdGU+PEF1dGhvcj5XaWxraW5zLUhhdWc8L0F1dGhvcj48WWVhcj4yMDE1PC9Z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Pr>
                <w:rFonts w:asciiTheme="minorHAnsi" w:hAnsiTheme="minorHAnsi" w:cstheme="minorHAnsi"/>
                <w:b w:val="0"/>
                <w:bCs w:val="0"/>
                <w:color w:val="000000" w:themeColor="text1"/>
                <w:sz w:val="22"/>
                <w:szCs w:val="22"/>
                <w:lang w:val="en-US"/>
              </w:rPr>
              <w:instrText xml:space="preserve"> ADDIN EN.CITE </w:instrText>
            </w:r>
            <w:r>
              <w:rPr>
                <w:rFonts w:asciiTheme="minorHAnsi" w:hAnsiTheme="minorHAnsi" w:cstheme="minorHAnsi"/>
                <w:color w:val="000000" w:themeColor="text1"/>
                <w:sz w:val="22"/>
                <w:szCs w:val="22"/>
                <w:lang w:val="en-US"/>
              </w:rPr>
              <w:fldChar w:fldCharType="begin">
                <w:fldData xml:space="preserve">PEVuZE5vdGU+PENpdGU+PEF1dGhvcj5XaWxraW5zLUhhdWc8L0F1dGhvcj48WWVhcj4yMDE1PC9Z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Pr>
                <w:rFonts w:asciiTheme="minorHAnsi" w:hAnsiTheme="minorHAnsi" w:cstheme="minorHAnsi"/>
                <w:b w:val="0"/>
                <w:bCs w:val="0"/>
                <w:color w:val="000000" w:themeColor="text1"/>
                <w:sz w:val="22"/>
                <w:szCs w:val="22"/>
                <w:lang w:val="en-US"/>
              </w:rPr>
              <w:instrText xml:space="preserve"> ADDIN EN.CITE.DATA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end"/>
            </w:r>
            <w:r w:rsidRPr="00E444D1">
              <w:rPr>
                <w:rFonts w:asciiTheme="minorHAnsi" w:hAnsiTheme="minorHAnsi" w:cstheme="minorHAnsi"/>
                <w:color w:val="000000" w:themeColor="text1"/>
                <w:sz w:val="22"/>
                <w:szCs w:val="22"/>
                <w:lang w:val="en-US"/>
              </w:rPr>
            </w:r>
            <w:r w:rsidRPr="00E444D1">
              <w:rPr>
                <w:rFonts w:asciiTheme="minorHAnsi" w:hAnsiTheme="minorHAnsi" w:cstheme="minorHAnsi"/>
                <w:color w:val="000000" w:themeColor="text1"/>
                <w:sz w:val="22"/>
                <w:szCs w:val="22"/>
                <w:lang w:val="en-US"/>
              </w:rPr>
              <w:fldChar w:fldCharType="separate"/>
            </w:r>
            <w:r>
              <w:rPr>
                <w:rFonts w:asciiTheme="minorHAnsi" w:hAnsiTheme="minorHAnsi" w:cstheme="minorHAnsi"/>
                <w:b w:val="0"/>
                <w:bCs w:val="0"/>
                <w:noProof/>
                <w:color w:val="000000" w:themeColor="text1"/>
                <w:sz w:val="22"/>
                <w:szCs w:val="22"/>
                <w:lang w:val="en-US"/>
              </w:rPr>
              <w:t>(11)</w:t>
            </w:r>
            <w:r w:rsidRPr="00E444D1">
              <w:rPr>
                <w:rFonts w:asciiTheme="minorHAnsi" w:hAnsiTheme="minorHAnsi" w:cstheme="minorHAnsi"/>
                <w:color w:val="000000" w:themeColor="text1"/>
                <w:sz w:val="22"/>
                <w:szCs w:val="22"/>
                <w:lang w:val="en-US"/>
              </w:rPr>
              <w:fldChar w:fldCharType="end"/>
            </w:r>
          </w:p>
          <w:p w14:paraId="391D78B8"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2015</w:t>
            </w:r>
          </w:p>
          <w:p w14:paraId="3AACF33A"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p w14:paraId="17FBBD62"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United States of America</w:t>
            </w:r>
          </w:p>
          <w:p w14:paraId="2F9D0CC1"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36FF0BC6"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Recognition by women's health care providers of long-term cardiovascular disease risk after preeclampsia</w:t>
            </w:r>
          </w:p>
          <w:p w14:paraId="71738597"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tc>
        <w:tc>
          <w:tcPr>
            <w:tcW w:w="1613" w:type="dxa"/>
            <w:shd w:val="clear" w:color="auto" w:fill="auto"/>
          </w:tcPr>
          <w:p w14:paraId="77D8E9D0"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 xml:space="preserve">To assess </w:t>
            </w:r>
            <w:proofErr w:type="spellStart"/>
            <w:r w:rsidRPr="00794935">
              <w:rPr>
                <w:rFonts w:asciiTheme="minorHAnsi" w:hAnsiTheme="minorHAnsi" w:cstheme="minorHAnsi"/>
                <w:color w:val="000000" w:themeColor="text1"/>
                <w:sz w:val="22"/>
                <w:szCs w:val="22"/>
                <w:lang w:val="en-US"/>
              </w:rPr>
              <w:t>HCPs</w:t>
            </w:r>
            <w:r w:rsidR="00717626" w:rsidRPr="00FF5302">
              <w:rPr>
                <w:rFonts w:asciiTheme="minorHAnsi" w:hAnsiTheme="minorHAnsi" w:cstheme="minorHAnsi"/>
                <w:color w:val="000000" w:themeColor="text1"/>
                <w:sz w:val="22"/>
                <w:szCs w:val="22"/>
                <w:vertAlign w:val="superscript"/>
                <w:lang w:val="en-US"/>
              </w:rPr>
              <w:t>h</w:t>
            </w:r>
            <w:proofErr w:type="spellEnd"/>
            <w:r w:rsidRPr="00FF5302">
              <w:rPr>
                <w:rFonts w:asciiTheme="minorHAnsi" w:hAnsiTheme="minorHAnsi" w:cstheme="minorHAnsi"/>
                <w:color w:val="000000" w:themeColor="text1"/>
                <w:sz w:val="22"/>
                <w:szCs w:val="22"/>
                <w:vertAlign w:val="superscript"/>
                <w:lang w:val="en-US"/>
              </w:rPr>
              <w:t xml:space="preserve"> </w:t>
            </w:r>
            <w:r w:rsidRPr="00794935">
              <w:rPr>
                <w:rFonts w:asciiTheme="minorHAnsi" w:hAnsiTheme="minorHAnsi" w:cstheme="minorHAnsi"/>
                <w:color w:val="000000" w:themeColor="text1"/>
                <w:sz w:val="22"/>
                <w:szCs w:val="22"/>
                <w:lang w:val="en-US"/>
              </w:rPr>
              <w:t>knowledge regarding pregnancy outcome as a risk factor for CVD and evaluate the factors associated with their responses to questions about routine surveillance for CVD</w:t>
            </w:r>
          </w:p>
        </w:tc>
        <w:tc>
          <w:tcPr>
            <w:tcW w:w="1735" w:type="dxa"/>
            <w:shd w:val="clear" w:color="auto" w:fill="auto"/>
          </w:tcPr>
          <w:p w14:paraId="578EC96C"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QUANTITATIVE Survey </w:t>
            </w:r>
          </w:p>
          <w:p w14:paraId="1BD20DA0"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457" w:type="dxa"/>
            <w:shd w:val="clear" w:color="auto" w:fill="auto"/>
          </w:tcPr>
          <w:p w14:paraId="6461815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0BAC2574"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561" w:type="dxa"/>
            <w:shd w:val="clear" w:color="auto" w:fill="auto"/>
          </w:tcPr>
          <w:p w14:paraId="662578C1"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Total n=124</w:t>
            </w:r>
          </w:p>
          <w:p w14:paraId="469664F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12AD5F29"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Gynaecologists</w:t>
            </w:r>
          </w:p>
          <w:p w14:paraId="2028572D"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n=49, </w:t>
            </w:r>
            <w:r w:rsidRPr="00794935">
              <w:rPr>
                <w:rFonts w:asciiTheme="minorHAnsi" w:hAnsiTheme="minorHAnsi" w:cstheme="minorHAnsi"/>
                <w:color w:val="000000" w:themeColor="text1"/>
                <w:sz w:val="22"/>
                <w:szCs w:val="22"/>
                <w:lang w:val="en-US"/>
              </w:rPr>
              <w:br/>
            </w:r>
          </w:p>
          <w:p w14:paraId="46A5246D"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Internists </w:t>
            </w:r>
          </w:p>
          <w:p w14:paraId="48734396"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n=75</w:t>
            </w:r>
          </w:p>
        </w:tc>
        <w:tc>
          <w:tcPr>
            <w:tcW w:w="2615" w:type="dxa"/>
            <w:shd w:val="clear" w:color="auto" w:fill="auto"/>
          </w:tcPr>
          <w:p w14:paraId="08F4B11B" w14:textId="77777777" w:rsidR="004337D3" w:rsidRPr="00794935" w:rsidRDefault="004337D3" w:rsidP="004337D3">
            <w:pPr>
              <w:pStyle w:val="ListParagraph"/>
              <w:numPr>
                <w:ilvl w:val="0"/>
                <w:numId w:val="7"/>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Gynaecologists were more likely to assess history of PE when undertaking CVD assessment than internists (73% vs 55%)</w:t>
            </w:r>
          </w:p>
          <w:p w14:paraId="2E3B0398" w14:textId="77777777" w:rsidR="004337D3" w:rsidRPr="00794935" w:rsidRDefault="004337D3" w:rsidP="004337D3">
            <w:pPr>
              <w:pStyle w:val="ListParagraph"/>
              <w:numPr>
                <w:ilvl w:val="0"/>
                <w:numId w:val="7"/>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If history of PE, internists were more likely to order fasting glucose test than gynaecologists (48% vs. 21%)</w:t>
            </w:r>
          </w:p>
        </w:tc>
        <w:tc>
          <w:tcPr>
            <w:tcW w:w="2087" w:type="dxa"/>
            <w:shd w:val="clear" w:color="auto" w:fill="auto"/>
          </w:tcPr>
          <w:p w14:paraId="2905AD32"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59D21BD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r>
      <w:tr w:rsidR="004337D3" w:rsidRPr="00794935" w14:paraId="1E3EC535" w14:textId="77777777" w:rsidTr="00BF2198">
        <w:trPr>
          <w:trHeight w:val="256"/>
        </w:trPr>
        <w:tc>
          <w:tcPr>
            <w:cnfStyle w:val="001000000000" w:firstRow="0" w:lastRow="0" w:firstColumn="1" w:lastColumn="0" w:oddVBand="0" w:evenVBand="0" w:oddHBand="0" w:evenHBand="0" w:firstRowFirstColumn="0" w:firstRowLastColumn="0" w:lastRowFirstColumn="0" w:lastRowLastColumn="0"/>
            <w:tcW w:w="14746" w:type="dxa"/>
            <w:gridSpan w:val="8"/>
            <w:shd w:val="clear" w:color="auto" w:fill="E7E6E6" w:themeFill="background2"/>
          </w:tcPr>
          <w:p w14:paraId="25391E7E"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1B539F84"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color w:val="000000" w:themeColor="text1"/>
                <w:sz w:val="22"/>
                <w:szCs w:val="22"/>
                <w:lang w:val="en-US"/>
              </w:rPr>
              <w:t>Women’s knowledge and Healthcare provider’s knowledge</w:t>
            </w:r>
          </w:p>
          <w:p w14:paraId="721B5953" w14:textId="77777777" w:rsidR="004337D3" w:rsidRPr="00794935" w:rsidRDefault="004337D3" w:rsidP="00BF2198">
            <w:pPr>
              <w:spacing w:line="276" w:lineRule="auto"/>
              <w:rPr>
                <w:rFonts w:asciiTheme="minorHAnsi" w:hAnsiTheme="minorHAnsi" w:cstheme="minorHAnsi"/>
                <w:color w:val="000000" w:themeColor="text1"/>
                <w:sz w:val="22"/>
                <w:szCs w:val="22"/>
                <w:lang w:val="en-US"/>
              </w:rPr>
            </w:pPr>
          </w:p>
        </w:tc>
      </w:tr>
      <w:tr w:rsidR="004337D3" w:rsidRPr="00794935" w14:paraId="3234FFCE" w14:textId="77777777" w:rsidTr="00BF219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69204610"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color w:val="000000" w:themeColor="text1"/>
                <w:sz w:val="22"/>
                <w:szCs w:val="22"/>
                <w:lang w:val="en-US"/>
              </w:rPr>
              <w:t>Hird et al., 2017</w:t>
            </w:r>
          </w:p>
          <w:p w14:paraId="162CBC6A" w14:textId="77777777" w:rsidR="004337D3" w:rsidRPr="00E444D1" w:rsidRDefault="00E444D1" w:rsidP="00BF2198">
            <w:pPr>
              <w:spacing w:line="276" w:lineRule="auto"/>
              <w:rPr>
                <w:rFonts w:asciiTheme="minorHAnsi" w:hAnsiTheme="minorHAnsi" w:cstheme="minorHAnsi"/>
                <w:b w:val="0"/>
                <w:color w:val="000000" w:themeColor="text1"/>
                <w:sz w:val="22"/>
                <w:szCs w:val="22"/>
                <w:lang w:val="en-US"/>
              </w:rPr>
            </w:pPr>
            <w:r w:rsidRPr="00E444D1">
              <w:rPr>
                <w:rFonts w:asciiTheme="minorHAnsi" w:hAnsiTheme="minorHAnsi" w:cstheme="minorHAnsi"/>
                <w:color w:val="000000" w:themeColor="text1"/>
                <w:sz w:val="22"/>
                <w:szCs w:val="22"/>
                <w:lang w:val="en-US"/>
              </w:rPr>
              <w:fldChar w:fldCharType="begin"/>
            </w:r>
            <w:r>
              <w:rPr>
                <w:rFonts w:asciiTheme="minorHAnsi" w:hAnsiTheme="minorHAnsi" w:cstheme="minorHAnsi"/>
                <w:b w:val="0"/>
                <w:color w:val="000000" w:themeColor="text1"/>
                <w:sz w:val="22"/>
                <w:szCs w:val="22"/>
                <w:lang w:val="en-US"/>
              </w:rPr>
              <w:instrText xml:space="preserve"> ADDIN EN.CITE &lt;EndNote&gt;&lt;Cite&gt;&lt;Author&gt;Hird&lt;/Author&gt;&lt;Year&gt;2017&lt;/Year&gt;&lt;RecNum&gt;743&lt;/RecNum&gt;&lt;DisplayText&gt;(12)&lt;/DisplayText&gt;&lt;record&gt;&lt;rec-number&gt;743&lt;/rec-number&gt;&lt;foreign-keys&gt;&lt;key app="EN" db-id="ws009texkze0z3e2x5rvxf0xpxap0va5xpea" timestamp="1520463141"&gt;743&lt;/key&gt;&lt;/foreign-keys&gt;&lt;ref-type name="Journal Article"&gt;17&lt;/ref-type&gt;&lt;contributors&gt;&lt;authors&gt;&lt;author&gt;Hird, Myra J.&lt;/author&gt;&lt;author&gt;Yoshizawa, Rebecca Scott&lt;/author&gt;&lt;author&gt;Robinson, Sandra&lt;/author&gt;&lt;author&gt;Smith, Graeme&lt;/author&gt;&lt;author&gt;Walker, Mark&lt;/author&gt;&lt;/authors&gt;&lt;/contributors&gt;&lt;titles&gt;&lt;title&gt;Risk for cardiovascular disease after pre-eclampsia: differences in Canadian women and healthcare provider perspectives on knowledge sharing&lt;/title&gt;&lt;secondary-title&gt;Health Sociology Review&lt;/secondary-title&gt;&lt;/titles&gt;&lt;periodical&gt;&lt;full-title&gt;Health Sociology Review&lt;/full-title&gt;&lt;/periodical&gt;&lt;pages&gt;128-142&lt;/pages&gt;&lt;volume&gt;26&lt;/volume&gt;&lt;number&gt;2&lt;/number&gt;&lt;dates&gt;&lt;year&gt;2017&lt;/year&gt;&lt;pub-dates&gt;&lt;date&gt;2017/05/04&lt;/date&gt;&lt;/pub-dates&gt;&lt;/dates&gt;&lt;publisher&gt;Taylor &amp;amp; Francis&lt;/publisher&gt;&lt;isbn&gt;1446-1242&lt;/isbn&gt;&lt;urls&gt;&lt;related-urls&gt;&lt;url&gt;https://doi.org/10.1080/14461242.2016.1181981&lt;/url&gt;&lt;url&gt;https://www.tandfonline.com/doi/pdf/10.1080/14461242.2016.1181981?needAccess=true&lt;/url&gt;&lt;/related-urls&gt;&lt;/urls&gt;&lt;electronic-resource-num&gt;10.1080/14461242.2016.1181981&lt;/electronic-resource-num&gt;&lt;/record&gt;&lt;/Cite&gt;&lt;/EndNote&gt;</w:instrText>
            </w:r>
            <w:r w:rsidRPr="00E444D1">
              <w:rPr>
                <w:rFonts w:asciiTheme="minorHAnsi" w:hAnsiTheme="minorHAnsi" w:cstheme="minorHAnsi"/>
                <w:color w:val="000000" w:themeColor="text1"/>
                <w:sz w:val="22"/>
                <w:szCs w:val="22"/>
                <w:lang w:val="en-US"/>
              </w:rPr>
              <w:fldChar w:fldCharType="separate"/>
            </w:r>
            <w:r>
              <w:rPr>
                <w:rFonts w:asciiTheme="minorHAnsi" w:hAnsiTheme="minorHAnsi" w:cstheme="minorHAnsi"/>
                <w:b w:val="0"/>
                <w:noProof/>
                <w:color w:val="000000" w:themeColor="text1"/>
                <w:sz w:val="22"/>
                <w:szCs w:val="22"/>
                <w:lang w:val="en-US"/>
              </w:rPr>
              <w:t>(12)</w:t>
            </w:r>
            <w:r w:rsidRPr="00E444D1">
              <w:rPr>
                <w:rFonts w:asciiTheme="minorHAnsi" w:hAnsiTheme="minorHAnsi" w:cstheme="minorHAnsi"/>
                <w:color w:val="000000" w:themeColor="text1"/>
                <w:sz w:val="22"/>
                <w:szCs w:val="22"/>
                <w:lang w:val="en-US"/>
              </w:rPr>
              <w:fldChar w:fldCharType="end"/>
            </w:r>
          </w:p>
          <w:p w14:paraId="4D44F7DD"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Canada</w:t>
            </w:r>
          </w:p>
          <w:p w14:paraId="69E5AC74"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p>
          <w:p w14:paraId="2B15CFCF" w14:textId="77777777" w:rsidR="004337D3" w:rsidRPr="00794935" w:rsidRDefault="004337D3" w:rsidP="00BF2198">
            <w:pPr>
              <w:spacing w:line="276" w:lineRule="auto"/>
              <w:rPr>
                <w:rFonts w:asciiTheme="minorHAnsi" w:hAnsiTheme="minorHAnsi" w:cstheme="minorHAnsi"/>
                <w:b w:val="0"/>
                <w:bCs w:val="0"/>
                <w:color w:val="000000" w:themeColor="text1"/>
                <w:sz w:val="22"/>
                <w:szCs w:val="22"/>
                <w:lang w:val="en-US"/>
              </w:rPr>
            </w:pPr>
            <w:r w:rsidRPr="00794935">
              <w:rPr>
                <w:rFonts w:asciiTheme="minorHAnsi" w:hAnsiTheme="minorHAnsi" w:cstheme="minorHAnsi"/>
                <w:b w:val="0"/>
                <w:bCs w:val="0"/>
                <w:color w:val="000000" w:themeColor="text1"/>
                <w:sz w:val="22"/>
                <w:szCs w:val="22"/>
                <w:lang w:val="en-US"/>
              </w:rPr>
              <w:t>Risk for cardiovascular disease after preeclampsia: differences in Canadian women and healthcare provider perspectives on knowledge sharing</w:t>
            </w:r>
          </w:p>
        </w:tc>
        <w:tc>
          <w:tcPr>
            <w:tcW w:w="1613" w:type="dxa"/>
            <w:shd w:val="clear" w:color="auto" w:fill="auto"/>
          </w:tcPr>
          <w:p w14:paraId="7ED200BA"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 To analyze women and HCPs</w:t>
            </w:r>
            <w:r w:rsidR="00717626" w:rsidRPr="00717626">
              <w:rPr>
                <w:rFonts w:asciiTheme="minorHAnsi" w:hAnsiTheme="minorHAnsi" w:cstheme="minorHAnsi"/>
                <w:color w:val="000000" w:themeColor="text1"/>
                <w:sz w:val="22"/>
                <w:szCs w:val="22"/>
                <w:vertAlign w:val="superscript"/>
                <w:lang w:val="en-US"/>
              </w:rPr>
              <w:t xml:space="preserve"> </w:t>
            </w:r>
            <w:r w:rsidRPr="00794935">
              <w:rPr>
                <w:rFonts w:asciiTheme="minorHAnsi" w:hAnsiTheme="minorHAnsi" w:cstheme="minorHAnsi"/>
                <w:color w:val="000000" w:themeColor="text1"/>
                <w:sz w:val="22"/>
                <w:szCs w:val="22"/>
                <w:lang w:val="en-US"/>
              </w:rPr>
              <w:t>perceptions of and attitudes towards the relationship between PE and CVD risk and assess how that is acted upon in Canadian healthcare</w:t>
            </w:r>
          </w:p>
        </w:tc>
        <w:tc>
          <w:tcPr>
            <w:tcW w:w="1735" w:type="dxa"/>
            <w:shd w:val="clear" w:color="auto" w:fill="auto"/>
          </w:tcPr>
          <w:p w14:paraId="5972D92D"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 xml:space="preserve">QUALITATIVE </w:t>
            </w:r>
          </w:p>
          <w:p w14:paraId="26028C0F"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4AC3E6D4"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Semi-Structured Interviews</w:t>
            </w:r>
          </w:p>
          <w:p w14:paraId="587B2283"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1457" w:type="dxa"/>
            <w:shd w:val="clear" w:color="auto" w:fill="auto"/>
          </w:tcPr>
          <w:p w14:paraId="06E7F11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Conducted 2 years after MacDonald study (with focus on HCP)</w:t>
            </w:r>
          </w:p>
          <w:p w14:paraId="0B185EEA"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40FDF7E5"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The timing after PE/pregnancy of the women is unclear</w:t>
            </w:r>
          </w:p>
        </w:tc>
        <w:tc>
          <w:tcPr>
            <w:tcW w:w="1561" w:type="dxa"/>
            <w:shd w:val="clear" w:color="auto" w:fill="auto"/>
          </w:tcPr>
          <w:p w14:paraId="6A1BF191" w14:textId="77777777" w:rsidR="004337D3" w:rsidRPr="00794935" w:rsidRDefault="004337D3" w:rsidP="00BF2198">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Total HCP n= 8 (Obstetricians n=5, GPs n=2, Midwives n=1)</w:t>
            </w:r>
          </w:p>
          <w:p w14:paraId="4D0F3EA9" w14:textId="77777777" w:rsidR="004337D3" w:rsidRPr="00794935" w:rsidRDefault="004337D3" w:rsidP="00BF2198">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Sourced from same sample recruited by the included HCP study by MacDonald et al. (2007).</w:t>
            </w:r>
          </w:p>
          <w:p w14:paraId="5CE3C451" w14:textId="77777777" w:rsidR="004337D3" w:rsidRPr="00794935" w:rsidRDefault="004337D3" w:rsidP="00BF2198">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28EF38FC" w14:textId="77777777" w:rsidR="004337D3" w:rsidRPr="00794935" w:rsidRDefault="004337D3" w:rsidP="00BF2198">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t>Total women with history of PE n=5</w:t>
            </w:r>
          </w:p>
          <w:p w14:paraId="7C69E20D" w14:textId="77777777" w:rsidR="004337D3" w:rsidRPr="00794935" w:rsidRDefault="004337D3" w:rsidP="00BF2198">
            <w:pPr>
              <w:widowControl w:val="0"/>
              <w:autoSpaceDE w:val="0"/>
              <w:autoSpaceDN w:val="0"/>
              <w:adjustRightInd w:val="0"/>
              <w:spacing w:after="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r w:rsidRPr="00794935">
              <w:rPr>
                <w:rFonts w:asciiTheme="minorHAnsi" w:hAnsiTheme="minorHAnsi" w:cstheme="minorHAnsi"/>
                <w:color w:val="000000" w:themeColor="text1"/>
                <w:sz w:val="22"/>
                <w:szCs w:val="22"/>
                <w:lang w:val="en-US"/>
              </w:rPr>
              <w:lastRenderedPageBreak/>
              <w:t>Sourced from ‘former patients’ – unclear sample source</w:t>
            </w:r>
          </w:p>
        </w:tc>
        <w:tc>
          <w:tcPr>
            <w:tcW w:w="2615" w:type="dxa"/>
            <w:shd w:val="clear" w:color="auto" w:fill="auto"/>
          </w:tcPr>
          <w:p w14:paraId="05120A02" w14:textId="77777777" w:rsidR="004337D3" w:rsidRPr="00794935" w:rsidRDefault="004337D3" w:rsidP="004337D3">
            <w:pPr>
              <w:pStyle w:val="ListParagraph"/>
              <w:widowControl w:val="0"/>
              <w:numPr>
                <w:ilvl w:val="0"/>
                <w:numId w:val="8"/>
              </w:numPr>
              <w:autoSpaceDE w:val="0"/>
              <w:autoSpaceDN w:val="0"/>
              <w:adjustRightInd w:val="0"/>
              <w:spacing w:after="240"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41% HCP did not inform patients of increased risk more than 50% of the time</w:t>
            </w:r>
          </w:p>
          <w:p w14:paraId="201696D1" w14:textId="77777777" w:rsidR="004337D3" w:rsidRPr="00794935" w:rsidRDefault="004337D3" w:rsidP="00BF2198">
            <w:pPr>
              <w:spacing w:line="276" w:lineRule="auto"/>
              <w:ind w:left="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p w14:paraId="1DA48A39" w14:textId="77777777" w:rsidR="004337D3" w:rsidRPr="00794935" w:rsidRDefault="004337D3" w:rsidP="004337D3">
            <w:pPr>
              <w:pStyle w:val="ListParagraph"/>
              <w:numPr>
                <w:ilvl w:val="0"/>
                <w:numId w:val="8"/>
              </w:numPr>
              <w:spacing w:line="276" w:lineRule="auto"/>
              <w:ind w:left="35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Lack of guidelines and referrals were cited as concerns by healthcare professionals</w:t>
            </w:r>
          </w:p>
        </w:tc>
        <w:tc>
          <w:tcPr>
            <w:tcW w:w="2087" w:type="dxa"/>
            <w:shd w:val="clear" w:color="auto" w:fill="auto"/>
          </w:tcPr>
          <w:p w14:paraId="4C576C52" w14:textId="77777777" w:rsidR="004337D3" w:rsidRPr="00794935" w:rsidRDefault="004337D3" w:rsidP="00BF219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US"/>
              </w:rPr>
            </w:pPr>
          </w:p>
        </w:tc>
        <w:tc>
          <w:tcPr>
            <w:tcW w:w="2037" w:type="dxa"/>
            <w:shd w:val="clear" w:color="auto" w:fill="auto"/>
          </w:tcPr>
          <w:p w14:paraId="50E367CB"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 xml:space="preserve">Urgency of situation prioritized over information. </w:t>
            </w:r>
          </w:p>
          <w:p w14:paraId="3F11C710"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Unreliable referrals and discharge management</w:t>
            </w:r>
          </w:p>
          <w:p w14:paraId="280E955E"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No guidelines for post PE follow up</w:t>
            </w:r>
          </w:p>
          <w:p w14:paraId="528507D8"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Appointments too brief</w:t>
            </w:r>
          </w:p>
          <w:p w14:paraId="548ADB5C"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t>Focus on next pregnancy rather than future</w:t>
            </w:r>
          </w:p>
          <w:p w14:paraId="6E0E35DB" w14:textId="77777777" w:rsidR="004337D3" w:rsidRPr="00794935" w:rsidRDefault="004337D3" w:rsidP="004337D3">
            <w:pPr>
              <w:pStyle w:val="ListParagraph"/>
              <w:numPr>
                <w:ilvl w:val="0"/>
                <w:numId w:val="8"/>
              </w:numPr>
              <w:spacing w:line="276" w:lineRule="auto"/>
              <w:ind w:left="337"/>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794935">
              <w:rPr>
                <w:color w:val="000000" w:themeColor="text1"/>
                <w:sz w:val="22"/>
                <w:szCs w:val="22"/>
                <w:lang w:val="en-US"/>
              </w:rPr>
              <w:lastRenderedPageBreak/>
              <w:t>Lack of knowledge (women)</w:t>
            </w:r>
          </w:p>
        </w:tc>
      </w:tr>
    </w:tbl>
    <w:p w14:paraId="36465562" w14:textId="77777777" w:rsidR="004337D3" w:rsidRPr="00794935" w:rsidRDefault="004337D3" w:rsidP="004337D3">
      <w:pPr>
        <w:rPr>
          <w:b/>
          <w:color w:val="000000" w:themeColor="text1"/>
          <w:lang w:val="en-US"/>
        </w:rPr>
      </w:pPr>
    </w:p>
    <w:p w14:paraId="43465862" w14:textId="77777777" w:rsidR="004337D3" w:rsidRPr="00717626" w:rsidRDefault="00717626" w:rsidP="004337D3">
      <w:pPr>
        <w:pStyle w:val="EndNoteBibliography"/>
        <w:rPr>
          <w:color w:val="000000" w:themeColor="text1"/>
        </w:rPr>
      </w:pPr>
      <w:r w:rsidRPr="00FF5302">
        <w:rPr>
          <w:color w:val="000000" w:themeColor="text1"/>
          <w:vertAlign w:val="superscript"/>
        </w:rPr>
        <w:t>a</w:t>
      </w:r>
      <w:r>
        <w:rPr>
          <w:color w:val="000000" w:themeColor="text1"/>
        </w:rPr>
        <w:t xml:space="preserve"> Preeclampsia</w:t>
      </w:r>
    </w:p>
    <w:p w14:paraId="7CB981E3" w14:textId="77777777" w:rsidR="00717626" w:rsidRPr="00717626" w:rsidRDefault="00717626" w:rsidP="004337D3">
      <w:pPr>
        <w:pStyle w:val="EndNoteBibliography"/>
        <w:rPr>
          <w:color w:val="000000" w:themeColor="text1"/>
        </w:rPr>
      </w:pPr>
      <w:r w:rsidRPr="00FF5302">
        <w:rPr>
          <w:color w:val="000000" w:themeColor="text1"/>
          <w:vertAlign w:val="superscript"/>
        </w:rPr>
        <w:t>b</w:t>
      </w:r>
      <w:r>
        <w:rPr>
          <w:color w:val="000000" w:themeColor="text1"/>
          <w:vertAlign w:val="superscript"/>
        </w:rPr>
        <w:t xml:space="preserve"> </w:t>
      </w:r>
      <w:r>
        <w:rPr>
          <w:color w:val="000000" w:themeColor="text1"/>
        </w:rPr>
        <w:t>Cardiovascular disease</w:t>
      </w:r>
    </w:p>
    <w:p w14:paraId="73B8DCF2" w14:textId="77777777" w:rsidR="00717626" w:rsidRPr="00717626" w:rsidRDefault="00717626" w:rsidP="004337D3">
      <w:pPr>
        <w:pStyle w:val="EndNoteBibliography"/>
        <w:rPr>
          <w:color w:val="000000" w:themeColor="text1"/>
        </w:rPr>
      </w:pPr>
      <w:r w:rsidRPr="00FF5302">
        <w:rPr>
          <w:color w:val="000000" w:themeColor="text1"/>
          <w:vertAlign w:val="superscript"/>
        </w:rPr>
        <w:t>c</w:t>
      </w:r>
      <w:r>
        <w:rPr>
          <w:color w:val="000000" w:themeColor="text1"/>
        </w:rPr>
        <w:t xml:space="preserve"> Hypertension</w:t>
      </w:r>
    </w:p>
    <w:p w14:paraId="160116F1" w14:textId="77777777" w:rsidR="00717626" w:rsidRPr="00717626" w:rsidRDefault="00717626" w:rsidP="004337D3">
      <w:pPr>
        <w:pStyle w:val="EndNoteBibliography"/>
        <w:rPr>
          <w:color w:val="000000" w:themeColor="text1"/>
        </w:rPr>
      </w:pPr>
      <w:r w:rsidRPr="00FF5302">
        <w:rPr>
          <w:color w:val="000000" w:themeColor="text1"/>
          <w:vertAlign w:val="superscript"/>
        </w:rPr>
        <w:t>d</w:t>
      </w:r>
      <w:r>
        <w:rPr>
          <w:color w:val="000000" w:themeColor="text1"/>
          <w:vertAlign w:val="superscript"/>
        </w:rPr>
        <w:t xml:space="preserve"> </w:t>
      </w:r>
      <w:r>
        <w:rPr>
          <w:color w:val="000000" w:themeColor="text1"/>
        </w:rPr>
        <w:t>Chronic hypertension</w:t>
      </w:r>
    </w:p>
    <w:p w14:paraId="42D9EC19" w14:textId="77777777" w:rsidR="00717626" w:rsidRPr="00717626" w:rsidRDefault="00717626" w:rsidP="004337D3">
      <w:pPr>
        <w:pStyle w:val="EndNoteBibliography"/>
        <w:rPr>
          <w:color w:val="000000" w:themeColor="text1"/>
        </w:rPr>
      </w:pPr>
      <w:r w:rsidRPr="00FF5302">
        <w:rPr>
          <w:color w:val="000000" w:themeColor="text1"/>
          <w:vertAlign w:val="superscript"/>
        </w:rPr>
        <w:t>e</w:t>
      </w:r>
      <w:r>
        <w:rPr>
          <w:color w:val="000000" w:themeColor="text1"/>
          <w:vertAlign w:val="superscript"/>
        </w:rPr>
        <w:t xml:space="preserve"> </w:t>
      </w:r>
      <w:r>
        <w:rPr>
          <w:color w:val="000000" w:themeColor="text1"/>
        </w:rPr>
        <w:t>Hypertensive disorder of pregnancy</w:t>
      </w:r>
    </w:p>
    <w:p w14:paraId="3D435F09" w14:textId="77777777" w:rsidR="00717626" w:rsidRPr="00717626" w:rsidRDefault="00717626" w:rsidP="004337D3">
      <w:pPr>
        <w:pStyle w:val="EndNoteBibliography"/>
        <w:rPr>
          <w:color w:val="000000" w:themeColor="text1"/>
        </w:rPr>
      </w:pPr>
      <w:r w:rsidRPr="00FF5302">
        <w:rPr>
          <w:color w:val="000000" w:themeColor="text1"/>
          <w:vertAlign w:val="superscript"/>
        </w:rPr>
        <w:t>f</w:t>
      </w:r>
      <w:r>
        <w:rPr>
          <w:color w:val="000000" w:themeColor="text1"/>
          <w:vertAlign w:val="superscript"/>
        </w:rPr>
        <w:t xml:space="preserve"> </w:t>
      </w:r>
      <w:r>
        <w:rPr>
          <w:color w:val="000000" w:themeColor="text1"/>
        </w:rPr>
        <w:t>obstetrician/</w:t>
      </w:r>
      <w:proofErr w:type="spellStart"/>
      <w:r>
        <w:rPr>
          <w:color w:val="000000" w:themeColor="text1"/>
        </w:rPr>
        <w:t>gynaecologist</w:t>
      </w:r>
      <w:proofErr w:type="spellEnd"/>
    </w:p>
    <w:p w14:paraId="5CA1C1F2" w14:textId="77777777" w:rsidR="00717626" w:rsidRPr="00FF5302" w:rsidRDefault="00717626" w:rsidP="004337D3">
      <w:pPr>
        <w:pStyle w:val="EndNoteBibliography"/>
        <w:rPr>
          <w:color w:val="000000" w:themeColor="text1"/>
          <w:vertAlign w:val="superscript"/>
        </w:rPr>
      </w:pPr>
      <w:r w:rsidRPr="00FF5302">
        <w:rPr>
          <w:color w:val="000000" w:themeColor="text1"/>
          <w:vertAlign w:val="superscript"/>
        </w:rPr>
        <w:t>g</w:t>
      </w:r>
      <w:r>
        <w:rPr>
          <w:color w:val="000000" w:themeColor="text1"/>
          <w:vertAlign w:val="superscript"/>
        </w:rPr>
        <w:t xml:space="preserve"> </w:t>
      </w:r>
      <w:r w:rsidRPr="00FF5302">
        <w:rPr>
          <w:color w:val="000000" w:themeColor="text1"/>
        </w:rPr>
        <w:t>General practitioner</w:t>
      </w:r>
    </w:p>
    <w:p w14:paraId="449A4D69" w14:textId="77777777" w:rsidR="00717626" w:rsidRPr="00717626" w:rsidRDefault="00717626" w:rsidP="004337D3">
      <w:pPr>
        <w:pStyle w:val="EndNoteBibliography"/>
        <w:rPr>
          <w:color w:val="000000" w:themeColor="text1"/>
        </w:rPr>
      </w:pPr>
      <w:r w:rsidRPr="00FF5302">
        <w:rPr>
          <w:color w:val="000000" w:themeColor="text1"/>
          <w:vertAlign w:val="superscript"/>
        </w:rPr>
        <w:t>h</w:t>
      </w:r>
      <w:r>
        <w:rPr>
          <w:color w:val="000000" w:themeColor="text1"/>
          <w:vertAlign w:val="superscript"/>
        </w:rPr>
        <w:t xml:space="preserve"> </w:t>
      </w:r>
      <w:r>
        <w:rPr>
          <w:color w:val="000000" w:themeColor="text1"/>
        </w:rPr>
        <w:t>Healthcare provider</w:t>
      </w:r>
    </w:p>
    <w:p w14:paraId="6E988F95" w14:textId="77777777" w:rsidR="004337D3" w:rsidRPr="00794935" w:rsidRDefault="004337D3" w:rsidP="004337D3">
      <w:pPr>
        <w:pStyle w:val="EndNoteBibliography"/>
        <w:ind w:left="720" w:hanging="720"/>
        <w:rPr>
          <w:color w:val="000000" w:themeColor="text1"/>
        </w:rPr>
      </w:pPr>
    </w:p>
    <w:p w14:paraId="6DC92A2F" w14:textId="77777777" w:rsidR="004337D3" w:rsidRPr="00794935" w:rsidRDefault="004337D3" w:rsidP="004337D3">
      <w:pPr>
        <w:pStyle w:val="EndNoteBibliography"/>
        <w:ind w:left="720" w:hanging="720"/>
        <w:rPr>
          <w:color w:val="000000" w:themeColor="text1"/>
        </w:rPr>
      </w:pPr>
    </w:p>
    <w:p w14:paraId="59642C02" w14:textId="77777777" w:rsidR="004337D3" w:rsidRPr="00794935" w:rsidRDefault="004337D3" w:rsidP="004337D3">
      <w:pPr>
        <w:rPr>
          <w:color w:val="000000" w:themeColor="text1"/>
          <w:lang w:val="en-US"/>
        </w:rPr>
        <w:sectPr w:rsidR="004337D3" w:rsidRPr="00794935" w:rsidSect="00BF2198">
          <w:pgSz w:w="16840" w:h="11900" w:orient="landscape"/>
          <w:pgMar w:top="1440" w:right="1440" w:bottom="1440" w:left="1440" w:header="709" w:footer="709" w:gutter="0"/>
          <w:cols w:space="708"/>
          <w:docGrid w:linePitch="360"/>
        </w:sectPr>
      </w:pPr>
    </w:p>
    <w:p w14:paraId="72F927F5" w14:textId="77777777" w:rsidR="004337D3" w:rsidRPr="00794935" w:rsidRDefault="004337D3" w:rsidP="004337D3">
      <w:pPr>
        <w:keepNext/>
        <w:keepLines/>
        <w:outlineLvl w:val="0"/>
        <w:rPr>
          <w:rFonts w:eastAsiaTheme="majorEastAsia"/>
          <w:b/>
          <w:bCs/>
          <w:color w:val="000000" w:themeColor="text1"/>
          <w:lang w:val="en-US"/>
        </w:rPr>
      </w:pPr>
      <w:r w:rsidRPr="001A0165">
        <w:rPr>
          <w:rFonts w:eastAsiaTheme="majorEastAsia"/>
          <w:b/>
          <w:bCs/>
          <w:color w:val="000000" w:themeColor="text1"/>
          <w:lang w:val="en-US"/>
        </w:rPr>
        <w:lastRenderedPageBreak/>
        <w:t xml:space="preserve">Appendix </w:t>
      </w:r>
      <w:r>
        <w:rPr>
          <w:rFonts w:eastAsiaTheme="majorEastAsia"/>
          <w:b/>
          <w:bCs/>
          <w:color w:val="000000" w:themeColor="text1"/>
          <w:lang w:val="en-US"/>
        </w:rPr>
        <w:t>1</w:t>
      </w:r>
      <w:r w:rsidRPr="001A0165">
        <w:rPr>
          <w:rFonts w:eastAsiaTheme="majorEastAsia"/>
          <w:b/>
          <w:bCs/>
          <w:color w:val="000000" w:themeColor="text1"/>
          <w:lang w:val="en-US"/>
        </w:rPr>
        <w:t>: Preferred</w:t>
      </w:r>
      <w:r w:rsidRPr="00794935">
        <w:rPr>
          <w:rFonts w:eastAsiaTheme="majorEastAsia"/>
          <w:b/>
          <w:bCs/>
          <w:color w:val="000000" w:themeColor="text1"/>
          <w:lang w:val="en-US"/>
        </w:rPr>
        <w:t xml:space="preserve"> Reporting Items for Systematic reviews and Meta-Analyses extension for Scoping Reviews (PRISMA-ScR) Checklist</w:t>
      </w:r>
    </w:p>
    <w:tbl>
      <w:tblPr>
        <w:tblStyle w:val="TableGridLight1"/>
        <w:tblW w:w="0" w:type="auto"/>
        <w:tblLook w:val="04A0" w:firstRow="1" w:lastRow="0" w:firstColumn="1" w:lastColumn="0" w:noHBand="0" w:noVBand="1"/>
      </w:tblPr>
      <w:tblGrid>
        <w:gridCol w:w="2119"/>
        <w:gridCol w:w="857"/>
        <w:gridCol w:w="4374"/>
        <w:gridCol w:w="1660"/>
      </w:tblGrid>
      <w:tr w:rsidR="004337D3" w:rsidRPr="00794935" w14:paraId="764CE2FC" w14:textId="77777777" w:rsidTr="00BF2198">
        <w:trPr>
          <w:tblHeader/>
        </w:trPr>
        <w:tc>
          <w:tcPr>
            <w:tcW w:w="0" w:type="auto"/>
            <w:shd w:val="clear" w:color="auto" w:fill="4472C4" w:themeFill="accent1"/>
            <w:vAlign w:val="center"/>
          </w:tcPr>
          <w:p w14:paraId="5B7EDD09" w14:textId="77777777" w:rsidR="004337D3" w:rsidRPr="00794935" w:rsidRDefault="004337D3" w:rsidP="00BF2198">
            <w:pPr>
              <w:rPr>
                <w:b/>
                <w:color w:val="000000" w:themeColor="text1"/>
                <w:lang w:val="en-US"/>
              </w:rPr>
            </w:pPr>
            <w:r w:rsidRPr="00794935">
              <w:rPr>
                <w:b/>
                <w:bCs/>
                <w:color w:val="000000" w:themeColor="text1"/>
                <w:lang w:val="en-US"/>
              </w:rPr>
              <w:t>SECTION</w:t>
            </w:r>
          </w:p>
        </w:tc>
        <w:tc>
          <w:tcPr>
            <w:tcW w:w="0" w:type="auto"/>
            <w:shd w:val="clear" w:color="auto" w:fill="4472C4" w:themeFill="accent1"/>
            <w:vAlign w:val="center"/>
          </w:tcPr>
          <w:p w14:paraId="2CF28600" w14:textId="77777777" w:rsidR="004337D3" w:rsidRPr="00794935" w:rsidRDefault="004337D3" w:rsidP="00BF2198">
            <w:pPr>
              <w:autoSpaceDE w:val="0"/>
              <w:autoSpaceDN w:val="0"/>
              <w:adjustRightInd w:val="0"/>
              <w:jc w:val="center"/>
              <w:rPr>
                <w:b/>
                <w:color w:val="000000" w:themeColor="text1"/>
                <w:lang w:val="en-US"/>
              </w:rPr>
            </w:pPr>
            <w:r w:rsidRPr="00794935">
              <w:rPr>
                <w:b/>
                <w:bCs/>
                <w:color w:val="000000" w:themeColor="text1"/>
                <w:lang w:val="en-US"/>
              </w:rPr>
              <w:t>ITEM</w:t>
            </w:r>
          </w:p>
        </w:tc>
        <w:tc>
          <w:tcPr>
            <w:tcW w:w="0" w:type="auto"/>
            <w:shd w:val="clear" w:color="auto" w:fill="4472C4" w:themeFill="accent1"/>
            <w:vAlign w:val="center"/>
          </w:tcPr>
          <w:p w14:paraId="6F0B7EC5" w14:textId="77777777" w:rsidR="004337D3" w:rsidRPr="00794935" w:rsidRDefault="004337D3" w:rsidP="00BF2198">
            <w:pPr>
              <w:rPr>
                <w:b/>
                <w:color w:val="000000" w:themeColor="text1"/>
                <w:lang w:val="en-US"/>
              </w:rPr>
            </w:pPr>
            <w:r w:rsidRPr="00794935">
              <w:rPr>
                <w:b/>
                <w:color w:val="000000" w:themeColor="text1"/>
                <w:lang w:val="en-US"/>
              </w:rPr>
              <w:t>PRISMA-ScR CHECKLIST ITEM</w:t>
            </w:r>
          </w:p>
        </w:tc>
        <w:tc>
          <w:tcPr>
            <w:tcW w:w="0" w:type="auto"/>
            <w:shd w:val="clear" w:color="auto" w:fill="4472C4" w:themeFill="accent1"/>
            <w:vAlign w:val="center"/>
          </w:tcPr>
          <w:p w14:paraId="270B446D" w14:textId="77777777" w:rsidR="004337D3" w:rsidRPr="00794935" w:rsidRDefault="004337D3" w:rsidP="00BF2198">
            <w:pPr>
              <w:rPr>
                <w:b/>
                <w:color w:val="000000" w:themeColor="text1"/>
                <w:lang w:val="en-US"/>
              </w:rPr>
            </w:pPr>
            <w:r w:rsidRPr="00794935">
              <w:rPr>
                <w:b/>
                <w:color w:val="000000" w:themeColor="text1"/>
                <w:lang w:val="en-US"/>
              </w:rPr>
              <w:t>REPORTED ON PAGE #</w:t>
            </w:r>
          </w:p>
        </w:tc>
      </w:tr>
      <w:tr w:rsidR="004337D3" w:rsidRPr="00794935" w14:paraId="47065478" w14:textId="77777777" w:rsidTr="00BF2198">
        <w:tc>
          <w:tcPr>
            <w:tcW w:w="0" w:type="auto"/>
            <w:gridSpan w:val="4"/>
            <w:shd w:val="clear" w:color="auto" w:fill="D9E2F3" w:themeFill="accent1" w:themeFillTint="33"/>
            <w:vAlign w:val="center"/>
          </w:tcPr>
          <w:p w14:paraId="7EACD222" w14:textId="77777777" w:rsidR="004337D3" w:rsidRPr="00794935" w:rsidRDefault="004337D3" w:rsidP="00BF2198">
            <w:pPr>
              <w:rPr>
                <w:b/>
                <w:color w:val="000000" w:themeColor="text1"/>
                <w:lang w:val="en-US"/>
              </w:rPr>
            </w:pPr>
            <w:r w:rsidRPr="00794935">
              <w:rPr>
                <w:b/>
                <w:color w:val="000000" w:themeColor="text1"/>
                <w:lang w:val="en-US"/>
              </w:rPr>
              <w:t>TITLE</w:t>
            </w:r>
          </w:p>
        </w:tc>
      </w:tr>
      <w:tr w:rsidR="004337D3" w:rsidRPr="00794935" w14:paraId="34B12F6D" w14:textId="77777777" w:rsidTr="00BF2198">
        <w:tc>
          <w:tcPr>
            <w:tcW w:w="0" w:type="auto"/>
            <w:vAlign w:val="center"/>
          </w:tcPr>
          <w:p w14:paraId="58E34BA5" w14:textId="77777777" w:rsidR="004337D3" w:rsidRPr="00794935" w:rsidRDefault="004337D3" w:rsidP="00BF2198">
            <w:pPr>
              <w:ind w:left="180"/>
              <w:rPr>
                <w:color w:val="000000" w:themeColor="text1"/>
                <w:lang w:val="en-US"/>
              </w:rPr>
            </w:pPr>
            <w:r w:rsidRPr="00794935">
              <w:rPr>
                <w:color w:val="000000" w:themeColor="text1"/>
                <w:lang w:val="en-US"/>
              </w:rPr>
              <w:t>Title</w:t>
            </w:r>
          </w:p>
        </w:tc>
        <w:tc>
          <w:tcPr>
            <w:tcW w:w="0" w:type="auto"/>
            <w:vAlign w:val="center"/>
          </w:tcPr>
          <w:p w14:paraId="22D9E0CB" w14:textId="77777777" w:rsidR="004337D3" w:rsidRPr="00794935" w:rsidRDefault="004337D3" w:rsidP="00BF2198">
            <w:pPr>
              <w:jc w:val="center"/>
              <w:rPr>
                <w:color w:val="000000" w:themeColor="text1"/>
                <w:lang w:val="en-US"/>
              </w:rPr>
            </w:pPr>
            <w:r w:rsidRPr="00794935">
              <w:rPr>
                <w:color w:val="000000" w:themeColor="text1"/>
                <w:lang w:val="en-US"/>
              </w:rPr>
              <w:t>1</w:t>
            </w:r>
          </w:p>
        </w:tc>
        <w:tc>
          <w:tcPr>
            <w:tcW w:w="0" w:type="auto"/>
            <w:vAlign w:val="center"/>
          </w:tcPr>
          <w:p w14:paraId="1B919C26" w14:textId="77777777" w:rsidR="004337D3" w:rsidRPr="00794935" w:rsidRDefault="004337D3" w:rsidP="00BF2198">
            <w:pPr>
              <w:rPr>
                <w:color w:val="000000" w:themeColor="text1"/>
                <w:lang w:val="en-US"/>
              </w:rPr>
            </w:pPr>
            <w:r w:rsidRPr="00794935">
              <w:rPr>
                <w:color w:val="000000" w:themeColor="text1"/>
                <w:lang w:val="en-US"/>
              </w:rPr>
              <w:t>Identify the report as a scoping review.</w:t>
            </w:r>
          </w:p>
        </w:tc>
        <w:sdt>
          <w:sdtPr>
            <w:rPr>
              <w:color w:val="000000" w:themeColor="text1"/>
              <w:lang w:val="en-US"/>
            </w:rPr>
            <w:id w:val="-1886790070"/>
            <w:placeholder>
              <w:docPart w:val="905DB733F6FE8540A634556082A1F187"/>
            </w:placeholder>
          </w:sdtPr>
          <w:sdtEndPr/>
          <w:sdtContent>
            <w:tc>
              <w:tcPr>
                <w:tcW w:w="0" w:type="auto"/>
                <w:vAlign w:val="center"/>
              </w:tcPr>
              <w:p w14:paraId="3C200D76" w14:textId="77777777" w:rsidR="004337D3" w:rsidRPr="00794935" w:rsidRDefault="004337D3" w:rsidP="00BF2198">
                <w:pPr>
                  <w:rPr>
                    <w:color w:val="000000" w:themeColor="text1"/>
                    <w:lang w:val="en-US"/>
                  </w:rPr>
                </w:pPr>
                <w:r w:rsidRPr="00794935">
                  <w:rPr>
                    <w:color w:val="000000" w:themeColor="text1"/>
                    <w:lang w:val="en-US"/>
                  </w:rPr>
                  <w:t>1</w:t>
                </w:r>
              </w:p>
            </w:tc>
          </w:sdtContent>
        </w:sdt>
      </w:tr>
      <w:tr w:rsidR="004337D3" w:rsidRPr="00794935" w14:paraId="0671D7AB" w14:textId="77777777" w:rsidTr="00BF2198">
        <w:tc>
          <w:tcPr>
            <w:tcW w:w="0" w:type="auto"/>
            <w:gridSpan w:val="4"/>
            <w:shd w:val="clear" w:color="auto" w:fill="D9E2F3" w:themeFill="accent1" w:themeFillTint="33"/>
            <w:vAlign w:val="center"/>
          </w:tcPr>
          <w:p w14:paraId="0C752DFC" w14:textId="77777777" w:rsidR="004337D3" w:rsidRPr="00794935" w:rsidRDefault="004337D3" w:rsidP="00BF2198">
            <w:pPr>
              <w:rPr>
                <w:b/>
                <w:color w:val="000000" w:themeColor="text1"/>
                <w:lang w:val="en-US"/>
              </w:rPr>
            </w:pPr>
            <w:r w:rsidRPr="00794935">
              <w:rPr>
                <w:b/>
                <w:color w:val="000000" w:themeColor="text1"/>
                <w:lang w:val="en-US"/>
              </w:rPr>
              <w:t>ABSTRACT</w:t>
            </w:r>
          </w:p>
        </w:tc>
      </w:tr>
      <w:tr w:rsidR="004337D3" w:rsidRPr="00794935" w14:paraId="2C509B18" w14:textId="77777777" w:rsidTr="00BF2198">
        <w:tc>
          <w:tcPr>
            <w:tcW w:w="0" w:type="auto"/>
            <w:vAlign w:val="center"/>
          </w:tcPr>
          <w:p w14:paraId="586B7AA9" w14:textId="77777777" w:rsidR="004337D3" w:rsidRPr="00794935" w:rsidRDefault="004337D3" w:rsidP="00BF2198">
            <w:pPr>
              <w:ind w:left="180"/>
              <w:rPr>
                <w:color w:val="000000" w:themeColor="text1"/>
                <w:lang w:val="en-US"/>
              </w:rPr>
            </w:pPr>
            <w:r w:rsidRPr="00794935">
              <w:rPr>
                <w:color w:val="000000" w:themeColor="text1"/>
                <w:lang w:val="en-US"/>
              </w:rPr>
              <w:t>Structured summary</w:t>
            </w:r>
          </w:p>
        </w:tc>
        <w:tc>
          <w:tcPr>
            <w:tcW w:w="0" w:type="auto"/>
            <w:vAlign w:val="center"/>
          </w:tcPr>
          <w:p w14:paraId="2E4D806F" w14:textId="77777777" w:rsidR="004337D3" w:rsidRPr="00794935" w:rsidRDefault="004337D3" w:rsidP="00BF2198">
            <w:pPr>
              <w:jc w:val="center"/>
              <w:rPr>
                <w:color w:val="000000" w:themeColor="text1"/>
                <w:lang w:val="en-US"/>
              </w:rPr>
            </w:pPr>
            <w:r w:rsidRPr="00794935">
              <w:rPr>
                <w:color w:val="000000" w:themeColor="text1"/>
                <w:lang w:val="en-US"/>
              </w:rPr>
              <w:t>2</w:t>
            </w:r>
          </w:p>
        </w:tc>
        <w:tc>
          <w:tcPr>
            <w:tcW w:w="0" w:type="auto"/>
            <w:vAlign w:val="center"/>
          </w:tcPr>
          <w:p w14:paraId="6E44F066" w14:textId="77777777" w:rsidR="004337D3" w:rsidRPr="00794935" w:rsidRDefault="004337D3" w:rsidP="00BF2198">
            <w:pPr>
              <w:rPr>
                <w:color w:val="000000" w:themeColor="text1"/>
                <w:lang w:val="en-US"/>
              </w:rPr>
            </w:pPr>
            <w:r w:rsidRPr="00794935">
              <w:rPr>
                <w:color w:val="000000" w:themeColor="text1"/>
                <w:lang w:val="en-US"/>
              </w:rPr>
              <w:t>Provide a structured summary that includes (as applicable): background, objectives, eligibility criteria, sources of evidence, charting methods, results, and conclusions that relate to the review questions and objectives.</w:t>
            </w:r>
          </w:p>
        </w:tc>
        <w:sdt>
          <w:sdtPr>
            <w:rPr>
              <w:color w:val="000000" w:themeColor="text1"/>
              <w:lang w:val="en-US"/>
            </w:rPr>
            <w:id w:val="1190178197"/>
            <w:placeholder>
              <w:docPart w:val="905DB733F6FE8540A634556082A1F187"/>
            </w:placeholder>
          </w:sdtPr>
          <w:sdtEndPr/>
          <w:sdtContent>
            <w:tc>
              <w:tcPr>
                <w:tcW w:w="0" w:type="auto"/>
                <w:vAlign w:val="center"/>
              </w:tcPr>
              <w:p w14:paraId="65C75D3B" w14:textId="77777777" w:rsidR="004337D3" w:rsidRPr="00794935" w:rsidRDefault="004337D3" w:rsidP="00BF2198">
                <w:pPr>
                  <w:rPr>
                    <w:color w:val="000000" w:themeColor="text1"/>
                    <w:lang w:val="en-US"/>
                  </w:rPr>
                </w:pPr>
                <w:r w:rsidRPr="00794935">
                  <w:rPr>
                    <w:color w:val="000000" w:themeColor="text1"/>
                    <w:lang w:val="en-US"/>
                  </w:rPr>
                  <w:t>1-2</w:t>
                </w:r>
              </w:p>
            </w:tc>
          </w:sdtContent>
        </w:sdt>
      </w:tr>
      <w:tr w:rsidR="004337D3" w:rsidRPr="00794935" w14:paraId="4FFD67F2" w14:textId="77777777" w:rsidTr="00BF2198">
        <w:tc>
          <w:tcPr>
            <w:tcW w:w="0" w:type="auto"/>
            <w:gridSpan w:val="4"/>
            <w:shd w:val="clear" w:color="auto" w:fill="D9E2F3" w:themeFill="accent1" w:themeFillTint="33"/>
            <w:vAlign w:val="center"/>
          </w:tcPr>
          <w:p w14:paraId="2B5AA875" w14:textId="77777777" w:rsidR="004337D3" w:rsidRPr="00794935" w:rsidRDefault="004337D3" w:rsidP="00BF2198">
            <w:pPr>
              <w:tabs>
                <w:tab w:val="left" w:pos="1774"/>
              </w:tabs>
              <w:rPr>
                <w:b/>
                <w:color w:val="000000" w:themeColor="text1"/>
                <w:lang w:val="en-US"/>
              </w:rPr>
            </w:pPr>
            <w:r w:rsidRPr="00794935">
              <w:rPr>
                <w:b/>
                <w:color w:val="000000" w:themeColor="text1"/>
                <w:lang w:val="en-US"/>
              </w:rPr>
              <w:t>INTRODUCTION</w:t>
            </w:r>
          </w:p>
        </w:tc>
      </w:tr>
      <w:tr w:rsidR="004337D3" w:rsidRPr="00794935" w14:paraId="1817C279" w14:textId="77777777" w:rsidTr="00BF2198">
        <w:trPr>
          <w:trHeight w:val="530"/>
        </w:trPr>
        <w:tc>
          <w:tcPr>
            <w:tcW w:w="0" w:type="auto"/>
            <w:vAlign w:val="center"/>
          </w:tcPr>
          <w:p w14:paraId="478987C7" w14:textId="77777777" w:rsidR="004337D3" w:rsidRPr="00794935" w:rsidRDefault="004337D3" w:rsidP="00BF2198">
            <w:pPr>
              <w:ind w:left="180"/>
              <w:rPr>
                <w:color w:val="000000" w:themeColor="text1"/>
                <w:lang w:val="en-US"/>
              </w:rPr>
            </w:pPr>
            <w:r w:rsidRPr="00794935">
              <w:rPr>
                <w:color w:val="000000" w:themeColor="text1"/>
                <w:lang w:val="en-US"/>
              </w:rPr>
              <w:t>Rationale</w:t>
            </w:r>
          </w:p>
        </w:tc>
        <w:tc>
          <w:tcPr>
            <w:tcW w:w="0" w:type="auto"/>
            <w:vAlign w:val="center"/>
          </w:tcPr>
          <w:p w14:paraId="022AC778" w14:textId="77777777" w:rsidR="004337D3" w:rsidRPr="00794935" w:rsidRDefault="004337D3" w:rsidP="00BF2198">
            <w:pPr>
              <w:jc w:val="center"/>
              <w:rPr>
                <w:color w:val="000000" w:themeColor="text1"/>
                <w:lang w:val="en-US"/>
              </w:rPr>
            </w:pPr>
            <w:r w:rsidRPr="00794935">
              <w:rPr>
                <w:color w:val="000000" w:themeColor="text1"/>
                <w:lang w:val="en-US"/>
              </w:rPr>
              <w:t>3</w:t>
            </w:r>
          </w:p>
        </w:tc>
        <w:tc>
          <w:tcPr>
            <w:tcW w:w="0" w:type="auto"/>
            <w:vAlign w:val="center"/>
          </w:tcPr>
          <w:p w14:paraId="3E3308D5" w14:textId="77777777" w:rsidR="004337D3" w:rsidRPr="00794935" w:rsidRDefault="004337D3" w:rsidP="00BF2198">
            <w:pPr>
              <w:rPr>
                <w:color w:val="000000" w:themeColor="text1"/>
                <w:lang w:val="en-US"/>
              </w:rPr>
            </w:pPr>
            <w:r w:rsidRPr="00794935">
              <w:rPr>
                <w:color w:val="000000" w:themeColor="text1"/>
                <w:lang w:val="en-US"/>
              </w:rPr>
              <w:t>Describe the rationale for the review in the context of what is already known. Explain why the review questions/objectives lend themselves to a scoping review approach.</w:t>
            </w:r>
          </w:p>
        </w:tc>
        <w:sdt>
          <w:sdtPr>
            <w:rPr>
              <w:color w:val="000000" w:themeColor="text1"/>
              <w:lang w:val="en-US"/>
            </w:rPr>
            <w:id w:val="56057269"/>
            <w:placeholder>
              <w:docPart w:val="905DB733F6FE8540A634556082A1F187"/>
            </w:placeholder>
          </w:sdtPr>
          <w:sdtEndPr/>
          <w:sdtContent>
            <w:tc>
              <w:tcPr>
                <w:tcW w:w="0" w:type="auto"/>
                <w:vAlign w:val="center"/>
              </w:tcPr>
              <w:p w14:paraId="46E69CBC" w14:textId="77777777" w:rsidR="004337D3" w:rsidRPr="00794935" w:rsidRDefault="00612757" w:rsidP="00BF2198">
                <w:pPr>
                  <w:rPr>
                    <w:color w:val="000000" w:themeColor="text1"/>
                    <w:lang w:val="en-US"/>
                  </w:rPr>
                </w:pPr>
                <w:r>
                  <w:rPr>
                    <w:color w:val="000000" w:themeColor="text1"/>
                    <w:lang w:val="en-US"/>
                  </w:rPr>
                  <w:t>3</w:t>
                </w:r>
              </w:p>
            </w:tc>
          </w:sdtContent>
        </w:sdt>
      </w:tr>
      <w:tr w:rsidR="004337D3" w:rsidRPr="00794935" w14:paraId="2FFC8D03" w14:textId="77777777" w:rsidTr="00BF2198">
        <w:trPr>
          <w:trHeight w:val="800"/>
        </w:trPr>
        <w:tc>
          <w:tcPr>
            <w:tcW w:w="0" w:type="auto"/>
            <w:vAlign w:val="center"/>
          </w:tcPr>
          <w:p w14:paraId="628C5E31" w14:textId="77777777" w:rsidR="004337D3" w:rsidRPr="00794935" w:rsidRDefault="004337D3" w:rsidP="00BF2198">
            <w:pPr>
              <w:ind w:left="180"/>
              <w:rPr>
                <w:color w:val="000000" w:themeColor="text1"/>
                <w:lang w:val="en-US"/>
              </w:rPr>
            </w:pPr>
            <w:r w:rsidRPr="00794935">
              <w:rPr>
                <w:color w:val="000000" w:themeColor="text1"/>
                <w:lang w:val="en-US"/>
              </w:rPr>
              <w:t>Objectives</w:t>
            </w:r>
          </w:p>
        </w:tc>
        <w:tc>
          <w:tcPr>
            <w:tcW w:w="0" w:type="auto"/>
            <w:vAlign w:val="center"/>
          </w:tcPr>
          <w:p w14:paraId="3E066D85" w14:textId="77777777" w:rsidR="004337D3" w:rsidRPr="00794935" w:rsidRDefault="004337D3" w:rsidP="00BF2198">
            <w:pPr>
              <w:jc w:val="center"/>
              <w:rPr>
                <w:color w:val="000000" w:themeColor="text1"/>
                <w:lang w:val="en-US"/>
              </w:rPr>
            </w:pPr>
            <w:r w:rsidRPr="00794935">
              <w:rPr>
                <w:color w:val="000000" w:themeColor="text1"/>
                <w:lang w:val="en-US"/>
              </w:rPr>
              <w:t>4</w:t>
            </w:r>
          </w:p>
        </w:tc>
        <w:tc>
          <w:tcPr>
            <w:tcW w:w="0" w:type="auto"/>
            <w:vAlign w:val="center"/>
          </w:tcPr>
          <w:p w14:paraId="17A45A7D" w14:textId="77777777" w:rsidR="004337D3" w:rsidRPr="00794935" w:rsidRDefault="004337D3" w:rsidP="00BF2198">
            <w:pPr>
              <w:rPr>
                <w:color w:val="000000" w:themeColor="text1"/>
                <w:lang w:val="en-US"/>
              </w:rPr>
            </w:pPr>
            <w:r w:rsidRPr="00794935">
              <w:rPr>
                <w:color w:val="000000" w:themeColor="text1"/>
                <w:lang w:val="en-US"/>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color w:val="000000" w:themeColor="text1"/>
              <w:lang w:val="en-US"/>
            </w:rPr>
            <w:id w:val="-1797599034"/>
            <w:placeholder>
              <w:docPart w:val="905DB733F6FE8540A634556082A1F187"/>
            </w:placeholder>
          </w:sdtPr>
          <w:sdtEndPr/>
          <w:sdtContent>
            <w:tc>
              <w:tcPr>
                <w:tcW w:w="0" w:type="auto"/>
                <w:vAlign w:val="center"/>
              </w:tcPr>
              <w:p w14:paraId="173038B7"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3BB3D884" w14:textId="77777777" w:rsidTr="00BF2198">
        <w:tc>
          <w:tcPr>
            <w:tcW w:w="0" w:type="auto"/>
            <w:gridSpan w:val="4"/>
            <w:shd w:val="clear" w:color="auto" w:fill="D9E2F3" w:themeFill="accent1" w:themeFillTint="33"/>
            <w:vAlign w:val="center"/>
          </w:tcPr>
          <w:p w14:paraId="06BA7F57" w14:textId="77777777" w:rsidR="004337D3" w:rsidRPr="00794935" w:rsidRDefault="004337D3" w:rsidP="00BF2198">
            <w:pPr>
              <w:rPr>
                <w:b/>
                <w:color w:val="000000" w:themeColor="text1"/>
                <w:lang w:val="en-US"/>
              </w:rPr>
            </w:pPr>
            <w:r w:rsidRPr="00794935">
              <w:rPr>
                <w:b/>
                <w:color w:val="000000" w:themeColor="text1"/>
                <w:lang w:val="en-US"/>
              </w:rPr>
              <w:t>METHODS</w:t>
            </w:r>
          </w:p>
        </w:tc>
      </w:tr>
      <w:tr w:rsidR="004337D3" w:rsidRPr="00794935" w14:paraId="4E5F6EE5" w14:textId="77777777" w:rsidTr="00BF2198">
        <w:tc>
          <w:tcPr>
            <w:tcW w:w="0" w:type="auto"/>
            <w:vAlign w:val="center"/>
          </w:tcPr>
          <w:p w14:paraId="7D86045C" w14:textId="77777777" w:rsidR="004337D3" w:rsidRPr="00794935" w:rsidRDefault="004337D3" w:rsidP="00BF2198">
            <w:pPr>
              <w:ind w:left="180"/>
              <w:rPr>
                <w:color w:val="000000" w:themeColor="text1"/>
                <w:lang w:val="en-US"/>
              </w:rPr>
            </w:pPr>
            <w:r w:rsidRPr="00794935">
              <w:rPr>
                <w:color w:val="000000" w:themeColor="text1"/>
                <w:lang w:val="en-US"/>
              </w:rPr>
              <w:t>Protocol and registration</w:t>
            </w:r>
          </w:p>
        </w:tc>
        <w:tc>
          <w:tcPr>
            <w:tcW w:w="0" w:type="auto"/>
            <w:vAlign w:val="center"/>
          </w:tcPr>
          <w:p w14:paraId="19623768" w14:textId="77777777" w:rsidR="004337D3" w:rsidRPr="00794935" w:rsidRDefault="004337D3" w:rsidP="00BF2198">
            <w:pPr>
              <w:jc w:val="center"/>
              <w:rPr>
                <w:color w:val="000000" w:themeColor="text1"/>
                <w:lang w:val="en-US"/>
              </w:rPr>
            </w:pPr>
            <w:r w:rsidRPr="00794935">
              <w:rPr>
                <w:color w:val="000000" w:themeColor="text1"/>
                <w:lang w:val="en-US"/>
              </w:rPr>
              <w:t>5</w:t>
            </w:r>
          </w:p>
        </w:tc>
        <w:tc>
          <w:tcPr>
            <w:tcW w:w="0" w:type="auto"/>
            <w:vAlign w:val="center"/>
          </w:tcPr>
          <w:p w14:paraId="67F45F87" w14:textId="77777777" w:rsidR="004337D3" w:rsidRPr="00794935" w:rsidRDefault="004337D3" w:rsidP="00BF2198">
            <w:pPr>
              <w:rPr>
                <w:color w:val="000000" w:themeColor="text1"/>
                <w:lang w:val="en-US"/>
              </w:rPr>
            </w:pPr>
            <w:r w:rsidRPr="00794935">
              <w:rPr>
                <w:color w:val="000000" w:themeColor="text1"/>
                <w:lang w:val="en-US"/>
              </w:rPr>
              <w:t>Indicate whether a review protocol exists; state if and where it can be accessed (e.g., a Web address); and if available, provide registration information, including the registration number.</w:t>
            </w:r>
          </w:p>
        </w:tc>
        <w:sdt>
          <w:sdtPr>
            <w:rPr>
              <w:color w:val="000000" w:themeColor="text1"/>
              <w:lang w:val="en-US"/>
            </w:rPr>
            <w:id w:val="-1888323895"/>
            <w:placeholder>
              <w:docPart w:val="905DB733F6FE8540A634556082A1F187"/>
            </w:placeholder>
          </w:sdtPr>
          <w:sdtEndPr/>
          <w:sdtContent>
            <w:tc>
              <w:tcPr>
                <w:tcW w:w="0" w:type="auto"/>
                <w:vAlign w:val="center"/>
              </w:tcPr>
              <w:p w14:paraId="2501BA93" w14:textId="77777777" w:rsidR="004337D3" w:rsidRPr="00794935" w:rsidRDefault="00612757" w:rsidP="00BF2198">
                <w:pPr>
                  <w:rPr>
                    <w:color w:val="000000" w:themeColor="text1"/>
                    <w:lang w:val="en-US"/>
                  </w:rPr>
                </w:pPr>
                <w:r>
                  <w:rPr>
                    <w:color w:val="000000" w:themeColor="text1"/>
                    <w:lang w:val="en-US"/>
                  </w:rPr>
                  <w:t>N/A</w:t>
                </w:r>
              </w:p>
            </w:tc>
          </w:sdtContent>
        </w:sdt>
      </w:tr>
      <w:tr w:rsidR="004337D3" w:rsidRPr="00794935" w14:paraId="2F5404D5" w14:textId="77777777" w:rsidTr="00BF2198">
        <w:tc>
          <w:tcPr>
            <w:tcW w:w="0" w:type="auto"/>
            <w:vAlign w:val="center"/>
          </w:tcPr>
          <w:p w14:paraId="3E2E2AB2" w14:textId="77777777" w:rsidR="004337D3" w:rsidRPr="00794935" w:rsidRDefault="004337D3" w:rsidP="00BF2198">
            <w:pPr>
              <w:ind w:left="180"/>
              <w:rPr>
                <w:color w:val="000000" w:themeColor="text1"/>
                <w:lang w:val="en-US"/>
              </w:rPr>
            </w:pPr>
            <w:r w:rsidRPr="00794935">
              <w:rPr>
                <w:color w:val="000000" w:themeColor="text1"/>
                <w:lang w:val="en-US"/>
              </w:rPr>
              <w:t>Eligibility criteria</w:t>
            </w:r>
          </w:p>
        </w:tc>
        <w:tc>
          <w:tcPr>
            <w:tcW w:w="0" w:type="auto"/>
            <w:vAlign w:val="center"/>
          </w:tcPr>
          <w:p w14:paraId="0C28D0E6" w14:textId="77777777" w:rsidR="004337D3" w:rsidRPr="00794935" w:rsidRDefault="004337D3" w:rsidP="00BF2198">
            <w:pPr>
              <w:jc w:val="center"/>
              <w:rPr>
                <w:color w:val="000000" w:themeColor="text1"/>
                <w:lang w:val="en-US"/>
              </w:rPr>
            </w:pPr>
            <w:r w:rsidRPr="00794935">
              <w:rPr>
                <w:color w:val="000000" w:themeColor="text1"/>
                <w:lang w:val="en-US"/>
              </w:rPr>
              <w:t>6</w:t>
            </w:r>
          </w:p>
        </w:tc>
        <w:tc>
          <w:tcPr>
            <w:tcW w:w="0" w:type="auto"/>
            <w:vAlign w:val="center"/>
          </w:tcPr>
          <w:p w14:paraId="14E2C00E" w14:textId="77777777" w:rsidR="004337D3" w:rsidRPr="00794935" w:rsidRDefault="004337D3" w:rsidP="00BF2198">
            <w:pPr>
              <w:rPr>
                <w:color w:val="000000" w:themeColor="text1"/>
                <w:lang w:val="en-US"/>
              </w:rPr>
            </w:pPr>
            <w:r w:rsidRPr="00794935">
              <w:rPr>
                <w:color w:val="000000" w:themeColor="text1"/>
                <w:lang w:val="en-US"/>
              </w:rPr>
              <w:t>Specify characteristics of the sources of evidence used as eligibility criteria (e.g., years considered, language, and publication status), and provide a rationale.</w:t>
            </w:r>
          </w:p>
        </w:tc>
        <w:sdt>
          <w:sdtPr>
            <w:rPr>
              <w:color w:val="000000" w:themeColor="text1"/>
              <w:lang w:val="en-US"/>
            </w:rPr>
            <w:id w:val="623510431"/>
            <w:placeholder>
              <w:docPart w:val="905DB733F6FE8540A634556082A1F187"/>
            </w:placeholder>
          </w:sdtPr>
          <w:sdtEndPr/>
          <w:sdtContent>
            <w:tc>
              <w:tcPr>
                <w:tcW w:w="0" w:type="auto"/>
                <w:vAlign w:val="center"/>
              </w:tcPr>
              <w:p w14:paraId="59EE8AE9"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795B3EE8" w14:textId="77777777" w:rsidTr="00BF2198">
        <w:trPr>
          <w:trHeight w:val="260"/>
        </w:trPr>
        <w:tc>
          <w:tcPr>
            <w:tcW w:w="0" w:type="auto"/>
            <w:vAlign w:val="center"/>
          </w:tcPr>
          <w:p w14:paraId="454A2057" w14:textId="77777777" w:rsidR="004337D3" w:rsidRPr="00794935" w:rsidRDefault="004337D3" w:rsidP="00BF2198">
            <w:pPr>
              <w:ind w:left="180"/>
              <w:rPr>
                <w:color w:val="000000" w:themeColor="text1"/>
                <w:lang w:val="en-US"/>
              </w:rPr>
            </w:pPr>
            <w:r w:rsidRPr="00794935">
              <w:rPr>
                <w:color w:val="000000" w:themeColor="text1"/>
                <w:lang w:val="en-US"/>
              </w:rPr>
              <w:t>Information sources*</w:t>
            </w:r>
          </w:p>
        </w:tc>
        <w:tc>
          <w:tcPr>
            <w:tcW w:w="0" w:type="auto"/>
            <w:vAlign w:val="center"/>
          </w:tcPr>
          <w:p w14:paraId="47C795F4" w14:textId="77777777" w:rsidR="004337D3" w:rsidRPr="00794935" w:rsidRDefault="004337D3" w:rsidP="00BF2198">
            <w:pPr>
              <w:jc w:val="center"/>
              <w:rPr>
                <w:color w:val="000000" w:themeColor="text1"/>
                <w:lang w:val="en-US"/>
              </w:rPr>
            </w:pPr>
            <w:r w:rsidRPr="00794935">
              <w:rPr>
                <w:color w:val="000000" w:themeColor="text1"/>
                <w:lang w:val="en-US"/>
              </w:rPr>
              <w:t>7</w:t>
            </w:r>
          </w:p>
        </w:tc>
        <w:tc>
          <w:tcPr>
            <w:tcW w:w="0" w:type="auto"/>
            <w:vAlign w:val="center"/>
          </w:tcPr>
          <w:p w14:paraId="4ED07E24" w14:textId="77777777" w:rsidR="004337D3" w:rsidRPr="00794935" w:rsidRDefault="004337D3" w:rsidP="00BF2198">
            <w:pPr>
              <w:rPr>
                <w:color w:val="000000" w:themeColor="text1"/>
                <w:lang w:val="en-US"/>
              </w:rPr>
            </w:pPr>
            <w:r w:rsidRPr="00794935">
              <w:rPr>
                <w:color w:val="000000" w:themeColor="text1"/>
                <w:lang w:val="en-US"/>
              </w:rPr>
              <w:t>Describe all information sources in the search (e.g., databases with dates of coverage and contact with authors to identify additional sources), as well as the date the most recent search was executed.</w:t>
            </w:r>
          </w:p>
        </w:tc>
        <w:sdt>
          <w:sdtPr>
            <w:rPr>
              <w:color w:val="000000" w:themeColor="text1"/>
              <w:lang w:val="en-US"/>
            </w:rPr>
            <w:id w:val="1510949160"/>
            <w:placeholder>
              <w:docPart w:val="905DB733F6FE8540A634556082A1F187"/>
            </w:placeholder>
          </w:sdtPr>
          <w:sdtEndPr/>
          <w:sdtContent>
            <w:tc>
              <w:tcPr>
                <w:tcW w:w="0" w:type="auto"/>
                <w:vAlign w:val="center"/>
              </w:tcPr>
              <w:p w14:paraId="2F841660"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724EB754" w14:textId="77777777" w:rsidTr="00BF2198">
        <w:tc>
          <w:tcPr>
            <w:tcW w:w="0" w:type="auto"/>
            <w:vAlign w:val="center"/>
          </w:tcPr>
          <w:p w14:paraId="3C8948E9" w14:textId="77777777" w:rsidR="004337D3" w:rsidRPr="00794935" w:rsidRDefault="004337D3" w:rsidP="00BF2198">
            <w:pPr>
              <w:ind w:left="180"/>
              <w:rPr>
                <w:color w:val="000000" w:themeColor="text1"/>
                <w:lang w:val="en-US"/>
              </w:rPr>
            </w:pPr>
            <w:r w:rsidRPr="00794935">
              <w:rPr>
                <w:color w:val="000000" w:themeColor="text1"/>
                <w:lang w:val="en-US"/>
              </w:rPr>
              <w:t>Search</w:t>
            </w:r>
          </w:p>
        </w:tc>
        <w:tc>
          <w:tcPr>
            <w:tcW w:w="0" w:type="auto"/>
            <w:vAlign w:val="center"/>
          </w:tcPr>
          <w:p w14:paraId="79BEEB95" w14:textId="77777777" w:rsidR="004337D3" w:rsidRPr="00794935" w:rsidRDefault="004337D3" w:rsidP="00BF2198">
            <w:pPr>
              <w:jc w:val="center"/>
              <w:rPr>
                <w:color w:val="000000" w:themeColor="text1"/>
                <w:lang w:val="en-US"/>
              </w:rPr>
            </w:pPr>
            <w:r w:rsidRPr="00794935">
              <w:rPr>
                <w:color w:val="000000" w:themeColor="text1"/>
                <w:lang w:val="en-US"/>
              </w:rPr>
              <w:t>8</w:t>
            </w:r>
          </w:p>
        </w:tc>
        <w:tc>
          <w:tcPr>
            <w:tcW w:w="0" w:type="auto"/>
            <w:vAlign w:val="center"/>
          </w:tcPr>
          <w:p w14:paraId="2C60A446" w14:textId="77777777" w:rsidR="004337D3" w:rsidRPr="00794935" w:rsidRDefault="004337D3" w:rsidP="00BF2198">
            <w:pPr>
              <w:rPr>
                <w:color w:val="000000" w:themeColor="text1"/>
                <w:lang w:val="en-US"/>
              </w:rPr>
            </w:pPr>
            <w:r w:rsidRPr="00794935">
              <w:rPr>
                <w:color w:val="000000" w:themeColor="text1"/>
                <w:lang w:val="en-US"/>
              </w:rPr>
              <w:t>Present the full electronic search strategy for at least 1 database, including any limits used, such that it could be repeated.</w:t>
            </w:r>
          </w:p>
        </w:tc>
        <w:sdt>
          <w:sdtPr>
            <w:rPr>
              <w:color w:val="000000" w:themeColor="text1"/>
              <w:lang w:val="en-US"/>
            </w:rPr>
            <w:id w:val="964171142"/>
            <w:placeholder>
              <w:docPart w:val="905DB733F6FE8540A634556082A1F187"/>
            </w:placeholder>
          </w:sdtPr>
          <w:sdtEndPr/>
          <w:sdtContent>
            <w:tc>
              <w:tcPr>
                <w:tcW w:w="0" w:type="auto"/>
                <w:vAlign w:val="center"/>
              </w:tcPr>
              <w:p w14:paraId="128ACFB3"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26DD2959" w14:textId="77777777" w:rsidTr="00BF2198">
        <w:tc>
          <w:tcPr>
            <w:tcW w:w="0" w:type="auto"/>
            <w:vAlign w:val="center"/>
          </w:tcPr>
          <w:p w14:paraId="50DBFF49" w14:textId="77777777" w:rsidR="004337D3" w:rsidRPr="00794935" w:rsidRDefault="004337D3" w:rsidP="00BF2198">
            <w:pPr>
              <w:ind w:left="180"/>
              <w:rPr>
                <w:color w:val="000000" w:themeColor="text1"/>
                <w:lang w:val="en-US"/>
              </w:rPr>
            </w:pPr>
            <w:r w:rsidRPr="00794935">
              <w:rPr>
                <w:color w:val="000000" w:themeColor="text1"/>
                <w:lang w:val="en-US"/>
              </w:rPr>
              <w:t>Selection of sources of evidence†</w:t>
            </w:r>
          </w:p>
        </w:tc>
        <w:tc>
          <w:tcPr>
            <w:tcW w:w="0" w:type="auto"/>
            <w:vAlign w:val="center"/>
          </w:tcPr>
          <w:p w14:paraId="22DD7168" w14:textId="77777777" w:rsidR="004337D3" w:rsidRPr="00794935" w:rsidRDefault="004337D3" w:rsidP="00BF2198">
            <w:pPr>
              <w:jc w:val="center"/>
              <w:rPr>
                <w:color w:val="000000" w:themeColor="text1"/>
                <w:lang w:val="en-US"/>
              </w:rPr>
            </w:pPr>
            <w:r w:rsidRPr="00794935">
              <w:rPr>
                <w:color w:val="000000" w:themeColor="text1"/>
                <w:lang w:val="en-US"/>
              </w:rPr>
              <w:t>9</w:t>
            </w:r>
          </w:p>
        </w:tc>
        <w:tc>
          <w:tcPr>
            <w:tcW w:w="0" w:type="auto"/>
            <w:vAlign w:val="center"/>
          </w:tcPr>
          <w:p w14:paraId="24546D1D" w14:textId="77777777" w:rsidR="004337D3" w:rsidRPr="00794935" w:rsidRDefault="004337D3" w:rsidP="00BF2198">
            <w:pPr>
              <w:rPr>
                <w:color w:val="000000" w:themeColor="text1"/>
                <w:lang w:val="en-US"/>
              </w:rPr>
            </w:pPr>
            <w:r w:rsidRPr="00794935">
              <w:rPr>
                <w:color w:val="000000" w:themeColor="text1"/>
                <w:lang w:val="en-US"/>
              </w:rPr>
              <w:t>State the process for selecting sources of evidence (i.e., screening and eligibility) included in the scoping review.</w:t>
            </w:r>
          </w:p>
        </w:tc>
        <w:sdt>
          <w:sdtPr>
            <w:rPr>
              <w:color w:val="000000" w:themeColor="text1"/>
              <w:lang w:val="en-US"/>
            </w:rPr>
            <w:id w:val="-2090377787"/>
            <w:placeholder>
              <w:docPart w:val="905DB733F6FE8540A634556082A1F187"/>
            </w:placeholder>
          </w:sdtPr>
          <w:sdtEndPr/>
          <w:sdtContent>
            <w:tc>
              <w:tcPr>
                <w:tcW w:w="0" w:type="auto"/>
                <w:vAlign w:val="center"/>
              </w:tcPr>
              <w:p w14:paraId="55EAAC34" w14:textId="77777777" w:rsidR="004337D3" w:rsidRPr="00794935" w:rsidRDefault="00612757" w:rsidP="00BF2198">
                <w:pPr>
                  <w:rPr>
                    <w:color w:val="000000" w:themeColor="text1"/>
                    <w:lang w:val="en-US"/>
                  </w:rPr>
                </w:pPr>
                <w:r>
                  <w:rPr>
                    <w:color w:val="000000" w:themeColor="text1"/>
                    <w:lang w:val="en-US"/>
                  </w:rPr>
                  <w:t>4</w:t>
                </w:r>
              </w:p>
            </w:tc>
          </w:sdtContent>
        </w:sdt>
      </w:tr>
      <w:tr w:rsidR="004337D3" w:rsidRPr="00794935" w14:paraId="7C26A45D" w14:textId="77777777" w:rsidTr="00BF2198">
        <w:tc>
          <w:tcPr>
            <w:tcW w:w="0" w:type="auto"/>
            <w:vAlign w:val="center"/>
          </w:tcPr>
          <w:p w14:paraId="0D8808BD" w14:textId="77777777" w:rsidR="004337D3" w:rsidRPr="00794935" w:rsidRDefault="004337D3" w:rsidP="00BF2198">
            <w:pPr>
              <w:ind w:left="180"/>
              <w:rPr>
                <w:color w:val="000000" w:themeColor="text1"/>
                <w:lang w:val="en-US"/>
              </w:rPr>
            </w:pPr>
            <w:r w:rsidRPr="00794935">
              <w:rPr>
                <w:color w:val="000000" w:themeColor="text1"/>
                <w:lang w:val="en-US"/>
              </w:rPr>
              <w:t>Data charting process‡</w:t>
            </w:r>
          </w:p>
        </w:tc>
        <w:tc>
          <w:tcPr>
            <w:tcW w:w="0" w:type="auto"/>
            <w:vAlign w:val="center"/>
          </w:tcPr>
          <w:p w14:paraId="36C3E020" w14:textId="77777777" w:rsidR="004337D3" w:rsidRPr="00794935" w:rsidRDefault="004337D3" w:rsidP="00BF2198">
            <w:pPr>
              <w:jc w:val="center"/>
              <w:rPr>
                <w:color w:val="000000" w:themeColor="text1"/>
                <w:lang w:val="en-US"/>
              </w:rPr>
            </w:pPr>
            <w:r w:rsidRPr="00794935">
              <w:rPr>
                <w:color w:val="000000" w:themeColor="text1"/>
                <w:lang w:val="en-US"/>
              </w:rPr>
              <w:t>10</w:t>
            </w:r>
          </w:p>
        </w:tc>
        <w:tc>
          <w:tcPr>
            <w:tcW w:w="0" w:type="auto"/>
            <w:vAlign w:val="center"/>
          </w:tcPr>
          <w:p w14:paraId="1379FE93" w14:textId="77777777" w:rsidR="004337D3" w:rsidRPr="00794935" w:rsidRDefault="004337D3" w:rsidP="00BF2198">
            <w:pPr>
              <w:rPr>
                <w:color w:val="000000" w:themeColor="text1"/>
                <w:lang w:val="en-US"/>
              </w:rPr>
            </w:pPr>
            <w:r w:rsidRPr="00794935">
              <w:rPr>
                <w:color w:val="000000" w:themeColor="text1"/>
                <w:lang w:val="en-US"/>
              </w:rPr>
              <w:t xml:space="preserve">Describe the methods of charting data from the included sources of evidence (e.g., calibrated forms or forms that have been tested by the team before their use, </w:t>
            </w:r>
            <w:r w:rsidRPr="00794935">
              <w:rPr>
                <w:color w:val="000000" w:themeColor="text1"/>
                <w:lang w:val="en-US"/>
              </w:rPr>
              <w:lastRenderedPageBreak/>
              <w:t>and whether data charting was done independently or in duplicate) and any processes for obtaining and confirming data from investigators.</w:t>
            </w:r>
          </w:p>
        </w:tc>
        <w:sdt>
          <w:sdtPr>
            <w:rPr>
              <w:color w:val="000000" w:themeColor="text1"/>
              <w:lang w:val="en-US"/>
            </w:rPr>
            <w:id w:val="1943252725"/>
            <w:placeholder>
              <w:docPart w:val="905DB733F6FE8540A634556082A1F187"/>
            </w:placeholder>
          </w:sdtPr>
          <w:sdtEndPr/>
          <w:sdtContent>
            <w:tc>
              <w:tcPr>
                <w:tcW w:w="0" w:type="auto"/>
                <w:vAlign w:val="center"/>
              </w:tcPr>
              <w:p w14:paraId="4A2803CD" w14:textId="77777777" w:rsidR="004337D3" w:rsidRPr="00794935" w:rsidRDefault="00612757" w:rsidP="00BF2198">
                <w:pPr>
                  <w:rPr>
                    <w:color w:val="000000" w:themeColor="text1"/>
                    <w:lang w:val="en-US"/>
                  </w:rPr>
                </w:pPr>
                <w:r>
                  <w:rPr>
                    <w:color w:val="000000" w:themeColor="text1"/>
                    <w:lang w:val="en-US"/>
                  </w:rPr>
                  <w:t>N/A</w:t>
                </w:r>
              </w:p>
            </w:tc>
          </w:sdtContent>
        </w:sdt>
      </w:tr>
      <w:tr w:rsidR="004337D3" w:rsidRPr="00794935" w14:paraId="59C69E22" w14:textId="77777777" w:rsidTr="00BF2198">
        <w:trPr>
          <w:trHeight w:val="260"/>
        </w:trPr>
        <w:tc>
          <w:tcPr>
            <w:tcW w:w="0" w:type="auto"/>
            <w:vAlign w:val="center"/>
          </w:tcPr>
          <w:p w14:paraId="717C7C44" w14:textId="77777777" w:rsidR="004337D3" w:rsidRPr="00794935" w:rsidRDefault="004337D3" w:rsidP="00BF2198">
            <w:pPr>
              <w:ind w:left="180"/>
              <w:rPr>
                <w:color w:val="000000" w:themeColor="text1"/>
                <w:lang w:val="en-US"/>
              </w:rPr>
            </w:pPr>
            <w:r w:rsidRPr="00794935">
              <w:rPr>
                <w:color w:val="000000" w:themeColor="text1"/>
                <w:lang w:val="en-US"/>
              </w:rPr>
              <w:t>Data items</w:t>
            </w:r>
          </w:p>
        </w:tc>
        <w:tc>
          <w:tcPr>
            <w:tcW w:w="0" w:type="auto"/>
            <w:vAlign w:val="center"/>
          </w:tcPr>
          <w:p w14:paraId="4FB83FE7" w14:textId="77777777" w:rsidR="004337D3" w:rsidRPr="00794935" w:rsidRDefault="004337D3" w:rsidP="00BF2198">
            <w:pPr>
              <w:jc w:val="center"/>
              <w:rPr>
                <w:color w:val="000000" w:themeColor="text1"/>
                <w:lang w:val="en-US"/>
              </w:rPr>
            </w:pPr>
            <w:r w:rsidRPr="00794935">
              <w:rPr>
                <w:color w:val="000000" w:themeColor="text1"/>
                <w:lang w:val="en-US"/>
              </w:rPr>
              <w:t>11</w:t>
            </w:r>
          </w:p>
        </w:tc>
        <w:tc>
          <w:tcPr>
            <w:tcW w:w="0" w:type="auto"/>
            <w:vAlign w:val="center"/>
          </w:tcPr>
          <w:p w14:paraId="6A785CDA" w14:textId="77777777" w:rsidR="004337D3" w:rsidRPr="00794935" w:rsidRDefault="004337D3" w:rsidP="00BF2198">
            <w:pPr>
              <w:rPr>
                <w:color w:val="000000" w:themeColor="text1"/>
                <w:lang w:val="en-US"/>
              </w:rPr>
            </w:pPr>
            <w:r w:rsidRPr="00794935">
              <w:rPr>
                <w:color w:val="000000" w:themeColor="text1"/>
                <w:lang w:val="en-US"/>
              </w:rPr>
              <w:t>List and define all variables for which data were sought and any assumptions and simplifications made.</w:t>
            </w:r>
          </w:p>
        </w:tc>
        <w:sdt>
          <w:sdtPr>
            <w:rPr>
              <w:color w:val="000000" w:themeColor="text1"/>
              <w:lang w:val="en-US"/>
            </w:rPr>
            <w:id w:val="667444934"/>
            <w:placeholder>
              <w:docPart w:val="905DB733F6FE8540A634556082A1F187"/>
            </w:placeholder>
          </w:sdtPr>
          <w:sdtEndPr/>
          <w:sdtContent>
            <w:tc>
              <w:tcPr>
                <w:tcW w:w="0" w:type="auto"/>
                <w:vAlign w:val="center"/>
              </w:tcPr>
              <w:p w14:paraId="268F1287" w14:textId="77777777" w:rsidR="004337D3" w:rsidRPr="00794935" w:rsidRDefault="00612757" w:rsidP="00BF2198">
                <w:pPr>
                  <w:rPr>
                    <w:color w:val="000000" w:themeColor="text1"/>
                    <w:lang w:val="en-US"/>
                  </w:rPr>
                </w:pPr>
                <w:r>
                  <w:rPr>
                    <w:color w:val="000000" w:themeColor="text1"/>
                    <w:lang w:val="en-US"/>
                  </w:rPr>
                  <w:t>N/A</w:t>
                </w:r>
              </w:p>
            </w:tc>
          </w:sdtContent>
        </w:sdt>
      </w:tr>
      <w:tr w:rsidR="004337D3" w:rsidRPr="00794935" w14:paraId="6288672A" w14:textId="77777777" w:rsidTr="00BF2198">
        <w:tc>
          <w:tcPr>
            <w:tcW w:w="0" w:type="auto"/>
            <w:vAlign w:val="center"/>
          </w:tcPr>
          <w:p w14:paraId="33AD5711" w14:textId="77777777" w:rsidR="004337D3" w:rsidRPr="00794935" w:rsidRDefault="004337D3" w:rsidP="00BF2198">
            <w:pPr>
              <w:ind w:left="180"/>
              <w:rPr>
                <w:color w:val="000000" w:themeColor="text1"/>
                <w:lang w:val="en-US"/>
              </w:rPr>
            </w:pPr>
            <w:r w:rsidRPr="00794935">
              <w:rPr>
                <w:color w:val="000000" w:themeColor="text1"/>
                <w:lang w:val="en-US"/>
              </w:rPr>
              <w:t>Critical appraisal of individual sources of evidence§</w:t>
            </w:r>
          </w:p>
        </w:tc>
        <w:tc>
          <w:tcPr>
            <w:tcW w:w="0" w:type="auto"/>
            <w:vAlign w:val="center"/>
          </w:tcPr>
          <w:p w14:paraId="1BF2036A" w14:textId="77777777" w:rsidR="004337D3" w:rsidRPr="00794935" w:rsidRDefault="004337D3" w:rsidP="00BF2198">
            <w:pPr>
              <w:jc w:val="center"/>
              <w:rPr>
                <w:color w:val="000000" w:themeColor="text1"/>
                <w:lang w:val="en-US"/>
              </w:rPr>
            </w:pPr>
            <w:r w:rsidRPr="00794935">
              <w:rPr>
                <w:color w:val="000000" w:themeColor="text1"/>
                <w:lang w:val="en-US"/>
              </w:rPr>
              <w:t>12</w:t>
            </w:r>
          </w:p>
        </w:tc>
        <w:tc>
          <w:tcPr>
            <w:tcW w:w="0" w:type="auto"/>
            <w:vAlign w:val="center"/>
          </w:tcPr>
          <w:p w14:paraId="2E79C3FD" w14:textId="77777777" w:rsidR="004337D3" w:rsidRPr="00794935" w:rsidRDefault="004337D3" w:rsidP="00BF2198">
            <w:pPr>
              <w:rPr>
                <w:color w:val="000000" w:themeColor="text1"/>
                <w:lang w:val="en-US"/>
              </w:rPr>
            </w:pPr>
            <w:r w:rsidRPr="00794935">
              <w:rPr>
                <w:color w:val="000000" w:themeColor="text1"/>
                <w:lang w:val="en-US"/>
              </w:rPr>
              <w:t>If done, provide a rationale for conducting a critical appraisal of included sources of evidence; describe the methods used and how this information was used in any data synthesis (if appropriate).</w:t>
            </w:r>
          </w:p>
        </w:tc>
        <w:sdt>
          <w:sdtPr>
            <w:rPr>
              <w:color w:val="000000" w:themeColor="text1"/>
              <w:lang w:val="en-US"/>
            </w:rPr>
            <w:id w:val="-336618198"/>
            <w:placeholder>
              <w:docPart w:val="905DB733F6FE8540A634556082A1F187"/>
            </w:placeholder>
          </w:sdtPr>
          <w:sdtEndPr/>
          <w:sdtContent>
            <w:tc>
              <w:tcPr>
                <w:tcW w:w="0" w:type="auto"/>
                <w:vAlign w:val="center"/>
              </w:tcPr>
              <w:p w14:paraId="10608985"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14198179" w14:textId="77777777" w:rsidTr="00BF2198">
        <w:tc>
          <w:tcPr>
            <w:tcW w:w="0" w:type="auto"/>
            <w:vAlign w:val="center"/>
          </w:tcPr>
          <w:p w14:paraId="25EAAAC6" w14:textId="77777777" w:rsidR="004337D3" w:rsidRPr="00794935" w:rsidRDefault="004337D3" w:rsidP="00BF2198">
            <w:pPr>
              <w:ind w:left="180"/>
              <w:rPr>
                <w:color w:val="000000" w:themeColor="text1"/>
                <w:lang w:val="en-US"/>
              </w:rPr>
            </w:pPr>
            <w:r w:rsidRPr="00794935">
              <w:rPr>
                <w:color w:val="000000" w:themeColor="text1"/>
                <w:lang w:val="en-US"/>
              </w:rPr>
              <w:t>Synthesis of results</w:t>
            </w:r>
          </w:p>
        </w:tc>
        <w:tc>
          <w:tcPr>
            <w:tcW w:w="0" w:type="auto"/>
            <w:vAlign w:val="center"/>
          </w:tcPr>
          <w:p w14:paraId="36A632B7" w14:textId="77777777" w:rsidR="004337D3" w:rsidRPr="00794935" w:rsidRDefault="004337D3" w:rsidP="00BF2198">
            <w:pPr>
              <w:jc w:val="center"/>
              <w:rPr>
                <w:color w:val="000000" w:themeColor="text1"/>
                <w:lang w:val="en-US"/>
              </w:rPr>
            </w:pPr>
            <w:r w:rsidRPr="00794935">
              <w:rPr>
                <w:color w:val="000000" w:themeColor="text1"/>
                <w:lang w:val="en-US"/>
              </w:rPr>
              <w:t>13</w:t>
            </w:r>
          </w:p>
        </w:tc>
        <w:tc>
          <w:tcPr>
            <w:tcW w:w="0" w:type="auto"/>
            <w:vAlign w:val="center"/>
          </w:tcPr>
          <w:p w14:paraId="20F46695" w14:textId="77777777" w:rsidR="004337D3" w:rsidRPr="00794935" w:rsidRDefault="004337D3" w:rsidP="00BF2198">
            <w:pPr>
              <w:rPr>
                <w:color w:val="000000" w:themeColor="text1"/>
                <w:lang w:val="en-US"/>
              </w:rPr>
            </w:pPr>
            <w:r w:rsidRPr="00794935">
              <w:rPr>
                <w:color w:val="000000" w:themeColor="text1"/>
                <w:lang w:val="en-US"/>
              </w:rPr>
              <w:t>Describe the methods of handling and summarizing the data that were charted.</w:t>
            </w:r>
          </w:p>
        </w:tc>
        <w:sdt>
          <w:sdtPr>
            <w:rPr>
              <w:color w:val="000000" w:themeColor="text1"/>
              <w:lang w:val="en-US"/>
            </w:rPr>
            <w:id w:val="1751841620"/>
            <w:placeholder>
              <w:docPart w:val="905DB733F6FE8540A634556082A1F187"/>
            </w:placeholder>
          </w:sdtPr>
          <w:sdtEndPr/>
          <w:sdtContent>
            <w:tc>
              <w:tcPr>
                <w:tcW w:w="0" w:type="auto"/>
                <w:vAlign w:val="center"/>
              </w:tcPr>
              <w:p w14:paraId="5B101C46" w14:textId="77777777" w:rsidR="004337D3" w:rsidRPr="00794935" w:rsidRDefault="00612757" w:rsidP="00BF2198">
                <w:pPr>
                  <w:rPr>
                    <w:color w:val="000000" w:themeColor="text1"/>
                    <w:lang w:val="en-US"/>
                  </w:rPr>
                </w:pPr>
                <w:r>
                  <w:rPr>
                    <w:color w:val="000000" w:themeColor="text1"/>
                    <w:lang w:val="en-US"/>
                  </w:rPr>
                  <w:t>3-4</w:t>
                </w:r>
              </w:p>
            </w:tc>
          </w:sdtContent>
        </w:sdt>
      </w:tr>
      <w:tr w:rsidR="004337D3" w:rsidRPr="00794935" w14:paraId="66A7A1AC" w14:textId="77777777" w:rsidTr="00BF2198">
        <w:tc>
          <w:tcPr>
            <w:tcW w:w="0" w:type="auto"/>
            <w:gridSpan w:val="4"/>
            <w:shd w:val="clear" w:color="auto" w:fill="D9E2F3" w:themeFill="accent1" w:themeFillTint="33"/>
            <w:vAlign w:val="center"/>
          </w:tcPr>
          <w:p w14:paraId="3188C2D8" w14:textId="77777777" w:rsidR="004337D3" w:rsidRPr="00794935" w:rsidRDefault="004337D3" w:rsidP="00BF2198">
            <w:pPr>
              <w:rPr>
                <w:b/>
                <w:color w:val="000000" w:themeColor="text1"/>
                <w:lang w:val="en-US"/>
              </w:rPr>
            </w:pPr>
            <w:r w:rsidRPr="00794935">
              <w:rPr>
                <w:b/>
                <w:color w:val="000000" w:themeColor="text1"/>
                <w:lang w:val="en-US"/>
              </w:rPr>
              <w:t>RESULTS</w:t>
            </w:r>
          </w:p>
        </w:tc>
      </w:tr>
      <w:tr w:rsidR="004337D3" w:rsidRPr="00794935" w14:paraId="059206EA" w14:textId="77777777" w:rsidTr="00BF2198">
        <w:tc>
          <w:tcPr>
            <w:tcW w:w="0" w:type="auto"/>
            <w:vAlign w:val="center"/>
          </w:tcPr>
          <w:p w14:paraId="47F22F15" w14:textId="77777777" w:rsidR="004337D3" w:rsidRPr="00794935" w:rsidRDefault="004337D3" w:rsidP="00BF2198">
            <w:pPr>
              <w:ind w:left="180"/>
              <w:rPr>
                <w:color w:val="000000" w:themeColor="text1"/>
                <w:lang w:val="en-US"/>
              </w:rPr>
            </w:pPr>
            <w:r w:rsidRPr="00794935">
              <w:rPr>
                <w:color w:val="000000" w:themeColor="text1"/>
                <w:lang w:val="en-US"/>
              </w:rPr>
              <w:t>Selection of sources of evidence</w:t>
            </w:r>
          </w:p>
        </w:tc>
        <w:tc>
          <w:tcPr>
            <w:tcW w:w="0" w:type="auto"/>
            <w:vAlign w:val="center"/>
          </w:tcPr>
          <w:p w14:paraId="31050C2D" w14:textId="77777777" w:rsidR="004337D3" w:rsidRPr="00794935" w:rsidRDefault="004337D3" w:rsidP="00BF2198">
            <w:pPr>
              <w:jc w:val="center"/>
              <w:rPr>
                <w:color w:val="000000" w:themeColor="text1"/>
                <w:lang w:val="en-US"/>
              </w:rPr>
            </w:pPr>
            <w:r w:rsidRPr="00794935">
              <w:rPr>
                <w:color w:val="000000" w:themeColor="text1"/>
                <w:lang w:val="en-US"/>
              </w:rPr>
              <w:t>14</w:t>
            </w:r>
          </w:p>
        </w:tc>
        <w:tc>
          <w:tcPr>
            <w:tcW w:w="0" w:type="auto"/>
            <w:vAlign w:val="center"/>
          </w:tcPr>
          <w:p w14:paraId="29B0E221" w14:textId="77777777" w:rsidR="004337D3" w:rsidRPr="00794935" w:rsidRDefault="004337D3" w:rsidP="00BF2198">
            <w:pPr>
              <w:rPr>
                <w:color w:val="000000" w:themeColor="text1"/>
                <w:lang w:val="en-US"/>
              </w:rPr>
            </w:pPr>
            <w:r w:rsidRPr="00794935">
              <w:rPr>
                <w:color w:val="000000" w:themeColor="text1"/>
                <w:lang w:val="en-US"/>
              </w:rPr>
              <w:t>Give numbers of sources of evidence screened, assessed for eligibility, and included in the review, with reasons for exclusions at each stage, ideally using a flow diagram.</w:t>
            </w:r>
          </w:p>
        </w:tc>
        <w:sdt>
          <w:sdtPr>
            <w:rPr>
              <w:color w:val="000000" w:themeColor="text1"/>
              <w:lang w:val="en-US"/>
            </w:rPr>
            <w:id w:val="-83771692"/>
            <w:placeholder>
              <w:docPart w:val="905DB733F6FE8540A634556082A1F187"/>
            </w:placeholder>
          </w:sdtPr>
          <w:sdtEndPr/>
          <w:sdtContent>
            <w:tc>
              <w:tcPr>
                <w:tcW w:w="0" w:type="auto"/>
                <w:vAlign w:val="center"/>
              </w:tcPr>
              <w:p w14:paraId="01DFE648" w14:textId="77777777" w:rsidR="004337D3" w:rsidRPr="00794935" w:rsidRDefault="00612757" w:rsidP="00BF2198">
                <w:pPr>
                  <w:rPr>
                    <w:color w:val="000000" w:themeColor="text1"/>
                    <w:lang w:val="en-US"/>
                  </w:rPr>
                </w:pPr>
                <w:r>
                  <w:rPr>
                    <w:color w:val="000000" w:themeColor="text1"/>
                    <w:lang w:val="en-US"/>
                  </w:rPr>
                  <w:t>4</w:t>
                </w:r>
              </w:p>
            </w:tc>
          </w:sdtContent>
        </w:sdt>
      </w:tr>
      <w:tr w:rsidR="004337D3" w:rsidRPr="00794935" w14:paraId="79CD7776" w14:textId="77777777" w:rsidTr="00BF2198">
        <w:tc>
          <w:tcPr>
            <w:tcW w:w="0" w:type="auto"/>
            <w:vAlign w:val="center"/>
          </w:tcPr>
          <w:p w14:paraId="4E1FFFAC" w14:textId="77777777" w:rsidR="004337D3" w:rsidRPr="00794935" w:rsidRDefault="004337D3" w:rsidP="00BF2198">
            <w:pPr>
              <w:ind w:left="180"/>
              <w:rPr>
                <w:color w:val="000000" w:themeColor="text1"/>
                <w:lang w:val="en-US"/>
              </w:rPr>
            </w:pPr>
            <w:r w:rsidRPr="00794935">
              <w:rPr>
                <w:color w:val="000000" w:themeColor="text1"/>
                <w:lang w:val="en-US"/>
              </w:rPr>
              <w:t>Characteristics of sources of evidence</w:t>
            </w:r>
          </w:p>
        </w:tc>
        <w:tc>
          <w:tcPr>
            <w:tcW w:w="0" w:type="auto"/>
            <w:vAlign w:val="center"/>
          </w:tcPr>
          <w:p w14:paraId="3CA050F4" w14:textId="77777777" w:rsidR="004337D3" w:rsidRPr="00794935" w:rsidRDefault="004337D3" w:rsidP="00BF2198">
            <w:pPr>
              <w:jc w:val="center"/>
              <w:rPr>
                <w:color w:val="000000" w:themeColor="text1"/>
                <w:lang w:val="en-US"/>
              </w:rPr>
            </w:pPr>
            <w:r w:rsidRPr="00794935">
              <w:rPr>
                <w:color w:val="000000" w:themeColor="text1"/>
                <w:lang w:val="en-US"/>
              </w:rPr>
              <w:t>15</w:t>
            </w:r>
          </w:p>
        </w:tc>
        <w:tc>
          <w:tcPr>
            <w:tcW w:w="0" w:type="auto"/>
            <w:vAlign w:val="center"/>
          </w:tcPr>
          <w:p w14:paraId="6D4E6546" w14:textId="77777777" w:rsidR="004337D3" w:rsidRPr="00794935" w:rsidRDefault="004337D3" w:rsidP="00BF2198">
            <w:pPr>
              <w:rPr>
                <w:color w:val="000000" w:themeColor="text1"/>
                <w:lang w:val="en-US"/>
              </w:rPr>
            </w:pPr>
            <w:r w:rsidRPr="00794935">
              <w:rPr>
                <w:color w:val="000000" w:themeColor="text1"/>
                <w:lang w:val="en-US"/>
              </w:rPr>
              <w:t>For each source of evidence, present characteristics for which data were charted and provide the citations.</w:t>
            </w:r>
          </w:p>
        </w:tc>
        <w:sdt>
          <w:sdtPr>
            <w:rPr>
              <w:color w:val="000000" w:themeColor="text1"/>
              <w:lang w:val="en-US"/>
            </w:rPr>
            <w:id w:val="-137040765"/>
            <w:placeholder>
              <w:docPart w:val="905DB733F6FE8540A634556082A1F187"/>
            </w:placeholder>
          </w:sdtPr>
          <w:sdtEndPr/>
          <w:sdtContent>
            <w:tc>
              <w:tcPr>
                <w:tcW w:w="0" w:type="auto"/>
                <w:vAlign w:val="center"/>
              </w:tcPr>
              <w:p w14:paraId="739016F4" w14:textId="77777777" w:rsidR="004337D3" w:rsidRPr="00794935" w:rsidRDefault="00612757" w:rsidP="00BF2198">
                <w:pPr>
                  <w:rPr>
                    <w:color w:val="000000" w:themeColor="text1"/>
                    <w:lang w:val="en-US"/>
                  </w:rPr>
                </w:pPr>
                <w:r>
                  <w:rPr>
                    <w:color w:val="000000" w:themeColor="text1"/>
                    <w:lang w:val="en-US"/>
                  </w:rPr>
                  <w:t>4</w:t>
                </w:r>
              </w:p>
            </w:tc>
          </w:sdtContent>
        </w:sdt>
      </w:tr>
      <w:tr w:rsidR="004337D3" w:rsidRPr="00794935" w14:paraId="51AB6FBC" w14:textId="77777777" w:rsidTr="00BF2198">
        <w:tc>
          <w:tcPr>
            <w:tcW w:w="0" w:type="auto"/>
            <w:vAlign w:val="center"/>
          </w:tcPr>
          <w:p w14:paraId="5A6CEE90" w14:textId="77777777" w:rsidR="004337D3" w:rsidRPr="00794935" w:rsidRDefault="004337D3" w:rsidP="00BF2198">
            <w:pPr>
              <w:ind w:left="180"/>
              <w:rPr>
                <w:color w:val="000000" w:themeColor="text1"/>
                <w:lang w:val="en-US"/>
              </w:rPr>
            </w:pPr>
            <w:r w:rsidRPr="00794935">
              <w:rPr>
                <w:color w:val="000000" w:themeColor="text1"/>
                <w:lang w:val="en-US"/>
              </w:rPr>
              <w:t>Critical appraisal within sources of evidence</w:t>
            </w:r>
          </w:p>
        </w:tc>
        <w:tc>
          <w:tcPr>
            <w:tcW w:w="0" w:type="auto"/>
            <w:vAlign w:val="center"/>
          </w:tcPr>
          <w:p w14:paraId="2008FE87" w14:textId="77777777" w:rsidR="004337D3" w:rsidRPr="00794935" w:rsidRDefault="004337D3" w:rsidP="00BF2198">
            <w:pPr>
              <w:jc w:val="center"/>
              <w:rPr>
                <w:color w:val="000000" w:themeColor="text1"/>
                <w:lang w:val="en-US"/>
              </w:rPr>
            </w:pPr>
            <w:r w:rsidRPr="00794935">
              <w:rPr>
                <w:color w:val="000000" w:themeColor="text1"/>
                <w:lang w:val="en-US"/>
              </w:rPr>
              <w:t>16</w:t>
            </w:r>
          </w:p>
        </w:tc>
        <w:tc>
          <w:tcPr>
            <w:tcW w:w="0" w:type="auto"/>
            <w:vAlign w:val="center"/>
          </w:tcPr>
          <w:p w14:paraId="14195052" w14:textId="77777777" w:rsidR="004337D3" w:rsidRPr="00794935" w:rsidRDefault="004337D3" w:rsidP="00BF2198">
            <w:pPr>
              <w:rPr>
                <w:color w:val="000000" w:themeColor="text1"/>
                <w:lang w:val="en-US"/>
              </w:rPr>
            </w:pPr>
            <w:r w:rsidRPr="00794935">
              <w:rPr>
                <w:color w:val="000000" w:themeColor="text1"/>
                <w:lang w:val="en-US"/>
              </w:rPr>
              <w:t>If done, present data on critical appraisal of included sources of evidence (see item 12).</w:t>
            </w:r>
          </w:p>
        </w:tc>
        <w:sdt>
          <w:sdtPr>
            <w:rPr>
              <w:color w:val="000000" w:themeColor="text1"/>
              <w:lang w:val="en-US"/>
            </w:rPr>
            <w:id w:val="945268124"/>
            <w:placeholder>
              <w:docPart w:val="905DB733F6FE8540A634556082A1F187"/>
            </w:placeholder>
          </w:sdtPr>
          <w:sdtEndPr/>
          <w:sdtContent>
            <w:tc>
              <w:tcPr>
                <w:tcW w:w="0" w:type="auto"/>
                <w:vAlign w:val="center"/>
              </w:tcPr>
              <w:p w14:paraId="2A2B1403" w14:textId="77777777" w:rsidR="004337D3" w:rsidRPr="00794935" w:rsidRDefault="00612757" w:rsidP="00BF2198">
                <w:pPr>
                  <w:rPr>
                    <w:color w:val="000000" w:themeColor="text1"/>
                    <w:lang w:val="en-US"/>
                  </w:rPr>
                </w:pPr>
                <w:r>
                  <w:rPr>
                    <w:color w:val="000000" w:themeColor="text1"/>
                    <w:lang w:val="en-US"/>
                  </w:rPr>
                  <w:t>4-9</w:t>
                </w:r>
              </w:p>
            </w:tc>
          </w:sdtContent>
        </w:sdt>
      </w:tr>
      <w:tr w:rsidR="004337D3" w:rsidRPr="00794935" w14:paraId="1E6E21CA" w14:textId="77777777" w:rsidTr="00BF2198">
        <w:tc>
          <w:tcPr>
            <w:tcW w:w="0" w:type="auto"/>
            <w:vAlign w:val="center"/>
          </w:tcPr>
          <w:p w14:paraId="38EA656D" w14:textId="77777777" w:rsidR="004337D3" w:rsidRPr="00794935" w:rsidRDefault="004337D3" w:rsidP="00BF2198">
            <w:pPr>
              <w:ind w:left="180"/>
              <w:rPr>
                <w:color w:val="000000" w:themeColor="text1"/>
                <w:lang w:val="en-US"/>
              </w:rPr>
            </w:pPr>
            <w:r w:rsidRPr="00794935">
              <w:rPr>
                <w:color w:val="000000" w:themeColor="text1"/>
                <w:lang w:val="en-US"/>
              </w:rPr>
              <w:t>Results of individual sources of evidence</w:t>
            </w:r>
          </w:p>
        </w:tc>
        <w:tc>
          <w:tcPr>
            <w:tcW w:w="0" w:type="auto"/>
            <w:vAlign w:val="center"/>
          </w:tcPr>
          <w:p w14:paraId="1341D02E" w14:textId="77777777" w:rsidR="004337D3" w:rsidRPr="00794935" w:rsidRDefault="004337D3" w:rsidP="00BF2198">
            <w:pPr>
              <w:jc w:val="center"/>
              <w:rPr>
                <w:color w:val="000000" w:themeColor="text1"/>
                <w:lang w:val="en-US"/>
              </w:rPr>
            </w:pPr>
            <w:r w:rsidRPr="00794935">
              <w:rPr>
                <w:color w:val="000000" w:themeColor="text1"/>
                <w:lang w:val="en-US"/>
              </w:rPr>
              <w:t>17</w:t>
            </w:r>
          </w:p>
        </w:tc>
        <w:tc>
          <w:tcPr>
            <w:tcW w:w="0" w:type="auto"/>
            <w:vAlign w:val="center"/>
          </w:tcPr>
          <w:p w14:paraId="5EDC366C" w14:textId="77777777" w:rsidR="004337D3" w:rsidRPr="00794935" w:rsidRDefault="004337D3" w:rsidP="00BF2198">
            <w:pPr>
              <w:rPr>
                <w:color w:val="000000" w:themeColor="text1"/>
                <w:lang w:val="en-US"/>
              </w:rPr>
            </w:pPr>
            <w:r w:rsidRPr="00794935">
              <w:rPr>
                <w:color w:val="000000" w:themeColor="text1"/>
                <w:lang w:val="en-US"/>
              </w:rPr>
              <w:t>For each included source of evidence, present the relevant data that were charted that relate to the review questions and objectives.</w:t>
            </w:r>
          </w:p>
        </w:tc>
        <w:sdt>
          <w:sdtPr>
            <w:rPr>
              <w:color w:val="000000" w:themeColor="text1"/>
              <w:lang w:val="en-US"/>
            </w:rPr>
            <w:id w:val="-1628242984"/>
            <w:placeholder>
              <w:docPart w:val="905DB733F6FE8540A634556082A1F187"/>
            </w:placeholder>
          </w:sdtPr>
          <w:sdtEndPr/>
          <w:sdtContent>
            <w:tc>
              <w:tcPr>
                <w:tcW w:w="0" w:type="auto"/>
                <w:vAlign w:val="center"/>
              </w:tcPr>
              <w:p w14:paraId="4120B28A" w14:textId="77777777" w:rsidR="004337D3" w:rsidRPr="00794935" w:rsidRDefault="00612757" w:rsidP="00BF2198">
                <w:pPr>
                  <w:rPr>
                    <w:color w:val="000000" w:themeColor="text1"/>
                    <w:lang w:val="en-US"/>
                  </w:rPr>
                </w:pPr>
                <w:r>
                  <w:rPr>
                    <w:color w:val="000000" w:themeColor="text1"/>
                    <w:lang w:val="en-US"/>
                  </w:rPr>
                  <w:t>4-9</w:t>
                </w:r>
              </w:p>
            </w:tc>
          </w:sdtContent>
        </w:sdt>
      </w:tr>
      <w:tr w:rsidR="004337D3" w:rsidRPr="00794935" w14:paraId="137B1908" w14:textId="77777777" w:rsidTr="00BF2198">
        <w:tc>
          <w:tcPr>
            <w:tcW w:w="0" w:type="auto"/>
            <w:vAlign w:val="center"/>
          </w:tcPr>
          <w:p w14:paraId="02130B11" w14:textId="77777777" w:rsidR="004337D3" w:rsidRPr="00794935" w:rsidRDefault="004337D3" w:rsidP="00BF2198">
            <w:pPr>
              <w:ind w:left="180"/>
              <w:rPr>
                <w:color w:val="000000" w:themeColor="text1"/>
                <w:lang w:val="en-US"/>
              </w:rPr>
            </w:pPr>
            <w:r w:rsidRPr="00794935">
              <w:rPr>
                <w:color w:val="000000" w:themeColor="text1"/>
                <w:lang w:val="en-US"/>
              </w:rPr>
              <w:t>Synthesis of results</w:t>
            </w:r>
          </w:p>
        </w:tc>
        <w:tc>
          <w:tcPr>
            <w:tcW w:w="0" w:type="auto"/>
            <w:vAlign w:val="center"/>
          </w:tcPr>
          <w:p w14:paraId="2F9C45FF" w14:textId="77777777" w:rsidR="004337D3" w:rsidRPr="00794935" w:rsidRDefault="004337D3" w:rsidP="00BF2198">
            <w:pPr>
              <w:jc w:val="center"/>
              <w:rPr>
                <w:color w:val="000000" w:themeColor="text1"/>
                <w:lang w:val="en-US"/>
              </w:rPr>
            </w:pPr>
            <w:r w:rsidRPr="00794935">
              <w:rPr>
                <w:color w:val="000000" w:themeColor="text1"/>
                <w:lang w:val="en-US"/>
              </w:rPr>
              <w:t>18</w:t>
            </w:r>
          </w:p>
        </w:tc>
        <w:tc>
          <w:tcPr>
            <w:tcW w:w="0" w:type="auto"/>
            <w:vAlign w:val="center"/>
          </w:tcPr>
          <w:p w14:paraId="193611AC" w14:textId="77777777" w:rsidR="004337D3" w:rsidRPr="00794935" w:rsidRDefault="004337D3" w:rsidP="00BF2198">
            <w:pPr>
              <w:rPr>
                <w:color w:val="000000" w:themeColor="text1"/>
                <w:lang w:val="en-US"/>
              </w:rPr>
            </w:pPr>
            <w:r w:rsidRPr="00794935">
              <w:rPr>
                <w:color w:val="000000" w:themeColor="text1"/>
                <w:lang w:val="en-US"/>
              </w:rPr>
              <w:t>Summarize and/or present the charting results as they relate to the review questions and objectives.</w:t>
            </w:r>
          </w:p>
        </w:tc>
        <w:sdt>
          <w:sdtPr>
            <w:rPr>
              <w:color w:val="000000" w:themeColor="text1"/>
              <w:lang w:val="en-US"/>
            </w:rPr>
            <w:id w:val="547573417"/>
            <w:placeholder>
              <w:docPart w:val="905DB733F6FE8540A634556082A1F187"/>
            </w:placeholder>
          </w:sdtPr>
          <w:sdtEndPr/>
          <w:sdtContent>
            <w:tc>
              <w:tcPr>
                <w:tcW w:w="0" w:type="auto"/>
                <w:vAlign w:val="center"/>
              </w:tcPr>
              <w:p w14:paraId="4A50A948" w14:textId="77777777" w:rsidR="004337D3" w:rsidRPr="00794935" w:rsidRDefault="00612757" w:rsidP="00BF2198">
                <w:pPr>
                  <w:rPr>
                    <w:color w:val="000000" w:themeColor="text1"/>
                    <w:lang w:val="en-US"/>
                  </w:rPr>
                </w:pPr>
                <w:r>
                  <w:rPr>
                    <w:color w:val="000000" w:themeColor="text1"/>
                    <w:lang w:val="en-US"/>
                  </w:rPr>
                  <w:t>4-9</w:t>
                </w:r>
              </w:p>
            </w:tc>
          </w:sdtContent>
        </w:sdt>
      </w:tr>
      <w:tr w:rsidR="004337D3" w:rsidRPr="00794935" w14:paraId="573064B1" w14:textId="77777777" w:rsidTr="00BF2198">
        <w:tc>
          <w:tcPr>
            <w:tcW w:w="0" w:type="auto"/>
            <w:gridSpan w:val="4"/>
            <w:shd w:val="clear" w:color="auto" w:fill="D9E2F3" w:themeFill="accent1" w:themeFillTint="33"/>
            <w:vAlign w:val="center"/>
          </w:tcPr>
          <w:p w14:paraId="747C14A1" w14:textId="77777777" w:rsidR="004337D3" w:rsidRPr="00794935" w:rsidRDefault="004337D3" w:rsidP="00BF2198">
            <w:pPr>
              <w:rPr>
                <w:b/>
                <w:color w:val="000000" w:themeColor="text1"/>
                <w:lang w:val="en-US"/>
              </w:rPr>
            </w:pPr>
            <w:r w:rsidRPr="00794935">
              <w:rPr>
                <w:b/>
                <w:color w:val="000000" w:themeColor="text1"/>
                <w:lang w:val="en-US"/>
              </w:rPr>
              <w:t>DISCUSSION</w:t>
            </w:r>
          </w:p>
        </w:tc>
      </w:tr>
      <w:tr w:rsidR="004337D3" w:rsidRPr="00794935" w14:paraId="6396D404" w14:textId="77777777" w:rsidTr="00BF2198">
        <w:tc>
          <w:tcPr>
            <w:tcW w:w="0" w:type="auto"/>
            <w:vAlign w:val="center"/>
          </w:tcPr>
          <w:p w14:paraId="7693AC0B" w14:textId="77777777" w:rsidR="004337D3" w:rsidRPr="00794935" w:rsidRDefault="004337D3" w:rsidP="00BF2198">
            <w:pPr>
              <w:ind w:left="180"/>
              <w:rPr>
                <w:color w:val="000000" w:themeColor="text1"/>
                <w:lang w:val="en-US"/>
              </w:rPr>
            </w:pPr>
            <w:r w:rsidRPr="00794935">
              <w:rPr>
                <w:color w:val="000000" w:themeColor="text1"/>
                <w:lang w:val="en-US"/>
              </w:rPr>
              <w:t>Summary of evidence</w:t>
            </w:r>
          </w:p>
        </w:tc>
        <w:tc>
          <w:tcPr>
            <w:tcW w:w="0" w:type="auto"/>
            <w:vAlign w:val="center"/>
          </w:tcPr>
          <w:p w14:paraId="1A3C28B8" w14:textId="77777777" w:rsidR="004337D3" w:rsidRPr="00794935" w:rsidRDefault="004337D3" w:rsidP="00BF2198">
            <w:pPr>
              <w:jc w:val="center"/>
              <w:rPr>
                <w:color w:val="000000" w:themeColor="text1"/>
                <w:lang w:val="en-US"/>
              </w:rPr>
            </w:pPr>
            <w:r w:rsidRPr="00794935">
              <w:rPr>
                <w:color w:val="000000" w:themeColor="text1"/>
                <w:lang w:val="en-US"/>
              </w:rPr>
              <w:t>19</w:t>
            </w:r>
          </w:p>
        </w:tc>
        <w:tc>
          <w:tcPr>
            <w:tcW w:w="0" w:type="auto"/>
            <w:vAlign w:val="center"/>
          </w:tcPr>
          <w:p w14:paraId="10F2E51A" w14:textId="77777777" w:rsidR="004337D3" w:rsidRPr="00794935" w:rsidRDefault="004337D3" w:rsidP="00BF2198">
            <w:pPr>
              <w:rPr>
                <w:color w:val="000000" w:themeColor="text1"/>
                <w:lang w:val="en-US"/>
              </w:rPr>
            </w:pPr>
            <w:r w:rsidRPr="00794935">
              <w:rPr>
                <w:color w:val="000000" w:themeColor="text1"/>
                <w:lang w:val="en-US"/>
              </w:rPr>
              <w:t>Summarize the main results (including an overview of concepts, themes, and types of evidence available), link to the review questions and objectives, and consider the relevance to key groups.</w:t>
            </w:r>
          </w:p>
        </w:tc>
        <w:sdt>
          <w:sdtPr>
            <w:rPr>
              <w:color w:val="000000" w:themeColor="text1"/>
              <w:lang w:val="en-US"/>
            </w:rPr>
            <w:id w:val="1890606668"/>
            <w:placeholder>
              <w:docPart w:val="905DB733F6FE8540A634556082A1F187"/>
            </w:placeholder>
          </w:sdtPr>
          <w:sdtEndPr/>
          <w:sdtContent>
            <w:tc>
              <w:tcPr>
                <w:tcW w:w="0" w:type="auto"/>
                <w:vAlign w:val="center"/>
              </w:tcPr>
              <w:p w14:paraId="514BCA25" w14:textId="77777777" w:rsidR="004337D3" w:rsidRPr="00794935" w:rsidRDefault="00612757" w:rsidP="00BF2198">
                <w:pPr>
                  <w:rPr>
                    <w:color w:val="000000" w:themeColor="text1"/>
                    <w:lang w:val="en-US"/>
                  </w:rPr>
                </w:pPr>
                <w:r>
                  <w:rPr>
                    <w:color w:val="000000" w:themeColor="text1"/>
                    <w:lang w:val="en-US"/>
                  </w:rPr>
                  <w:t>9-13</w:t>
                </w:r>
              </w:p>
            </w:tc>
          </w:sdtContent>
        </w:sdt>
      </w:tr>
      <w:tr w:rsidR="004337D3" w:rsidRPr="00794935" w14:paraId="1923C0C2" w14:textId="77777777" w:rsidTr="00BF2198">
        <w:tc>
          <w:tcPr>
            <w:tcW w:w="0" w:type="auto"/>
            <w:vAlign w:val="center"/>
          </w:tcPr>
          <w:p w14:paraId="2C5090D8" w14:textId="77777777" w:rsidR="004337D3" w:rsidRPr="00794935" w:rsidRDefault="004337D3" w:rsidP="00BF2198">
            <w:pPr>
              <w:ind w:left="180"/>
              <w:rPr>
                <w:color w:val="000000" w:themeColor="text1"/>
                <w:lang w:val="en-US"/>
              </w:rPr>
            </w:pPr>
            <w:r w:rsidRPr="00794935">
              <w:rPr>
                <w:color w:val="000000" w:themeColor="text1"/>
                <w:lang w:val="en-US"/>
              </w:rPr>
              <w:t>Limitations</w:t>
            </w:r>
          </w:p>
        </w:tc>
        <w:tc>
          <w:tcPr>
            <w:tcW w:w="0" w:type="auto"/>
            <w:vAlign w:val="center"/>
          </w:tcPr>
          <w:p w14:paraId="29D17DD2" w14:textId="77777777" w:rsidR="004337D3" w:rsidRPr="00794935" w:rsidRDefault="004337D3" w:rsidP="00BF2198">
            <w:pPr>
              <w:jc w:val="center"/>
              <w:rPr>
                <w:color w:val="000000" w:themeColor="text1"/>
                <w:lang w:val="en-US"/>
              </w:rPr>
            </w:pPr>
            <w:r w:rsidRPr="00794935">
              <w:rPr>
                <w:color w:val="000000" w:themeColor="text1"/>
                <w:lang w:val="en-US"/>
              </w:rPr>
              <w:t>20</w:t>
            </w:r>
          </w:p>
        </w:tc>
        <w:tc>
          <w:tcPr>
            <w:tcW w:w="0" w:type="auto"/>
            <w:vAlign w:val="center"/>
          </w:tcPr>
          <w:p w14:paraId="64D4A27A" w14:textId="77777777" w:rsidR="004337D3" w:rsidRPr="00794935" w:rsidRDefault="004337D3" w:rsidP="00BF2198">
            <w:pPr>
              <w:rPr>
                <w:b/>
                <w:i/>
                <w:color w:val="000000" w:themeColor="text1"/>
                <w:lang w:val="en-US"/>
              </w:rPr>
            </w:pPr>
            <w:r w:rsidRPr="00794935">
              <w:rPr>
                <w:color w:val="000000" w:themeColor="text1"/>
                <w:lang w:val="en-US"/>
              </w:rPr>
              <w:t>Discuss the limitations of the scoping review process.</w:t>
            </w:r>
          </w:p>
        </w:tc>
        <w:sdt>
          <w:sdtPr>
            <w:rPr>
              <w:color w:val="000000" w:themeColor="text1"/>
              <w:lang w:val="en-US"/>
            </w:rPr>
            <w:id w:val="-1476291050"/>
            <w:placeholder>
              <w:docPart w:val="905DB733F6FE8540A634556082A1F187"/>
            </w:placeholder>
          </w:sdtPr>
          <w:sdtEndPr/>
          <w:sdtContent>
            <w:tc>
              <w:tcPr>
                <w:tcW w:w="0" w:type="auto"/>
                <w:vAlign w:val="center"/>
              </w:tcPr>
              <w:p w14:paraId="4C69FD35" w14:textId="77777777" w:rsidR="004337D3" w:rsidRPr="00794935" w:rsidRDefault="00612757" w:rsidP="00BF2198">
                <w:pPr>
                  <w:rPr>
                    <w:color w:val="000000" w:themeColor="text1"/>
                    <w:lang w:val="en-US"/>
                  </w:rPr>
                </w:pPr>
                <w:r>
                  <w:rPr>
                    <w:color w:val="000000" w:themeColor="text1"/>
                    <w:lang w:val="en-US"/>
                  </w:rPr>
                  <w:t>14</w:t>
                </w:r>
              </w:p>
            </w:tc>
          </w:sdtContent>
        </w:sdt>
      </w:tr>
      <w:tr w:rsidR="004337D3" w:rsidRPr="00794935" w14:paraId="277D7A6A" w14:textId="77777777" w:rsidTr="00BF2198">
        <w:tc>
          <w:tcPr>
            <w:tcW w:w="0" w:type="auto"/>
            <w:vAlign w:val="center"/>
          </w:tcPr>
          <w:p w14:paraId="0BA6988A" w14:textId="77777777" w:rsidR="004337D3" w:rsidRPr="00794935" w:rsidRDefault="004337D3" w:rsidP="00BF2198">
            <w:pPr>
              <w:ind w:left="180"/>
              <w:rPr>
                <w:color w:val="000000" w:themeColor="text1"/>
                <w:lang w:val="en-US"/>
              </w:rPr>
            </w:pPr>
            <w:r w:rsidRPr="00794935">
              <w:rPr>
                <w:color w:val="000000" w:themeColor="text1"/>
                <w:lang w:val="en-US"/>
              </w:rPr>
              <w:t>Conclusions</w:t>
            </w:r>
          </w:p>
        </w:tc>
        <w:tc>
          <w:tcPr>
            <w:tcW w:w="0" w:type="auto"/>
            <w:vAlign w:val="center"/>
          </w:tcPr>
          <w:p w14:paraId="1136933E" w14:textId="77777777" w:rsidR="004337D3" w:rsidRPr="00794935" w:rsidRDefault="004337D3" w:rsidP="00BF2198">
            <w:pPr>
              <w:jc w:val="center"/>
              <w:rPr>
                <w:color w:val="000000" w:themeColor="text1"/>
                <w:lang w:val="en-US"/>
              </w:rPr>
            </w:pPr>
            <w:r w:rsidRPr="00794935">
              <w:rPr>
                <w:color w:val="000000" w:themeColor="text1"/>
                <w:lang w:val="en-US"/>
              </w:rPr>
              <w:t>21</w:t>
            </w:r>
          </w:p>
        </w:tc>
        <w:tc>
          <w:tcPr>
            <w:tcW w:w="0" w:type="auto"/>
            <w:vAlign w:val="center"/>
          </w:tcPr>
          <w:p w14:paraId="75BB7255" w14:textId="77777777" w:rsidR="004337D3" w:rsidRPr="00794935" w:rsidRDefault="004337D3" w:rsidP="00BF2198">
            <w:pPr>
              <w:rPr>
                <w:color w:val="000000" w:themeColor="text1"/>
                <w:lang w:val="en-US"/>
              </w:rPr>
            </w:pPr>
            <w:r w:rsidRPr="00794935">
              <w:rPr>
                <w:color w:val="000000" w:themeColor="text1"/>
                <w:lang w:val="en-US"/>
              </w:rPr>
              <w:t>Provide a general interpretation of the results with respect to the review questions and objectives, as well as potential implications and/or next steps.</w:t>
            </w:r>
          </w:p>
        </w:tc>
        <w:sdt>
          <w:sdtPr>
            <w:rPr>
              <w:color w:val="000000" w:themeColor="text1"/>
              <w:lang w:val="en-US"/>
            </w:rPr>
            <w:id w:val="-1052302124"/>
            <w:placeholder>
              <w:docPart w:val="905DB733F6FE8540A634556082A1F187"/>
            </w:placeholder>
          </w:sdtPr>
          <w:sdtEndPr/>
          <w:sdtContent>
            <w:tc>
              <w:tcPr>
                <w:tcW w:w="0" w:type="auto"/>
                <w:vAlign w:val="center"/>
              </w:tcPr>
              <w:p w14:paraId="331E2BA7" w14:textId="77777777" w:rsidR="004337D3" w:rsidRPr="00794935" w:rsidRDefault="00612757" w:rsidP="00BF2198">
                <w:pPr>
                  <w:rPr>
                    <w:color w:val="000000" w:themeColor="text1"/>
                    <w:lang w:val="en-US"/>
                  </w:rPr>
                </w:pPr>
                <w:r>
                  <w:rPr>
                    <w:color w:val="000000" w:themeColor="text1"/>
                    <w:lang w:val="en-US"/>
                  </w:rPr>
                  <w:t>14</w:t>
                </w:r>
              </w:p>
            </w:tc>
          </w:sdtContent>
        </w:sdt>
      </w:tr>
      <w:tr w:rsidR="004337D3" w:rsidRPr="00794935" w14:paraId="5FCA8361" w14:textId="77777777" w:rsidTr="00BF2198">
        <w:tc>
          <w:tcPr>
            <w:tcW w:w="0" w:type="auto"/>
            <w:gridSpan w:val="4"/>
            <w:shd w:val="clear" w:color="auto" w:fill="D9E2F3" w:themeFill="accent1" w:themeFillTint="33"/>
            <w:vAlign w:val="center"/>
          </w:tcPr>
          <w:p w14:paraId="13CDF8B2" w14:textId="77777777" w:rsidR="004337D3" w:rsidRPr="00794935" w:rsidRDefault="004337D3" w:rsidP="00BF2198">
            <w:pPr>
              <w:rPr>
                <w:b/>
                <w:color w:val="000000" w:themeColor="text1"/>
                <w:lang w:val="en-US"/>
              </w:rPr>
            </w:pPr>
            <w:r w:rsidRPr="00794935">
              <w:rPr>
                <w:b/>
                <w:color w:val="000000" w:themeColor="text1"/>
                <w:lang w:val="en-US"/>
              </w:rPr>
              <w:t>FUNDING</w:t>
            </w:r>
          </w:p>
        </w:tc>
      </w:tr>
      <w:tr w:rsidR="004337D3" w:rsidRPr="00794935" w14:paraId="62B41C0F" w14:textId="77777777" w:rsidTr="00BF2198">
        <w:tc>
          <w:tcPr>
            <w:tcW w:w="0" w:type="auto"/>
            <w:vAlign w:val="center"/>
          </w:tcPr>
          <w:p w14:paraId="771EFB59" w14:textId="77777777" w:rsidR="004337D3" w:rsidRPr="00794935" w:rsidRDefault="004337D3" w:rsidP="00BF2198">
            <w:pPr>
              <w:ind w:left="180"/>
              <w:rPr>
                <w:color w:val="000000" w:themeColor="text1"/>
                <w:lang w:val="en-US"/>
              </w:rPr>
            </w:pPr>
            <w:r w:rsidRPr="00794935">
              <w:rPr>
                <w:color w:val="000000" w:themeColor="text1"/>
                <w:lang w:val="en-US"/>
              </w:rPr>
              <w:lastRenderedPageBreak/>
              <w:t>Funding</w:t>
            </w:r>
          </w:p>
        </w:tc>
        <w:tc>
          <w:tcPr>
            <w:tcW w:w="0" w:type="auto"/>
            <w:vAlign w:val="center"/>
          </w:tcPr>
          <w:p w14:paraId="7A9D80BC" w14:textId="77777777" w:rsidR="004337D3" w:rsidRPr="00794935" w:rsidRDefault="004337D3" w:rsidP="00BF2198">
            <w:pPr>
              <w:jc w:val="center"/>
              <w:rPr>
                <w:color w:val="000000" w:themeColor="text1"/>
                <w:lang w:val="en-US"/>
              </w:rPr>
            </w:pPr>
            <w:r w:rsidRPr="00794935">
              <w:rPr>
                <w:color w:val="000000" w:themeColor="text1"/>
                <w:lang w:val="en-US"/>
              </w:rPr>
              <w:t>22</w:t>
            </w:r>
          </w:p>
        </w:tc>
        <w:tc>
          <w:tcPr>
            <w:tcW w:w="0" w:type="auto"/>
            <w:vAlign w:val="center"/>
          </w:tcPr>
          <w:p w14:paraId="0760B2CC" w14:textId="77777777" w:rsidR="004337D3" w:rsidRPr="00794935" w:rsidRDefault="004337D3" w:rsidP="00BF2198">
            <w:pPr>
              <w:rPr>
                <w:color w:val="000000" w:themeColor="text1"/>
                <w:lang w:val="en-US"/>
              </w:rPr>
            </w:pPr>
            <w:r w:rsidRPr="00794935">
              <w:rPr>
                <w:color w:val="000000" w:themeColor="text1"/>
                <w:lang w:val="en-US"/>
              </w:rPr>
              <w:t>Describe sources of funding for the included sources of evidence, as well as sources of funding for the scoping review. Describe the role of the funders of the scoping review.</w:t>
            </w:r>
          </w:p>
        </w:tc>
        <w:sdt>
          <w:sdtPr>
            <w:rPr>
              <w:color w:val="000000" w:themeColor="text1"/>
              <w:lang w:val="en-US"/>
            </w:rPr>
            <w:id w:val="-1660921886"/>
            <w:placeholder>
              <w:docPart w:val="905DB733F6FE8540A634556082A1F187"/>
            </w:placeholder>
          </w:sdtPr>
          <w:sdtEndPr/>
          <w:sdtContent>
            <w:tc>
              <w:tcPr>
                <w:tcW w:w="0" w:type="auto"/>
                <w:vAlign w:val="center"/>
              </w:tcPr>
              <w:p w14:paraId="23B7F163" w14:textId="77777777" w:rsidR="004337D3" w:rsidRPr="00794935" w:rsidRDefault="00612757" w:rsidP="00BF2198">
                <w:pPr>
                  <w:rPr>
                    <w:color w:val="000000" w:themeColor="text1"/>
                    <w:lang w:val="en-US"/>
                  </w:rPr>
                </w:pPr>
                <w:r>
                  <w:rPr>
                    <w:color w:val="000000" w:themeColor="text1"/>
                    <w:lang w:val="en-US"/>
                  </w:rPr>
                  <w:t>14--15</w:t>
                </w:r>
              </w:p>
            </w:tc>
          </w:sdtContent>
        </w:sdt>
      </w:tr>
    </w:tbl>
    <w:p w14:paraId="32A55506" w14:textId="77777777" w:rsidR="004337D3" w:rsidRPr="00794935" w:rsidRDefault="004337D3" w:rsidP="004337D3">
      <w:pPr>
        <w:rPr>
          <w:color w:val="000000" w:themeColor="text1"/>
          <w:lang w:val="en-US"/>
        </w:rPr>
      </w:pPr>
    </w:p>
    <w:p w14:paraId="0BBB9E66" w14:textId="77777777" w:rsidR="004337D3" w:rsidRPr="00794935" w:rsidRDefault="004337D3" w:rsidP="004337D3">
      <w:pPr>
        <w:rPr>
          <w:b/>
          <w:color w:val="000000" w:themeColor="text1"/>
          <w:lang w:val="en-US"/>
        </w:rPr>
      </w:pPr>
      <w:r w:rsidRPr="001A0165">
        <w:rPr>
          <w:b/>
          <w:color w:val="000000" w:themeColor="text1"/>
          <w:lang w:val="en-US"/>
        </w:rPr>
        <w:t>Appendix 2:  CASP Quality Appraisal of Included Studies</w:t>
      </w:r>
    </w:p>
    <w:p w14:paraId="37B87304" w14:textId="77777777" w:rsidR="004337D3" w:rsidRPr="00794935" w:rsidRDefault="004337D3" w:rsidP="004337D3">
      <w:pPr>
        <w:rPr>
          <w:color w:val="000000" w:themeColor="text1"/>
          <w:lang w:val="en-US"/>
        </w:rPr>
      </w:pPr>
    </w:p>
    <w:tbl>
      <w:tblPr>
        <w:tblStyle w:val="TableGrid"/>
        <w:tblW w:w="9797" w:type="dxa"/>
        <w:tblInd w:w="-588" w:type="dxa"/>
        <w:tblLayout w:type="fixed"/>
        <w:tblLook w:val="04A0" w:firstRow="1" w:lastRow="0" w:firstColumn="1" w:lastColumn="0" w:noHBand="0" w:noVBand="1"/>
      </w:tblPr>
      <w:tblGrid>
        <w:gridCol w:w="1524"/>
        <w:gridCol w:w="499"/>
        <w:gridCol w:w="120"/>
        <w:gridCol w:w="425"/>
        <w:gridCol w:w="608"/>
        <w:gridCol w:w="668"/>
        <w:gridCol w:w="708"/>
        <w:gridCol w:w="709"/>
        <w:gridCol w:w="425"/>
        <w:gridCol w:w="426"/>
        <w:gridCol w:w="567"/>
        <w:gridCol w:w="567"/>
        <w:gridCol w:w="1332"/>
        <w:gridCol w:w="1219"/>
      </w:tblGrid>
      <w:tr w:rsidR="00A1243A" w:rsidRPr="00794935" w14:paraId="3428AF44" w14:textId="77777777" w:rsidTr="00FF5302">
        <w:trPr>
          <w:cantSplit/>
          <w:trHeight w:val="3666"/>
        </w:trPr>
        <w:tc>
          <w:tcPr>
            <w:tcW w:w="1524" w:type="dxa"/>
          </w:tcPr>
          <w:p w14:paraId="3A2130A1" w14:textId="77777777" w:rsidR="004337D3" w:rsidRPr="00794935" w:rsidRDefault="004337D3" w:rsidP="00BF2198">
            <w:pPr>
              <w:rPr>
                <w:b/>
                <w:color w:val="000000" w:themeColor="text1"/>
                <w:lang w:val="en-US"/>
              </w:rPr>
            </w:pPr>
          </w:p>
          <w:p w14:paraId="2653519A" w14:textId="77777777" w:rsidR="004337D3" w:rsidRPr="00794935" w:rsidRDefault="004337D3" w:rsidP="00BF2198">
            <w:pPr>
              <w:rPr>
                <w:b/>
                <w:color w:val="000000" w:themeColor="text1"/>
                <w:lang w:val="en-US"/>
              </w:rPr>
            </w:pPr>
          </w:p>
          <w:p w14:paraId="656E54DD" w14:textId="77777777" w:rsidR="004337D3" w:rsidRPr="00794935" w:rsidRDefault="004337D3" w:rsidP="00BF2198">
            <w:pPr>
              <w:rPr>
                <w:b/>
                <w:color w:val="000000" w:themeColor="text1"/>
                <w:lang w:val="en-US"/>
              </w:rPr>
            </w:pPr>
          </w:p>
          <w:p w14:paraId="54BA8CE8" w14:textId="77777777" w:rsidR="004337D3" w:rsidRPr="00794935" w:rsidRDefault="004337D3" w:rsidP="00BF2198">
            <w:pPr>
              <w:rPr>
                <w:b/>
                <w:color w:val="000000" w:themeColor="text1"/>
                <w:lang w:val="en-US"/>
              </w:rPr>
            </w:pPr>
          </w:p>
          <w:p w14:paraId="13BC8C55" w14:textId="77777777" w:rsidR="004337D3" w:rsidRPr="00794935" w:rsidRDefault="004337D3" w:rsidP="00BF2198">
            <w:pPr>
              <w:rPr>
                <w:b/>
                <w:color w:val="000000" w:themeColor="text1"/>
                <w:lang w:val="en-US"/>
              </w:rPr>
            </w:pPr>
          </w:p>
          <w:p w14:paraId="43604982" w14:textId="77777777" w:rsidR="004337D3" w:rsidRPr="00794935" w:rsidRDefault="004337D3" w:rsidP="00BF2198">
            <w:pPr>
              <w:rPr>
                <w:b/>
                <w:color w:val="000000" w:themeColor="text1"/>
                <w:lang w:val="en-US"/>
              </w:rPr>
            </w:pPr>
          </w:p>
          <w:p w14:paraId="5FF0D5A5" w14:textId="77777777" w:rsidR="004337D3" w:rsidRPr="00794935" w:rsidRDefault="004337D3" w:rsidP="00BF2198">
            <w:pPr>
              <w:rPr>
                <w:b/>
                <w:color w:val="000000" w:themeColor="text1"/>
                <w:lang w:val="en-US"/>
              </w:rPr>
            </w:pPr>
          </w:p>
          <w:p w14:paraId="3540F77B" w14:textId="77777777" w:rsidR="004337D3" w:rsidRPr="00794935" w:rsidRDefault="004337D3" w:rsidP="00BF2198">
            <w:pPr>
              <w:rPr>
                <w:b/>
                <w:color w:val="000000" w:themeColor="text1"/>
                <w:lang w:val="en-US"/>
              </w:rPr>
            </w:pPr>
          </w:p>
          <w:p w14:paraId="1862E9AD" w14:textId="77777777" w:rsidR="004337D3" w:rsidRPr="00794935" w:rsidRDefault="004337D3" w:rsidP="00BF2198">
            <w:pPr>
              <w:rPr>
                <w:b/>
                <w:color w:val="000000" w:themeColor="text1"/>
                <w:lang w:val="en-US"/>
              </w:rPr>
            </w:pPr>
          </w:p>
          <w:p w14:paraId="25AB49F9" w14:textId="77777777" w:rsidR="004337D3" w:rsidRPr="00794935" w:rsidRDefault="004337D3" w:rsidP="00BF2198">
            <w:pPr>
              <w:rPr>
                <w:b/>
                <w:color w:val="000000" w:themeColor="text1"/>
                <w:lang w:val="en-US"/>
              </w:rPr>
            </w:pPr>
          </w:p>
          <w:p w14:paraId="37418ACF" w14:textId="77777777" w:rsidR="004337D3" w:rsidRPr="00794935" w:rsidRDefault="004337D3" w:rsidP="00BF2198">
            <w:pPr>
              <w:rPr>
                <w:b/>
                <w:color w:val="000000" w:themeColor="text1"/>
                <w:lang w:val="en-US"/>
              </w:rPr>
            </w:pPr>
          </w:p>
          <w:p w14:paraId="6876E743" w14:textId="77777777" w:rsidR="004337D3" w:rsidRPr="00794935" w:rsidRDefault="004337D3" w:rsidP="00BF2198">
            <w:pPr>
              <w:rPr>
                <w:b/>
                <w:color w:val="000000" w:themeColor="text1"/>
                <w:lang w:val="en-US"/>
              </w:rPr>
            </w:pPr>
          </w:p>
          <w:p w14:paraId="3492DACB" w14:textId="77777777" w:rsidR="004337D3" w:rsidRPr="00794935" w:rsidRDefault="004337D3" w:rsidP="00BF2198">
            <w:pPr>
              <w:rPr>
                <w:b/>
                <w:color w:val="000000" w:themeColor="text1"/>
                <w:lang w:val="en-US"/>
              </w:rPr>
            </w:pPr>
          </w:p>
          <w:p w14:paraId="00E07557" w14:textId="77777777" w:rsidR="004337D3" w:rsidRPr="00794935" w:rsidRDefault="004337D3" w:rsidP="00BF2198">
            <w:pPr>
              <w:rPr>
                <w:b/>
                <w:color w:val="000000" w:themeColor="text1"/>
                <w:lang w:val="en-US"/>
              </w:rPr>
            </w:pPr>
          </w:p>
          <w:p w14:paraId="3E024B0B" w14:textId="77777777" w:rsidR="004337D3" w:rsidRPr="00794935" w:rsidRDefault="004337D3" w:rsidP="00BF2198">
            <w:pPr>
              <w:rPr>
                <w:b/>
                <w:color w:val="000000" w:themeColor="text1"/>
                <w:lang w:val="en-US"/>
              </w:rPr>
            </w:pPr>
          </w:p>
          <w:p w14:paraId="7905C6ED" w14:textId="77777777" w:rsidR="004337D3" w:rsidRPr="00794935" w:rsidRDefault="004337D3" w:rsidP="00BF2198">
            <w:pPr>
              <w:jc w:val="center"/>
              <w:rPr>
                <w:b/>
                <w:color w:val="000000" w:themeColor="text1"/>
                <w:lang w:val="en-US"/>
              </w:rPr>
            </w:pPr>
            <w:r w:rsidRPr="00794935">
              <w:rPr>
                <w:b/>
                <w:color w:val="000000" w:themeColor="text1"/>
                <w:lang w:val="en-US"/>
              </w:rPr>
              <w:t>Qualitative Research</w:t>
            </w:r>
          </w:p>
        </w:tc>
        <w:tc>
          <w:tcPr>
            <w:tcW w:w="619" w:type="dxa"/>
            <w:gridSpan w:val="2"/>
            <w:shd w:val="clear" w:color="auto" w:fill="DEEAF6" w:themeFill="accent5" w:themeFillTint="33"/>
            <w:textDirection w:val="btLr"/>
            <w:vAlign w:val="center"/>
          </w:tcPr>
          <w:p w14:paraId="6DAD66E9"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Was there a clear statement of the aims of the research?</w:t>
            </w:r>
          </w:p>
        </w:tc>
        <w:tc>
          <w:tcPr>
            <w:tcW w:w="425" w:type="dxa"/>
            <w:shd w:val="clear" w:color="auto" w:fill="DEEAF6" w:themeFill="accent5" w:themeFillTint="33"/>
            <w:textDirection w:val="btLr"/>
            <w:vAlign w:val="center"/>
          </w:tcPr>
          <w:p w14:paraId="3051D961"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Is a qualitative methodology appropriate?</w:t>
            </w:r>
          </w:p>
        </w:tc>
        <w:tc>
          <w:tcPr>
            <w:tcW w:w="608" w:type="dxa"/>
            <w:shd w:val="clear" w:color="auto" w:fill="DEEAF6" w:themeFill="accent5" w:themeFillTint="33"/>
            <w:textDirection w:val="btLr"/>
            <w:vAlign w:val="center"/>
          </w:tcPr>
          <w:p w14:paraId="4F0D24E5"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Was the research design appropriate to address the aims of the research?</w:t>
            </w:r>
          </w:p>
        </w:tc>
        <w:tc>
          <w:tcPr>
            <w:tcW w:w="668" w:type="dxa"/>
            <w:shd w:val="clear" w:color="auto" w:fill="DEEAF6" w:themeFill="accent5" w:themeFillTint="33"/>
            <w:textDirection w:val="btLr"/>
            <w:vAlign w:val="center"/>
          </w:tcPr>
          <w:p w14:paraId="464D4A0B"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Was the recruitment strategy appropriate to the aims of the research?</w:t>
            </w:r>
          </w:p>
        </w:tc>
        <w:tc>
          <w:tcPr>
            <w:tcW w:w="708" w:type="dxa"/>
            <w:shd w:val="clear" w:color="auto" w:fill="DEEAF6" w:themeFill="accent5" w:themeFillTint="33"/>
            <w:textDirection w:val="btLr"/>
            <w:vAlign w:val="center"/>
          </w:tcPr>
          <w:p w14:paraId="1E1E7492"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Was the data collected in a way that addressed the research issue?</w:t>
            </w:r>
          </w:p>
        </w:tc>
        <w:tc>
          <w:tcPr>
            <w:tcW w:w="709" w:type="dxa"/>
            <w:shd w:val="clear" w:color="auto" w:fill="DEEAF6" w:themeFill="accent5" w:themeFillTint="33"/>
            <w:textDirection w:val="btLr"/>
            <w:vAlign w:val="center"/>
          </w:tcPr>
          <w:p w14:paraId="116AC016"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Has the relationship between researcher and participants been adequately considered?</w:t>
            </w:r>
          </w:p>
        </w:tc>
        <w:tc>
          <w:tcPr>
            <w:tcW w:w="425" w:type="dxa"/>
            <w:shd w:val="clear" w:color="auto" w:fill="DEEAF6" w:themeFill="accent5" w:themeFillTint="33"/>
            <w:textDirection w:val="btLr"/>
            <w:vAlign w:val="center"/>
          </w:tcPr>
          <w:p w14:paraId="4757C490"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Have ethical issues been taken into consideration?</w:t>
            </w:r>
          </w:p>
        </w:tc>
        <w:tc>
          <w:tcPr>
            <w:tcW w:w="426" w:type="dxa"/>
            <w:shd w:val="clear" w:color="auto" w:fill="DEEAF6" w:themeFill="accent5" w:themeFillTint="33"/>
            <w:textDirection w:val="btLr"/>
            <w:vAlign w:val="center"/>
          </w:tcPr>
          <w:p w14:paraId="0D1CA77A"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Was the data analysis sufficiently rigorous?</w:t>
            </w:r>
          </w:p>
        </w:tc>
        <w:tc>
          <w:tcPr>
            <w:tcW w:w="567" w:type="dxa"/>
            <w:shd w:val="clear" w:color="auto" w:fill="DEEAF6" w:themeFill="accent5" w:themeFillTint="33"/>
            <w:textDirection w:val="btLr"/>
            <w:vAlign w:val="center"/>
          </w:tcPr>
          <w:p w14:paraId="1F519AA9"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Is there a clear statement of findings?</w:t>
            </w:r>
          </w:p>
        </w:tc>
        <w:tc>
          <w:tcPr>
            <w:tcW w:w="567" w:type="dxa"/>
            <w:shd w:val="clear" w:color="auto" w:fill="DEEAF6" w:themeFill="accent5" w:themeFillTint="33"/>
            <w:textDirection w:val="btLr"/>
            <w:vAlign w:val="center"/>
          </w:tcPr>
          <w:p w14:paraId="18A706BC" w14:textId="77777777" w:rsidR="004337D3" w:rsidRPr="00FF5302" w:rsidRDefault="004337D3" w:rsidP="004337D3">
            <w:pPr>
              <w:pStyle w:val="ListParagraph"/>
              <w:numPr>
                <w:ilvl w:val="0"/>
                <w:numId w:val="2"/>
              </w:numPr>
              <w:ind w:right="113"/>
              <w:rPr>
                <w:rFonts w:ascii="Times New Roman" w:hAnsi="Times New Roman" w:cs="Times New Roman"/>
                <w:color w:val="000000" w:themeColor="text1"/>
                <w:sz w:val="22"/>
                <w:lang w:val="en-US"/>
              </w:rPr>
            </w:pPr>
            <w:r w:rsidRPr="00FF5302">
              <w:rPr>
                <w:rFonts w:ascii="Times New Roman" w:hAnsi="Times New Roman" w:cs="Times New Roman"/>
                <w:color w:val="000000" w:themeColor="text1"/>
                <w:sz w:val="22"/>
                <w:lang w:val="en-US"/>
              </w:rPr>
              <w:t>How valuable is the research?</w:t>
            </w:r>
          </w:p>
        </w:tc>
        <w:tc>
          <w:tcPr>
            <w:tcW w:w="1332" w:type="dxa"/>
            <w:shd w:val="clear" w:color="auto" w:fill="DEEAF6" w:themeFill="accent5" w:themeFillTint="33"/>
          </w:tcPr>
          <w:p w14:paraId="5ABA1CC2" w14:textId="77777777" w:rsidR="004337D3" w:rsidRPr="00794935" w:rsidRDefault="004337D3" w:rsidP="00BF2198">
            <w:pPr>
              <w:jc w:val="center"/>
              <w:rPr>
                <w:b/>
                <w:color w:val="000000" w:themeColor="text1"/>
                <w:lang w:val="en-US"/>
              </w:rPr>
            </w:pPr>
          </w:p>
          <w:p w14:paraId="30EE1CBD" w14:textId="77777777" w:rsidR="004337D3" w:rsidRPr="00794935" w:rsidRDefault="004337D3" w:rsidP="00BF2198">
            <w:pPr>
              <w:jc w:val="center"/>
              <w:rPr>
                <w:b/>
                <w:color w:val="000000" w:themeColor="text1"/>
                <w:lang w:val="en-US"/>
              </w:rPr>
            </w:pPr>
          </w:p>
          <w:p w14:paraId="39D14578" w14:textId="77777777" w:rsidR="004337D3" w:rsidRPr="00794935" w:rsidRDefault="004337D3" w:rsidP="00BF2198">
            <w:pPr>
              <w:jc w:val="center"/>
              <w:rPr>
                <w:b/>
                <w:color w:val="000000" w:themeColor="text1"/>
                <w:lang w:val="en-US"/>
              </w:rPr>
            </w:pPr>
          </w:p>
          <w:p w14:paraId="2C62D906" w14:textId="77777777" w:rsidR="004337D3" w:rsidRPr="00794935" w:rsidRDefault="004337D3" w:rsidP="00BF2198">
            <w:pPr>
              <w:jc w:val="center"/>
              <w:rPr>
                <w:b/>
                <w:color w:val="000000" w:themeColor="text1"/>
                <w:lang w:val="en-US"/>
              </w:rPr>
            </w:pPr>
          </w:p>
          <w:p w14:paraId="672C7925" w14:textId="77777777" w:rsidR="004337D3" w:rsidRPr="00794935" w:rsidRDefault="004337D3" w:rsidP="00BF2198">
            <w:pPr>
              <w:jc w:val="center"/>
              <w:rPr>
                <w:b/>
                <w:color w:val="000000" w:themeColor="text1"/>
                <w:lang w:val="en-US"/>
              </w:rPr>
            </w:pPr>
          </w:p>
          <w:p w14:paraId="30306299" w14:textId="77777777" w:rsidR="004337D3" w:rsidRPr="00794935" w:rsidRDefault="004337D3" w:rsidP="00BF2198">
            <w:pPr>
              <w:jc w:val="center"/>
              <w:rPr>
                <w:b/>
                <w:color w:val="000000" w:themeColor="text1"/>
                <w:lang w:val="en-US"/>
              </w:rPr>
            </w:pPr>
          </w:p>
          <w:p w14:paraId="4B435F79" w14:textId="77777777" w:rsidR="004337D3" w:rsidRPr="00794935" w:rsidRDefault="004337D3" w:rsidP="00BF2198">
            <w:pPr>
              <w:jc w:val="center"/>
              <w:rPr>
                <w:b/>
                <w:color w:val="000000" w:themeColor="text1"/>
                <w:lang w:val="en-US"/>
              </w:rPr>
            </w:pPr>
          </w:p>
          <w:p w14:paraId="72B28144" w14:textId="77777777" w:rsidR="004337D3" w:rsidRPr="00794935" w:rsidRDefault="004337D3" w:rsidP="00BF2198">
            <w:pPr>
              <w:jc w:val="center"/>
              <w:rPr>
                <w:b/>
                <w:color w:val="000000" w:themeColor="text1"/>
                <w:lang w:val="en-US"/>
              </w:rPr>
            </w:pPr>
          </w:p>
          <w:p w14:paraId="45160583" w14:textId="77777777" w:rsidR="004337D3" w:rsidRPr="00794935" w:rsidRDefault="004337D3" w:rsidP="00BF2198">
            <w:pPr>
              <w:jc w:val="center"/>
              <w:rPr>
                <w:b/>
                <w:color w:val="000000" w:themeColor="text1"/>
                <w:lang w:val="en-US"/>
              </w:rPr>
            </w:pPr>
          </w:p>
          <w:p w14:paraId="78DE5D82" w14:textId="77777777" w:rsidR="004337D3" w:rsidRPr="00794935" w:rsidRDefault="004337D3" w:rsidP="00BF2198">
            <w:pPr>
              <w:jc w:val="center"/>
              <w:rPr>
                <w:b/>
                <w:color w:val="000000" w:themeColor="text1"/>
                <w:lang w:val="en-US"/>
              </w:rPr>
            </w:pPr>
          </w:p>
          <w:p w14:paraId="05B64C26" w14:textId="77777777" w:rsidR="004337D3" w:rsidRPr="00794935" w:rsidRDefault="004337D3" w:rsidP="00BF2198">
            <w:pPr>
              <w:jc w:val="center"/>
              <w:rPr>
                <w:b/>
                <w:color w:val="000000" w:themeColor="text1"/>
                <w:lang w:val="en-US"/>
              </w:rPr>
            </w:pPr>
          </w:p>
          <w:p w14:paraId="3D941476" w14:textId="77777777" w:rsidR="004337D3" w:rsidRPr="00794935" w:rsidRDefault="004337D3" w:rsidP="00BF2198">
            <w:pPr>
              <w:jc w:val="center"/>
              <w:rPr>
                <w:b/>
                <w:color w:val="000000" w:themeColor="text1"/>
                <w:lang w:val="en-US"/>
              </w:rPr>
            </w:pPr>
          </w:p>
          <w:p w14:paraId="74E1D7B8" w14:textId="77777777" w:rsidR="004337D3" w:rsidRPr="00794935" w:rsidRDefault="004337D3" w:rsidP="00BF2198">
            <w:pPr>
              <w:jc w:val="center"/>
              <w:rPr>
                <w:b/>
                <w:color w:val="000000" w:themeColor="text1"/>
                <w:lang w:val="en-US"/>
              </w:rPr>
            </w:pPr>
          </w:p>
          <w:p w14:paraId="171D9A6B" w14:textId="77777777" w:rsidR="004337D3" w:rsidRPr="00794935" w:rsidRDefault="004337D3" w:rsidP="00BF2198">
            <w:pPr>
              <w:jc w:val="center"/>
              <w:rPr>
                <w:b/>
                <w:color w:val="000000" w:themeColor="text1"/>
                <w:lang w:val="en-US"/>
              </w:rPr>
            </w:pPr>
          </w:p>
          <w:p w14:paraId="65B9B5FD" w14:textId="77777777" w:rsidR="004337D3" w:rsidRPr="00794935" w:rsidRDefault="004337D3" w:rsidP="00BF2198">
            <w:pPr>
              <w:jc w:val="center"/>
              <w:rPr>
                <w:b/>
                <w:color w:val="000000" w:themeColor="text1"/>
                <w:lang w:val="en-US"/>
              </w:rPr>
            </w:pPr>
          </w:p>
          <w:p w14:paraId="208790D1" w14:textId="77777777" w:rsidR="004337D3" w:rsidRPr="00794935" w:rsidRDefault="004337D3" w:rsidP="00BF2198">
            <w:pPr>
              <w:jc w:val="center"/>
              <w:rPr>
                <w:b/>
                <w:color w:val="000000" w:themeColor="text1"/>
                <w:lang w:val="en-US"/>
              </w:rPr>
            </w:pPr>
          </w:p>
          <w:p w14:paraId="0BCB569B" w14:textId="77777777" w:rsidR="004337D3" w:rsidRPr="00794935" w:rsidRDefault="004337D3" w:rsidP="00BF2198">
            <w:pPr>
              <w:jc w:val="center"/>
              <w:rPr>
                <w:b/>
                <w:color w:val="000000" w:themeColor="text1"/>
                <w:lang w:val="en-US"/>
              </w:rPr>
            </w:pPr>
            <w:r w:rsidRPr="00794935">
              <w:rPr>
                <w:b/>
                <w:color w:val="000000" w:themeColor="text1"/>
                <w:lang w:val="en-US"/>
              </w:rPr>
              <w:t>Comments</w:t>
            </w:r>
          </w:p>
        </w:tc>
        <w:tc>
          <w:tcPr>
            <w:tcW w:w="1219" w:type="dxa"/>
            <w:shd w:val="clear" w:color="auto" w:fill="DEEAF6" w:themeFill="accent5" w:themeFillTint="33"/>
          </w:tcPr>
          <w:p w14:paraId="12C62006" w14:textId="77777777" w:rsidR="004337D3" w:rsidRPr="00794935" w:rsidRDefault="004337D3" w:rsidP="00BF2198">
            <w:pPr>
              <w:jc w:val="center"/>
              <w:rPr>
                <w:b/>
                <w:color w:val="000000" w:themeColor="text1"/>
                <w:lang w:val="en-US"/>
              </w:rPr>
            </w:pPr>
          </w:p>
          <w:p w14:paraId="55C743FF" w14:textId="77777777" w:rsidR="004337D3" w:rsidRPr="00794935" w:rsidRDefault="004337D3" w:rsidP="00BF2198">
            <w:pPr>
              <w:jc w:val="center"/>
              <w:rPr>
                <w:b/>
                <w:color w:val="000000" w:themeColor="text1"/>
                <w:lang w:val="en-US"/>
              </w:rPr>
            </w:pPr>
          </w:p>
          <w:p w14:paraId="588861DB" w14:textId="77777777" w:rsidR="004337D3" w:rsidRPr="00794935" w:rsidRDefault="004337D3" w:rsidP="00BF2198">
            <w:pPr>
              <w:jc w:val="center"/>
              <w:rPr>
                <w:b/>
                <w:color w:val="000000" w:themeColor="text1"/>
                <w:lang w:val="en-US"/>
              </w:rPr>
            </w:pPr>
          </w:p>
          <w:p w14:paraId="031EEEB2" w14:textId="77777777" w:rsidR="004337D3" w:rsidRPr="00794935" w:rsidRDefault="004337D3" w:rsidP="00BF2198">
            <w:pPr>
              <w:jc w:val="center"/>
              <w:rPr>
                <w:b/>
                <w:color w:val="000000" w:themeColor="text1"/>
                <w:lang w:val="en-US"/>
              </w:rPr>
            </w:pPr>
          </w:p>
          <w:p w14:paraId="54B7D7DD" w14:textId="77777777" w:rsidR="004337D3" w:rsidRPr="00794935" w:rsidRDefault="004337D3" w:rsidP="00BF2198">
            <w:pPr>
              <w:jc w:val="center"/>
              <w:rPr>
                <w:b/>
                <w:color w:val="000000" w:themeColor="text1"/>
                <w:lang w:val="en-US"/>
              </w:rPr>
            </w:pPr>
          </w:p>
          <w:p w14:paraId="2BE111C8" w14:textId="77777777" w:rsidR="004337D3" w:rsidRPr="00794935" w:rsidRDefault="004337D3" w:rsidP="00BF2198">
            <w:pPr>
              <w:jc w:val="center"/>
              <w:rPr>
                <w:b/>
                <w:color w:val="000000" w:themeColor="text1"/>
                <w:lang w:val="en-US"/>
              </w:rPr>
            </w:pPr>
          </w:p>
          <w:p w14:paraId="7473DDA0" w14:textId="77777777" w:rsidR="004337D3" w:rsidRPr="00794935" w:rsidRDefault="004337D3" w:rsidP="00BF2198">
            <w:pPr>
              <w:jc w:val="center"/>
              <w:rPr>
                <w:b/>
                <w:color w:val="000000" w:themeColor="text1"/>
                <w:lang w:val="en-US"/>
              </w:rPr>
            </w:pPr>
          </w:p>
          <w:p w14:paraId="1C0A3744" w14:textId="77777777" w:rsidR="004337D3" w:rsidRPr="00794935" w:rsidRDefault="004337D3" w:rsidP="00BF2198">
            <w:pPr>
              <w:jc w:val="center"/>
              <w:rPr>
                <w:b/>
                <w:color w:val="000000" w:themeColor="text1"/>
                <w:lang w:val="en-US"/>
              </w:rPr>
            </w:pPr>
          </w:p>
          <w:p w14:paraId="4EF6F428" w14:textId="77777777" w:rsidR="004337D3" w:rsidRPr="00794935" w:rsidRDefault="004337D3" w:rsidP="00BF2198">
            <w:pPr>
              <w:jc w:val="center"/>
              <w:rPr>
                <w:b/>
                <w:color w:val="000000" w:themeColor="text1"/>
                <w:lang w:val="en-US"/>
              </w:rPr>
            </w:pPr>
          </w:p>
          <w:p w14:paraId="7301952B" w14:textId="77777777" w:rsidR="004337D3" w:rsidRPr="00794935" w:rsidRDefault="004337D3" w:rsidP="00BF2198">
            <w:pPr>
              <w:jc w:val="center"/>
              <w:rPr>
                <w:b/>
                <w:color w:val="000000" w:themeColor="text1"/>
                <w:lang w:val="en-US"/>
              </w:rPr>
            </w:pPr>
          </w:p>
          <w:p w14:paraId="1EC48F61" w14:textId="77777777" w:rsidR="004337D3" w:rsidRPr="00794935" w:rsidRDefault="004337D3" w:rsidP="00BF2198">
            <w:pPr>
              <w:jc w:val="center"/>
              <w:rPr>
                <w:b/>
                <w:color w:val="000000" w:themeColor="text1"/>
                <w:lang w:val="en-US"/>
              </w:rPr>
            </w:pPr>
          </w:p>
          <w:p w14:paraId="75BD4058" w14:textId="77777777" w:rsidR="004337D3" w:rsidRPr="00794935" w:rsidRDefault="004337D3" w:rsidP="00BF2198">
            <w:pPr>
              <w:jc w:val="center"/>
              <w:rPr>
                <w:b/>
                <w:color w:val="000000" w:themeColor="text1"/>
                <w:lang w:val="en-US"/>
              </w:rPr>
            </w:pPr>
          </w:p>
          <w:p w14:paraId="785A7470" w14:textId="77777777" w:rsidR="004337D3" w:rsidRPr="00794935" w:rsidRDefault="004337D3" w:rsidP="00BF2198">
            <w:pPr>
              <w:jc w:val="center"/>
              <w:rPr>
                <w:b/>
                <w:color w:val="000000" w:themeColor="text1"/>
                <w:lang w:val="en-US"/>
              </w:rPr>
            </w:pPr>
          </w:p>
          <w:p w14:paraId="4131F249" w14:textId="77777777" w:rsidR="004337D3" w:rsidRPr="00794935" w:rsidRDefault="004337D3" w:rsidP="00BF2198">
            <w:pPr>
              <w:jc w:val="center"/>
              <w:rPr>
                <w:b/>
                <w:color w:val="000000" w:themeColor="text1"/>
                <w:lang w:val="en-US"/>
              </w:rPr>
            </w:pPr>
            <w:r w:rsidRPr="00794935">
              <w:rPr>
                <w:b/>
                <w:color w:val="000000" w:themeColor="text1"/>
                <w:lang w:val="en-US"/>
              </w:rPr>
              <w:t>Number of Criteria Met</w:t>
            </w:r>
          </w:p>
        </w:tc>
      </w:tr>
      <w:tr w:rsidR="00A1243A" w:rsidRPr="00794935" w14:paraId="344D10EA" w14:textId="77777777" w:rsidTr="00FF5302">
        <w:trPr>
          <w:trHeight w:val="646"/>
        </w:trPr>
        <w:tc>
          <w:tcPr>
            <w:tcW w:w="1524" w:type="dxa"/>
          </w:tcPr>
          <w:p w14:paraId="17D887E4" w14:textId="77777777" w:rsidR="004337D3" w:rsidRPr="00794935" w:rsidRDefault="004337D3" w:rsidP="00BF2198">
            <w:pPr>
              <w:rPr>
                <w:color w:val="000000" w:themeColor="text1"/>
                <w:lang w:val="en-US"/>
              </w:rPr>
            </w:pPr>
            <w:r w:rsidRPr="00794935">
              <w:rPr>
                <w:color w:val="000000" w:themeColor="text1"/>
                <w:lang w:val="en-US"/>
              </w:rPr>
              <w:t>Brown et al.</w:t>
            </w:r>
          </w:p>
        </w:tc>
        <w:tc>
          <w:tcPr>
            <w:tcW w:w="499" w:type="dxa"/>
          </w:tcPr>
          <w:p w14:paraId="68E1F48A"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45" w:type="dxa"/>
            <w:gridSpan w:val="2"/>
          </w:tcPr>
          <w:p w14:paraId="3F6F539C"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08" w:type="dxa"/>
          </w:tcPr>
          <w:p w14:paraId="2CE75CB8" w14:textId="77777777" w:rsidR="004337D3" w:rsidRPr="00794935" w:rsidRDefault="004337D3" w:rsidP="00BF2198">
            <w:pPr>
              <w:rPr>
                <w:b/>
                <w:color w:val="000000" w:themeColor="text1"/>
                <w:lang w:val="en-US"/>
              </w:rPr>
            </w:pPr>
            <w:r w:rsidRPr="00794935">
              <w:rPr>
                <w:b/>
                <w:color w:val="000000" w:themeColor="text1"/>
                <w:lang w:val="en-US"/>
              </w:rPr>
              <w:t>X</w:t>
            </w:r>
          </w:p>
        </w:tc>
        <w:tc>
          <w:tcPr>
            <w:tcW w:w="668" w:type="dxa"/>
          </w:tcPr>
          <w:p w14:paraId="42DCB88A"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8" w:type="dxa"/>
          </w:tcPr>
          <w:p w14:paraId="28A05ABB"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9" w:type="dxa"/>
          </w:tcPr>
          <w:p w14:paraId="2AC56E2F"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425" w:type="dxa"/>
          </w:tcPr>
          <w:p w14:paraId="7320C807"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426" w:type="dxa"/>
          </w:tcPr>
          <w:p w14:paraId="4BA6B545"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5584F44D"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689D1ED0"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1332" w:type="dxa"/>
          </w:tcPr>
          <w:p w14:paraId="6EB40087" w14:textId="77777777" w:rsidR="004337D3" w:rsidRPr="00794935" w:rsidRDefault="004337D3" w:rsidP="00BF2198">
            <w:pPr>
              <w:rPr>
                <w:b/>
                <w:color w:val="000000" w:themeColor="text1"/>
                <w:lang w:val="en-US"/>
              </w:rPr>
            </w:pPr>
          </w:p>
        </w:tc>
        <w:tc>
          <w:tcPr>
            <w:tcW w:w="1219" w:type="dxa"/>
          </w:tcPr>
          <w:p w14:paraId="0A853BA0" w14:textId="77777777" w:rsidR="004337D3" w:rsidRPr="00794935" w:rsidRDefault="004337D3" w:rsidP="00BF2198">
            <w:pPr>
              <w:rPr>
                <w:color w:val="000000" w:themeColor="text1"/>
                <w:lang w:val="en-US"/>
              </w:rPr>
            </w:pPr>
            <w:r w:rsidRPr="00794935">
              <w:rPr>
                <w:color w:val="000000" w:themeColor="text1"/>
                <w:lang w:val="en-US"/>
              </w:rPr>
              <w:t>9/10</w:t>
            </w:r>
          </w:p>
        </w:tc>
      </w:tr>
      <w:tr w:rsidR="00A1243A" w:rsidRPr="00794935" w14:paraId="0B52E095" w14:textId="77777777" w:rsidTr="00FF5302">
        <w:tc>
          <w:tcPr>
            <w:tcW w:w="1524" w:type="dxa"/>
          </w:tcPr>
          <w:p w14:paraId="0B8EA5CC" w14:textId="77777777" w:rsidR="004337D3" w:rsidRDefault="004337D3" w:rsidP="00BF2198">
            <w:pPr>
              <w:rPr>
                <w:color w:val="000000" w:themeColor="text1"/>
                <w:lang w:val="en-US"/>
              </w:rPr>
            </w:pPr>
            <w:r w:rsidRPr="00794935">
              <w:rPr>
                <w:color w:val="000000" w:themeColor="text1"/>
                <w:lang w:val="en-US"/>
              </w:rPr>
              <w:t>Seely et al</w:t>
            </w:r>
            <w:r w:rsidR="00E444D1">
              <w:rPr>
                <w:color w:val="000000" w:themeColor="text1"/>
                <w:lang w:val="en-US"/>
              </w:rPr>
              <w:t>.</w:t>
            </w:r>
          </w:p>
          <w:p w14:paraId="7A7B2CD7" w14:textId="77777777" w:rsidR="00E444D1" w:rsidRPr="00794935" w:rsidRDefault="00E444D1" w:rsidP="00BF2198">
            <w:pPr>
              <w:rPr>
                <w:color w:val="000000" w:themeColor="text1"/>
                <w:lang w:val="en-US"/>
              </w:rPr>
            </w:pPr>
          </w:p>
        </w:tc>
        <w:tc>
          <w:tcPr>
            <w:tcW w:w="499" w:type="dxa"/>
          </w:tcPr>
          <w:p w14:paraId="62743AFA"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45" w:type="dxa"/>
            <w:gridSpan w:val="2"/>
          </w:tcPr>
          <w:p w14:paraId="200760DD"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08" w:type="dxa"/>
          </w:tcPr>
          <w:p w14:paraId="561BC22B"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68" w:type="dxa"/>
          </w:tcPr>
          <w:p w14:paraId="01F4DB32" w14:textId="77777777" w:rsidR="004337D3" w:rsidRPr="00794935" w:rsidRDefault="004337D3" w:rsidP="00BF2198">
            <w:pPr>
              <w:rPr>
                <w:b/>
                <w:color w:val="000000" w:themeColor="text1"/>
                <w:lang w:val="en-US"/>
              </w:rPr>
            </w:pPr>
            <w:r w:rsidRPr="00794935">
              <w:rPr>
                <w:b/>
                <w:color w:val="000000" w:themeColor="text1"/>
                <w:lang w:val="en-US"/>
              </w:rPr>
              <w:t>CT</w:t>
            </w:r>
          </w:p>
        </w:tc>
        <w:tc>
          <w:tcPr>
            <w:tcW w:w="708" w:type="dxa"/>
          </w:tcPr>
          <w:p w14:paraId="2989AC09"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9" w:type="dxa"/>
          </w:tcPr>
          <w:p w14:paraId="2199A8D2" w14:textId="77777777" w:rsidR="004337D3" w:rsidRPr="00794935" w:rsidRDefault="004337D3" w:rsidP="00BF2198">
            <w:pPr>
              <w:rPr>
                <w:b/>
                <w:color w:val="000000" w:themeColor="text1"/>
                <w:lang w:val="en-US"/>
              </w:rPr>
            </w:pPr>
            <w:r w:rsidRPr="00794935">
              <w:rPr>
                <w:b/>
                <w:color w:val="000000" w:themeColor="text1"/>
                <w:lang w:val="en-US"/>
              </w:rPr>
              <w:t>X</w:t>
            </w:r>
          </w:p>
        </w:tc>
        <w:tc>
          <w:tcPr>
            <w:tcW w:w="425" w:type="dxa"/>
          </w:tcPr>
          <w:p w14:paraId="1EEE38B6"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426" w:type="dxa"/>
          </w:tcPr>
          <w:p w14:paraId="34026F57"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5C76328C"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3D7E0BD0"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1332" w:type="dxa"/>
          </w:tcPr>
          <w:p w14:paraId="2797F412" w14:textId="77777777" w:rsidR="004337D3" w:rsidRPr="00794935" w:rsidRDefault="004337D3" w:rsidP="00BF2198">
            <w:pPr>
              <w:rPr>
                <w:b/>
                <w:color w:val="000000" w:themeColor="text1"/>
                <w:lang w:val="en-US"/>
              </w:rPr>
            </w:pPr>
          </w:p>
        </w:tc>
        <w:tc>
          <w:tcPr>
            <w:tcW w:w="1219" w:type="dxa"/>
          </w:tcPr>
          <w:p w14:paraId="0B7B1149" w14:textId="77777777" w:rsidR="004337D3" w:rsidRPr="00794935" w:rsidRDefault="004337D3" w:rsidP="00BF2198">
            <w:pPr>
              <w:rPr>
                <w:color w:val="000000" w:themeColor="text1"/>
                <w:lang w:val="en-US"/>
              </w:rPr>
            </w:pPr>
            <w:r w:rsidRPr="00794935">
              <w:rPr>
                <w:color w:val="000000" w:themeColor="text1"/>
                <w:lang w:val="en-US"/>
              </w:rPr>
              <w:t>8/10</w:t>
            </w:r>
          </w:p>
        </w:tc>
      </w:tr>
      <w:tr w:rsidR="00A1243A" w:rsidRPr="00794935" w14:paraId="49D7F339" w14:textId="77777777" w:rsidTr="00FF5302">
        <w:tc>
          <w:tcPr>
            <w:tcW w:w="1524" w:type="dxa"/>
          </w:tcPr>
          <w:p w14:paraId="057E7D6A" w14:textId="77777777" w:rsidR="004337D3" w:rsidRDefault="004337D3" w:rsidP="00BF2198">
            <w:pPr>
              <w:rPr>
                <w:color w:val="000000" w:themeColor="text1"/>
                <w:lang w:val="en-US"/>
              </w:rPr>
            </w:pPr>
            <w:proofErr w:type="spellStart"/>
            <w:r w:rsidRPr="00794935">
              <w:rPr>
                <w:color w:val="000000" w:themeColor="text1"/>
                <w:lang w:val="en-US"/>
              </w:rPr>
              <w:t>Skurnik</w:t>
            </w:r>
            <w:proofErr w:type="spellEnd"/>
            <w:r w:rsidRPr="00794935">
              <w:rPr>
                <w:color w:val="000000" w:themeColor="text1"/>
                <w:lang w:val="en-US"/>
              </w:rPr>
              <w:t xml:space="preserve"> et al.</w:t>
            </w:r>
            <w:r w:rsidR="00E444D1" w:rsidRPr="00794935">
              <w:rPr>
                <w:color w:val="000000" w:themeColor="text1"/>
                <w:lang w:val="en-US"/>
              </w:rPr>
              <w:t xml:space="preserve"> </w:t>
            </w:r>
          </w:p>
          <w:p w14:paraId="609DF158" w14:textId="77777777" w:rsidR="00E444D1" w:rsidRPr="00794935" w:rsidRDefault="00E444D1" w:rsidP="00BF2198">
            <w:pPr>
              <w:rPr>
                <w:color w:val="000000" w:themeColor="text1"/>
                <w:lang w:val="en-US"/>
              </w:rPr>
            </w:pPr>
          </w:p>
        </w:tc>
        <w:tc>
          <w:tcPr>
            <w:tcW w:w="499" w:type="dxa"/>
          </w:tcPr>
          <w:p w14:paraId="2640B2C2"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45" w:type="dxa"/>
            <w:gridSpan w:val="2"/>
          </w:tcPr>
          <w:p w14:paraId="1B1684A3"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08" w:type="dxa"/>
          </w:tcPr>
          <w:p w14:paraId="49EB119E"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68" w:type="dxa"/>
          </w:tcPr>
          <w:p w14:paraId="5A0FC146"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8" w:type="dxa"/>
          </w:tcPr>
          <w:p w14:paraId="29768355"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9" w:type="dxa"/>
          </w:tcPr>
          <w:p w14:paraId="429912BE"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425" w:type="dxa"/>
          </w:tcPr>
          <w:p w14:paraId="0570EC14" w14:textId="77777777" w:rsidR="004337D3" w:rsidRPr="00794935" w:rsidRDefault="004337D3" w:rsidP="00BF2198">
            <w:pPr>
              <w:rPr>
                <w:b/>
                <w:color w:val="000000" w:themeColor="text1"/>
                <w:lang w:val="en-US"/>
              </w:rPr>
            </w:pPr>
            <w:r w:rsidRPr="00794935">
              <w:rPr>
                <w:b/>
                <w:color w:val="000000" w:themeColor="text1"/>
                <w:lang w:val="en-US"/>
              </w:rPr>
              <w:t>X</w:t>
            </w:r>
          </w:p>
        </w:tc>
        <w:tc>
          <w:tcPr>
            <w:tcW w:w="426" w:type="dxa"/>
          </w:tcPr>
          <w:p w14:paraId="581D61B4"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7A3A1732"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2198CD15"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1332" w:type="dxa"/>
          </w:tcPr>
          <w:p w14:paraId="7E00521A" w14:textId="77777777" w:rsidR="004337D3" w:rsidRPr="00794935" w:rsidRDefault="004337D3" w:rsidP="00BF2198">
            <w:pPr>
              <w:rPr>
                <w:b/>
                <w:color w:val="000000" w:themeColor="text1"/>
                <w:lang w:val="en-US"/>
              </w:rPr>
            </w:pPr>
          </w:p>
        </w:tc>
        <w:tc>
          <w:tcPr>
            <w:tcW w:w="1219" w:type="dxa"/>
          </w:tcPr>
          <w:p w14:paraId="6D5AA77A" w14:textId="77777777" w:rsidR="004337D3" w:rsidRPr="00794935" w:rsidRDefault="004337D3" w:rsidP="00BF2198">
            <w:pPr>
              <w:rPr>
                <w:color w:val="000000" w:themeColor="text1"/>
                <w:lang w:val="en-US"/>
              </w:rPr>
            </w:pPr>
            <w:r w:rsidRPr="00794935">
              <w:rPr>
                <w:color w:val="000000" w:themeColor="text1"/>
                <w:lang w:val="en-US"/>
              </w:rPr>
              <w:t>9/10</w:t>
            </w:r>
          </w:p>
        </w:tc>
      </w:tr>
      <w:tr w:rsidR="00A1243A" w:rsidRPr="00794935" w14:paraId="502FD8D1" w14:textId="77777777" w:rsidTr="00FF5302">
        <w:tc>
          <w:tcPr>
            <w:tcW w:w="1524" w:type="dxa"/>
          </w:tcPr>
          <w:p w14:paraId="7C9AADF1" w14:textId="77777777" w:rsidR="004337D3" w:rsidRDefault="004337D3" w:rsidP="00BF2198">
            <w:pPr>
              <w:rPr>
                <w:color w:val="000000" w:themeColor="text1"/>
                <w:lang w:val="en-US"/>
              </w:rPr>
            </w:pPr>
            <w:proofErr w:type="spellStart"/>
            <w:r w:rsidRPr="00794935">
              <w:rPr>
                <w:color w:val="000000" w:themeColor="text1"/>
                <w:lang w:val="en-US"/>
              </w:rPr>
              <w:t>Hird</w:t>
            </w:r>
            <w:proofErr w:type="spellEnd"/>
            <w:r w:rsidRPr="00794935">
              <w:rPr>
                <w:color w:val="000000" w:themeColor="text1"/>
                <w:lang w:val="en-US"/>
              </w:rPr>
              <w:t xml:space="preserve"> et al</w:t>
            </w:r>
            <w:r w:rsidR="00E444D1">
              <w:rPr>
                <w:color w:val="000000" w:themeColor="text1"/>
                <w:lang w:val="en-US"/>
              </w:rPr>
              <w:t>.</w:t>
            </w:r>
          </w:p>
          <w:p w14:paraId="550FE764" w14:textId="77777777" w:rsidR="00E444D1" w:rsidRPr="00794935" w:rsidRDefault="00E444D1" w:rsidP="00BF2198">
            <w:pPr>
              <w:rPr>
                <w:color w:val="000000" w:themeColor="text1"/>
                <w:lang w:val="en-US"/>
              </w:rPr>
            </w:pPr>
          </w:p>
        </w:tc>
        <w:tc>
          <w:tcPr>
            <w:tcW w:w="499" w:type="dxa"/>
          </w:tcPr>
          <w:p w14:paraId="5E2CD672"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45" w:type="dxa"/>
            <w:gridSpan w:val="2"/>
          </w:tcPr>
          <w:p w14:paraId="792BBB90"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08" w:type="dxa"/>
          </w:tcPr>
          <w:p w14:paraId="1DC76F96"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668" w:type="dxa"/>
          </w:tcPr>
          <w:p w14:paraId="0710931B"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8" w:type="dxa"/>
          </w:tcPr>
          <w:p w14:paraId="21E81C79"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709" w:type="dxa"/>
          </w:tcPr>
          <w:p w14:paraId="60990122" w14:textId="77777777" w:rsidR="004337D3" w:rsidRPr="00794935" w:rsidRDefault="004337D3" w:rsidP="00BF2198">
            <w:pPr>
              <w:rPr>
                <w:b/>
                <w:color w:val="000000" w:themeColor="text1"/>
                <w:lang w:val="en-US"/>
              </w:rPr>
            </w:pPr>
            <w:r w:rsidRPr="00794935">
              <w:rPr>
                <w:b/>
                <w:color w:val="000000" w:themeColor="text1"/>
                <w:lang w:val="en-US"/>
              </w:rPr>
              <w:t>CT</w:t>
            </w:r>
          </w:p>
        </w:tc>
        <w:tc>
          <w:tcPr>
            <w:tcW w:w="425" w:type="dxa"/>
          </w:tcPr>
          <w:p w14:paraId="68CD5183" w14:textId="77777777" w:rsidR="004337D3" w:rsidRPr="00794935" w:rsidRDefault="004337D3" w:rsidP="00BF2198">
            <w:pPr>
              <w:rPr>
                <w:b/>
                <w:color w:val="000000" w:themeColor="text1"/>
                <w:lang w:val="en-US"/>
              </w:rPr>
            </w:pPr>
            <w:r w:rsidRPr="00794935">
              <w:rPr>
                <w:b/>
                <w:color w:val="000000" w:themeColor="text1"/>
                <w:lang w:val="en-US"/>
              </w:rPr>
              <w:t>X</w:t>
            </w:r>
          </w:p>
        </w:tc>
        <w:tc>
          <w:tcPr>
            <w:tcW w:w="426" w:type="dxa"/>
          </w:tcPr>
          <w:p w14:paraId="27BCF877"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1794B9F6"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567" w:type="dxa"/>
          </w:tcPr>
          <w:p w14:paraId="3FAEC5D8" w14:textId="77777777" w:rsidR="004337D3" w:rsidRPr="00794935" w:rsidRDefault="004337D3" w:rsidP="00BF2198">
            <w:pPr>
              <w:rPr>
                <w:b/>
                <w:color w:val="000000" w:themeColor="text1"/>
                <w:lang w:val="en-US"/>
              </w:rPr>
            </w:pPr>
            <w:r w:rsidRPr="00794935">
              <w:rPr>
                <w:b/>
                <w:color w:val="000000" w:themeColor="text1"/>
                <w:lang w:val="en-US"/>
              </w:rPr>
              <w:sym w:font="Wingdings" w:char="F0FC"/>
            </w:r>
          </w:p>
        </w:tc>
        <w:tc>
          <w:tcPr>
            <w:tcW w:w="1332" w:type="dxa"/>
          </w:tcPr>
          <w:p w14:paraId="2EE8C124" w14:textId="77777777" w:rsidR="004337D3" w:rsidRPr="00794935" w:rsidRDefault="004337D3" w:rsidP="00BF2198">
            <w:pPr>
              <w:rPr>
                <w:b/>
                <w:color w:val="000000" w:themeColor="text1"/>
                <w:lang w:val="en-US"/>
              </w:rPr>
            </w:pPr>
          </w:p>
        </w:tc>
        <w:tc>
          <w:tcPr>
            <w:tcW w:w="1219" w:type="dxa"/>
          </w:tcPr>
          <w:p w14:paraId="32465B78" w14:textId="77777777" w:rsidR="004337D3" w:rsidRPr="00794935" w:rsidRDefault="004337D3" w:rsidP="00BF2198">
            <w:pPr>
              <w:rPr>
                <w:color w:val="000000" w:themeColor="text1"/>
                <w:lang w:val="en-US"/>
              </w:rPr>
            </w:pPr>
            <w:r w:rsidRPr="00794935">
              <w:rPr>
                <w:color w:val="000000" w:themeColor="text1"/>
                <w:lang w:val="en-US"/>
              </w:rPr>
              <w:t>8/10</w:t>
            </w:r>
          </w:p>
        </w:tc>
      </w:tr>
    </w:tbl>
    <w:p w14:paraId="569DBC0A" w14:textId="77777777" w:rsidR="004337D3" w:rsidRPr="00794935" w:rsidRDefault="004337D3" w:rsidP="004337D3">
      <w:pPr>
        <w:rPr>
          <w:b/>
          <w:color w:val="000000" w:themeColor="text1"/>
          <w:lang w:val="en-US"/>
        </w:rPr>
      </w:pPr>
      <w:r w:rsidRPr="00794935">
        <w:rPr>
          <w:b/>
          <w:color w:val="000000" w:themeColor="text1"/>
          <w:lang w:val="en-US"/>
        </w:rPr>
        <w:sym w:font="Wingdings" w:char="F0FC"/>
      </w:r>
      <w:r w:rsidRPr="00794935">
        <w:rPr>
          <w:b/>
          <w:color w:val="000000" w:themeColor="text1"/>
          <w:lang w:val="en-US"/>
        </w:rPr>
        <w:t>= yes, X = no, CT = cannot tell</w:t>
      </w:r>
    </w:p>
    <w:p w14:paraId="7C43BDF8" w14:textId="77777777" w:rsidR="004337D3" w:rsidRPr="00794935" w:rsidRDefault="004337D3" w:rsidP="004337D3">
      <w:pPr>
        <w:keepNext/>
        <w:keepLines/>
        <w:outlineLvl w:val="0"/>
        <w:rPr>
          <w:rFonts w:eastAsiaTheme="majorEastAsia"/>
          <w:b/>
          <w:bCs/>
          <w:color w:val="000000" w:themeColor="text1"/>
          <w:lang w:val="en-US"/>
        </w:rPr>
      </w:pPr>
    </w:p>
    <w:p w14:paraId="4DDBDA57" w14:textId="77777777" w:rsidR="004337D3" w:rsidRDefault="004337D3" w:rsidP="004337D3">
      <w:pPr>
        <w:pStyle w:val="EndNoteBibliography"/>
        <w:ind w:left="720" w:hanging="720"/>
        <w:rPr>
          <w:b/>
          <w:highlight w:val="magenta"/>
        </w:rPr>
      </w:pPr>
    </w:p>
    <w:p w14:paraId="06541034" w14:textId="77777777" w:rsidR="004337D3" w:rsidRDefault="004337D3" w:rsidP="004337D3">
      <w:pPr>
        <w:pStyle w:val="EndNoteBibliography"/>
        <w:ind w:left="720" w:hanging="720"/>
        <w:rPr>
          <w:b/>
          <w:highlight w:val="magenta"/>
        </w:rPr>
      </w:pPr>
    </w:p>
    <w:p w14:paraId="61FE5123" w14:textId="77777777" w:rsidR="004337D3" w:rsidRDefault="004337D3" w:rsidP="004337D3">
      <w:pPr>
        <w:pStyle w:val="EndNoteBibliography"/>
        <w:ind w:left="720" w:hanging="720"/>
        <w:rPr>
          <w:b/>
          <w:highlight w:val="magenta"/>
        </w:rPr>
      </w:pPr>
    </w:p>
    <w:p w14:paraId="747B9908" w14:textId="77777777" w:rsidR="004337D3" w:rsidRDefault="004337D3" w:rsidP="004337D3">
      <w:pPr>
        <w:pStyle w:val="EndNoteBibliography"/>
        <w:ind w:left="720" w:hanging="720"/>
        <w:rPr>
          <w:b/>
          <w:highlight w:val="magenta"/>
        </w:rPr>
      </w:pPr>
    </w:p>
    <w:p w14:paraId="44AAC8A2" w14:textId="77777777" w:rsidR="004337D3" w:rsidRDefault="004337D3" w:rsidP="004337D3">
      <w:pPr>
        <w:pStyle w:val="EndNoteBibliography"/>
        <w:ind w:left="720" w:hanging="720"/>
        <w:rPr>
          <w:b/>
          <w:highlight w:val="magenta"/>
        </w:rPr>
      </w:pPr>
    </w:p>
    <w:p w14:paraId="66DFCB16" w14:textId="77777777" w:rsidR="00E444D1" w:rsidRDefault="00E444D1">
      <w:pPr>
        <w:rPr>
          <w:b/>
          <w:lang w:val="en-US"/>
        </w:rPr>
      </w:pPr>
      <w:r>
        <w:rPr>
          <w:b/>
        </w:rPr>
        <w:br w:type="page"/>
      </w:r>
    </w:p>
    <w:p w14:paraId="327EFBD6" w14:textId="77777777" w:rsidR="004337D3" w:rsidRPr="00794935" w:rsidRDefault="004337D3" w:rsidP="004337D3">
      <w:pPr>
        <w:pStyle w:val="EndNoteBibliography"/>
        <w:rPr>
          <w:b/>
        </w:rPr>
      </w:pPr>
      <w:r w:rsidRPr="001A0165">
        <w:rPr>
          <w:b/>
        </w:rPr>
        <w:lastRenderedPageBreak/>
        <w:t>Appendix 3: Search Terms used in electronic bibliographic databases</w:t>
      </w:r>
    </w:p>
    <w:p w14:paraId="4C900959" w14:textId="77777777" w:rsidR="004337D3" w:rsidRPr="00794935" w:rsidRDefault="004337D3" w:rsidP="004337D3">
      <w:pPr>
        <w:rPr>
          <w:sz w:val="18"/>
          <w:szCs w:val="18"/>
          <w:lang w:val="en-US"/>
        </w:rPr>
      </w:pPr>
    </w:p>
    <w:p w14:paraId="4CC3758C" w14:textId="77777777" w:rsidR="004337D3" w:rsidRPr="00794935" w:rsidRDefault="004337D3" w:rsidP="004337D3">
      <w:pPr>
        <w:rPr>
          <w:sz w:val="18"/>
          <w:szCs w:val="18"/>
          <w:lang w:val="en-US"/>
        </w:rPr>
      </w:pPr>
    </w:p>
    <w:tbl>
      <w:tblPr>
        <w:tblStyle w:val="TableGrid"/>
        <w:tblW w:w="9781" w:type="dxa"/>
        <w:tblInd w:w="-147" w:type="dxa"/>
        <w:tblLook w:val="04A0" w:firstRow="1" w:lastRow="0" w:firstColumn="1" w:lastColumn="0" w:noHBand="0" w:noVBand="1"/>
      </w:tblPr>
      <w:tblGrid>
        <w:gridCol w:w="3828"/>
        <w:gridCol w:w="3118"/>
        <w:gridCol w:w="2835"/>
      </w:tblGrid>
      <w:tr w:rsidR="004337D3" w:rsidRPr="00794935" w14:paraId="6CAFEBED" w14:textId="77777777" w:rsidTr="00BF2198">
        <w:tc>
          <w:tcPr>
            <w:tcW w:w="3828" w:type="dxa"/>
          </w:tcPr>
          <w:p w14:paraId="01814A04" w14:textId="77777777" w:rsidR="004337D3" w:rsidRPr="00794935" w:rsidRDefault="004337D3" w:rsidP="00BF2198">
            <w:pPr>
              <w:jc w:val="center"/>
              <w:rPr>
                <w:b/>
                <w:sz w:val="18"/>
                <w:szCs w:val="18"/>
                <w:lang w:val="en-US"/>
              </w:rPr>
            </w:pPr>
            <w:r w:rsidRPr="00794935">
              <w:rPr>
                <w:b/>
                <w:sz w:val="18"/>
                <w:szCs w:val="18"/>
                <w:lang w:val="en-US"/>
              </w:rPr>
              <w:t>Education, knowledge, barriers and Motivators</w:t>
            </w:r>
          </w:p>
        </w:tc>
        <w:tc>
          <w:tcPr>
            <w:tcW w:w="3118" w:type="dxa"/>
          </w:tcPr>
          <w:p w14:paraId="580119DF" w14:textId="77777777" w:rsidR="004337D3" w:rsidRPr="00794935" w:rsidRDefault="004337D3" w:rsidP="00BF2198">
            <w:pPr>
              <w:jc w:val="center"/>
              <w:rPr>
                <w:b/>
                <w:sz w:val="18"/>
                <w:szCs w:val="18"/>
                <w:lang w:val="en-US"/>
              </w:rPr>
            </w:pPr>
            <w:r w:rsidRPr="00794935">
              <w:rPr>
                <w:b/>
                <w:sz w:val="18"/>
                <w:szCs w:val="18"/>
                <w:lang w:val="en-US"/>
              </w:rPr>
              <w:t>Hypertensive Disorders of Pregnancy</w:t>
            </w:r>
          </w:p>
        </w:tc>
        <w:tc>
          <w:tcPr>
            <w:tcW w:w="2835" w:type="dxa"/>
          </w:tcPr>
          <w:p w14:paraId="3D4A767A" w14:textId="77777777" w:rsidR="004337D3" w:rsidRPr="00794935" w:rsidRDefault="004337D3" w:rsidP="00BF2198">
            <w:pPr>
              <w:jc w:val="center"/>
              <w:rPr>
                <w:b/>
                <w:sz w:val="18"/>
                <w:szCs w:val="18"/>
                <w:lang w:val="en-US"/>
              </w:rPr>
            </w:pPr>
            <w:r w:rsidRPr="00794935">
              <w:rPr>
                <w:b/>
                <w:sz w:val="18"/>
                <w:szCs w:val="18"/>
                <w:lang w:val="en-US"/>
              </w:rPr>
              <w:t>Risk of Cardiovascular Disease</w:t>
            </w:r>
          </w:p>
        </w:tc>
      </w:tr>
      <w:tr w:rsidR="004337D3" w:rsidRPr="00794935" w14:paraId="2F2CFA03" w14:textId="77777777" w:rsidTr="00BF2198">
        <w:tc>
          <w:tcPr>
            <w:tcW w:w="3828" w:type="dxa"/>
          </w:tcPr>
          <w:p w14:paraId="33FAD97C" w14:textId="77777777" w:rsidR="004337D3" w:rsidRPr="00794935" w:rsidRDefault="004337D3" w:rsidP="00BF2198">
            <w:pPr>
              <w:rPr>
                <w:sz w:val="18"/>
                <w:szCs w:val="18"/>
                <w:lang w:val="en-US"/>
              </w:rPr>
            </w:pPr>
            <w:r w:rsidRPr="00794935">
              <w:rPr>
                <w:sz w:val="18"/>
                <w:szCs w:val="18"/>
                <w:lang w:val="en-US"/>
              </w:rPr>
              <w:t>Education</w:t>
            </w:r>
          </w:p>
          <w:p w14:paraId="39764396" w14:textId="77777777" w:rsidR="004337D3" w:rsidRPr="00794935" w:rsidRDefault="004337D3" w:rsidP="00BF2198">
            <w:pPr>
              <w:rPr>
                <w:sz w:val="18"/>
                <w:szCs w:val="18"/>
                <w:lang w:val="en-US"/>
              </w:rPr>
            </w:pPr>
            <w:r w:rsidRPr="00794935">
              <w:rPr>
                <w:sz w:val="18"/>
                <w:szCs w:val="18"/>
                <w:lang w:val="en-US"/>
              </w:rPr>
              <w:t>Education, Medical, Graduate</w:t>
            </w:r>
          </w:p>
          <w:p w14:paraId="090BADA8" w14:textId="77777777" w:rsidR="004337D3" w:rsidRPr="00794935" w:rsidRDefault="004337D3" w:rsidP="00BF2198">
            <w:pPr>
              <w:rPr>
                <w:sz w:val="18"/>
                <w:szCs w:val="18"/>
                <w:lang w:val="en-US"/>
              </w:rPr>
            </w:pPr>
            <w:r w:rsidRPr="00794935">
              <w:rPr>
                <w:sz w:val="18"/>
                <w:szCs w:val="18"/>
                <w:lang w:val="en-US"/>
              </w:rPr>
              <w:t>Education, Public Health Professional</w:t>
            </w:r>
          </w:p>
          <w:p w14:paraId="2011C98B" w14:textId="77777777" w:rsidR="004337D3" w:rsidRPr="00794935" w:rsidRDefault="004337D3" w:rsidP="00BF2198">
            <w:pPr>
              <w:rPr>
                <w:sz w:val="18"/>
                <w:szCs w:val="18"/>
                <w:lang w:val="en-US"/>
              </w:rPr>
            </w:pPr>
            <w:r w:rsidRPr="00794935">
              <w:rPr>
                <w:sz w:val="18"/>
                <w:szCs w:val="18"/>
                <w:lang w:val="en-US"/>
              </w:rPr>
              <w:t>Patient Education as Topic</w:t>
            </w:r>
          </w:p>
          <w:p w14:paraId="656DA639" w14:textId="77777777" w:rsidR="004337D3" w:rsidRPr="00794935" w:rsidRDefault="004337D3" w:rsidP="00BF2198">
            <w:pPr>
              <w:rPr>
                <w:sz w:val="18"/>
                <w:szCs w:val="18"/>
                <w:lang w:val="en-US"/>
              </w:rPr>
            </w:pPr>
            <w:r w:rsidRPr="00794935">
              <w:rPr>
                <w:sz w:val="18"/>
                <w:szCs w:val="18"/>
                <w:lang w:val="en-US"/>
              </w:rPr>
              <w:t>Education, Nursing, Continuing</w:t>
            </w:r>
          </w:p>
          <w:p w14:paraId="3A8EB28C" w14:textId="77777777" w:rsidR="004337D3" w:rsidRPr="00794935" w:rsidRDefault="004337D3" w:rsidP="00BF2198">
            <w:pPr>
              <w:rPr>
                <w:sz w:val="18"/>
                <w:szCs w:val="18"/>
                <w:lang w:val="en-US"/>
              </w:rPr>
            </w:pPr>
            <w:r w:rsidRPr="00794935">
              <w:rPr>
                <w:sz w:val="18"/>
                <w:szCs w:val="18"/>
                <w:lang w:val="en-US"/>
              </w:rPr>
              <w:t>Education, Nursing, Graduate</w:t>
            </w:r>
          </w:p>
          <w:p w14:paraId="0F647689" w14:textId="77777777" w:rsidR="004337D3" w:rsidRPr="00794935" w:rsidRDefault="004337D3" w:rsidP="00BF2198">
            <w:pPr>
              <w:rPr>
                <w:sz w:val="18"/>
                <w:szCs w:val="18"/>
                <w:lang w:val="en-US"/>
              </w:rPr>
            </w:pPr>
            <w:r w:rsidRPr="00794935">
              <w:rPr>
                <w:sz w:val="18"/>
                <w:szCs w:val="18"/>
                <w:lang w:val="en-US"/>
              </w:rPr>
              <w:t>Education, Nursing, Baccalaureate</w:t>
            </w:r>
          </w:p>
          <w:p w14:paraId="1C2418CC" w14:textId="77777777" w:rsidR="004337D3" w:rsidRPr="00794935" w:rsidRDefault="004337D3" w:rsidP="00BF2198">
            <w:pPr>
              <w:rPr>
                <w:sz w:val="18"/>
                <w:szCs w:val="18"/>
                <w:lang w:val="en-US"/>
              </w:rPr>
            </w:pPr>
            <w:r w:rsidRPr="00794935">
              <w:rPr>
                <w:sz w:val="18"/>
                <w:szCs w:val="18"/>
                <w:lang w:val="en-US"/>
              </w:rPr>
              <w:t>Education, Nonprofessional</w:t>
            </w:r>
          </w:p>
          <w:p w14:paraId="2FD81856" w14:textId="77777777" w:rsidR="004337D3" w:rsidRPr="00794935" w:rsidRDefault="004337D3" w:rsidP="00BF2198">
            <w:pPr>
              <w:rPr>
                <w:sz w:val="18"/>
                <w:szCs w:val="18"/>
                <w:lang w:val="en-US"/>
              </w:rPr>
            </w:pPr>
            <w:r w:rsidRPr="00794935">
              <w:rPr>
                <w:sz w:val="18"/>
                <w:szCs w:val="18"/>
                <w:lang w:val="en-US"/>
              </w:rPr>
              <w:t>Nursing Education Research</w:t>
            </w:r>
          </w:p>
          <w:p w14:paraId="102A66FF" w14:textId="77777777" w:rsidR="004337D3" w:rsidRPr="00794935" w:rsidRDefault="004337D3" w:rsidP="00BF2198">
            <w:pPr>
              <w:rPr>
                <w:sz w:val="18"/>
                <w:szCs w:val="18"/>
                <w:lang w:val="en-US"/>
              </w:rPr>
            </w:pPr>
            <w:r w:rsidRPr="00794935">
              <w:rPr>
                <w:sz w:val="18"/>
                <w:szCs w:val="18"/>
                <w:lang w:val="en-US"/>
              </w:rPr>
              <w:t>Education, Medical</w:t>
            </w:r>
          </w:p>
          <w:p w14:paraId="45BE109D" w14:textId="77777777" w:rsidR="004337D3" w:rsidRPr="00794935" w:rsidRDefault="004337D3" w:rsidP="00BF2198">
            <w:pPr>
              <w:rPr>
                <w:sz w:val="18"/>
                <w:szCs w:val="18"/>
                <w:lang w:val="en-US"/>
              </w:rPr>
            </w:pPr>
            <w:r w:rsidRPr="00794935">
              <w:rPr>
                <w:sz w:val="18"/>
                <w:szCs w:val="18"/>
                <w:lang w:val="en-US"/>
              </w:rPr>
              <w:t xml:space="preserve">Education, Medical, Undergraduate </w:t>
            </w:r>
          </w:p>
          <w:p w14:paraId="279037EB" w14:textId="77777777" w:rsidR="004337D3" w:rsidRPr="00794935" w:rsidRDefault="004337D3" w:rsidP="00BF2198">
            <w:pPr>
              <w:rPr>
                <w:sz w:val="18"/>
                <w:szCs w:val="18"/>
                <w:lang w:val="en-US"/>
              </w:rPr>
            </w:pPr>
            <w:r w:rsidRPr="00794935">
              <w:rPr>
                <w:sz w:val="18"/>
                <w:szCs w:val="18"/>
                <w:lang w:val="en-US"/>
              </w:rPr>
              <w:t>Education, Nursing</w:t>
            </w:r>
          </w:p>
          <w:p w14:paraId="62BE06E3" w14:textId="77777777" w:rsidR="004337D3" w:rsidRPr="00794935" w:rsidRDefault="004337D3" w:rsidP="00BF2198">
            <w:pPr>
              <w:rPr>
                <w:sz w:val="18"/>
                <w:szCs w:val="18"/>
                <w:lang w:val="en-US"/>
              </w:rPr>
            </w:pPr>
            <w:r w:rsidRPr="00794935">
              <w:rPr>
                <w:sz w:val="18"/>
                <w:szCs w:val="18"/>
                <w:lang w:val="en-US"/>
              </w:rPr>
              <w:t>Education, Nursing, Associate</w:t>
            </w:r>
          </w:p>
          <w:p w14:paraId="2F1B2E79" w14:textId="77777777" w:rsidR="004337D3" w:rsidRPr="00794935" w:rsidRDefault="004337D3" w:rsidP="00BF2198">
            <w:pPr>
              <w:rPr>
                <w:sz w:val="18"/>
                <w:szCs w:val="18"/>
                <w:lang w:val="en-US"/>
              </w:rPr>
            </w:pPr>
            <w:r w:rsidRPr="00794935">
              <w:rPr>
                <w:sz w:val="18"/>
                <w:szCs w:val="18"/>
                <w:lang w:val="en-US"/>
              </w:rPr>
              <w:t>Education, Professional</w:t>
            </w:r>
          </w:p>
          <w:p w14:paraId="40D2A309" w14:textId="77777777" w:rsidR="004337D3" w:rsidRPr="00794935" w:rsidRDefault="004337D3" w:rsidP="00BF2198">
            <w:pPr>
              <w:rPr>
                <w:sz w:val="18"/>
                <w:szCs w:val="18"/>
                <w:lang w:val="en-US"/>
              </w:rPr>
            </w:pPr>
            <w:r w:rsidRPr="00794935">
              <w:rPr>
                <w:sz w:val="18"/>
                <w:szCs w:val="18"/>
                <w:lang w:val="en-US"/>
              </w:rPr>
              <w:t>Education, Continuing</w:t>
            </w:r>
          </w:p>
          <w:p w14:paraId="6BC56A42" w14:textId="77777777" w:rsidR="004337D3" w:rsidRPr="00794935" w:rsidRDefault="004337D3" w:rsidP="00BF2198">
            <w:pPr>
              <w:rPr>
                <w:sz w:val="18"/>
                <w:szCs w:val="18"/>
                <w:lang w:val="en-US"/>
              </w:rPr>
            </w:pPr>
            <w:r w:rsidRPr="00794935">
              <w:rPr>
                <w:sz w:val="18"/>
                <w:szCs w:val="18"/>
                <w:lang w:val="en-US"/>
              </w:rPr>
              <w:t xml:space="preserve"> Health Education</w:t>
            </w:r>
          </w:p>
          <w:p w14:paraId="0F8A4597" w14:textId="77777777" w:rsidR="004337D3" w:rsidRPr="00794935" w:rsidRDefault="004337D3" w:rsidP="00BF2198">
            <w:pPr>
              <w:rPr>
                <w:sz w:val="18"/>
                <w:szCs w:val="18"/>
                <w:lang w:val="en-US"/>
              </w:rPr>
            </w:pPr>
            <w:r w:rsidRPr="00794935">
              <w:rPr>
                <w:sz w:val="18"/>
                <w:szCs w:val="18"/>
                <w:lang w:val="en-US"/>
              </w:rPr>
              <w:t>Education, Medical, Continuing</w:t>
            </w:r>
          </w:p>
          <w:p w14:paraId="469C5CA4" w14:textId="77777777" w:rsidR="004337D3" w:rsidRPr="00794935" w:rsidRDefault="004337D3" w:rsidP="00BF2198">
            <w:pPr>
              <w:rPr>
                <w:sz w:val="18"/>
                <w:szCs w:val="18"/>
                <w:lang w:val="en-US"/>
              </w:rPr>
            </w:pPr>
            <w:r w:rsidRPr="00794935">
              <w:rPr>
                <w:sz w:val="18"/>
                <w:szCs w:val="18"/>
                <w:lang w:val="en-US"/>
              </w:rPr>
              <w:t>Education*</w:t>
            </w:r>
          </w:p>
          <w:p w14:paraId="779ACE8D" w14:textId="77777777" w:rsidR="004337D3" w:rsidRPr="00794935" w:rsidRDefault="004337D3" w:rsidP="00BF2198">
            <w:pPr>
              <w:rPr>
                <w:sz w:val="18"/>
                <w:szCs w:val="18"/>
                <w:lang w:val="en-US"/>
              </w:rPr>
            </w:pPr>
            <w:r w:rsidRPr="00794935">
              <w:rPr>
                <w:sz w:val="18"/>
                <w:szCs w:val="18"/>
                <w:lang w:val="en-US"/>
              </w:rPr>
              <w:t>Educational intervention</w:t>
            </w:r>
          </w:p>
          <w:p w14:paraId="08F2E24D" w14:textId="77777777" w:rsidR="004337D3" w:rsidRPr="00794935" w:rsidRDefault="004337D3" w:rsidP="00BF2198">
            <w:pPr>
              <w:rPr>
                <w:sz w:val="18"/>
                <w:szCs w:val="18"/>
                <w:lang w:val="en-US"/>
              </w:rPr>
            </w:pPr>
            <w:r w:rsidRPr="00794935">
              <w:rPr>
                <w:sz w:val="18"/>
                <w:szCs w:val="18"/>
                <w:lang w:val="en-US"/>
              </w:rPr>
              <w:t>Information dissemination</w:t>
            </w:r>
          </w:p>
          <w:p w14:paraId="68E046D0" w14:textId="77777777" w:rsidR="004337D3" w:rsidRPr="00794935" w:rsidRDefault="004337D3" w:rsidP="00BF2198">
            <w:pPr>
              <w:rPr>
                <w:sz w:val="18"/>
                <w:szCs w:val="18"/>
                <w:lang w:val="en-US"/>
              </w:rPr>
            </w:pPr>
            <w:r w:rsidRPr="00794935">
              <w:rPr>
                <w:sz w:val="18"/>
                <w:szCs w:val="18"/>
                <w:lang w:val="en-US"/>
              </w:rPr>
              <w:t>Knowledge sharing</w:t>
            </w:r>
          </w:p>
          <w:p w14:paraId="7F098528" w14:textId="77777777" w:rsidR="004337D3" w:rsidRPr="00794935" w:rsidRDefault="004337D3" w:rsidP="00BF2198">
            <w:pPr>
              <w:rPr>
                <w:sz w:val="18"/>
                <w:szCs w:val="18"/>
                <w:lang w:val="en-US"/>
              </w:rPr>
            </w:pPr>
            <w:r w:rsidRPr="00794935">
              <w:rPr>
                <w:sz w:val="18"/>
                <w:szCs w:val="18"/>
                <w:lang w:val="en-US"/>
              </w:rPr>
              <w:t>Health Knowledge, Attitudes, Practice</w:t>
            </w:r>
          </w:p>
          <w:p w14:paraId="2B464971" w14:textId="77777777" w:rsidR="004337D3" w:rsidRPr="00794935" w:rsidRDefault="004337D3" w:rsidP="00BF2198">
            <w:pPr>
              <w:rPr>
                <w:sz w:val="18"/>
                <w:szCs w:val="18"/>
                <w:lang w:val="en-US"/>
              </w:rPr>
            </w:pPr>
            <w:r w:rsidRPr="00794935">
              <w:rPr>
                <w:sz w:val="18"/>
                <w:szCs w:val="18"/>
                <w:lang w:val="en-US"/>
              </w:rPr>
              <w:t xml:space="preserve">Knowledge </w:t>
            </w:r>
          </w:p>
          <w:p w14:paraId="427C3BE8" w14:textId="77777777" w:rsidR="004337D3" w:rsidRPr="00794935" w:rsidRDefault="004337D3" w:rsidP="00BF2198">
            <w:pPr>
              <w:rPr>
                <w:sz w:val="18"/>
                <w:szCs w:val="18"/>
                <w:lang w:val="en-US"/>
              </w:rPr>
            </w:pPr>
            <w:r w:rsidRPr="00794935">
              <w:rPr>
                <w:sz w:val="18"/>
                <w:szCs w:val="18"/>
                <w:lang w:val="en-US"/>
              </w:rPr>
              <w:t>Knowledge Management</w:t>
            </w:r>
          </w:p>
          <w:p w14:paraId="3313148A" w14:textId="77777777" w:rsidR="004337D3" w:rsidRPr="00794935" w:rsidRDefault="004337D3" w:rsidP="00BF2198">
            <w:pPr>
              <w:rPr>
                <w:sz w:val="18"/>
                <w:szCs w:val="18"/>
                <w:lang w:val="en-US"/>
              </w:rPr>
            </w:pPr>
            <w:r w:rsidRPr="00794935">
              <w:rPr>
                <w:sz w:val="18"/>
                <w:szCs w:val="18"/>
                <w:lang w:val="en-US"/>
              </w:rPr>
              <w:t>Knowledge Bases</w:t>
            </w:r>
          </w:p>
          <w:p w14:paraId="7E07C320" w14:textId="77777777" w:rsidR="004337D3" w:rsidRPr="00794935" w:rsidRDefault="004337D3" w:rsidP="00BF2198">
            <w:pPr>
              <w:rPr>
                <w:sz w:val="18"/>
                <w:szCs w:val="18"/>
                <w:lang w:val="en-US"/>
              </w:rPr>
            </w:pPr>
            <w:r w:rsidRPr="00794935">
              <w:rPr>
                <w:sz w:val="18"/>
                <w:szCs w:val="18"/>
                <w:lang w:val="en-US"/>
              </w:rPr>
              <w:t>Risk Assessment</w:t>
            </w:r>
          </w:p>
          <w:p w14:paraId="0AD5B065" w14:textId="77777777" w:rsidR="004337D3" w:rsidRPr="00794935" w:rsidRDefault="004337D3" w:rsidP="00BF2198">
            <w:pPr>
              <w:rPr>
                <w:sz w:val="18"/>
                <w:szCs w:val="18"/>
                <w:lang w:val="en-US"/>
              </w:rPr>
            </w:pPr>
            <w:r w:rsidRPr="00794935">
              <w:rPr>
                <w:sz w:val="18"/>
                <w:szCs w:val="18"/>
                <w:lang w:val="en-US"/>
              </w:rPr>
              <w:t>Knowledge gap</w:t>
            </w:r>
          </w:p>
          <w:p w14:paraId="42DCB948" w14:textId="77777777" w:rsidR="004337D3" w:rsidRPr="00794935" w:rsidRDefault="004337D3" w:rsidP="00BF2198">
            <w:pPr>
              <w:rPr>
                <w:sz w:val="18"/>
                <w:szCs w:val="18"/>
                <w:lang w:val="en-US"/>
              </w:rPr>
            </w:pPr>
            <w:r w:rsidRPr="00794935">
              <w:rPr>
                <w:sz w:val="18"/>
                <w:szCs w:val="18"/>
                <w:lang w:val="en-US"/>
              </w:rPr>
              <w:t>Awareness</w:t>
            </w:r>
          </w:p>
          <w:p w14:paraId="28BCC78A" w14:textId="77777777" w:rsidR="004337D3" w:rsidRPr="00794935" w:rsidRDefault="004337D3" w:rsidP="00BF2198">
            <w:pPr>
              <w:rPr>
                <w:sz w:val="18"/>
                <w:szCs w:val="18"/>
                <w:lang w:val="en-US"/>
              </w:rPr>
            </w:pPr>
            <w:r w:rsidRPr="00794935">
              <w:rPr>
                <w:sz w:val="18"/>
                <w:szCs w:val="18"/>
                <w:lang w:val="en-US"/>
              </w:rPr>
              <w:t>Belief</w:t>
            </w:r>
          </w:p>
          <w:p w14:paraId="6D3FBE70" w14:textId="77777777" w:rsidR="004337D3" w:rsidRPr="00794935" w:rsidRDefault="004337D3" w:rsidP="00BF2198">
            <w:pPr>
              <w:rPr>
                <w:sz w:val="18"/>
                <w:szCs w:val="18"/>
                <w:lang w:val="en-US"/>
              </w:rPr>
            </w:pPr>
            <w:r w:rsidRPr="00794935">
              <w:rPr>
                <w:sz w:val="18"/>
                <w:szCs w:val="18"/>
                <w:lang w:val="en-US"/>
              </w:rPr>
              <w:t>Risk perception</w:t>
            </w:r>
          </w:p>
          <w:p w14:paraId="4179CF90" w14:textId="77777777" w:rsidR="004337D3" w:rsidRPr="00794935" w:rsidRDefault="004337D3" w:rsidP="00BF2198">
            <w:pPr>
              <w:rPr>
                <w:sz w:val="18"/>
                <w:szCs w:val="18"/>
                <w:lang w:val="en-US"/>
              </w:rPr>
            </w:pPr>
            <w:r w:rsidRPr="00794935">
              <w:rPr>
                <w:sz w:val="18"/>
                <w:szCs w:val="18"/>
                <w:lang w:val="en-US"/>
              </w:rPr>
              <w:t>Perception</w:t>
            </w:r>
          </w:p>
          <w:p w14:paraId="791CB155" w14:textId="77777777" w:rsidR="004337D3" w:rsidRPr="00794935" w:rsidRDefault="004337D3" w:rsidP="00BF2198">
            <w:pPr>
              <w:rPr>
                <w:sz w:val="18"/>
                <w:szCs w:val="18"/>
                <w:lang w:val="en-US"/>
              </w:rPr>
            </w:pPr>
            <w:r w:rsidRPr="00794935">
              <w:rPr>
                <w:sz w:val="18"/>
                <w:szCs w:val="18"/>
                <w:lang w:val="en-US"/>
              </w:rPr>
              <w:t xml:space="preserve"> Risk knowledge</w:t>
            </w:r>
          </w:p>
          <w:p w14:paraId="5CCC0AE7" w14:textId="77777777" w:rsidR="004337D3" w:rsidRPr="00794935" w:rsidRDefault="004337D3" w:rsidP="00BF2198">
            <w:pPr>
              <w:rPr>
                <w:sz w:val="18"/>
                <w:szCs w:val="18"/>
                <w:lang w:val="en-US"/>
              </w:rPr>
            </w:pPr>
            <w:r w:rsidRPr="00794935">
              <w:rPr>
                <w:sz w:val="18"/>
                <w:szCs w:val="18"/>
                <w:lang w:val="en-US"/>
              </w:rPr>
              <w:t>Attitude of Health Personnel</w:t>
            </w:r>
          </w:p>
          <w:p w14:paraId="1ACB3808" w14:textId="77777777" w:rsidR="004337D3" w:rsidRPr="00794935" w:rsidRDefault="004337D3" w:rsidP="00BF2198">
            <w:pPr>
              <w:rPr>
                <w:sz w:val="18"/>
                <w:szCs w:val="18"/>
                <w:lang w:val="en-US"/>
              </w:rPr>
            </w:pPr>
            <w:r w:rsidRPr="00794935">
              <w:rPr>
                <w:sz w:val="18"/>
                <w:szCs w:val="18"/>
                <w:lang w:val="en-US"/>
              </w:rPr>
              <w:t>Perspectives</w:t>
            </w:r>
          </w:p>
          <w:p w14:paraId="013144E8" w14:textId="77777777" w:rsidR="004337D3" w:rsidRPr="00794935" w:rsidRDefault="004337D3" w:rsidP="00BF2198">
            <w:pPr>
              <w:rPr>
                <w:sz w:val="18"/>
                <w:szCs w:val="18"/>
                <w:lang w:val="en-US"/>
              </w:rPr>
            </w:pPr>
            <w:r w:rsidRPr="00794935">
              <w:rPr>
                <w:sz w:val="18"/>
                <w:szCs w:val="18"/>
                <w:lang w:val="en-US"/>
              </w:rPr>
              <w:t>Attitude*</w:t>
            </w:r>
          </w:p>
        </w:tc>
        <w:tc>
          <w:tcPr>
            <w:tcW w:w="3118" w:type="dxa"/>
          </w:tcPr>
          <w:p w14:paraId="5A2D1C05" w14:textId="77777777" w:rsidR="004337D3" w:rsidRPr="00794935" w:rsidRDefault="004337D3" w:rsidP="00BF2198">
            <w:pPr>
              <w:rPr>
                <w:sz w:val="18"/>
                <w:szCs w:val="18"/>
                <w:lang w:val="en-US"/>
              </w:rPr>
            </w:pPr>
            <w:r w:rsidRPr="00794935">
              <w:rPr>
                <w:sz w:val="18"/>
                <w:szCs w:val="18"/>
                <w:lang w:val="en-US"/>
              </w:rPr>
              <w:t>Preeclampsia</w:t>
            </w:r>
          </w:p>
          <w:p w14:paraId="0F98DE50" w14:textId="77777777" w:rsidR="004337D3" w:rsidRPr="00794935" w:rsidRDefault="004337D3" w:rsidP="00BF2198">
            <w:pPr>
              <w:rPr>
                <w:sz w:val="18"/>
                <w:szCs w:val="18"/>
                <w:lang w:val="en-US"/>
              </w:rPr>
            </w:pPr>
            <w:r w:rsidRPr="00794935">
              <w:rPr>
                <w:sz w:val="18"/>
                <w:szCs w:val="18"/>
                <w:lang w:val="en-US"/>
              </w:rPr>
              <w:t>Pre-Eclampsia</w:t>
            </w:r>
          </w:p>
          <w:p w14:paraId="7695509E" w14:textId="77777777" w:rsidR="004337D3" w:rsidRPr="00794935" w:rsidRDefault="004337D3" w:rsidP="00BF2198">
            <w:pPr>
              <w:rPr>
                <w:sz w:val="18"/>
                <w:szCs w:val="18"/>
                <w:lang w:val="en-US"/>
              </w:rPr>
            </w:pPr>
            <w:r w:rsidRPr="00794935">
              <w:rPr>
                <w:sz w:val="18"/>
                <w:szCs w:val="18"/>
                <w:lang w:val="en-US"/>
              </w:rPr>
              <w:t>Gestational hypertension</w:t>
            </w:r>
          </w:p>
          <w:p w14:paraId="5942A805" w14:textId="77777777" w:rsidR="004337D3" w:rsidRPr="00794935" w:rsidRDefault="004337D3" w:rsidP="00BF2198">
            <w:pPr>
              <w:rPr>
                <w:sz w:val="18"/>
                <w:szCs w:val="18"/>
                <w:lang w:val="en-US"/>
              </w:rPr>
            </w:pPr>
            <w:r w:rsidRPr="00794935">
              <w:rPr>
                <w:sz w:val="18"/>
                <w:szCs w:val="18"/>
                <w:lang w:val="en-US"/>
              </w:rPr>
              <w:t>Hypertension, Pregnancy-Induced</w:t>
            </w:r>
          </w:p>
          <w:p w14:paraId="6D34B3EF" w14:textId="77777777" w:rsidR="004337D3" w:rsidRPr="00794935" w:rsidRDefault="004337D3" w:rsidP="00BF2198">
            <w:pPr>
              <w:rPr>
                <w:sz w:val="18"/>
                <w:szCs w:val="18"/>
                <w:lang w:val="en-US"/>
              </w:rPr>
            </w:pPr>
          </w:p>
        </w:tc>
        <w:tc>
          <w:tcPr>
            <w:tcW w:w="2835" w:type="dxa"/>
          </w:tcPr>
          <w:p w14:paraId="19E7DC26" w14:textId="77777777" w:rsidR="004337D3" w:rsidRPr="00794935" w:rsidRDefault="004337D3" w:rsidP="00BF2198">
            <w:pPr>
              <w:rPr>
                <w:sz w:val="18"/>
                <w:szCs w:val="18"/>
                <w:lang w:val="en-US"/>
              </w:rPr>
            </w:pPr>
            <w:r w:rsidRPr="00794935">
              <w:rPr>
                <w:sz w:val="18"/>
                <w:szCs w:val="18"/>
                <w:lang w:val="en-US"/>
              </w:rPr>
              <w:t>Risk identification</w:t>
            </w:r>
          </w:p>
          <w:p w14:paraId="6EF56F40" w14:textId="77777777" w:rsidR="004337D3" w:rsidRPr="00794935" w:rsidRDefault="004337D3" w:rsidP="00BF2198">
            <w:pPr>
              <w:rPr>
                <w:sz w:val="18"/>
                <w:szCs w:val="18"/>
                <w:lang w:val="en-US"/>
              </w:rPr>
            </w:pPr>
            <w:r w:rsidRPr="00794935">
              <w:rPr>
                <w:sz w:val="18"/>
                <w:szCs w:val="18"/>
                <w:lang w:val="en-US"/>
              </w:rPr>
              <w:t>Risk Factors</w:t>
            </w:r>
          </w:p>
          <w:p w14:paraId="58B9D519" w14:textId="77777777" w:rsidR="004337D3" w:rsidRPr="00794935" w:rsidRDefault="004337D3" w:rsidP="00BF2198">
            <w:pPr>
              <w:rPr>
                <w:sz w:val="18"/>
                <w:szCs w:val="18"/>
                <w:lang w:val="en-US"/>
              </w:rPr>
            </w:pPr>
            <w:r w:rsidRPr="00794935">
              <w:rPr>
                <w:sz w:val="18"/>
                <w:szCs w:val="18"/>
                <w:lang w:val="en-US"/>
              </w:rPr>
              <w:t>Future cardiovascular disease</w:t>
            </w:r>
          </w:p>
          <w:p w14:paraId="6C30FAD1" w14:textId="77777777" w:rsidR="004337D3" w:rsidRPr="00794935" w:rsidRDefault="004337D3" w:rsidP="00BF2198">
            <w:pPr>
              <w:rPr>
                <w:sz w:val="18"/>
                <w:szCs w:val="18"/>
                <w:lang w:val="en-US"/>
              </w:rPr>
            </w:pPr>
            <w:r w:rsidRPr="00794935">
              <w:rPr>
                <w:sz w:val="18"/>
                <w:szCs w:val="18"/>
                <w:lang w:val="en-US"/>
              </w:rPr>
              <w:t>Later cardiovascular disease</w:t>
            </w:r>
          </w:p>
          <w:p w14:paraId="2E1322DB" w14:textId="77777777" w:rsidR="004337D3" w:rsidRPr="00794935" w:rsidRDefault="004337D3" w:rsidP="00BF2198">
            <w:pPr>
              <w:rPr>
                <w:sz w:val="18"/>
                <w:szCs w:val="18"/>
                <w:lang w:val="en-US"/>
              </w:rPr>
            </w:pPr>
            <w:r w:rsidRPr="00794935">
              <w:rPr>
                <w:sz w:val="18"/>
                <w:szCs w:val="18"/>
                <w:lang w:val="en-US"/>
              </w:rPr>
              <w:t>Long-term cardiovascular risk</w:t>
            </w:r>
          </w:p>
        </w:tc>
      </w:tr>
    </w:tbl>
    <w:p w14:paraId="6B7FFF62" w14:textId="77777777" w:rsidR="004337D3" w:rsidRPr="00794935" w:rsidRDefault="004337D3" w:rsidP="004337D3">
      <w:pPr>
        <w:rPr>
          <w:color w:val="000000" w:themeColor="text1"/>
          <w:lang w:val="en-US"/>
        </w:rPr>
      </w:pPr>
    </w:p>
    <w:p w14:paraId="28753895" w14:textId="77777777" w:rsidR="004337D3" w:rsidRPr="00794935" w:rsidRDefault="004337D3" w:rsidP="004337D3">
      <w:pPr>
        <w:rPr>
          <w:color w:val="000000" w:themeColor="text1"/>
          <w:lang w:val="en-US"/>
        </w:rPr>
      </w:pPr>
    </w:p>
    <w:p w14:paraId="340867D9" w14:textId="77777777" w:rsidR="00E444D1" w:rsidRDefault="00E444D1"/>
    <w:p w14:paraId="4184C0C1" w14:textId="77777777" w:rsidR="00E444D1" w:rsidRDefault="00E444D1"/>
    <w:p w14:paraId="1CE38C8C" w14:textId="77777777" w:rsidR="00E444D1" w:rsidRPr="00E444D1" w:rsidRDefault="00E444D1" w:rsidP="00E444D1">
      <w:pPr>
        <w:pStyle w:val="EndNoteBibliography"/>
        <w:rPr>
          <w:noProof/>
        </w:rPr>
      </w:pPr>
      <w:r>
        <w:fldChar w:fldCharType="begin"/>
      </w:r>
      <w:r>
        <w:instrText xml:space="preserve"> ADDIN EN.REFLIST </w:instrText>
      </w:r>
      <w:r>
        <w:fldChar w:fldCharType="separate"/>
      </w:r>
      <w:r w:rsidRPr="00E444D1">
        <w:rPr>
          <w:noProof/>
        </w:rPr>
        <w:t>1.</w:t>
      </w:r>
      <w:r w:rsidRPr="00E444D1">
        <w:rPr>
          <w:noProof/>
        </w:rPr>
        <w:tab/>
        <w:t>Brown MC, Bell R, Collins C, Waring G, Robson SC, Waugh J, et al. Women's perception of future risk following pregnancies complicated by preeclampsia. Hypertens. 2013;32(1):60-73.</w:t>
      </w:r>
    </w:p>
    <w:p w14:paraId="6093A7EE" w14:textId="77777777" w:rsidR="00E444D1" w:rsidRPr="00E444D1" w:rsidRDefault="00E444D1" w:rsidP="00E444D1">
      <w:pPr>
        <w:pStyle w:val="EndNoteBibliography"/>
        <w:rPr>
          <w:noProof/>
        </w:rPr>
      </w:pPr>
      <w:r w:rsidRPr="00E444D1">
        <w:rPr>
          <w:noProof/>
        </w:rPr>
        <w:t>2.</w:t>
      </w:r>
      <w:r w:rsidRPr="00E444D1">
        <w:rPr>
          <w:noProof/>
        </w:rPr>
        <w:tab/>
        <w:t>Seely EW, Rich-Edwards J, Lui J, Nicklas JM, Saxena A, Tsigas E, et al. Risk of future cardiovascular disease in women with prior preeclampsia: A focus group study. BMC Pregnancy and Childbirth. 2013;13:240.</w:t>
      </w:r>
    </w:p>
    <w:p w14:paraId="1B9E43D5" w14:textId="77777777" w:rsidR="00E444D1" w:rsidRPr="00E444D1" w:rsidRDefault="00E444D1" w:rsidP="00E444D1">
      <w:pPr>
        <w:pStyle w:val="EndNoteBibliography"/>
        <w:rPr>
          <w:noProof/>
        </w:rPr>
      </w:pPr>
      <w:r w:rsidRPr="00E444D1">
        <w:rPr>
          <w:noProof/>
        </w:rPr>
        <w:t>3.</w:t>
      </w:r>
      <w:r w:rsidRPr="00E444D1">
        <w:rPr>
          <w:noProof/>
        </w:rPr>
        <w:tab/>
        <w:t>Viana Pinto P, Rei M, Machado AP, Montenegro N. Preeclampsia and future cardiovascular risk: are women and general practitioners aware of this relationship? The experience from a portuguese centre. Obstetrics and gynecology international. 2014;2014:531539.</w:t>
      </w:r>
    </w:p>
    <w:p w14:paraId="219D0B36" w14:textId="77777777" w:rsidR="00E444D1" w:rsidRPr="00E444D1" w:rsidRDefault="00E444D1" w:rsidP="00E444D1">
      <w:pPr>
        <w:pStyle w:val="EndNoteBibliography"/>
        <w:rPr>
          <w:noProof/>
        </w:rPr>
      </w:pPr>
      <w:r w:rsidRPr="00E444D1">
        <w:rPr>
          <w:noProof/>
        </w:rPr>
        <w:t>4.</w:t>
      </w:r>
      <w:r w:rsidRPr="00E444D1">
        <w:rPr>
          <w:noProof/>
        </w:rPr>
        <w:tab/>
        <w:t>Skurnik G, Roche AT, Stuart JJ, Rich-Edwards J, Tsigas E, Levkoff SE, et al. Improving the postpartum care of women with a recent history of preeclampsia: a focus group study. Hypertens. 2016;35(3):371-81.</w:t>
      </w:r>
    </w:p>
    <w:p w14:paraId="20C3DF60" w14:textId="77777777" w:rsidR="00E444D1" w:rsidRPr="00E444D1" w:rsidRDefault="00E444D1" w:rsidP="00E444D1">
      <w:pPr>
        <w:pStyle w:val="EndNoteBibliography"/>
        <w:rPr>
          <w:noProof/>
        </w:rPr>
      </w:pPr>
      <w:r w:rsidRPr="00E444D1">
        <w:rPr>
          <w:noProof/>
        </w:rPr>
        <w:t>5.</w:t>
      </w:r>
      <w:r w:rsidRPr="00E444D1">
        <w:rPr>
          <w:noProof/>
        </w:rPr>
        <w:tab/>
        <w:t>Traylor J, Chandrasekaran S, Limaye M, Srinivas S, Durnwald CP. Risk perception of future cardiovascular disease in women diagnosed with a hypertensive disorder of pregnancy. Journal of Maternal-Fetal and Neonatal Medicine. 2016;29(13):2067-72.</w:t>
      </w:r>
    </w:p>
    <w:p w14:paraId="155D27AA" w14:textId="77777777" w:rsidR="00E444D1" w:rsidRPr="00E444D1" w:rsidRDefault="00E444D1" w:rsidP="00E444D1">
      <w:pPr>
        <w:pStyle w:val="EndNoteBibliography"/>
        <w:rPr>
          <w:noProof/>
        </w:rPr>
      </w:pPr>
      <w:r w:rsidRPr="00E444D1">
        <w:rPr>
          <w:noProof/>
        </w:rPr>
        <w:lastRenderedPageBreak/>
        <w:t>6.</w:t>
      </w:r>
      <w:r w:rsidRPr="00E444D1">
        <w:rPr>
          <w:noProof/>
        </w:rPr>
        <w:tab/>
        <w:t>Hutchesson M, Shrewsbury V, Park F, Callister R, Collins C. Are women with a recent diagnosis of pre-eclampsia aware of their cardiovascular disease risk? A cross-sectional survey. Australian and New Zealand Journal of Obstetrics and Gynaecology. 2018;58(6):E27-E8.</w:t>
      </w:r>
    </w:p>
    <w:p w14:paraId="31C76AAB" w14:textId="77777777" w:rsidR="00E444D1" w:rsidRPr="00E444D1" w:rsidRDefault="00E444D1" w:rsidP="00E444D1">
      <w:pPr>
        <w:pStyle w:val="EndNoteBibliography"/>
        <w:rPr>
          <w:noProof/>
        </w:rPr>
      </w:pPr>
      <w:r w:rsidRPr="00E444D1">
        <w:rPr>
          <w:noProof/>
        </w:rPr>
        <w:t>7.</w:t>
      </w:r>
      <w:r w:rsidRPr="00E444D1">
        <w:rPr>
          <w:noProof/>
        </w:rPr>
        <w:tab/>
        <w:t>MacDonald SE, Walker M, Ramshaw H, Godwin M, Chen X-k, Smith G. Hypertensive Disorders of Pregnancy and Long-Term Risk of Hypertension: What Do Ontario Prenatal Care Providers Know and What Do They Communicate? Journal of Obstetrics and Gynaecology Canada. 2007;29(9):705-10.</w:t>
      </w:r>
    </w:p>
    <w:p w14:paraId="4A53E7A7" w14:textId="77777777" w:rsidR="00E444D1" w:rsidRPr="00E444D1" w:rsidRDefault="00E444D1" w:rsidP="00E444D1">
      <w:pPr>
        <w:pStyle w:val="EndNoteBibliography"/>
        <w:rPr>
          <w:noProof/>
        </w:rPr>
      </w:pPr>
      <w:r w:rsidRPr="00E444D1">
        <w:rPr>
          <w:noProof/>
        </w:rPr>
        <w:t>8.</w:t>
      </w:r>
      <w:r w:rsidRPr="00E444D1">
        <w:rPr>
          <w:noProof/>
        </w:rPr>
        <w:tab/>
        <w:t>Young B, Hacker MR, Rana S. Physicians' Knowledge of Future Vascular Disease in Women with Preeclampsia. Hypertens. 2012;31(1):50-8.</w:t>
      </w:r>
    </w:p>
    <w:p w14:paraId="0FEAE117" w14:textId="77777777" w:rsidR="00E444D1" w:rsidRPr="00E444D1" w:rsidRDefault="00E444D1" w:rsidP="00E444D1">
      <w:pPr>
        <w:pStyle w:val="EndNoteBibliography"/>
        <w:rPr>
          <w:noProof/>
        </w:rPr>
      </w:pPr>
      <w:r w:rsidRPr="00E444D1">
        <w:rPr>
          <w:noProof/>
        </w:rPr>
        <w:t>9.</w:t>
      </w:r>
      <w:r w:rsidRPr="00E444D1">
        <w:rPr>
          <w:noProof/>
        </w:rPr>
        <w:tab/>
        <w:t>Heidrich M, Wenzel D, von Kaisenberg C, Schippert C, von Versen-Höynck F. Preeclampsia and long-term risk of cardiovascular disease: what do obstetrician-gynecologists know? BMC Pregnancy and Childbirth. 2013;13:61.</w:t>
      </w:r>
    </w:p>
    <w:p w14:paraId="40C9E6A7" w14:textId="77777777" w:rsidR="00E444D1" w:rsidRPr="00E444D1" w:rsidRDefault="00E444D1" w:rsidP="00E444D1">
      <w:pPr>
        <w:pStyle w:val="EndNoteBibliography"/>
        <w:rPr>
          <w:noProof/>
        </w:rPr>
      </w:pPr>
      <w:r w:rsidRPr="00E444D1">
        <w:rPr>
          <w:noProof/>
        </w:rPr>
        <w:t>10.</w:t>
      </w:r>
      <w:r w:rsidRPr="00E444D1">
        <w:rPr>
          <w:noProof/>
        </w:rPr>
        <w:tab/>
        <w:t>Adekanle DA, Adeyemi AS, Olowookere SA, Akinleye CA. Health workers' knowledge on future vascular disease risk in women with pre-eclampsia in south western Nigeria. BMC Res Notes. 2015;8:576.</w:t>
      </w:r>
    </w:p>
    <w:p w14:paraId="1CA27075" w14:textId="77777777" w:rsidR="00E444D1" w:rsidRPr="00E444D1" w:rsidRDefault="00E444D1" w:rsidP="00E444D1">
      <w:pPr>
        <w:pStyle w:val="EndNoteBibliography"/>
        <w:rPr>
          <w:noProof/>
        </w:rPr>
      </w:pPr>
      <w:r w:rsidRPr="00E444D1">
        <w:rPr>
          <w:noProof/>
        </w:rPr>
        <w:t>11.</w:t>
      </w:r>
      <w:r w:rsidRPr="00E444D1">
        <w:rPr>
          <w:noProof/>
        </w:rPr>
        <w:tab/>
        <w:t>Wilkins-Haug L, Celi A, Thomas A, Frolkis J, Seely EW. Recognition by women's health care providers of long-term cardiovascular disease risk after preeclampsia. Obstetrics and Gynecology. 2015;125(6):1287-92.</w:t>
      </w:r>
    </w:p>
    <w:p w14:paraId="1EC0FF8A" w14:textId="77777777" w:rsidR="00E444D1" w:rsidRPr="00E444D1" w:rsidRDefault="00E444D1" w:rsidP="00E444D1">
      <w:pPr>
        <w:pStyle w:val="EndNoteBibliography"/>
        <w:rPr>
          <w:noProof/>
        </w:rPr>
      </w:pPr>
      <w:r w:rsidRPr="00E444D1">
        <w:rPr>
          <w:noProof/>
        </w:rPr>
        <w:t>12.</w:t>
      </w:r>
      <w:r w:rsidRPr="00E444D1">
        <w:rPr>
          <w:noProof/>
        </w:rPr>
        <w:tab/>
        <w:t>Hird MJ, Yoshizawa RS, Robinson S, Smith G, Walker M. Risk for cardiovascular disease after pre-eclampsia: differences in Canadian women and healthcare provider perspectives on knowledge sharing. Health Sociology Review. 2017;26(2):128-42.</w:t>
      </w:r>
    </w:p>
    <w:p w14:paraId="6D180C19" w14:textId="77777777" w:rsidR="00BF2198" w:rsidRDefault="00E444D1">
      <w:r>
        <w:fldChar w:fldCharType="end"/>
      </w:r>
    </w:p>
    <w:sectPr w:rsidR="00BF2198" w:rsidSect="00BF219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5336F" w14:textId="77777777" w:rsidR="00DE7A81" w:rsidRDefault="00DE7A81">
      <w:r>
        <w:separator/>
      </w:r>
    </w:p>
  </w:endnote>
  <w:endnote w:type="continuationSeparator" w:id="0">
    <w:p w14:paraId="1638A3D9" w14:textId="77777777" w:rsidR="00DE7A81" w:rsidRDefault="00DE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8078925"/>
      <w:docPartObj>
        <w:docPartGallery w:val="Page Numbers (Bottom of Page)"/>
        <w:docPartUnique/>
      </w:docPartObj>
    </w:sdtPr>
    <w:sdtEndPr>
      <w:rPr>
        <w:rStyle w:val="PageNumber"/>
      </w:rPr>
    </w:sdtEndPr>
    <w:sdtContent>
      <w:p w14:paraId="3C72A475" w14:textId="77777777" w:rsidR="00BF2198" w:rsidRDefault="00BF2198" w:rsidP="00BF21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BEB68" w14:textId="77777777" w:rsidR="00BF2198" w:rsidRDefault="00BF2198" w:rsidP="00B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471155"/>
      <w:docPartObj>
        <w:docPartGallery w:val="Page Numbers (Bottom of Page)"/>
        <w:docPartUnique/>
      </w:docPartObj>
    </w:sdtPr>
    <w:sdtEndPr>
      <w:rPr>
        <w:rStyle w:val="PageNumber"/>
      </w:rPr>
    </w:sdtEndPr>
    <w:sdtContent>
      <w:p w14:paraId="2D278BEF" w14:textId="77777777" w:rsidR="00BF2198" w:rsidRDefault="00BF2198" w:rsidP="00BF21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61300DCA" w14:textId="77777777" w:rsidR="00BF2198" w:rsidRDefault="00BF2198" w:rsidP="00BF21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CB97" w14:textId="77777777" w:rsidR="00DE7A81" w:rsidRDefault="00DE7A81">
      <w:r>
        <w:separator/>
      </w:r>
    </w:p>
  </w:footnote>
  <w:footnote w:type="continuationSeparator" w:id="0">
    <w:p w14:paraId="158B7DD5" w14:textId="77777777" w:rsidR="00DE7A81" w:rsidRDefault="00DE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0885" w14:textId="77777777" w:rsidR="00BF2198" w:rsidRPr="00A9351E" w:rsidRDefault="00BF2198" w:rsidP="00E444D1">
    <w:pPr>
      <w:pStyle w:val="Header"/>
    </w:pPr>
    <w:r w:rsidRPr="00794935">
      <w:t>Knowledge gaps after hypertensive pregnancy</w:t>
    </w:r>
  </w:p>
  <w:p w14:paraId="52187A95" w14:textId="77777777" w:rsidR="00BF2198" w:rsidRDefault="00BF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0C6C"/>
    <w:multiLevelType w:val="hybridMultilevel"/>
    <w:tmpl w:val="4B1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A27C5"/>
    <w:multiLevelType w:val="hybridMultilevel"/>
    <w:tmpl w:val="671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A0EFC"/>
    <w:multiLevelType w:val="hybridMultilevel"/>
    <w:tmpl w:val="7E0ABAD2"/>
    <w:lvl w:ilvl="0" w:tplc="BABAE6DA">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E07104"/>
    <w:multiLevelType w:val="hybridMultilevel"/>
    <w:tmpl w:val="CBF8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275E7"/>
    <w:multiLevelType w:val="hybridMultilevel"/>
    <w:tmpl w:val="6896B47C"/>
    <w:lvl w:ilvl="0" w:tplc="9D08C17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8372E4"/>
    <w:multiLevelType w:val="hybridMultilevel"/>
    <w:tmpl w:val="46B8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44EB"/>
    <w:multiLevelType w:val="hybridMultilevel"/>
    <w:tmpl w:val="732E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50F6F"/>
    <w:multiLevelType w:val="hybridMultilevel"/>
    <w:tmpl w:val="5656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44B04"/>
    <w:multiLevelType w:val="hybridMultilevel"/>
    <w:tmpl w:val="1D96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009texkze0z3e2x5rvxf0xpxap0va5xpea&quot;&gt;My EndNote Library&lt;record-ids&gt;&lt;item&gt;65&lt;/item&gt;&lt;item&gt;743&lt;/item&gt;&lt;item&gt;745&lt;/item&gt;&lt;item&gt;795&lt;/item&gt;&lt;item&gt;862&lt;/item&gt;&lt;item&gt;879&lt;/item&gt;&lt;item&gt;885&lt;/item&gt;&lt;item&gt;911&lt;/item&gt;&lt;item&gt;920&lt;/item&gt;&lt;item&gt;926&lt;/item&gt;&lt;item&gt;927&lt;/item&gt;&lt;item&gt;1030&lt;/item&gt;&lt;/record-ids&gt;&lt;/item&gt;&lt;/Libraries&gt;"/>
  </w:docVars>
  <w:rsids>
    <w:rsidRoot w:val="004337D3"/>
    <w:rsid w:val="0001224F"/>
    <w:rsid w:val="00077A24"/>
    <w:rsid w:val="00092B97"/>
    <w:rsid w:val="00094EE6"/>
    <w:rsid w:val="0011176D"/>
    <w:rsid w:val="00181F22"/>
    <w:rsid w:val="001E0AE6"/>
    <w:rsid w:val="00223359"/>
    <w:rsid w:val="002862C1"/>
    <w:rsid w:val="002B4B65"/>
    <w:rsid w:val="002D07FA"/>
    <w:rsid w:val="002F2086"/>
    <w:rsid w:val="00310966"/>
    <w:rsid w:val="00390972"/>
    <w:rsid w:val="003D065F"/>
    <w:rsid w:val="00432DB9"/>
    <w:rsid w:val="004337D3"/>
    <w:rsid w:val="00453A3A"/>
    <w:rsid w:val="00484218"/>
    <w:rsid w:val="00513F45"/>
    <w:rsid w:val="005E248A"/>
    <w:rsid w:val="00606905"/>
    <w:rsid w:val="00612757"/>
    <w:rsid w:val="00662B49"/>
    <w:rsid w:val="00663A6D"/>
    <w:rsid w:val="00717626"/>
    <w:rsid w:val="00792A5C"/>
    <w:rsid w:val="007C273E"/>
    <w:rsid w:val="007C7B1C"/>
    <w:rsid w:val="007D09AE"/>
    <w:rsid w:val="00805921"/>
    <w:rsid w:val="00805CCF"/>
    <w:rsid w:val="00864291"/>
    <w:rsid w:val="008B56A9"/>
    <w:rsid w:val="00917ACF"/>
    <w:rsid w:val="009270F3"/>
    <w:rsid w:val="009E6FAB"/>
    <w:rsid w:val="00A1243A"/>
    <w:rsid w:val="00A36F20"/>
    <w:rsid w:val="00A778C5"/>
    <w:rsid w:val="00AC1924"/>
    <w:rsid w:val="00B25581"/>
    <w:rsid w:val="00B31A19"/>
    <w:rsid w:val="00B3366C"/>
    <w:rsid w:val="00BC162D"/>
    <w:rsid w:val="00BF2198"/>
    <w:rsid w:val="00C50C95"/>
    <w:rsid w:val="00C5578E"/>
    <w:rsid w:val="00D83A86"/>
    <w:rsid w:val="00D85939"/>
    <w:rsid w:val="00DC4252"/>
    <w:rsid w:val="00DE10A6"/>
    <w:rsid w:val="00DE7A81"/>
    <w:rsid w:val="00E229EE"/>
    <w:rsid w:val="00E431EE"/>
    <w:rsid w:val="00E444D1"/>
    <w:rsid w:val="00EC05B0"/>
    <w:rsid w:val="00F124DE"/>
    <w:rsid w:val="00F2776C"/>
    <w:rsid w:val="00F27969"/>
    <w:rsid w:val="00F63C54"/>
    <w:rsid w:val="00F81891"/>
    <w:rsid w:val="00FC5D34"/>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11C9"/>
  <w14:defaultImageDpi w14:val="32767"/>
  <w15:chartTrackingRefBased/>
  <w15:docId w15:val="{40D75158-A1EA-7646-AA8F-E7830FF4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37D3"/>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4337D3"/>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aliases w:val="Calibri"/>
    <w:basedOn w:val="Normal"/>
    <w:next w:val="Normal"/>
    <w:link w:val="Heading2Char"/>
    <w:uiPriority w:val="9"/>
    <w:unhideWhenUsed/>
    <w:qFormat/>
    <w:rsid w:val="004337D3"/>
    <w:pPr>
      <w:keepNext/>
      <w:keepLines/>
      <w:spacing w:before="40"/>
      <w:outlineLvl w:val="1"/>
    </w:pPr>
    <w:rPr>
      <w:rFonts w:asciiTheme="minorHAnsi" w:eastAsiaTheme="majorEastAsia" w:hAnsiTheme="minorHAnsi" w:cstheme="majorBidi"/>
      <w:color w:val="000000" w:themeColor="text1"/>
      <w:sz w:val="28"/>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D3"/>
    <w:rPr>
      <w:rFonts w:asciiTheme="majorHAnsi" w:eastAsiaTheme="majorEastAsia" w:hAnsiTheme="majorHAnsi" w:cstheme="majorBidi"/>
      <w:b/>
      <w:color w:val="000000" w:themeColor="text1"/>
      <w:sz w:val="32"/>
      <w:szCs w:val="32"/>
      <w:lang w:val="en-AU"/>
    </w:rPr>
  </w:style>
  <w:style w:type="character" w:customStyle="1" w:styleId="Heading2Char">
    <w:name w:val="Heading 2 Char"/>
    <w:aliases w:val="Calibri Char"/>
    <w:basedOn w:val="DefaultParagraphFont"/>
    <w:link w:val="Heading2"/>
    <w:uiPriority w:val="9"/>
    <w:rsid w:val="004337D3"/>
    <w:rPr>
      <w:rFonts w:eastAsiaTheme="majorEastAsia" w:cstheme="majorBidi"/>
      <w:color w:val="000000" w:themeColor="text1"/>
      <w:sz w:val="28"/>
      <w:szCs w:val="26"/>
      <w:u w:val="single"/>
    </w:rPr>
  </w:style>
  <w:style w:type="paragraph" w:customStyle="1" w:styleId="EndNoteBibliography">
    <w:name w:val="EndNote Bibliography"/>
    <w:basedOn w:val="Normal"/>
    <w:link w:val="EndNoteBibliographyChar"/>
    <w:rsid w:val="004337D3"/>
    <w:rPr>
      <w:lang w:val="en-US"/>
    </w:rPr>
  </w:style>
  <w:style w:type="character" w:customStyle="1" w:styleId="EndNoteBibliographyChar">
    <w:name w:val="EndNote Bibliography Char"/>
    <w:basedOn w:val="DefaultParagraphFont"/>
    <w:link w:val="EndNoteBibliography"/>
    <w:rsid w:val="004337D3"/>
    <w:rPr>
      <w:rFonts w:ascii="Times New Roman" w:eastAsia="Times New Roman" w:hAnsi="Times New Roman" w:cs="Times New Roman"/>
    </w:rPr>
  </w:style>
  <w:style w:type="paragraph" w:styleId="ListParagraph">
    <w:name w:val="List Paragraph"/>
    <w:basedOn w:val="Normal"/>
    <w:uiPriority w:val="34"/>
    <w:qFormat/>
    <w:rsid w:val="004337D3"/>
    <w:pPr>
      <w:numPr>
        <w:numId w:val="1"/>
      </w:numPr>
      <w:contextualSpacing/>
    </w:pPr>
    <w:rPr>
      <w:rFonts w:asciiTheme="minorHAnsi" w:eastAsiaTheme="minorEastAsia" w:hAnsiTheme="minorHAnsi" w:cstheme="minorHAnsi"/>
    </w:rPr>
  </w:style>
  <w:style w:type="table" w:styleId="TableGrid">
    <w:name w:val="Table Grid"/>
    <w:basedOn w:val="TableNormal"/>
    <w:uiPriority w:val="39"/>
    <w:rsid w:val="0043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37D3"/>
    <w:pPr>
      <w:tabs>
        <w:tab w:val="center" w:pos="4680"/>
        <w:tab w:val="right" w:pos="9360"/>
      </w:tabs>
    </w:pPr>
  </w:style>
  <w:style w:type="character" w:customStyle="1" w:styleId="FooterChar">
    <w:name w:val="Footer Char"/>
    <w:basedOn w:val="DefaultParagraphFont"/>
    <w:link w:val="Footer"/>
    <w:uiPriority w:val="99"/>
    <w:rsid w:val="004337D3"/>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4337D3"/>
  </w:style>
  <w:style w:type="table" w:customStyle="1" w:styleId="PlainTable41">
    <w:name w:val="Plain Table 41"/>
    <w:basedOn w:val="TableNormal"/>
    <w:uiPriority w:val="44"/>
    <w:rsid w:val="00433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33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337D3"/>
    <w:rPr>
      <w:color w:val="808080"/>
    </w:rPr>
  </w:style>
  <w:style w:type="character" w:styleId="LineNumber">
    <w:name w:val="line number"/>
    <w:basedOn w:val="DefaultParagraphFont"/>
    <w:uiPriority w:val="99"/>
    <w:semiHidden/>
    <w:unhideWhenUsed/>
    <w:rsid w:val="004337D3"/>
  </w:style>
  <w:style w:type="paragraph" w:styleId="BalloonText">
    <w:name w:val="Balloon Text"/>
    <w:basedOn w:val="Normal"/>
    <w:link w:val="BalloonTextChar"/>
    <w:uiPriority w:val="99"/>
    <w:semiHidden/>
    <w:unhideWhenUsed/>
    <w:rsid w:val="00E444D1"/>
    <w:rPr>
      <w:sz w:val="18"/>
      <w:szCs w:val="18"/>
    </w:rPr>
  </w:style>
  <w:style w:type="character" w:customStyle="1" w:styleId="BalloonTextChar">
    <w:name w:val="Balloon Text Char"/>
    <w:basedOn w:val="DefaultParagraphFont"/>
    <w:link w:val="BalloonText"/>
    <w:uiPriority w:val="99"/>
    <w:semiHidden/>
    <w:rsid w:val="00E444D1"/>
    <w:rPr>
      <w:rFonts w:ascii="Times New Roman" w:eastAsia="Times New Roman" w:hAnsi="Times New Roman" w:cs="Times New Roman"/>
      <w:sz w:val="18"/>
      <w:szCs w:val="18"/>
      <w:lang w:val="en-AU"/>
    </w:rPr>
  </w:style>
  <w:style w:type="paragraph" w:customStyle="1" w:styleId="EndNoteBibliographyTitle">
    <w:name w:val="EndNote Bibliography Title"/>
    <w:basedOn w:val="Normal"/>
    <w:link w:val="EndNoteBibliographyTitleChar"/>
    <w:rsid w:val="00E444D1"/>
    <w:pPr>
      <w:jc w:val="center"/>
    </w:pPr>
    <w:rPr>
      <w:lang w:val="en-US"/>
    </w:rPr>
  </w:style>
  <w:style w:type="character" w:customStyle="1" w:styleId="EndNoteBibliographyTitleChar">
    <w:name w:val="EndNote Bibliography Title Char"/>
    <w:basedOn w:val="DefaultParagraphFont"/>
    <w:link w:val="EndNoteBibliographyTitle"/>
    <w:rsid w:val="00E444D1"/>
    <w:rPr>
      <w:rFonts w:ascii="Times New Roman" w:eastAsia="Times New Roman" w:hAnsi="Times New Roman" w:cs="Times New Roman"/>
    </w:rPr>
  </w:style>
  <w:style w:type="paragraph" w:styleId="Header">
    <w:name w:val="header"/>
    <w:basedOn w:val="Normal"/>
    <w:link w:val="HeaderChar"/>
    <w:uiPriority w:val="99"/>
    <w:unhideWhenUsed/>
    <w:rsid w:val="00E444D1"/>
    <w:pPr>
      <w:tabs>
        <w:tab w:val="center" w:pos="4680"/>
        <w:tab w:val="right" w:pos="9360"/>
      </w:tabs>
    </w:pPr>
  </w:style>
  <w:style w:type="character" w:customStyle="1" w:styleId="HeaderChar">
    <w:name w:val="Header Char"/>
    <w:basedOn w:val="DefaultParagraphFont"/>
    <w:link w:val="Header"/>
    <w:uiPriority w:val="99"/>
    <w:rsid w:val="00E444D1"/>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DB733F6FE8540A634556082A1F187"/>
        <w:category>
          <w:name w:val="General"/>
          <w:gallery w:val="placeholder"/>
        </w:category>
        <w:types>
          <w:type w:val="bbPlcHdr"/>
        </w:types>
        <w:behaviors>
          <w:behavior w:val="content"/>
        </w:behaviors>
        <w:guid w:val="{FF361216-ED51-B446-8EF8-41261D9E6BAB}"/>
      </w:docPartPr>
      <w:docPartBody>
        <w:p w:rsidR="00C234C4" w:rsidRDefault="002A57E8" w:rsidP="002A57E8">
          <w:pPr>
            <w:pStyle w:val="905DB733F6FE8540A634556082A1F187"/>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E8"/>
    <w:rsid w:val="00027B3A"/>
    <w:rsid w:val="000D1CD8"/>
    <w:rsid w:val="002A57E8"/>
    <w:rsid w:val="00644E5C"/>
    <w:rsid w:val="008710E3"/>
    <w:rsid w:val="009F48F0"/>
    <w:rsid w:val="00B06F60"/>
    <w:rsid w:val="00C234C4"/>
    <w:rsid w:val="00DA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7E8"/>
    <w:rPr>
      <w:color w:val="808080"/>
    </w:rPr>
  </w:style>
  <w:style w:type="paragraph" w:customStyle="1" w:styleId="905DB733F6FE8540A634556082A1F187">
    <w:name w:val="905DB733F6FE8540A634556082A1F187"/>
    <w:rsid w:val="002A5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F1F8-9354-4A5F-B24B-C7A9E545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hroth2001@yahoo.fr</dc:creator>
  <cp:keywords/>
  <dc:description/>
  <cp:lastModifiedBy>Giorgia Aprile</cp:lastModifiedBy>
  <cp:revision>2</cp:revision>
  <dcterms:created xsi:type="dcterms:W3CDTF">2019-11-26T08:32:00Z</dcterms:created>
  <dcterms:modified xsi:type="dcterms:W3CDTF">2019-11-26T08:32:00Z</dcterms:modified>
</cp:coreProperties>
</file>