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F0356" w14:textId="77777777" w:rsidR="005C4B43" w:rsidRPr="008A5419" w:rsidRDefault="00961B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13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Supplementary t</w:t>
      </w:r>
      <w:r w:rsidR="002B5B9A" w:rsidRPr="004513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able </w:t>
      </w:r>
      <w:r w:rsidRPr="004513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B5B9A" w:rsidRPr="004513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2B5B9A" w:rsidRPr="008A5419">
        <w:rPr>
          <w:rFonts w:ascii="Times New Roman" w:hAnsi="Times New Roman" w:cs="Times New Roman"/>
          <w:sz w:val="24"/>
          <w:szCs w:val="24"/>
          <w:lang w:val="en-US"/>
        </w:rPr>
        <w:t>Spearman correlation test between mol</w:t>
      </w:r>
      <w:r w:rsidR="008A5419" w:rsidRPr="008A5419">
        <w:rPr>
          <w:rFonts w:ascii="Times New Roman" w:hAnsi="Times New Roman" w:cs="Times New Roman"/>
          <w:sz w:val="24"/>
          <w:szCs w:val="24"/>
          <w:lang w:val="en-US"/>
        </w:rPr>
        <w:t>ecular biomarkers and component</w:t>
      </w:r>
      <w:r w:rsidR="002B5B9A" w:rsidRPr="008A5419">
        <w:rPr>
          <w:rFonts w:ascii="Times New Roman" w:hAnsi="Times New Roman" w:cs="Times New Roman"/>
          <w:sz w:val="24"/>
          <w:szCs w:val="24"/>
          <w:lang w:val="en-US"/>
        </w:rPr>
        <w:t>s of Pittsburgh sleep quality index (PSQI).</w:t>
      </w:r>
    </w:p>
    <w:tbl>
      <w:tblPr>
        <w:tblStyle w:val="TableNormal1"/>
        <w:tblpPr w:leftFromText="141" w:rightFromText="141" w:vertAnchor="text" w:horzAnchor="margin" w:tblpY="160"/>
        <w:tblW w:w="5168" w:type="pct"/>
        <w:tblInd w:w="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169"/>
        <w:gridCol w:w="1273"/>
        <w:gridCol w:w="1273"/>
        <w:gridCol w:w="1487"/>
        <w:gridCol w:w="1361"/>
      </w:tblGrid>
      <w:tr w:rsidR="002B5B9A" w:rsidRPr="004F4019" w14:paraId="1FEE6734" w14:textId="77777777" w:rsidTr="008A5419">
        <w:trPr>
          <w:trHeight w:val="511"/>
        </w:trPr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FD86D" w14:textId="77777777" w:rsidR="002B5B9A" w:rsidRPr="004F4019" w:rsidRDefault="002B5B9A" w:rsidP="008A5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EB3CC" w14:textId="77777777" w:rsidR="002B5B9A" w:rsidRPr="004F4019" w:rsidRDefault="002B5B9A" w:rsidP="008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1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49005" w14:textId="77777777" w:rsidR="002B5B9A" w:rsidRPr="004F4019" w:rsidRDefault="002B5B9A" w:rsidP="008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C4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F3D8" w14:textId="77777777" w:rsidR="002B5B9A" w:rsidRPr="004F4019" w:rsidRDefault="002B5B9A" w:rsidP="008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C5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8921E" w14:textId="77777777" w:rsidR="002B5B9A" w:rsidRPr="004F4019" w:rsidRDefault="002B5B9A" w:rsidP="008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C6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A4B0F" w14:textId="77777777" w:rsidR="002B5B9A" w:rsidRPr="004F4019" w:rsidRDefault="002B5B9A" w:rsidP="008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C7</w:t>
            </w:r>
          </w:p>
        </w:tc>
      </w:tr>
      <w:tr w:rsidR="002B5B9A" w:rsidRPr="004F4019" w14:paraId="3A7880F5" w14:textId="77777777" w:rsidTr="008A5419">
        <w:trPr>
          <w:trHeight w:val="483"/>
        </w:trPr>
        <w:tc>
          <w:tcPr>
            <w:tcW w:w="126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9E6D2" w14:textId="77777777" w:rsidR="002B5B9A" w:rsidRPr="00BE73BD" w:rsidRDefault="002B5B9A" w:rsidP="008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8D137" w14:textId="77777777" w:rsidR="002B5B9A" w:rsidRPr="00BE73BD" w:rsidRDefault="002B5B9A" w:rsidP="008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-0.307*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14:paraId="781F1D65" w14:textId="77777777" w:rsidR="002B5B9A" w:rsidRPr="002B5B9A" w:rsidRDefault="002B5B9A" w:rsidP="008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-0.397</w:t>
            </w:r>
            <w:r w:rsidRPr="002B5B9A">
              <w:rPr>
                <w:rFonts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14:paraId="5CB7938A" w14:textId="77777777" w:rsidR="002B5B9A" w:rsidRPr="00BE73BD" w:rsidRDefault="002B5B9A" w:rsidP="008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-0.281</w:t>
            </w:r>
            <w:r w:rsidRPr="00BE73BD">
              <w:rPr>
                <w:rFonts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09A40C0C" w14:textId="77777777" w:rsidR="002B5B9A" w:rsidRPr="00BE73BD" w:rsidRDefault="002B5B9A" w:rsidP="008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-0.375</w:t>
            </w:r>
            <w:r w:rsidRPr="00BE73BD">
              <w:rPr>
                <w:rFonts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14:paraId="756EE5F3" w14:textId="77777777" w:rsidR="002B5B9A" w:rsidRPr="002B5B9A" w:rsidRDefault="002B5B9A" w:rsidP="008A54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B5B9A">
              <w:rPr>
                <w:rFonts w:ascii="Times New Roman" w:hAnsi="Times New Roman" w:cs="Times New Roman"/>
                <w:sz w:val="24"/>
                <w:szCs w:val="20"/>
              </w:rPr>
              <w:t>-0.24</w:t>
            </w:r>
          </w:p>
        </w:tc>
      </w:tr>
      <w:tr w:rsidR="002B5B9A" w:rsidRPr="004F4019" w14:paraId="5A473886" w14:textId="77777777" w:rsidTr="008A5419">
        <w:trPr>
          <w:trHeight w:val="483"/>
        </w:trPr>
        <w:tc>
          <w:tcPr>
            <w:tcW w:w="12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7FD36" w14:textId="77777777" w:rsidR="002B5B9A" w:rsidRPr="00BE73BD" w:rsidRDefault="002B5B9A" w:rsidP="008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BDNF</w:t>
            </w:r>
          </w:p>
        </w:tc>
        <w:tc>
          <w:tcPr>
            <w:tcW w:w="665" w:type="pct"/>
            <w:tcBorders>
              <w:left w:val="single" w:sz="4" w:space="0" w:color="auto"/>
            </w:tcBorders>
            <w:vAlign w:val="center"/>
          </w:tcPr>
          <w:p w14:paraId="33B9E206" w14:textId="77777777" w:rsidR="002B5B9A" w:rsidRPr="00F866CB" w:rsidRDefault="002B5B9A" w:rsidP="008A54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0.05</w:t>
            </w:r>
          </w:p>
        </w:tc>
        <w:tc>
          <w:tcPr>
            <w:tcW w:w="724" w:type="pct"/>
            <w:vAlign w:val="center"/>
          </w:tcPr>
          <w:p w14:paraId="7D20DF1C" w14:textId="77777777" w:rsidR="002B5B9A" w:rsidRPr="00F866CB" w:rsidRDefault="002B5B9A" w:rsidP="008A54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0.02</w:t>
            </w:r>
          </w:p>
        </w:tc>
        <w:tc>
          <w:tcPr>
            <w:tcW w:w="724" w:type="pct"/>
            <w:vAlign w:val="center"/>
          </w:tcPr>
          <w:p w14:paraId="711C3AB1" w14:textId="77777777" w:rsidR="002B5B9A" w:rsidRPr="00F866CB" w:rsidRDefault="002B5B9A" w:rsidP="008A54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0.03</w:t>
            </w:r>
          </w:p>
        </w:tc>
        <w:tc>
          <w:tcPr>
            <w:tcW w:w="846" w:type="pct"/>
            <w:vAlign w:val="center"/>
          </w:tcPr>
          <w:p w14:paraId="63048C83" w14:textId="77777777" w:rsidR="002B5B9A" w:rsidRPr="00F866CB" w:rsidRDefault="002B5B9A" w:rsidP="008A54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0.07</w:t>
            </w:r>
          </w:p>
        </w:tc>
        <w:tc>
          <w:tcPr>
            <w:tcW w:w="774" w:type="pct"/>
            <w:vAlign w:val="center"/>
          </w:tcPr>
          <w:p w14:paraId="408F734D" w14:textId="77777777" w:rsidR="002B5B9A" w:rsidRPr="00F866CB" w:rsidRDefault="002B5B9A" w:rsidP="008A54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-0.01</w:t>
            </w:r>
          </w:p>
        </w:tc>
      </w:tr>
    </w:tbl>
    <w:p w14:paraId="79504791" w14:textId="77777777" w:rsidR="002B5B9A" w:rsidRPr="008A5419" w:rsidRDefault="002B5B9A" w:rsidP="002B5B9A">
      <w:pPr>
        <w:pStyle w:val="NormalWeb"/>
        <w:spacing w:before="0" w:beforeAutospacing="0" w:after="0" w:afterAutospacing="0"/>
        <w:jc w:val="both"/>
        <w:rPr>
          <w:color w:val="FF0000"/>
          <w:vertAlign w:val="superscript"/>
          <w:lang w:val="en-US"/>
        </w:rPr>
      </w:pPr>
      <w:r w:rsidRPr="008A5419">
        <w:rPr>
          <w:vertAlign w:val="superscript"/>
          <w:lang w:val="en-US"/>
        </w:rPr>
        <w:t>BDNF: brain derived neurotrophic factor, CAR: Salivary cortisol awakening response, C1: subjective sleep quality, C4: sleep efficiency</w:t>
      </w:r>
      <w:r w:rsidR="00BB7E50" w:rsidRPr="008A5419">
        <w:rPr>
          <w:vertAlign w:val="superscript"/>
          <w:lang w:val="en-US"/>
        </w:rPr>
        <w:t>, C5: sleep alterations, C6: medication use, C7: daytime sleep dysfunction.</w:t>
      </w:r>
    </w:p>
    <w:p w14:paraId="17D66C2E" w14:textId="77777777" w:rsidR="002B5B9A" w:rsidRPr="008A5419" w:rsidRDefault="002B5B9A">
      <w:pPr>
        <w:rPr>
          <w:lang w:val="en-US"/>
        </w:rPr>
      </w:pPr>
    </w:p>
    <w:sectPr w:rsidR="002B5B9A" w:rsidRPr="008A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B9A"/>
    <w:rsid w:val="002B5B9A"/>
    <w:rsid w:val="00451309"/>
    <w:rsid w:val="00765FEC"/>
    <w:rsid w:val="008A5419"/>
    <w:rsid w:val="00961B1B"/>
    <w:rsid w:val="00BB7E50"/>
    <w:rsid w:val="00C8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E709"/>
  <w15:docId w15:val="{F9EA6811-8A7B-402A-9C70-BF8CDB08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2B5B9A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B5B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Cecília Galvão</dc:creator>
  <cp:lastModifiedBy>Frontiers</cp:lastModifiedBy>
  <cp:revision>2</cp:revision>
  <dcterms:created xsi:type="dcterms:W3CDTF">2020-03-30T10:30:00Z</dcterms:created>
  <dcterms:modified xsi:type="dcterms:W3CDTF">2020-03-30T10:30:00Z</dcterms:modified>
</cp:coreProperties>
</file>