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40F3" w14:textId="77777777" w:rsidR="00293069" w:rsidRPr="00293069" w:rsidRDefault="00293069" w:rsidP="00293069">
      <w:pPr>
        <w:spacing w:before="100" w:beforeAutospacing="1" w:after="0" w:line="480" w:lineRule="auto"/>
        <w:rPr>
          <w:rFonts w:ascii="Times New Roman" w:eastAsia="Times New Roman" w:hAnsi="Times New Roman" w:cs="Times New Roman"/>
          <w:szCs w:val="24"/>
        </w:rPr>
      </w:pPr>
      <w:r w:rsidRPr="00293069">
        <w:rPr>
          <w:rFonts w:ascii="Times New Roman" w:eastAsia="Times New Roman" w:hAnsi="Times New Roman" w:cs="Times New Roman"/>
          <w:b/>
          <w:bCs/>
          <w:szCs w:val="24"/>
        </w:rPr>
        <w:t>Supplemental TABLE 1:</w:t>
      </w:r>
      <w:r w:rsidRPr="00293069">
        <w:rPr>
          <w:rFonts w:ascii="Times New Roman" w:eastAsia="Times New Roman" w:hAnsi="Times New Roman" w:cs="Times New Roman"/>
          <w:szCs w:val="24"/>
        </w:rPr>
        <w:t xml:space="preserve"> List of significant differentially expressed proteins identified in the cells between control vs VLCAD using 2D-DIGE. With differences in fold change. Protein name, accession number, Mascot score, MS % coverage, protein MW and </w:t>
      </w:r>
      <w:proofErr w:type="spellStart"/>
      <w:r w:rsidRPr="00293069">
        <w:rPr>
          <w:rFonts w:ascii="Times New Roman" w:eastAsia="Times New Roman" w:hAnsi="Times New Roman" w:cs="Times New Roman"/>
          <w:szCs w:val="24"/>
        </w:rPr>
        <w:t>pI</w:t>
      </w:r>
      <w:proofErr w:type="spellEnd"/>
      <w:r w:rsidRPr="00293069">
        <w:rPr>
          <w:rFonts w:ascii="Times New Roman" w:eastAsia="Times New Roman" w:hAnsi="Times New Roman" w:cs="Times New Roman"/>
          <w:szCs w:val="24"/>
        </w:rPr>
        <w:t xml:space="preserve"> values according to </w:t>
      </w:r>
      <w:proofErr w:type="spellStart"/>
      <w:r w:rsidRPr="00293069">
        <w:rPr>
          <w:rFonts w:ascii="Times New Roman" w:eastAsia="Times New Roman" w:hAnsi="Times New Roman" w:cs="Times New Roman"/>
          <w:szCs w:val="24"/>
        </w:rPr>
        <w:t>Uniprot</w:t>
      </w:r>
      <w:proofErr w:type="spellEnd"/>
      <w:r w:rsidRPr="00293069">
        <w:rPr>
          <w:rFonts w:ascii="Times New Roman" w:eastAsia="Times New Roman" w:hAnsi="Times New Roman" w:cs="Times New Roman"/>
          <w:szCs w:val="24"/>
        </w:rPr>
        <w:t xml:space="preserve"> database are listed.</w:t>
      </w:r>
    </w:p>
    <w:p w14:paraId="629B1205" w14:textId="77777777" w:rsidR="00293069" w:rsidRDefault="00293069"/>
    <w:tbl>
      <w:tblP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367"/>
        <w:gridCol w:w="3429"/>
        <w:gridCol w:w="1350"/>
        <w:gridCol w:w="810"/>
        <w:gridCol w:w="1260"/>
        <w:gridCol w:w="1260"/>
        <w:gridCol w:w="1170"/>
      </w:tblGrid>
      <w:tr w:rsidR="00A64946" w:rsidRPr="001E0595" w14:paraId="2018CA71" w14:textId="77777777" w:rsidTr="00A64946">
        <w:trPr>
          <w:trHeight w:val="795"/>
        </w:trPr>
        <w:tc>
          <w:tcPr>
            <w:tcW w:w="892" w:type="dxa"/>
            <w:shd w:val="clear" w:color="000000" w:fill="FFC7CE"/>
            <w:vAlign w:val="center"/>
            <w:hideMark/>
          </w:tcPr>
          <w:p w14:paraId="58179B57" w14:textId="77777777" w:rsidR="00A64946" w:rsidRPr="001E0595" w:rsidRDefault="00A64946" w:rsidP="001E0595">
            <w:pPr>
              <w:spacing w:after="0" w:line="240" w:lineRule="auto"/>
              <w:rPr>
                <w:rFonts w:ascii="Times New Roman" w:eastAsia="Times New Roman" w:hAnsi="Times New Roman" w:cs="Times New Roman"/>
                <w:color w:val="9C0006"/>
                <w:sz w:val="28"/>
                <w:szCs w:val="28"/>
                <w:u w:val="single"/>
              </w:rPr>
            </w:pPr>
            <w:r w:rsidRPr="001E0595">
              <w:rPr>
                <w:rFonts w:ascii="Times New Roman" w:eastAsia="Times New Roman" w:hAnsi="Times New Roman" w:cs="Times New Roman"/>
                <w:color w:val="9C0006"/>
                <w:sz w:val="28"/>
                <w:szCs w:val="28"/>
                <w:u w:val="single"/>
              </w:rPr>
              <w:t>Spot</w:t>
            </w:r>
            <w:r>
              <w:rPr>
                <w:rFonts w:ascii="Times New Roman" w:eastAsia="Times New Roman" w:hAnsi="Times New Roman" w:cs="Times New Roman"/>
                <w:color w:val="9C0006"/>
                <w:sz w:val="28"/>
                <w:szCs w:val="28"/>
                <w:u w:val="single"/>
              </w:rPr>
              <w:t xml:space="preserve"> </w:t>
            </w:r>
            <w:r w:rsidRPr="001E0595">
              <w:rPr>
                <w:rFonts w:ascii="Times New Roman" w:eastAsia="Times New Roman" w:hAnsi="Times New Roman" w:cs="Times New Roman"/>
                <w:color w:val="9C0006"/>
                <w:sz w:val="28"/>
                <w:szCs w:val="28"/>
                <w:u w:val="single"/>
              </w:rPr>
              <w:t>No</w:t>
            </w:r>
          </w:p>
        </w:tc>
        <w:tc>
          <w:tcPr>
            <w:tcW w:w="1367" w:type="dxa"/>
            <w:shd w:val="clear" w:color="000000" w:fill="FFC7CE"/>
            <w:vAlign w:val="center"/>
            <w:hideMark/>
          </w:tcPr>
          <w:p w14:paraId="1CAF42C8" w14:textId="77777777" w:rsidR="00A64946" w:rsidRPr="001E0595" w:rsidRDefault="00A64946" w:rsidP="001E0595">
            <w:pPr>
              <w:spacing w:after="0" w:line="240" w:lineRule="auto"/>
              <w:rPr>
                <w:rFonts w:ascii="Times New Roman" w:eastAsia="Times New Roman" w:hAnsi="Times New Roman" w:cs="Times New Roman"/>
                <w:color w:val="9C0006"/>
                <w:sz w:val="28"/>
                <w:szCs w:val="28"/>
              </w:rPr>
            </w:pPr>
            <w:r w:rsidRPr="001E0595">
              <w:rPr>
                <w:rFonts w:ascii="Times New Roman" w:eastAsia="Times New Roman" w:hAnsi="Times New Roman" w:cs="Times New Roman"/>
                <w:color w:val="9C0006"/>
                <w:sz w:val="28"/>
                <w:szCs w:val="28"/>
              </w:rPr>
              <w:t>Accession No</w:t>
            </w:r>
          </w:p>
        </w:tc>
        <w:tc>
          <w:tcPr>
            <w:tcW w:w="3429" w:type="dxa"/>
            <w:shd w:val="clear" w:color="000000" w:fill="FFC7CE"/>
            <w:vAlign w:val="center"/>
            <w:hideMark/>
          </w:tcPr>
          <w:p w14:paraId="0AA1B4E5" w14:textId="77777777" w:rsidR="00A64946" w:rsidRPr="001E0595" w:rsidRDefault="00A64946" w:rsidP="001E0595">
            <w:pPr>
              <w:spacing w:after="0" w:line="240" w:lineRule="auto"/>
              <w:rPr>
                <w:rFonts w:ascii="Times New Roman" w:eastAsia="Times New Roman" w:hAnsi="Times New Roman" w:cs="Times New Roman"/>
                <w:b/>
                <w:bCs/>
                <w:color w:val="9C0006"/>
                <w:sz w:val="28"/>
                <w:szCs w:val="28"/>
              </w:rPr>
            </w:pPr>
            <w:r w:rsidRPr="001E0595">
              <w:rPr>
                <w:rFonts w:ascii="Times New Roman" w:eastAsia="Times New Roman" w:hAnsi="Times New Roman" w:cs="Times New Roman"/>
                <w:b/>
                <w:bCs/>
                <w:color w:val="9C0006"/>
                <w:sz w:val="28"/>
                <w:szCs w:val="28"/>
              </w:rPr>
              <w:t>Protein Name</w:t>
            </w:r>
          </w:p>
        </w:tc>
        <w:tc>
          <w:tcPr>
            <w:tcW w:w="1350" w:type="dxa"/>
            <w:shd w:val="clear" w:color="000000" w:fill="FFC7CE"/>
            <w:vAlign w:val="center"/>
            <w:hideMark/>
          </w:tcPr>
          <w:p w14:paraId="78A57E8B" w14:textId="77777777" w:rsidR="00A64946" w:rsidRPr="001E0595" w:rsidRDefault="00A64946" w:rsidP="001E0595">
            <w:pPr>
              <w:spacing w:after="0" w:line="240" w:lineRule="auto"/>
              <w:rPr>
                <w:rFonts w:ascii="Times New Roman" w:eastAsia="Times New Roman" w:hAnsi="Times New Roman" w:cs="Times New Roman"/>
                <w:color w:val="9C0006"/>
                <w:sz w:val="28"/>
                <w:szCs w:val="28"/>
              </w:rPr>
            </w:pPr>
            <w:r w:rsidRPr="001E0595">
              <w:rPr>
                <w:rFonts w:ascii="Times New Roman" w:eastAsia="Times New Roman" w:hAnsi="Times New Roman" w:cs="Times New Roman"/>
                <w:color w:val="9C0006"/>
                <w:sz w:val="28"/>
                <w:szCs w:val="28"/>
              </w:rPr>
              <w:t>MASCOT ID</w:t>
            </w:r>
          </w:p>
        </w:tc>
        <w:tc>
          <w:tcPr>
            <w:tcW w:w="810" w:type="dxa"/>
            <w:shd w:val="clear" w:color="000000" w:fill="FFC7CE"/>
            <w:vAlign w:val="center"/>
            <w:hideMark/>
          </w:tcPr>
          <w:p w14:paraId="7FF49407" w14:textId="77777777" w:rsidR="00A64946" w:rsidRPr="001E0595" w:rsidRDefault="00A64946" w:rsidP="001E0595">
            <w:pPr>
              <w:spacing w:after="0" w:line="240" w:lineRule="auto"/>
              <w:rPr>
                <w:rFonts w:ascii="Times New Roman" w:eastAsia="Times New Roman" w:hAnsi="Times New Roman" w:cs="Times New Roman"/>
                <w:color w:val="9C0006"/>
                <w:sz w:val="28"/>
                <w:szCs w:val="28"/>
              </w:rPr>
            </w:pPr>
            <w:r w:rsidRPr="001E0595">
              <w:rPr>
                <w:rFonts w:ascii="Times New Roman" w:eastAsia="Times New Roman" w:hAnsi="Times New Roman" w:cs="Times New Roman"/>
                <w:color w:val="9C0006"/>
                <w:sz w:val="28"/>
                <w:szCs w:val="28"/>
              </w:rPr>
              <w:t>Pi</w:t>
            </w:r>
          </w:p>
        </w:tc>
        <w:tc>
          <w:tcPr>
            <w:tcW w:w="1260" w:type="dxa"/>
            <w:shd w:val="clear" w:color="000000" w:fill="FFC7CE"/>
            <w:vAlign w:val="center"/>
            <w:hideMark/>
          </w:tcPr>
          <w:p w14:paraId="64DFC25B" w14:textId="77777777" w:rsidR="00A64946" w:rsidRPr="001E0595" w:rsidRDefault="00A64946" w:rsidP="001E0595">
            <w:pPr>
              <w:spacing w:after="0" w:line="240" w:lineRule="auto"/>
              <w:rPr>
                <w:rFonts w:ascii="Times New Roman" w:eastAsia="Times New Roman" w:hAnsi="Times New Roman" w:cs="Times New Roman"/>
                <w:color w:val="9C0006"/>
                <w:sz w:val="28"/>
                <w:szCs w:val="28"/>
              </w:rPr>
            </w:pPr>
            <w:r w:rsidRPr="001E0595">
              <w:rPr>
                <w:rFonts w:ascii="Times New Roman" w:eastAsia="Times New Roman" w:hAnsi="Times New Roman" w:cs="Times New Roman"/>
                <w:color w:val="9C0006"/>
                <w:sz w:val="28"/>
                <w:szCs w:val="28"/>
              </w:rPr>
              <w:t>MW</w:t>
            </w:r>
          </w:p>
        </w:tc>
        <w:tc>
          <w:tcPr>
            <w:tcW w:w="1260" w:type="dxa"/>
            <w:shd w:val="clear" w:color="000000" w:fill="FFC7CE"/>
            <w:vAlign w:val="center"/>
            <w:hideMark/>
          </w:tcPr>
          <w:p w14:paraId="773019F6" w14:textId="77777777" w:rsidR="00A64946" w:rsidRPr="001E0595" w:rsidRDefault="00A64946" w:rsidP="001E0595">
            <w:pPr>
              <w:spacing w:after="0" w:line="240" w:lineRule="auto"/>
              <w:rPr>
                <w:rFonts w:ascii="Times New Roman" w:eastAsia="Times New Roman" w:hAnsi="Times New Roman" w:cs="Times New Roman"/>
                <w:color w:val="9C0006"/>
                <w:sz w:val="28"/>
                <w:szCs w:val="28"/>
              </w:rPr>
            </w:pPr>
            <w:proofErr w:type="spellStart"/>
            <w:r w:rsidRPr="001E0595">
              <w:rPr>
                <w:rFonts w:ascii="Times New Roman" w:eastAsia="Times New Roman" w:hAnsi="Times New Roman" w:cs="Times New Roman"/>
                <w:color w:val="9C0006"/>
                <w:sz w:val="28"/>
                <w:szCs w:val="28"/>
              </w:rPr>
              <w:t>Cov</w:t>
            </w:r>
            <w:proofErr w:type="spellEnd"/>
            <w:r>
              <w:rPr>
                <w:rFonts w:ascii="Times New Roman" w:eastAsia="Times New Roman" w:hAnsi="Times New Roman" w:cs="Times New Roman"/>
                <w:color w:val="9C0006"/>
                <w:sz w:val="28"/>
                <w:szCs w:val="28"/>
              </w:rPr>
              <w:t xml:space="preserve"> </w:t>
            </w:r>
            <w:r w:rsidRPr="001E0595">
              <w:rPr>
                <w:rFonts w:ascii="Times New Roman" w:eastAsia="Times New Roman" w:hAnsi="Times New Roman" w:cs="Times New Roman"/>
                <w:color w:val="9C0006"/>
                <w:sz w:val="28"/>
                <w:szCs w:val="28"/>
              </w:rPr>
              <w:t>%</w:t>
            </w:r>
          </w:p>
        </w:tc>
        <w:tc>
          <w:tcPr>
            <w:tcW w:w="1170" w:type="dxa"/>
            <w:shd w:val="clear" w:color="000000" w:fill="FFC7CE"/>
            <w:vAlign w:val="center"/>
            <w:hideMark/>
          </w:tcPr>
          <w:p w14:paraId="0B60EAB5" w14:textId="77777777" w:rsidR="00A64946" w:rsidRPr="001E0595" w:rsidRDefault="00A64946" w:rsidP="001E0595">
            <w:pPr>
              <w:spacing w:after="0" w:line="240" w:lineRule="auto"/>
              <w:rPr>
                <w:rFonts w:ascii="Times New Roman" w:eastAsia="Times New Roman" w:hAnsi="Times New Roman" w:cs="Times New Roman"/>
                <w:color w:val="9C0006"/>
                <w:sz w:val="28"/>
                <w:szCs w:val="28"/>
              </w:rPr>
            </w:pPr>
            <w:r>
              <w:rPr>
                <w:rFonts w:ascii="Times New Roman" w:eastAsia="Times New Roman" w:hAnsi="Times New Roman" w:cs="Times New Roman"/>
                <w:color w:val="9C0006"/>
                <w:sz w:val="28"/>
                <w:szCs w:val="28"/>
              </w:rPr>
              <w:t xml:space="preserve"> </w:t>
            </w:r>
            <w:r w:rsidRPr="001E0595">
              <w:rPr>
                <w:rFonts w:ascii="Times New Roman" w:eastAsia="Times New Roman" w:hAnsi="Times New Roman" w:cs="Times New Roman"/>
                <w:color w:val="9C0006"/>
                <w:sz w:val="28"/>
                <w:szCs w:val="28"/>
              </w:rPr>
              <w:t>Score</w:t>
            </w:r>
          </w:p>
        </w:tc>
      </w:tr>
      <w:tr w:rsidR="00D34A88" w:rsidRPr="001E0595" w14:paraId="7DA109F5" w14:textId="77777777" w:rsidTr="00A64946">
        <w:trPr>
          <w:trHeight w:val="960"/>
        </w:trPr>
        <w:tc>
          <w:tcPr>
            <w:tcW w:w="892" w:type="dxa"/>
            <w:shd w:val="clear" w:color="auto" w:fill="auto"/>
            <w:vAlign w:val="center"/>
            <w:hideMark/>
          </w:tcPr>
          <w:p w14:paraId="721B1CBA" w14:textId="77777777" w:rsidR="00D34A88" w:rsidRPr="001E0595" w:rsidRDefault="00D34A88" w:rsidP="001E0595">
            <w:pPr>
              <w:spacing w:after="0" w:line="240" w:lineRule="auto"/>
              <w:rPr>
                <w:rFonts w:ascii="Times New Roman" w:eastAsia="Times New Roman" w:hAnsi="Times New Roman" w:cs="Times New Roman"/>
                <w:color w:val="000000"/>
                <w:szCs w:val="24"/>
                <w:u w:val="single"/>
              </w:rPr>
            </w:pPr>
            <w:r w:rsidRPr="001E0595">
              <w:rPr>
                <w:rFonts w:ascii="Times New Roman" w:eastAsia="Times New Roman" w:hAnsi="Times New Roman" w:cs="Times New Roman"/>
                <w:color w:val="000000"/>
                <w:szCs w:val="24"/>
                <w:u w:val="single"/>
              </w:rPr>
              <w:t>1018</w:t>
            </w:r>
          </w:p>
        </w:tc>
        <w:tc>
          <w:tcPr>
            <w:tcW w:w="1367" w:type="dxa"/>
            <w:shd w:val="clear" w:color="auto" w:fill="auto"/>
            <w:vAlign w:val="center"/>
            <w:hideMark/>
          </w:tcPr>
          <w:p w14:paraId="1529F6F2" w14:textId="77777777" w:rsidR="00D34A88" w:rsidRDefault="00D34A88">
            <w:pPr>
              <w:rPr>
                <w:color w:val="000000"/>
                <w:szCs w:val="24"/>
              </w:rPr>
            </w:pPr>
            <w:r>
              <w:rPr>
                <w:color w:val="000000"/>
              </w:rPr>
              <w:t>P04406</w:t>
            </w:r>
          </w:p>
        </w:tc>
        <w:tc>
          <w:tcPr>
            <w:tcW w:w="3429" w:type="dxa"/>
            <w:shd w:val="clear" w:color="auto" w:fill="auto"/>
            <w:vAlign w:val="center"/>
            <w:hideMark/>
          </w:tcPr>
          <w:p w14:paraId="05F360A2"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Glyceraldehyde-3-phosphate dehydrogenase</w:t>
            </w:r>
          </w:p>
        </w:tc>
        <w:tc>
          <w:tcPr>
            <w:tcW w:w="1350" w:type="dxa"/>
            <w:shd w:val="clear" w:color="auto" w:fill="auto"/>
            <w:vAlign w:val="center"/>
            <w:hideMark/>
          </w:tcPr>
          <w:p w14:paraId="64CEDB99"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G3P_HUMAN</w:t>
            </w:r>
          </w:p>
        </w:tc>
        <w:tc>
          <w:tcPr>
            <w:tcW w:w="810" w:type="dxa"/>
            <w:shd w:val="clear" w:color="auto" w:fill="auto"/>
            <w:vAlign w:val="center"/>
            <w:hideMark/>
          </w:tcPr>
          <w:p w14:paraId="6ECB77FD"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8.57</w:t>
            </w:r>
          </w:p>
        </w:tc>
        <w:tc>
          <w:tcPr>
            <w:tcW w:w="1260" w:type="dxa"/>
            <w:shd w:val="clear" w:color="auto" w:fill="auto"/>
            <w:vAlign w:val="center"/>
            <w:hideMark/>
          </w:tcPr>
          <w:p w14:paraId="0EC704F9"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36201</w:t>
            </w:r>
          </w:p>
        </w:tc>
        <w:tc>
          <w:tcPr>
            <w:tcW w:w="1260" w:type="dxa"/>
            <w:shd w:val="clear" w:color="auto" w:fill="auto"/>
            <w:vAlign w:val="center"/>
            <w:hideMark/>
          </w:tcPr>
          <w:p w14:paraId="041672D7"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58</w:t>
            </w:r>
          </w:p>
        </w:tc>
        <w:tc>
          <w:tcPr>
            <w:tcW w:w="1170" w:type="dxa"/>
            <w:shd w:val="clear" w:color="auto" w:fill="auto"/>
            <w:vAlign w:val="center"/>
            <w:hideMark/>
          </w:tcPr>
          <w:p w14:paraId="6C40664A"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111</w:t>
            </w:r>
          </w:p>
        </w:tc>
      </w:tr>
      <w:tr w:rsidR="00D34A88" w:rsidRPr="001E0595" w14:paraId="1F2B38CE" w14:textId="77777777" w:rsidTr="00A64946">
        <w:trPr>
          <w:trHeight w:val="1050"/>
        </w:trPr>
        <w:tc>
          <w:tcPr>
            <w:tcW w:w="892" w:type="dxa"/>
            <w:shd w:val="clear" w:color="auto" w:fill="auto"/>
            <w:vAlign w:val="center"/>
            <w:hideMark/>
          </w:tcPr>
          <w:p w14:paraId="2607FD8F" w14:textId="77777777" w:rsidR="00D34A88" w:rsidRPr="001E0595" w:rsidRDefault="00D34A88" w:rsidP="001E0595">
            <w:pPr>
              <w:spacing w:after="0" w:line="240" w:lineRule="auto"/>
              <w:rPr>
                <w:rFonts w:ascii="Times New Roman" w:eastAsia="Times New Roman" w:hAnsi="Times New Roman" w:cs="Times New Roman"/>
                <w:color w:val="000000"/>
                <w:szCs w:val="24"/>
                <w:u w:val="single"/>
              </w:rPr>
            </w:pPr>
            <w:r w:rsidRPr="001E0595">
              <w:rPr>
                <w:rFonts w:ascii="Times New Roman" w:eastAsia="Times New Roman" w:hAnsi="Times New Roman" w:cs="Times New Roman"/>
                <w:color w:val="000000"/>
                <w:szCs w:val="24"/>
                <w:u w:val="single"/>
              </w:rPr>
              <w:t>1594</w:t>
            </w:r>
          </w:p>
        </w:tc>
        <w:tc>
          <w:tcPr>
            <w:tcW w:w="1367" w:type="dxa"/>
            <w:shd w:val="clear" w:color="auto" w:fill="auto"/>
            <w:vAlign w:val="center"/>
            <w:hideMark/>
          </w:tcPr>
          <w:p w14:paraId="1B970CAD" w14:textId="77777777" w:rsidR="00D34A88" w:rsidRDefault="00D34A88">
            <w:pPr>
              <w:rPr>
                <w:color w:val="000000"/>
                <w:szCs w:val="24"/>
              </w:rPr>
            </w:pPr>
            <w:r>
              <w:rPr>
                <w:color w:val="000000"/>
              </w:rPr>
              <w:t>Q6XPS3</w:t>
            </w:r>
          </w:p>
        </w:tc>
        <w:tc>
          <w:tcPr>
            <w:tcW w:w="3429" w:type="dxa"/>
            <w:shd w:val="clear" w:color="auto" w:fill="auto"/>
            <w:vAlign w:val="center"/>
            <w:hideMark/>
          </w:tcPr>
          <w:p w14:paraId="0CCE0565"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proofErr w:type="spellStart"/>
            <w:r w:rsidRPr="001E0595">
              <w:rPr>
                <w:rFonts w:ascii="Times New Roman" w:eastAsia="Times New Roman" w:hAnsi="Times New Roman" w:cs="Times New Roman"/>
                <w:b/>
                <w:bCs/>
                <w:color w:val="000000"/>
                <w:sz w:val="22"/>
              </w:rPr>
              <w:t>Phosphotidylinositol</w:t>
            </w:r>
            <w:proofErr w:type="spellEnd"/>
            <w:r w:rsidRPr="001E0595">
              <w:rPr>
                <w:rFonts w:ascii="Times New Roman" w:eastAsia="Times New Roman" w:hAnsi="Times New Roman" w:cs="Times New Roman"/>
                <w:b/>
                <w:bCs/>
                <w:color w:val="000000"/>
                <w:sz w:val="22"/>
              </w:rPr>
              <w:t xml:space="preserve"> 3,4,5-triphosphate 3-phaosphate</w:t>
            </w:r>
          </w:p>
        </w:tc>
        <w:tc>
          <w:tcPr>
            <w:tcW w:w="1350" w:type="dxa"/>
            <w:shd w:val="clear" w:color="auto" w:fill="auto"/>
            <w:vAlign w:val="center"/>
            <w:hideMark/>
          </w:tcPr>
          <w:p w14:paraId="56B19E2D"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TPTE2_HUMAN</w:t>
            </w:r>
          </w:p>
        </w:tc>
        <w:tc>
          <w:tcPr>
            <w:tcW w:w="810" w:type="dxa"/>
            <w:shd w:val="clear" w:color="auto" w:fill="auto"/>
            <w:vAlign w:val="center"/>
            <w:hideMark/>
          </w:tcPr>
          <w:p w14:paraId="770DFDCF"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8.1</w:t>
            </w:r>
          </w:p>
        </w:tc>
        <w:tc>
          <w:tcPr>
            <w:tcW w:w="1260" w:type="dxa"/>
            <w:shd w:val="clear" w:color="auto" w:fill="auto"/>
            <w:vAlign w:val="center"/>
            <w:hideMark/>
          </w:tcPr>
          <w:p w14:paraId="6ECEE9C1"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61472</w:t>
            </w:r>
          </w:p>
        </w:tc>
        <w:tc>
          <w:tcPr>
            <w:tcW w:w="1260" w:type="dxa"/>
            <w:shd w:val="clear" w:color="auto" w:fill="auto"/>
            <w:vAlign w:val="center"/>
            <w:hideMark/>
          </w:tcPr>
          <w:p w14:paraId="12EA7F30"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29</w:t>
            </w:r>
          </w:p>
        </w:tc>
        <w:tc>
          <w:tcPr>
            <w:tcW w:w="1170" w:type="dxa"/>
            <w:shd w:val="clear" w:color="auto" w:fill="auto"/>
            <w:vAlign w:val="center"/>
            <w:hideMark/>
          </w:tcPr>
          <w:p w14:paraId="491E0178"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56</w:t>
            </w:r>
          </w:p>
        </w:tc>
      </w:tr>
      <w:tr w:rsidR="00D34A88" w:rsidRPr="001E0595" w14:paraId="05B49512" w14:textId="77777777" w:rsidTr="00A64946">
        <w:trPr>
          <w:trHeight w:val="702"/>
        </w:trPr>
        <w:tc>
          <w:tcPr>
            <w:tcW w:w="892" w:type="dxa"/>
            <w:shd w:val="clear" w:color="auto" w:fill="auto"/>
            <w:vAlign w:val="center"/>
            <w:hideMark/>
          </w:tcPr>
          <w:p w14:paraId="582EF301" w14:textId="77777777" w:rsidR="00D34A88" w:rsidRPr="001E0595" w:rsidRDefault="00D34A88" w:rsidP="001E0595">
            <w:pPr>
              <w:spacing w:after="0" w:line="240" w:lineRule="auto"/>
              <w:rPr>
                <w:rFonts w:ascii="Times New Roman" w:eastAsia="Times New Roman" w:hAnsi="Times New Roman" w:cs="Times New Roman"/>
                <w:color w:val="000000"/>
                <w:szCs w:val="24"/>
                <w:u w:val="single"/>
              </w:rPr>
            </w:pPr>
            <w:r w:rsidRPr="001E0595">
              <w:rPr>
                <w:rFonts w:ascii="Times New Roman" w:eastAsia="Times New Roman" w:hAnsi="Times New Roman" w:cs="Times New Roman"/>
                <w:color w:val="000000"/>
                <w:szCs w:val="24"/>
                <w:u w:val="single"/>
              </w:rPr>
              <w:t>1478</w:t>
            </w:r>
          </w:p>
        </w:tc>
        <w:tc>
          <w:tcPr>
            <w:tcW w:w="1367" w:type="dxa"/>
            <w:shd w:val="clear" w:color="auto" w:fill="auto"/>
            <w:vAlign w:val="center"/>
            <w:hideMark/>
          </w:tcPr>
          <w:p w14:paraId="1C2D41BC" w14:textId="77777777" w:rsidR="00D34A88" w:rsidRDefault="00D34A88">
            <w:pPr>
              <w:rPr>
                <w:color w:val="000000"/>
                <w:szCs w:val="24"/>
              </w:rPr>
            </w:pPr>
            <w:r>
              <w:rPr>
                <w:color w:val="000000"/>
              </w:rPr>
              <w:t>P22392</w:t>
            </w:r>
          </w:p>
        </w:tc>
        <w:tc>
          <w:tcPr>
            <w:tcW w:w="3429" w:type="dxa"/>
            <w:shd w:val="clear" w:color="auto" w:fill="auto"/>
            <w:vAlign w:val="center"/>
            <w:hideMark/>
          </w:tcPr>
          <w:p w14:paraId="0F3F9102"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Nucleoside diphosphate kinase B</w:t>
            </w:r>
          </w:p>
        </w:tc>
        <w:tc>
          <w:tcPr>
            <w:tcW w:w="1350" w:type="dxa"/>
            <w:shd w:val="clear" w:color="auto" w:fill="auto"/>
            <w:vAlign w:val="center"/>
            <w:hideMark/>
          </w:tcPr>
          <w:p w14:paraId="14AAA6B0"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NDKB_HUMAN</w:t>
            </w:r>
          </w:p>
        </w:tc>
        <w:tc>
          <w:tcPr>
            <w:tcW w:w="810" w:type="dxa"/>
            <w:shd w:val="clear" w:color="auto" w:fill="auto"/>
            <w:vAlign w:val="center"/>
            <w:hideMark/>
          </w:tcPr>
          <w:p w14:paraId="71C960D0"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8.52</w:t>
            </w:r>
          </w:p>
        </w:tc>
        <w:tc>
          <w:tcPr>
            <w:tcW w:w="1260" w:type="dxa"/>
            <w:shd w:val="clear" w:color="auto" w:fill="auto"/>
            <w:vAlign w:val="center"/>
            <w:hideMark/>
          </w:tcPr>
          <w:p w14:paraId="5593F237"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17401</w:t>
            </w:r>
          </w:p>
        </w:tc>
        <w:tc>
          <w:tcPr>
            <w:tcW w:w="1260" w:type="dxa"/>
            <w:shd w:val="clear" w:color="auto" w:fill="auto"/>
            <w:vAlign w:val="center"/>
            <w:hideMark/>
          </w:tcPr>
          <w:p w14:paraId="27BFFC20"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62</w:t>
            </w:r>
          </w:p>
        </w:tc>
        <w:tc>
          <w:tcPr>
            <w:tcW w:w="1170" w:type="dxa"/>
            <w:shd w:val="clear" w:color="auto" w:fill="auto"/>
            <w:vAlign w:val="center"/>
            <w:hideMark/>
          </w:tcPr>
          <w:p w14:paraId="0B3830CB"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70</w:t>
            </w:r>
          </w:p>
        </w:tc>
      </w:tr>
      <w:tr w:rsidR="00D34A88" w:rsidRPr="001E0595" w14:paraId="579228BE" w14:textId="77777777" w:rsidTr="00A64946">
        <w:trPr>
          <w:trHeight w:val="702"/>
        </w:trPr>
        <w:tc>
          <w:tcPr>
            <w:tcW w:w="892" w:type="dxa"/>
            <w:shd w:val="clear" w:color="auto" w:fill="auto"/>
            <w:vAlign w:val="center"/>
            <w:hideMark/>
          </w:tcPr>
          <w:p w14:paraId="7BC7854A" w14:textId="77777777" w:rsidR="00D34A88" w:rsidRPr="001E0595" w:rsidRDefault="00D34A88" w:rsidP="001E0595">
            <w:pPr>
              <w:spacing w:after="0" w:line="240" w:lineRule="auto"/>
              <w:rPr>
                <w:rFonts w:ascii="Times New Roman" w:eastAsia="Times New Roman" w:hAnsi="Times New Roman" w:cs="Times New Roman"/>
                <w:color w:val="000000"/>
                <w:szCs w:val="24"/>
                <w:u w:val="single"/>
              </w:rPr>
            </w:pPr>
            <w:r w:rsidRPr="001E0595">
              <w:rPr>
                <w:rFonts w:ascii="Times New Roman" w:eastAsia="Times New Roman" w:hAnsi="Times New Roman" w:cs="Times New Roman"/>
                <w:color w:val="000000"/>
                <w:szCs w:val="24"/>
                <w:u w:val="single"/>
              </w:rPr>
              <w:t>748</w:t>
            </w:r>
          </w:p>
        </w:tc>
        <w:tc>
          <w:tcPr>
            <w:tcW w:w="1367" w:type="dxa"/>
            <w:shd w:val="clear" w:color="auto" w:fill="auto"/>
            <w:vAlign w:val="center"/>
            <w:hideMark/>
          </w:tcPr>
          <w:p w14:paraId="3051591A" w14:textId="77777777" w:rsidR="00D34A88" w:rsidRDefault="00D34A88">
            <w:pPr>
              <w:rPr>
                <w:color w:val="000000"/>
                <w:szCs w:val="24"/>
              </w:rPr>
            </w:pPr>
            <w:r>
              <w:rPr>
                <w:color w:val="000000"/>
              </w:rPr>
              <w:t>P14618</w:t>
            </w:r>
          </w:p>
        </w:tc>
        <w:tc>
          <w:tcPr>
            <w:tcW w:w="3429" w:type="dxa"/>
            <w:shd w:val="clear" w:color="auto" w:fill="auto"/>
            <w:vAlign w:val="center"/>
            <w:hideMark/>
          </w:tcPr>
          <w:p w14:paraId="3BD3FF9B"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Pyruvate kinase PKM</w:t>
            </w:r>
          </w:p>
        </w:tc>
        <w:tc>
          <w:tcPr>
            <w:tcW w:w="1350" w:type="dxa"/>
            <w:shd w:val="clear" w:color="auto" w:fill="auto"/>
            <w:vAlign w:val="center"/>
            <w:hideMark/>
          </w:tcPr>
          <w:p w14:paraId="4F01A9E2"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KPYM_HUMAN</w:t>
            </w:r>
          </w:p>
        </w:tc>
        <w:tc>
          <w:tcPr>
            <w:tcW w:w="810" w:type="dxa"/>
            <w:shd w:val="clear" w:color="auto" w:fill="auto"/>
            <w:vAlign w:val="center"/>
            <w:hideMark/>
          </w:tcPr>
          <w:p w14:paraId="0DDF355F"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7.96</w:t>
            </w:r>
          </w:p>
        </w:tc>
        <w:tc>
          <w:tcPr>
            <w:tcW w:w="1260" w:type="dxa"/>
            <w:shd w:val="clear" w:color="auto" w:fill="auto"/>
            <w:vAlign w:val="center"/>
            <w:hideMark/>
          </w:tcPr>
          <w:p w14:paraId="470F3110"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58470</w:t>
            </w:r>
          </w:p>
        </w:tc>
        <w:tc>
          <w:tcPr>
            <w:tcW w:w="1260" w:type="dxa"/>
            <w:shd w:val="clear" w:color="auto" w:fill="auto"/>
            <w:vAlign w:val="center"/>
            <w:hideMark/>
          </w:tcPr>
          <w:p w14:paraId="2CDA0B74"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42</w:t>
            </w:r>
          </w:p>
        </w:tc>
        <w:tc>
          <w:tcPr>
            <w:tcW w:w="1170" w:type="dxa"/>
            <w:shd w:val="clear" w:color="auto" w:fill="auto"/>
            <w:vAlign w:val="center"/>
            <w:hideMark/>
          </w:tcPr>
          <w:p w14:paraId="43F63669"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150</w:t>
            </w:r>
          </w:p>
        </w:tc>
      </w:tr>
      <w:tr w:rsidR="00D34A88" w:rsidRPr="001E0595" w14:paraId="180A5EEF" w14:textId="77777777" w:rsidTr="00A64946">
        <w:trPr>
          <w:trHeight w:val="990"/>
        </w:trPr>
        <w:tc>
          <w:tcPr>
            <w:tcW w:w="892" w:type="dxa"/>
            <w:shd w:val="clear" w:color="auto" w:fill="auto"/>
            <w:vAlign w:val="center"/>
            <w:hideMark/>
          </w:tcPr>
          <w:p w14:paraId="1D31EF9F" w14:textId="77777777" w:rsidR="00D34A88" w:rsidRPr="001E0595" w:rsidRDefault="00D34A88" w:rsidP="001E0595">
            <w:pPr>
              <w:spacing w:after="0" w:line="240" w:lineRule="auto"/>
              <w:rPr>
                <w:rFonts w:ascii="Times New Roman" w:eastAsia="Times New Roman" w:hAnsi="Times New Roman" w:cs="Times New Roman"/>
                <w:color w:val="000000"/>
                <w:szCs w:val="24"/>
                <w:u w:val="single"/>
              </w:rPr>
            </w:pPr>
            <w:r w:rsidRPr="001E0595">
              <w:rPr>
                <w:rFonts w:ascii="Times New Roman" w:eastAsia="Times New Roman" w:hAnsi="Times New Roman" w:cs="Times New Roman"/>
                <w:color w:val="000000"/>
                <w:szCs w:val="24"/>
                <w:u w:val="single"/>
              </w:rPr>
              <w:t>1428</w:t>
            </w:r>
          </w:p>
        </w:tc>
        <w:tc>
          <w:tcPr>
            <w:tcW w:w="1367" w:type="dxa"/>
            <w:shd w:val="clear" w:color="auto" w:fill="auto"/>
            <w:vAlign w:val="center"/>
            <w:hideMark/>
          </w:tcPr>
          <w:p w14:paraId="1FC25E23" w14:textId="77777777" w:rsidR="00D34A88" w:rsidRDefault="00D34A88">
            <w:pPr>
              <w:rPr>
                <w:color w:val="000000"/>
                <w:szCs w:val="24"/>
              </w:rPr>
            </w:pPr>
            <w:r>
              <w:rPr>
                <w:color w:val="000000"/>
              </w:rPr>
              <w:t>P63241</w:t>
            </w:r>
          </w:p>
        </w:tc>
        <w:tc>
          <w:tcPr>
            <w:tcW w:w="3429" w:type="dxa"/>
            <w:shd w:val="clear" w:color="auto" w:fill="auto"/>
            <w:vAlign w:val="center"/>
            <w:hideMark/>
          </w:tcPr>
          <w:p w14:paraId="7EA2211B"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Eukaryotic translation initiation factor 5A-1</w:t>
            </w:r>
          </w:p>
        </w:tc>
        <w:tc>
          <w:tcPr>
            <w:tcW w:w="1350" w:type="dxa"/>
            <w:shd w:val="clear" w:color="auto" w:fill="auto"/>
            <w:vAlign w:val="center"/>
            <w:hideMark/>
          </w:tcPr>
          <w:p w14:paraId="2CDCF216"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IF5A1_HUMAN</w:t>
            </w:r>
          </w:p>
        </w:tc>
        <w:tc>
          <w:tcPr>
            <w:tcW w:w="810" w:type="dxa"/>
            <w:shd w:val="clear" w:color="auto" w:fill="auto"/>
            <w:vAlign w:val="center"/>
            <w:hideMark/>
          </w:tcPr>
          <w:p w14:paraId="333FF169"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5.08</w:t>
            </w:r>
          </w:p>
        </w:tc>
        <w:tc>
          <w:tcPr>
            <w:tcW w:w="1260" w:type="dxa"/>
            <w:shd w:val="clear" w:color="auto" w:fill="auto"/>
            <w:vAlign w:val="center"/>
            <w:hideMark/>
          </w:tcPr>
          <w:p w14:paraId="371D248F"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17049</w:t>
            </w:r>
          </w:p>
        </w:tc>
        <w:tc>
          <w:tcPr>
            <w:tcW w:w="1260" w:type="dxa"/>
            <w:shd w:val="clear" w:color="auto" w:fill="auto"/>
            <w:vAlign w:val="center"/>
            <w:hideMark/>
          </w:tcPr>
          <w:p w14:paraId="74104C80"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22</w:t>
            </w:r>
          </w:p>
        </w:tc>
        <w:tc>
          <w:tcPr>
            <w:tcW w:w="1170" w:type="dxa"/>
            <w:shd w:val="clear" w:color="auto" w:fill="auto"/>
            <w:vAlign w:val="center"/>
            <w:hideMark/>
          </w:tcPr>
          <w:p w14:paraId="3053C070"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56</w:t>
            </w:r>
          </w:p>
        </w:tc>
      </w:tr>
      <w:tr w:rsidR="00D34A88" w:rsidRPr="001E0595" w14:paraId="01664C13" w14:textId="77777777" w:rsidTr="00A64946">
        <w:trPr>
          <w:trHeight w:val="702"/>
        </w:trPr>
        <w:tc>
          <w:tcPr>
            <w:tcW w:w="892" w:type="dxa"/>
            <w:shd w:val="clear" w:color="auto" w:fill="auto"/>
            <w:vAlign w:val="center"/>
            <w:hideMark/>
          </w:tcPr>
          <w:p w14:paraId="60E8ACEC" w14:textId="77777777" w:rsidR="00D34A88" w:rsidRPr="001E0595" w:rsidRDefault="00D34A88" w:rsidP="001E0595">
            <w:pPr>
              <w:spacing w:after="0" w:line="240" w:lineRule="auto"/>
              <w:rPr>
                <w:rFonts w:ascii="Times New Roman" w:eastAsia="Times New Roman" w:hAnsi="Times New Roman" w:cs="Times New Roman"/>
                <w:color w:val="000000"/>
                <w:szCs w:val="24"/>
                <w:u w:val="single"/>
              </w:rPr>
            </w:pPr>
            <w:r w:rsidRPr="001E0595">
              <w:rPr>
                <w:rFonts w:ascii="Times New Roman" w:eastAsia="Times New Roman" w:hAnsi="Times New Roman" w:cs="Times New Roman"/>
                <w:color w:val="000000"/>
                <w:szCs w:val="24"/>
                <w:u w:val="single"/>
              </w:rPr>
              <w:t>552</w:t>
            </w:r>
          </w:p>
        </w:tc>
        <w:tc>
          <w:tcPr>
            <w:tcW w:w="1367" w:type="dxa"/>
            <w:shd w:val="clear" w:color="auto" w:fill="auto"/>
            <w:vAlign w:val="center"/>
            <w:hideMark/>
          </w:tcPr>
          <w:p w14:paraId="593EB91E" w14:textId="77777777" w:rsidR="00D34A88" w:rsidRDefault="00D34A88">
            <w:pPr>
              <w:rPr>
                <w:color w:val="000000"/>
                <w:szCs w:val="24"/>
              </w:rPr>
            </w:pPr>
            <w:r>
              <w:rPr>
                <w:color w:val="000000"/>
              </w:rPr>
              <w:t>P38646</w:t>
            </w:r>
          </w:p>
        </w:tc>
        <w:tc>
          <w:tcPr>
            <w:tcW w:w="3429" w:type="dxa"/>
            <w:shd w:val="clear" w:color="auto" w:fill="auto"/>
            <w:vAlign w:val="center"/>
            <w:hideMark/>
          </w:tcPr>
          <w:p w14:paraId="56509681"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Stress-70 protein, mitochondrial</w:t>
            </w:r>
          </w:p>
        </w:tc>
        <w:tc>
          <w:tcPr>
            <w:tcW w:w="1350" w:type="dxa"/>
            <w:shd w:val="clear" w:color="auto" w:fill="auto"/>
            <w:vAlign w:val="center"/>
            <w:hideMark/>
          </w:tcPr>
          <w:p w14:paraId="6CAAAE33"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GRP75_HUMAN</w:t>
            </w:r>
          </w:p>
        </w:tc>
        <w:tc>
          <w:tcPr>
            <w:tcW w:w="810" w:type="dxa"/>
            <w:shd w:val="clear" w:color="auto" w:fill="auto"/>
            <w:vAlign w:val="center"/>
            <w:hideMark/>
          </w:tcPr>
          <w:p w14:paraId="6AE9C479"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5.87</w:t>
            </w:r>
          </w:p>
        </w:tc>
        <w:tc>
          <w:tcPr>
            <w:tcW w:w="1260" w:type="dxa"/>
            <w:shd w:val="clear" w:color="auto" w:fill="auto"/>
            <w:vAlign w:val="center"/>
            <w:hideMark/>
          </w:tcPr>
          <w:p w14:paraId="2523502B"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73980</w:t>
            </w:r>
          </w:p>
        </w:tc>
        <w:tc>
          <w:tcPr>
            <w:tcW w:w="1260" w:type="dxa"/>
            <w:shd w:val="clear" w:color="auto" w:fill="auto"/>
            <w:vAlign w:val="center"/>
            <w:hideMark/>
          </w:tcPr>
          <w:p w14:paraId="56C73EFC"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34</w:t>
            </w:r>
          </w:p>
        </w:tc>
        <w:tc>
          <w:tcPr>
            <w:tcW w:w="1170" w:type="dxa"/>
            <w:shd w:val="clear" w:color="auto" w:fill="auto"/>
            <w:vAlign w:val="center"/>
            <w:hideMark/>
          </w:tcPr>
          <w:p w14:paraId="34C840AF"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103</w:t>
            </w:r>
          </w:p>
        </w:tc>
      </w:tr>
      <w:tr w:rsidR="00D34A88" w:rsidRPr="001E0595" w14:paraId="3638E0C1" w14:textId="77777777" w:rsidTr="00A64946">
        <w:trPr>
          <w:trHeight w:val="702"/>
        </w:trPr>
        <w:tc>
          <w:tcPr>
            <w:tcW w:w="892" w:type="dxa"/>
            <w:shd w:val="clear" w:color="auto" w:fill="auto"/>
            <w:vAlign w:val="center"/>
            <w:hideMark/>
          </w:tcPr>
          <w:p w14:paraId="4C8127DA" w14:textId="77777777" w:rsidR="00D34A88" w:rsidRPr="001E0595" w:rsidRDefault="00D34A88" w:rsidP="001E0595">
            <w:pPr>
              <w:spacing w:after="0" w:line="240" w:lineRule="auto"/>
              <w:rPr>
                <w:rFonts w:ascii="Times New Roman" w:eastAsia="Times New Roman" w:hAnsi="Times New Roman" w:cs="Times New Roman"/>
                <w:color w:val="000000"/>
                <w:szCs w:val="24"/>
                <w:u w:val="single"/>
              </w:rPr>
            </w:pPr>
            <w:r w:rsidRPr="001E0595">
              <w:rPr>
                <w:rFonts w:ascii="Times New Roman" w:eastAsia="Times New Roman" w:hAnsi="Times New Roman" w:cs="Times New Roman"/>
                <w:color w:val="000000"/>
                <w:szCs w:val="24"/>
                <w:u w:val="single"/>
              </w:rPr>
              <w:t>692</w:t>
            </w:r>
          </w:p>
        </w:tc>
        <w:tc>
          <w:tcPr>
            <w:tcW w:w="1367" w:type="dxa"/>
            <w:shd w:val="clear" w:color="auto" w:fill="auto"/>
            <w:vAlign w:val="center"/>
            <w:hideMark/>
          </w:tcPr>
          <w:p w14:paraId="11E2C3D2" w14:textId="77777777" w:rsidR="00D34A88" w:rsidRDefault="00D34A88">
            <w:pPr>
              <w:rPr>
                <w:color w:val="000000"/>
                <w:szCs w:val="24"/>
              </w:rPr>
            </w:pPr>
            <w:r>
              <w:rPr>
                <w:color w:val="000000"/>
              </w:rPr>
              <w:t>Q99733</w:t>
            </w:r>
          </w:p>
        </w:tc>
        <w:tc>
          <w:tcPr>
            <w:tcW w:w="3429" w:type="dxa"/>
            <w:shd w:val="clear" w:color="auto" w:fill="auto"/>
            <w:vAlign w:val="center"/>
            <w:hideMark/>
          </w:tcPr>
          <w:p w14:paraId="437F0443"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Nucleosome assembly protein 1-like 4</w:t>
            </w:r>
          </w:p>
        </w:tc>
        <w:tc>
          <w:tcPr>
            <w:tcW w:w="1350" w:type="dxa"/>
            <w:shd w:val="clear" w:color="auto" w:fill="auto"/>
            <w:vAlign w:val="center"/>
            <w:hideMark/>
          </w:tcPr>
          <w:p w14:paraId="7AD36849"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NP1L4_HUMAN</w:t>
            </w:r>
          </w:p>
        </w:tc>
        <w:tc>
          <w:tcPr>
            <w:tcW w:w="810" w:type="dxa"/>
            <w:shd w:val="clear" w:color="auto" w:fill="auto"/>
            <w:vAlign w:val="center"/>
            <w:hideMark/>
          </w:tcPr>
          <w:p w14:paraId="1B54B295"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4.6</w:t>
            </w:r>
          </w:p>
        </w:tc>
        <w:tc>
          <w:tcPr>
            <w:tcW w:w="1260" w:type="dxa"/>
            <w:shd w:val="clear" w:color="auto" w:fill="auto"/>
            <w:vAlign w:val="center"/>
            <w:hideMark/>
          </w:tcPr>
          <w:p w14:paraId="1B53AD90"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42568</w:t>
            </w:r>
          </w:p>
        </w:tc>
        <w:tc>
          <w:tcPr>
            <w:tcW w:w="1260" w:type="dxa"/>
            <w:shd w:val="clear" w:color="auto" w:fill="auto"/>
            <w:vAlign w:val="center"/>
            <w:hideMark/>
          </w:tcPr>
          <w:p w14:paraId="74361FF6"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34</w:t>
            </w:r>
          </w:p>
        </w:tc>
        <w:tc>
          <w:tcPr>
            <w:tcW w:w="1170" w:type="dxa"/>
            <w:shd w:val="clear" w:color="auto" w:fill="auto"/>
            <w:vAlign w:val="center"/>
            <w:hideMark/>
          </w:tcPr>
          <w:p w14:paraId="5B75187A"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71</w:t>
            </w:r>
          </w:p>
        </w:tc>
      </w:tr>
      <w:tr w:rsidR="00D34A88" w:rsidRPr="001E0595" w14:paraId="5C7A7C88" w14:textId="77777777" w:rsidTr="00A64946">
        <w:trPr>
          <w:trHeight w:val="702"/>
        </w:trPr>
        <w:tc>
          <w:tcPr>
            <w:tcW w:w="892" w:type="dxa"/>
            <w:shd w:val="clear" w:color="auto" w:fill="auto"/>
            <w:vAlign w:val="center"/>
            <w:hideMark/>
          </w:tcPr>
          <w:p w14:paraId="3F131D30" w14:textId="77777777" w:rsidR="00D34A88" w:rsidRPr="001E0595" w:rsidRDefault="00D34A88" w:rsidP="001E0595">
            <w:pPr>
              <w:spacing w:after="0" w:line="240" w:lineRule="auto"/>
              <w:rPr>
                <w:rFonts w:ascii="Times New Roman" w:eastAsia="Times New Roman" w:hAnsi="Times New Roman" w:cs="Times New Roman"/>
                <w:color w:val="000000"/>
                <w:szCs w:val="24"/>
                <w:u w:val="single"/>
              </w:rPr>
            </w:pPr>
            <w:r w:rsidRPr="001E0595">
              <w:rPr>
                <w:rFonts w:ascii="Times New Roman" w:eastAsia="Times New Roman" w:hAnsi="Times New Roman" w:cs="Times New Roman"/>
                <w:color w:val="000000"/>
                <w:szCs w:val="24"/>
                <w:u w:val="single"/>
              </w:rPr>
              <w:lastRenderedPageBreak/>
              <w:t>1438</w:t>
            </w:r>
          </w:p>
        </w:tc>
        <w:tc>
          <w:tcPr>
            <w:tcW w:w="1367" w:type="dxa"/>
            <w:shd w:val="clear" w:color="auto" w:fill="auto"/>
            <w:vAlign w:val="center"/>
            <w:hideMark/>
          </w:tcPr>
          <w:p w14:paraId="5B538271" w14:textId="77777777" w:rsidR="00D34A88" w:rsidRDefault="00D34A88">
            <w:pPr>
              <w:rPr>
                <w:color w:val="000000"/>
                <w:szCs w:val="24"/>
              </w:rPr>
            </w:pPr>
            <w:r>
              <w:rPr>
                <w:color w:val="000000"/>
              </w:rPr>
              <w:t>P63241</w:t>
            </w:r>
          </w:p>
        </w:tc>
        <w:tc>
          <w:tcPr>
            <w:tcW w:w="3429" w:type="dxa"/>
            <w:shd w:val="clear" w:color="auto" w:fill="auto"/>
            <w:vAlign w:val="bottom"/>
            <w:hideMark/>
          </w:tcPr>
          <w:p w14:paraId="2DC0183F"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Eukaryotic translation initiation factor 5A-1</w:t>
            </w:r>
          </w:p>
        </w:tc>
        <w:tc>
          <w:tcPr>
            <w:tcW w:w="1350" w:type="dxa"/>
            <w:shd w:val="clear" w:color="auto" w:fill="auto"/>
            <w:vAlign w:val="center"/>
            <w:hideMark/>
          </w:tcPr>
          <w:p w14:paraId="3D6EF1A4"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IF5A1_HUMAN</w:t>
            </w:r>
          </w:p>
        </w:tc>
        <w:tc>
          <w:tcPr>
            <w:tcW w:w="810" w:type="dxa"/>
            <w:shd w:val="clear" w:color="auto" w:fill="auto"/>
            <w:vAlign w:val="center"/>
            <w:hideMark/>
          </w:tcPr>
          <w:p w14:paraId="643908BA"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3.87</w:t>
            </w:r>
          </w:p>
        </w:tc>
        <w:tc>
          <w:tcPr>
            <w:tcW w:w="1260" w:type="dxa"/>
            <w:shd w:val="clear" w:color="auto" w:fill="auto"/>
            <w:vAlign w:val="center"/>
            <w:hideMark/>
          </w:tcPr>
          <w:p w14:paraId="7B10B3D7"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73920</w:t>
            </w:r>
          </w:p>
        </w:tc>
        <w:tc>
          <w:tcPr>
            <w:tcW w:w="1260" w:type="dxa"/>
            <w:shd w:val="clear" w:color="auto" w:fill="auto"/>
            <w:vAlign w:val="center"/>
            <w:hideMark/>
          </w:tcPr>
          <w:p w14:paraId="4AD02B00"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113</w:t>
            </w:r>
          </w:p>
        </w:tc>
        <w:tc>
          <w:tcPr>
            <w:tcW w:w="1170" w:type="dxa"/>
            <w:shd w:val="clear" w:color="auto" w:fill="auto"/>
            <w:vAlign w:val="center"/>
            <w:hideMark/>
          </w:tcPr>
          <w:p w14:paraId="2F0E8E6B"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60</w:t>
            </w:r>
          </w:p>
        </w:tc>
      </w:tr>
      <w:tr w:rsidR="00D34A88" w:rsidRPr="001E0595" w14:paraId="31B543B8" w14:textId="77777777" w:rsidTr="00A64946">
        <w:trPr>
          <w:trHeight w:val="702"/>
        </w:trPr>
        <w:tc>
          <w:tcPr>
            <w:tcW w:w="892" w:type="dxa"/>
            <w:shd w:val="clear" w:color="auto" w:fill="auto"/>
            <w:vAlign w:val="center"/>
            <w:hideMark/>
          </w:tcPr>
          <w:p w14:paraId="62084931" w14:textId="77777777" w:rsidR="00D34A88" w:rsidRPr="001E0595" w:rsidRDefault="00D34A88" w:rsidP="001E0595">
            <w:pPr>
              <w:spacing w:after="0" w:line="240" w:lineRule="auto"/>
              <w:rPr>
                <w:rFonts w:ascii="Times New Roman" w:eastAsia="Times New Roman" w:hAnsi="Times New Roman" w:cs="Times New Roman"/>
                <w:color w:val="000000"/>
                <w:szCs w:val="24"/>
                <w:u w:val="single"/>
              </w:rPr>
            </w:pPr>
            <w:r w:rsidRPr="001E0595">
              <w:rPr>
                <w:rFonts w:ascii="Times New Roman" w:eastAsia="Times New Roman" w:hAnsi="Times New Roman" w:cs="Times New Roman"/>
                <w:color w:val="000000"/>
                <w:szCs w:val="24"/>
                <w:u w:val="single"/>
              </w:rPr>
              <w:t>620</w:t>
            </w:r>
          </w:p>
        </w:tc>
        <w:tc>
          <w:tcPr>
            <w:tcW w:w="1367" w:type="dxa"/>
            <w:shd w:val="clear" w:color="auto" w:fill="auto"/>
            <w:vAlign w:val="center"/>
            <w:hideMark/>
          </w:tcPr>
          <w:p w14:paraId="72ECCA31" w14:textId="77777777" w:rsidR="00D34A88" w:rsidRDefault="00D34A88">
            <w:pPr>
              <w:rPr>
                <w:color w:val="000000"/>
                <w:szCs w:val="24"/>
              </w:rPr>
            </w:pPr>
            <w:r>
              <w:rPr>
                <w:color w:val="000000"/>
              </w:rPr>
              <w:t>Q9BY41</w:t>
            </w:r>
          </w:p>
        </w:tc>
        <w:tc>
          <w:tcPr>
            <w:tcW w:w="3429" w:type="dxa"/>
            <w:shd w:val="clear" w:color="auto" w:fill="auto"/>
            <w:vAlign w:val="center"/>
            <w:hideMark/>
          </w:tcPr>
          <w:p w14:paraId="0115C180"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Histone deacetylase 8</w:t>
            </w:r>
          </w:p>
        </w:tc>
        <w:tc>
          <w:tcPr>
            <w:tcW w:w="1350" w:type="dxa"/>
            <w:shd w:val="clear" w:color="auto" w:fill="auto"/>
            <w:vAlign w:val="center"/>
            <w:hideMark/>
          </w:tcPr>
          <w:p w14:paraId="3AACFD2E"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HDAC8_HUMAN</w:t>
            </w:r>
          </w:p>
        </w:tc>
        <w:tc>
          <w:tcPr>
            <w:tcW w:w="810" w:type="dxa"/>
            <w:shd w:val="clear" w:color="auto" w:fill="auto"/>
            <w:vAlign w:val="center"/>
            <w:hideMark/>
          </w:tcPr>
          <w:p w14:paraId="1979919A"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5.48</w:t>
            </w:r>
          </w:p>
        </w:tc>
        <w:tc>
          <w:tcPr>
            <w:tcW w:w="1260" w:type="dxa"/>
            <w:shd w:val="clear" w:color="auto" w:fill="auto"/>
            <w:vAlign w:val="center"/>
            <w:hideMark/>
          </w:tcPr>
          <w:p w14:paraId="67D36F40"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70894</w:t>
            </w:r>
          </w:p>
        </w:tc>
        <w:tc>
          <w:tcPr>
            <w:tcW w:w="1260" w:type="dxa"/>
            <w:shd w:val="clear" w:color="auto" w:fill="auto"/>
            <w:vAlign w:val="center"/>
            <w:hideMark/>
          </w:tcPr>
          <w:p w14:paraId="355FCDD5"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54</w:t>
            </w:r>
          </w:p>
        </w:tc>
        <w:tc>
          <w:tcPr>
            <w:tcW w:w="1170" w:type="dxa"/>
            <w:shd w:val="clear" w:color="auto" w:fill="auto"/>
            <w:vAlign w:val="center"/>
            <w:hideMark/>
          </w:tcPr>
          <w:p w14:paraId="37682737" w14:textId="77777777" w:rsidR="00D34A88" w:rsidRPr="001E0595" w:rsidRDefault="00D34A88" w:rsidP="001E0595">
            <w:pPr>
              <w:spacing w:after="0" w:line="240" w:lineRule="auto"/>
              <w:rPr>
                <w:rFonts w:ascii="Times New Roman" w:eastAsia="Times New Roman" w:hAnsi="Times New Roman" w:cs="Times New Roman"/>
                <w:color w:val="000000"/>
                <w:szCs w:val="24"/>
              </w:rPr>
            </w:pPr>
            <w:r w:rsidRPr="001E0595">
              <w:rPr>
                <w:rFonts w:ascii="Times New Roman" w:eastAsia="Times New Roman" w:hAnsi="Times New Roman" w:cs="Times New Roman"/>
                <w:color w:val="000000"/>
                <w:szCs w:val="24"/>
              </w:rPr>
              <w:t>230</w:t>
            </w:r>
          </w:p>
        </w:tc>
      </w:tr>
      <w:tr w:rsidR="00D34A88" w:rsidRPr="001E0595" w14:paraId="06C1124B" w14:textId="77777777" w:rsidTr="00A64946">
        <w:trPr>
          <w:trHeight w:val="702"/>
        </w:trPr>
        <w:tc>
          <w:tcPr>
            <w:tcW w:w="892" w:type="dxa"/>
            <w:shd w:val="clear" w:color="auto" w:fill="auto"/>
            <w:vAlign w:val="center"/>
            <w:hideMark/>
          </w:tcPr>
          <w:p w14:paraId="11F3C26A"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819</w:t>
            </w:r>
          </w:p>
        </w:tc>
        <w:tc>
          <w:tcPr>
            <w:tcW w:w="1367" w:type="dxa"/>
            <w:shd w:val="clear" w:color="auto" w:fill="auto"/>
            <w:vAlign w:val="center"/>
            <w:hideMark/>
          </w:tcPr>
          <w:p w14:paraId="4F760472" w14:textId="77777777" w:rsidR="00D34A88" w:rsidRDefault="00D34A88">
            <w:pPr>
              <w:rPr>
                <w:color w:val="000000"/>
                <w:sz w:val="22"/>
              </w:rPr>
            </w:pPr>
            <w:r>
              <w:rPr>
                <w:color w:val="000000"/>
                <w:sz w:val="22"/>
              </w:rPr>
              <w:t>P43686</w:t>
            </w:r>
          </w:p>
        </w:tc>
        <w:tc>
          <w:tcPr>
            <w:tcW w:w="3429" w:type="dxa"/>
            <w:shd w:val="clear" w:color="auto" w:fill="auto"/>
            <w:vAlign w:val="center"/>
            <w:hideMark/>
          </w:tcPr>
          <w:p w14:paraId="7D955C22"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26S proteasome regulatory subunit 6B</w:t>
            </w:r>
          </w:p>
        </w:tc>
        <w:tc>
          <w:tcPr>
            <w:tcW w:w="1350" w:type="dxa"/>
            <w:shd w:val="clear" w:color="auto" w:fill="auto"/>
            <w:vAlign w:val="center"/>
            <w:hideMark/>
          </w:tcPr>
          <w:p w14:paraId="65FC7292"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PRS6B_HUMAN</w:t>
            </w:r>
          </w:p>
        </w:tc>
        <w:tc>
          <w:tcPr>
            <w:tcW w:w="810" w:type="dxa"/>
            <w:shd w:val="clear" w:color="auto" w:fill="auto"/>
            <w:vAlign w:val="center"/>
            <w:hideMark/>
          </w:tcPr>
          <w:p w14:paraId="20C42C6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5.09</w:t>
            </w:r>
          </w:p>
        </w:tc>
        <w:tc>
          <w:tcPr>
            <w:tcW w:w="1260" w:type="dxa"/>
            <w:shd w:val="clear" w:color="auto" w:fill="auto"/>
            <w:vAlign w:val="center"/>
            <w:hideMark/>
          </w:tcPr>
          <w:p w14:paraId="20E7107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47431</w:t>
            </w:r>
          </w:p>
        </w:tc>
        <w:tc>
          <w:tcPr>
            <w:tcW w:w="1260" w:type="dxa"/>
            <w:shd w:val="clear" w:color="auto" w:fill="auto"/>
            <w:vAlign w:val="center"/>
            <w:hideMark/>
          </w:tcPr>
          <w:p w14:paraId="5B6FFB9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44</w:t>
            </w:r>
          </w:p>
        </w:tc>
        <w:tc>
          <w:tcPr>
            <w:tcW w:w="1170" w:type="dxa"/>
            <w:shd w:val="clear" w:color="auto" w:fill="auto"/>
            <w:vAlign w:val="center"/>
            <w:hideMark/>
          </w:tcPr>
          <w:p w14:paraId="72141045"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97</w:t>
            </w:r>
          </w:p>
        </w:tc>
      </w:tr>
      <w:tr w:rsidR="00D34A88" w:rsidRPr="001E0595" w14:paraId="0A6BBA0E" w14:textId="77777777" w:rsidTr="00A64946">
        <w:trPr>
          <w:trHeight w:val="702"/>
        </w:trPr>
        <w:tc>
          <w:tcPr>
            <w:tcW w:w="892" w:type="dxa"/>
            <w:shd w:val="clear" w:color="auto" w:fill="auto"/>
            <w:vAlign w:val="center"/>
            <w:hideMark/>
          </w:tcPr>
          <w:p w14:paraId="37E77806"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446</w:t>
            </w:r>
          </w:p>
        </w:tc>
        <w:tc>
          <w:tcPr>
            <w:tcW w:w="1367" w:type="dxa"/>
            <w:shd w:val="clear" w:color="auto" w:fill="auto"/>
            <w:vAlign w:val="center"/>
            <w:hideMark/>
          </w:tcPr>
          <w:p w14:paraId="45F46189" w14:textId="77777777" w:rsidR="00D34A88" w:rsidRDefault="00D34A88">
            <w:pPr>
              <w:rPr>
                <w:color w:val="000000"/>
                <w:sz w:val="22"/>
              </w:rPr>
            </w:pPr>
            <w:r>
              <w:rPr>
                <w:color w:val="000000"/>
                <w:sz w:val="22"/>
              </w:rPr>
              <w:t>Q9P1Z9</w:t>
            </w:r>
          </w:p>
        </w:tc>
        <w:tc>
          <w:tcPr>
            <w:tcW w:w="3429" w:type="dxa"/>
            <w:shd w:val="clear" w:color="auto" w:fill="auto"/>
            <w:vAlign w:val="center"/>
            <w:hideMark/>
          </w:tcPr>
          <w:p w14:paraId="4B4E9910"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Coiled-coil domain-containing protein 180</w:t>
            </w:r>
          </w:p>
        </w:tc>
        <w:tc>
          <w:tcPr>
            <w:tcW w:w="1350" w:type="dxa"/>
            <w:shd w:val="clear" w:color="auto" w:fill="auto"/>
            <w:vAlign w:val="center"/>
            <w:hideMark/>
          </w:tcPr>
          <w:p w14:paraId="2152E1E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CC180_HUMAN</w:t>
            </w:r>
          </w:p>
        </w:tc>
        <w:tc>
          <w:tcPr>
            <w:tcW w:w="810" w:type="dxa"/>
            <w:shd w:val="clear" w:color="auto" w:fill="auto"/>
            <w:vAlign w:val="center"/>
            <w:hideMark/>
          </w:tcPr>
          <w:p w14:paraId="03B1A57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5.74</w:t>
            </w:r>
          </w:p>
        </w:tc>
        <w:tc>
          <w:tcPr>
            <w:tcW w:w="1260" w:type="dxa"/>
            <w:shd w:val="clear" w:color="auto" w:fill="auto"/>
            <w:vAlign w:val="center"/>
            <w:hideMark/>
          </w:tcPr>
          <w:p w14:paraId="512505A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192404</w:t>
            </w:r>
          </w:p>
        </w:tc>
        <w:tc>
          <w:tcPr>
            <w:tcW w:w="1260" w:type="dxa"/>
            <w:shd w:val="clear" w:color="auto" w:fill="auto"/>
            <w:vAlign w:val="center"/>
            <w:hideMark/>
          </w:tcPr>
          <w:p w14:paraId="14564EC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11</w:t>
            </w:r>
          </w:p>
        </w:tc>
        <w:tc>
          <w:tcPr>
            <w:tcW w:w="1170" w:type="dxa"/>
            <w:shd w:val="clear" w:color="auto" w:fill="auto"/>
            <w:vAlign w:val="center"/>
            <w:hideMark/>
          </w:tcPr>
          <w:p w14:paraId="4E18045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57</w:t>
            </w:r>
          </w:p>
        </w:tc>
      </w:tr>
      <w:tr w:rsidR="00D34A88" w:rsidRPr="001E0595" w14:paraId="0FC0D8FC" w14:textId="77777777" w:rsidTr="00A64946">
        <w:trPr>
          <w:trHeight w:val="702"/>
        </w:trPr>
        <w:tc>
          <w:tcPr>
            <w:tcW w:w="892" w:type="dxa"/>
            <w:shd w:val="clear" w:color="auto" w:fill="auto"/>
            <w:vAlign w:val="center"/>
            <w:hideMark/>
          </w:tcPr>
          <w:p w14:paraId="61CD57E4"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670</w:t>
            </w:r>
          </w:p>
        </w:tc>
        <w:tc>
          <w:tcPr>
            <w:tcW w:w="1367" w:type="dxa"/>
            <w:shd w:val="clear" w:color="auto" w:fill="auto"/>
            <w:vAlign w:val="center"/>
            <w:hideMark/>
          </w:tcPr>
          <w:p w14:paraId="1DB1B77F" w14:textId="77777777" w:rsidR="00D34A88" w:rsidRDefault="00D34A88">
            <w:pPr>
              <w:rPr>
                <w:color w:val="000000"/>
                <w:sz w:val="22"/>
              </w:rPr>
            </w:pPr>
            <w:r>
              <w:rPr>
                <w:color w:val="000000"/>
                <w:sz w:val="22"/>
              </w:rPr>
              <w:t>P12270</w:t>
            </w:r>
          </w:p>
        </w:tc>
        <w:tc>
          <w:tcPr>
            <w:tcW w:w="3429" w:type="dxa"/>
            <w:shd w:val="clear" w:color="auto" w:fill="auto"/>
            <w:vAlign w:val="center"/>
            <w:hideMark/>
          </w:tcPr>
          <w:p w14:paraId="45D94BAB"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Nucleoprotein TPR</w:t>
            </w:r>
          </w:p>
        </w:tc>
        <w:tc>
          <w:tcPr>
            <w:tcW w:w="1350" w:type="dxa"/>
            <w:shd w:val="clear" w:color="auto" w:fill="auto"/>
            <w:vAlign w:val="center"/>
            <w:hideMark/>
          </w:tcPr>
          <w:p w14:paraId="3C38B25E"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TPR_HUMAN</w:t>
            </w:r>
          </w:p>
        </w:tc>
        <w:tc>
          <w:tcPr>
            <w:tcW w:w="810" w:type="dxa"/>
            <w:shd w:val="clear" w:color="auto" w:fill="auto"/>
            <w:vAlign w:val="center"/>
            <w:hideMark/>
          </w:tcPr>
          <w:p w14:paraId="661F926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4.97</w:t>
            </w:r>
          </w:p>
        </w:tc>
        <w:tc>
          <w:tcPr>
            <w:tcW w:w="1260" w:type="dxa"/>
            <w:shd w:val="clear" w:color="auto" w:fill="auto"/>
            <w:vAlign w:val="center"/>
            <w:hideMark/>
          </w:tcPr>
          <w:p w14:paraId="6440FDA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267530</w:t>
            </w:r>
          </w:p>
        </w:tc>
        <w:tc>
          <w:tcPr>
            <w:tcW w:w="1260" w:type="dxa"/>
            <w:shd w:val="clear" w:color="auto" w:fill="auto"/>
            <w:vAlign w:val="center"/>
            <w:hideMark/>
          </w:tcPr>
          <w:p w14:paraId="2C4F769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12</w:t>
            </w:r>
          </w:p>
        </w:tc>
        <w:tc>
          <w:tcPr>
            <w:tcW w:w="1170" w:type="dxa"/>
            <w:shd w:val="clear" w:color="auto" w:fill="auto"/>
            <w:vAlign w:val="center"/>
            <w:hideMark/>
          </w:tcPr>
          <w:p w14:paraId="7F84410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60</w:t>
            </w:r>
          </w:p>
        </w:tc>
      </w:tr>
      <w:tr w:rsidR="00D34A88" w:rsidRPr="001E0595" w14:paraId="538B62D4" w14:textId="77777777" w:rsidTr="00A64946">
        <w:trPr>
          <w:trHeight w:val="702"/>
        </w:trPr>
        <w:tc>
          <w:tcPr>
            <w:tcW w:w="892" w:type="dxa"/>
            <w:shd w:val="clear" w:color="auto" w:fill="auto"/>
            <w:vAlign w:val="center"/>
            <w:hideMark/>
          </w:tcPr>
          <w:p w14:paraId="7450EAD3"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703</w:t>
            </w:r>
          </w:p>
        </w:tc>
        <w:tc>
          <w:tcPr>
            <w:tcW w:w="1367" w:type="dxa"/>
            <w:shd w:val="clear" w:color="auto" w:fill="auto"/>
            <w:vAlign w:val="center"/>
            <w:hideMark/>
          </w:tcPr>
          <w:p w14:paraId="5F4D9218" w14:textId="77777777" w:rsidR="00D34A88" w:rsidRDefault="00D34A88">
            <w:pPr>
              <w:rPr>
                <w:color w:val="000000"/>
                <w:sz w:val="22"/>
              </w:rPr>
            </w:pPr>
            <w:r>
              <w:rPr>
                <w:color w:val="000000"/>
                <w:sz w:val="22"/>
              </w:rPr>
              <w:t>P07437</w:t>
            </w:r>
          </w:p>
        </w:tc>
        <w:tc>
          <w:tcPr>
            <w:tcW w:w="3429" w:type="dxa"/>
            <w:shd w:val="clear" w:color="auto" w:fill="auto"/>
            <w:vAlign w:val="center"/>
            <w:hideMark/>
          </w:tcPr>
          <w:p w14:paraId="3DEA7CDC"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Tubulin beta chain</w:t>
            </w:r>
          </w:p>
        </w:tc>
        <w:tc>
          <w:tcPr>
            <w:tcW w:w="1350" w:type="dxa"/>
            <w:shd w:val="clear" w:color="auto" w:fill="auto"/>
            <w:vAlign w:val="center"/>
            <w:hideMark/>
          </w:tcPr>
          <w:p w14:paraId="67C4CB1A"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TBB5_HUMAN</w:t>
            </w:r>
          </w:p>
        </w:tc>
        <w:tc>
          <w:tcPr>
            <w:tcW w:w="810" w:type="dxa"/>
            <w:shd w:val="clear" w:color="auto" w:fill="auto"/>
            <w:vAlign w:val="center"/>
            <w:hideMark/>
          </w:tcPr>
          <w:p w14:paraId="03B093B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4.78</w:t>
            </w:r>
          </w:p>
        </w:tc>
        <w:tc>
          <w:tcPr>
            <w:tcW w:w="1260" w:type="dxa"/>
            <w:shd w:val="clear" w:color="auto" w:fill="auto"/>
            <w:vAlign w:val="center"/>
            <w:hideMark/>
          </w:tcPr>
          <w:p w14:paraId="281FA335"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50695</w:t>
            </w:r>
          </w:p>
        </w:tc>
        <w:tc>
          <w:tcPr>
            <w:tcW w:w="1260" w:type="dxa"/>
            <w:shd w:val="clear" w:color="auto" w:fill="auto"/>
            <w:vAlign w:val="center"/>
            <w:hideMark/>
          </w:tcPr>
          <w:p w14:paraId="60C4E5E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52</w:t>
            </w:r>
          </w:p>
        </w:tc>
        <w:tc>
          <w:tcPr>
            <w:tcW w:w="1170" w:type="dxa"/>
            <w:shd w:val="clear" w:color="auto" w:fill="auto"/>
            <w:vAlign w:val="center"/>
            <w:hideMark/>
          </w:tcPr>
          <w:p w14:paraId="7CB5550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210</w:t>
            </w:r>
          </w:p>
        </w:tc>
      </w:tr>
      <w:tr w:rsidR="00D34A88" w:rsidRPr="001E0595" w14:paraId="0299DF54" w14:textId="77777777" w:rsidTr="00A64946">
        <w:trPr>
          <w:trHeight w:val="702"/>
        </w:trPr>
        <w:tc>
          <w:tcPr>
            <w:tcW w:w="892" w:type="dxa"/>
            <w:shd w:val="clear" w:color="auto" w:fill="auto"/>
            <w:vAlign w:val="center"/>
            <w:hideMark/>
          </w:tcPr>
          <w:p w14:paraId="255B39E8"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707</w:t>
            </w:r>
          </w:p>
        </w:tc>
        <w:tc>
          <w:tcPr>
            <w:tcW w:w="1367" w:type="dxa"/>
            <w:shd w:val="clear" w:color="auto" w:fill="auto"/>
            <w:vAlign w:val="center"/>
            <w:hideMark/>
          </w:tcPr>
          <w:p w14:paraId="37C9396C" w14:textId="77777777" w:rsidR="00D34A88" w:rsidRDefault="00D34A88">
            <w:pPr>
              <w:rPr>
                <w:color w:val="000000"/>
                <w:sz w:val="22"/>
              </w:rPr>
            </w:pPr>
            <w:r>
              <w:rPr>
                <w:color w:val="000000"/>
                <w:sz w:val="22"/>
              </w:rPr>
              <w:t>P07237</w:t>
            </w:r>
          </w:p>
        </w:tc>
        <w:tc>
          <w:tcPr>
            <w:tcW w:w="3429" w:type="dxa"/>
            <w:shd w:val="clear" w:color="auto" w:fill="auto"/>
            <w:vAlign w:val="center"/>
            <w:hideMark/>
          </w:tcPr>
          <w:p w14:paraId="3DACAA4B"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Protein disulfide-isomerase</w:t>
            </w:r>
          </w:p>
        </w:tc>
        <w:tc>
          <w:tcPr>
            <w:tcW w:w="1350" w:type="dxa"/>
            <w:shd w:val="clear" w:color="auto" w:fill="auto"/>
            <w:vAlign w:val="center"/>
            <w:hideMark/>
          </w:tcPr>
          <w:p w14:paraId="240DD2B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PDIA1_HUMAN</w:t>
            </w:r>
          </w:p>
        </w:tc>
        <w:tc>
          <w:tcPr>
            <w:tcW w:w="810" w:type="dxa"/>
            <w:shd w:val="clear" w:color="auto" w:fill="auto"/>
            <w:vAlign w:val="center"/>
            <w:hideMark/>
          </w:tcPr>
          <w:p w14:paraId="41599DA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4.76</w:t>
            </w:r>
          </w:p>
        </w:tc>
        <w:tc>
          <w:tcPr>
            <w:tcW w:w="1260" w:type="dxa"/>
            <w:shd w:val="clear" w:color="auto" w:fill="auto"/>
            <w:vAlign w:val="center"/>
            <w:hideMark/>
          </w:tcPr>
          <w:p w14:paraId="2602147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57480</w:t>
            </w:r>
          </w:p>
        </w:tc>
        <w:tc>
          <w:tcPr>
            <w:tcW w:w="1260" w:type="dxa"/>
            <w:shd w:val="clear" w:color="auto" w:fill="auto"/>
            <w:vAlign w:val="center"/>
            <w:hideMark/>
          </w:tcPr>
          <w:p w14:paraId="38D707C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43</w:t>
            </w:r>
          </w:p>
        </w:tc>
        <w:tc>
          <w:tcPr>
            <w:tcW w:w="1170" w:type="dxa"/>
            <w:shd w:val="clear" w:color="auto" w:fill="auto"/>
            <w:vAlign w:val="center"/>
            <w:hideMark/>
          </w:tcPr>
          <w:p w14:paraId="2C52E14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133</w:t>
            </w:r>
          </w:p>
        </w:tc>
      </w:tr>
      <w:tr w:rsidR="00D34A88" w:rsidRPr="001E0595" w14:paraId="79463225" w14:textId="77777777" w:rsidTr="00A64946">
        <w:trPr>
          <w:trHeight w:val="702"/>
        </w:trPr>
        <w:tc>
          <w:tcPr>
            <w:tcW w:w="892" w:type="dxa"/>
            <w:shd w:val="clear" w:color="auto" w:fill="auto"/>
            <w:vAlign w:val="center"/>
            <w:hideMark/>
          </w:tcPr>
          <w:p w14:paraId="64194E43"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1589</w:t>
            </w:r>
          </w:p>
        </w:tc>
        <w:tc>
          <w:tcPr>
            <w:tcW w:w="1367" w:type="dxa"/>
            <w:shd w:val="clear" w:color="auto" w:fill="auto"/>
            <w:vAlign w:val="center"/>
            <w:hideMark/>
          </w:tcPr>
          <w:p w14:paraId="39DC5BC0" w14:textId="77777777" w:rsidR="00D34A88" w:rsidRDefault="00D34A88">
            <w:pPr>
              <w:rPr>
                <w:color w:val="000000"/>
                <w:sz w:val="22"/>
              </w:rPr>
            </w:pPr>
            <w:r>
              <w:rPr>
                <w:color w:val="000000"/>
                <w:sz w:val="22"/>
              </w:rPr>
              <w:t>P62805</w:t>
            </w:r>
          </w:p>
        </w:tc>
        <w:tc>
          <w:tcPr>
            <w:tcW w:w="3429" w:type="dxa"/>
            <w:shd w:val="clear" w:color="auto" w:fill="auto"/>
            <w:vAlign w:val="center"/>
            <w:hideMark/>
          </w:tcPr>
          <w:p w14:paraId="55B8A572"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Histone H4</w:t>
            </w:r>
          </w:p>
        </w:tc>
        <w:tc>
          <w:tcPr>
            <w:tcW w:w="1350" w:type="dxa"/>
            <w:shd w:val="clear" w:color="auto" w:fill="auto"/>
            <w:vAlign w:val="center"/>
            <w:hideMark/>
          </w:tcPr>
          <w:p w14:paraId="27AFF84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H4_HUMAN</w:t>
            </w:r>
          </w:p>
        </w:tc>
        <w:tc>
          <w:tcPr>
            <w:tcW w:w="810" w:type="dxa"/>
            <w:shd w:val="clear" w:color="auto" w:fill="auto"/>
            <w:vAlign w:val="center"/>
            <w:hideMark/>
          </w:tcPr>
          <w:p w14:paraId="24D5A5C6"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11.36</w:t>
            </w:r>
          </w:p>
        </w:tc>
        <w:tc>
          <w:tcPr>
            <w:tcW w:w="1260" w:type="dxa"/>
            <w:shd w:val="clear" w:color="auto" w:fill="auto"/>
            <w:vAlign w:val="center"/>
            <w:hideMark/>
          </w:tcPr>
          <w:p w14:paraId="334563D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11360</w:t>
            </w:r>
          </w:p>
        </w:tc>
        <w:tc>
          <w:tcPr>
            <w:tcW w:w="1260" w:type="dxa"/>
            <w:shd w:val="clear" w:color="auto" w:fill="auto"/>
            <w:vAlign w:val="center"/>
            <w:hideMark/>
          </w:tcPr>
          <w:p w14:paraId="0812F5F6"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53</w:t>
            </w:r>
          </w:p>
        </w:tc>
        <w:tc>
          <w:tcPr>
            <w:tcW w:w="1170" w:type="dxa"/>
            <w:shd w:val="clear" w:color="auto" w:fill="auto"/>
            <w:vAlign w:val="center"/>
            <w:hideMark/>
          </w:tcPr>
          <w:p w14:paraId="5A729836"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91</w:t>
            </w:r>
          </w:p>
        </w:tc>
      </w:tr>
      <w:tr w:rsidR="00D34A88" w:rsidRPr="001E0595" w14:paraId="507D0BDF" w14:textId="77777777" w:rsidTr="00A64946">
        <w:trPr>
          <w:trHeight w:val="702"/>
        </w:trPr>
        <w:tc>
          <w:tcPr>
            <w:tcW w:w="892" w:type="dxa"/>
            <w:shd w:val="clear" w:color="auto" w:fill="auto"/>
            <w:vAlign w:val="center"/>
            <w:hideMark/>
          </w:tcPr>
          <w:p w14:paraId="14FEB02D"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508</w:t>
            </w:r>
          </w:p>
        </w:tc>
        <w:tc>
          <w:tcPr>
            <w:tcW w:w="1367" w:type="dxa"/>
            <w:shd w:val="clear" w:color="auto" w:fill="auto"/>
            <w:vAlign w:val="center"/>
            <w:hideMark/>
          </w:tcPr>
          <w:p w14:paraId="09B97635" w14:textId="77777777" w:rsidR="00D34A88" w:rsidRDefault="00D34A88">
            <w:pPr>
              <w:rPr>
                <w:color w:val="000000"/>
                <w:sz w:val="22"/>
              </w:rPr>
            </w:pPr>
            <w:r>
              <w:rPr>
                <w:color w:val="000000"/>
                <w:sz w:val="22"/>
              </w:rPr>
              <w:t xml:space="preserve">P08238 </w:t>
            </w:r>
          </w:p>
        </w:tc>
        <w:tc>
          <w:tcPr>
            <w:tcW w:w="3429" w:type="dxa"/>
            <w:shd w:val="clear" w:color="auto" w:fill="auto"/>
            <w:vAlign w:val="center"/>
            <w:hideMark/>
          </w:tcPr>
          <w:p w14:paraId="2AF88A26"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 xml:space="preserve">Heat shock protein </w:t>
            </w:r>
          </w:p>
        </w:tc>
        <w:tc>
          <w:tcPr>
            <w:tcW w:w="1350" w:type="dxa"/>
            <w:shd w:val="clear" w:color="auto" w:fill="auto"/>
            <w:vAlign w:val="center"/>
            <w:hideMark/>
          </w:tcPr>
          <w:p w14:paraId="1BD8A4CE"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HS90B_HUMAN</w:t>
            </w:r>
          </w:p>
        </w:tc>
        <w:tc>
          <w:tcPr>
            <w:tcW w:w="810" w:type="dxa"/>
            <w:shd w:val="clear" w:color="auto" w:fill="auto"/>
            <w:vAlign w:val="center"/>
            <w:hideMark/>
          </w:tcPr>
          <w:p w14:paraId="613733D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4.97</w:t>
            </w:r>
          </w:p>
        </w:tc>
        <w:tc>
          <w:tcPr>
            <w:tcW w:w="1260" w:type="dxa"/>
            <w:shd w:val="clear" w:color="auto" w:fill="auto"/>
            <w:vAlign w:val="center"/>
            <w:hideMark/>
          </w:tcPr>
          <w:p w14:paraId="1DCDE55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83539</w:t>
            </w:r>
          </w:p>
        </w:tc>
        <w:tc>
          <w:tcPr>
            <w:tcW w:w="1260" w:type="dxa"/>
            <w:shd w:val="clear" w:color="auto" w:fill="auto"/>
            <w:vAlign w:val="center"/>
            <w:hideMark/>
          </w:tcPr>
          <w:p w14:paraId="7EE38FE5"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29</w:t>
            </w:r>
          </w:p>
        </w:tc>
        <w:tc>
          <w:tcPr>
            <w:tcW w:w="1170" w:type="dxa"/>
            <w:shd w:val="clear" w:color="auto" w:fill="auto"/>
            <w:vAlign w:val="center"/>
            <w:hideMark/>
          </w:tcPr>
          <w:p w14:paraId="7B142FD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79</w:t>
            </w:r>
          </w:p>
        </w:tc>
      </w:tr>
      <w:tr w:rsidR="00D34A88" w:rsidRPr="001E0595" w14:paraId="2B1D85BA" w14:textId="77777777" w:rsidTr="00A64946">
        <w:trPr>
          <w:trHeight w:val="702"/>
        </w:trPr>
        <w:tc>
          <w:tcPr>
            <w:tcW w:w="892" w:type="dxa"/>
            <w:shd w:val="clear" w:color="auto" w:fill="auto"/>
            <w:vAlign w:val="center"/>
            <w:hideMark/>
          </w:tcPr>
          <w:p w14:paraId="683D5B14"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1017</w:t>
            </w:r>
          </w:p>
        </w:tc>
        <w:tc>
          <w:tcPr>
            <w:tcW w:w="1367" w:type="dxa"/>
            <w:shd w:val="clear" w:color="auto" w:fill="auto"/>
            <w:vAlign w:val="center"/>
            <w:hideMark/>
          </w:tcPr>
          <w:p w14:paraId="14DBEBC7" w14:textId="77777777" w:rsidR="00D34A88" w:rsidRDefault="00D34A88">
            <w:pPr>
              <w:rPr>
                <w:color w:val="000000"/>
                <w:sz w:val="22"/>
              </w:rPr>
            </w:pPr>
            <w:r>
              <w:rPr>
                <w:color w:val="000000"/>
                <w:sz w:val="22"/>
              </w:rPr>
              <w:t xml:space="preserve"> P04406</w:t>
            </w:r>
          </w:p>
        </w:tc>
        <w:tc>
          <w:tcPr>
            <w:tcW w:w="3429" w:type="dxa"/>
            <w:shd w:val="clear" w:color="auto" w:fill="auto"/>
            <w:vAlign w:val="center"/>
            <w:hideMark/>
          </w:tcPr>
          <w:p w14:paraId="53F0FF24"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Glyceraldehyde-3-phosphate dehydrogenase</w:t>
            </w:r>
          </w:p>
        </w:tc>
        <w:tc>
          <w:tcPr>
            <w:tcW w:w="1350" w:type="dxa"/>
            <w:shd w:val="clear" w:color="auto" w:fill="auto"/>
            <w:vAlign w:val="center"/>
            <w:hideMark/>
          </w:tcPr>
          <w:p w14:paraId="5F78FDB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G3P_HUMAN</w:t>
            </w:r>
          </w:p>
        </w:tc>
        <w:tc>
          <w:tcPr>
            <w:tcW w:w="810" w:type="dxa"/>
            <w:shd w:val="clear" w:color="auto" w:fill="auto"/>
            <w:vAlign w:val="center"/>
            <w:hideMark/>
          </w:tcPr>
          <w:p w14:paraId="3FAA361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8.57</w:t>
            </w:r>
          </w:p>
        </w:tc>
        <w:tc>
          <w:tcPr>
            <w:tcW w:w="1260" w:type="dxa"/>
            <w:shd w:val="clear" w:color="auto" w:fill="auto"/>
            <w:vAlign w:val="center"/>
            <w:hideMark/>
          </w:tcPr>
          <w:p w14:paraId="7FE8E2D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36201</w:t>
            </w:r>
          </w:p>
        </w:tc>
        <w:tc>
          <w:tcPr>
            <w:tcW w:w="1260" w:type="dxa"/>
            <w:shd w:val="clear" w:color="auto" w:fill="auto"/>
            <w:vAlign w:val="center"/>
            <w:hideMark/>
          </w:tcPr>
          <w:p w14:paraId="2452786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38</w:t>
            </w:r>
          </w:p>
        </w:tc>
        <w:tc>
          <w:tcPr>
            <w:tcW w:w="1170" w:type="dxa"/>
            <w:shd w:val="clear" w:color="auto" w:fill="auto"/>
            <w:vAlign w:val="center"/>
            <w:hideMark/>
          </w:tcPr>
          <w:p w14:paraId="0AE26A8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57</w:t>
            </w:r>
          </w:p>
        </w:tc>
      </w:tr>
      <w:tr w:rsidR="00D34A88" w:rsidRPr="001E0595" w14:paraId="30BF4829" w14:textId="77777777" w:rsidTr="00A64946">
        <w:trPr>
          <w:trHeight w:val="702"/>
        </w:trPr>
        <w:tc>
          <w:tcPr>
            <w:tcW w:w="892" w:type="dxa"/>
            <w:shd w:val="clear" w:color="auto" w:fill="auto"/>
            <w:vAlign w:val="center"/>
            <w:hideMark/>
          </w:tcPr>
          <w:p w14:paraId="269FEB64"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1016</w:t>
            </w:r>
          </w:p>
        </w:tc>
        <w:tc>
          <w:tcPr>
            <w:tcW w:w="1367" w:type="dxa"/>
            <w:shd w:val="clear" w:color="auto" w:fill="auto"/>
            <w:vAlign w:val="center"/>
            <w:hideMark/>
          </w:tcPr>
          <w:p w14:paraId="6016255B" w14:textId="77777777" w:rsidR="00D34A88" w:rsidRDefault="00D34A88">
            <w:pPr>
              <w:rPr>
                <w:color w:val="000000"/>
                <w:sz w:val="22"/>
              </w:rPr>
            </w:pPr>
            <w:r>
              <w:rPr>
                <w:color w:val="000000"/>
                <w:sz w:val="22"/>
              </w:rPr>
              <w:t>P06748</w:t>
            </w:r>
          </w:p>
        </w:tc>
        <w:tc>
          <w:tcPr>
            <w:tcW w:w="3429" w:type="dxa"/>
            <w:shd w:val="clear" w:color="auto" w:fill="auto"/>
            <w:vAlign w:val="center"/>
            <w:hideMark/>
          </w:tcPr>
          <w:p w14:paraId="4CA3FF95"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proofErr w:type="spellStart"/>
            <w:r w:rsidRPr="001E0595">
              <w:rPr>
                <w:rFonts w:ascii="Times New Roman" w:eastAsia="Times New Roman" w:hAnsi="Times New Roman" w:cs="Times New Roman"/>
                <w:b/>
                <w:bCs/>
                <w:color w:val="000000"/>
                <w:sz w:val="22"/>
              </w:rPr>
              <w:t>Nucleophosmin</w:t>
            </w:r>
            <w:proofErr w:type="spellEnd"/>
          </w:p>
        </w:tc>
        <w:tc>
          <w:tcPr>
            <w:tcW w:w="1350" w:type="dxa"/>
            <w:shd w:val="clear" w:color="auto" w:fill="auto"/>
            <w:vAlign w:val="center"/>
            <w:hideMark/>
          </w:tcPr>
          <w:p w14:paraId="4A90C3B5"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NPM_HUMAN</w:t>
            </w:r>
          </w:p>
        </w:tc>
        <w:tc>
          <w:tcPr>
            <w:tcW w:w="810" w:type="dxa"/>
            <w:shd w:val="clear" w:color="auto" w:fill="auto"/>
            <w:vAlign w:val="center"/>
            <w:hideMark/>
          </w:tcPr>
          <w:p w14:paraId="2EB0C2A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4.44</w:t>
            </w:r>
          </w:p>
        </w:tc>
        <w:tc>
          <w:tcPr>
            <w:tcW w:w="1260" w:type="dxa"/>
            <w:shd w:val="clear" w:color="auto" w:fill="auto"/>
            <w:vAlign w:val="center"/>
            <w:hideMark/>
          </w:tcPr>
          <w:p w14:paraId="4E2880F2"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3274</w:t>
            </w:r>
          </w:p>
        </w:tc>
        <w:tc>
          <w:tcPr>
            <w:tcW w:w="1260" w:type="dxa"/>
            <w:shd w:val="clear" w:color="auto" w:fill="auto"/>
            <w:vAlign w:val="center"/>
            <w:hideMark/>
          </w:tcPr>
          <w:p w14:paraId="02E79C8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39</w:t>
            </w:r>
          </w:p>
        </w:tc>
        <w:tc>
          <w:tcPr>
            <w:tcW w:w="1170" w:type="dxa"/>
            <w:shd w:val="clear" w:color="auto" w:fill="auto"/>
            <w:vAlign w:val="center"/>
            <w:hideMark/>
          </w:tcPr>
          <w:p w14:paraId="0A6DC8D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67</w:t>
            </w:r>
          </w:p>
        </w:tc>
      </w:tr>
      <w:tr w:rsidR="00D34A88" w:rsidRPr="001E0595" w14:paraId="1C17DC73" w14:textId="77777777" w:rsidTr="00A64946">
        <w:trPr>
          <w:trHeight w:val="702"/>
        </w:trPr>
        <w:tc>
          <w:tcPr>
            <w:tcW w:w="892" w:type="dxa"/>
            <w:shd w:val="clear" w:color="auto" w:fill="auto"/>
            <w:vAlign w:val="center"/>
            <w:hideMark/>
          </w:tcPr>
          <w:p w14:paraId="35402C1F"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913</w:t>
            </w:r>
          </w:p>
        </w:tc>
        <w:tc>
          <w:tcPr>
            <w:tcW w:w="1367" w:type="dxa"/>
            <w:shd w:val="clear" w:color="auto" w:fill="auto"/>
            <w:vAlign w:val="center"/>
            <w:hideMark/>
          </w:tcPr>
          <w:p w14:paraId="79E966AE" w14:textId="77777777" w:rsidR="00D34A88" w:rsidRDefault="00D34A88">
            <w:pPr>
              <w:rPr>
                <w:color w:val="000000"/>
                <w:sz w:val="22"/>
              </w:rPr>
            </w:pPr>
            <w:r>
              <w:rPr>
                <w:color w:val="000000"/>
                <w:sz w:val="22"/>
              </w:rPr>
              <w:t xml:space="preserve">P63261 </w:t>
            </w:r>
          </w:p>
        </w:tc>
        <w:tc>
          <w:tcPr>
            <w:tcW w:w="3429" w:type="dxa"/>
            <w:shd w:val="clear" w:color="auto" w:fill="auto"/>
            <w:vAlign w:val="center"/>
            <w:hideMark/>
          </w:tcPr>
          <w:p w14:paraId="0A15195D"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Actin, cytoplasmic 2</w:t>
            </w:r>
          </w:p>
        </w:tc>
        <w:tc>
          <w:tcPr>
            <w:tcW w:w="1350" w:type="dxa"/>
            <w:shd w:val="clear" w:color="auto" w:fill="auto"/>
            <w:vAlign w:val="center"/>
            <w:hideMark/>
          </w:tcPr>
          <w:p w14:paraId="667AAF1E"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ACTG_HUMAN</w:t>
            </w:r>
          </w:p>
        </w:tc>
        <w:tc>
          <w:tcPr>
            <w:tcW w:w="810" w:type="dxa"/>
            <w:shd w:val="clear" w:color="auto" w:fill="auto"/>
            <w:vAlign w:val="center"/>
            <w:hideMark/>
          </w:tcPr>
          <w:p w14:paraId="0B9D03C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5.31</w:t>
            </w:r>
          </w:p>
        </w:tc>
        <w:tc>
          <w:tcPr>
            <w:tcW w:w="1260" w:type="dxa"/>
            <w:shd w:val="clear" w:color="auto" w:fill="auto"/>
            <w:vAlign w:val="center"/>
            <w:hideMark/>
          </w:tcPr>
          <w:p w14:paraId="21A739D2"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42108</w:t>
            </w:r>
          </w:p>
        </w:tc>
        <w:tc>
          <w:tcPr>
            <w:tcW w:w="1260" w:type="dxa"/>
            <w:shd w:val="clear" w:color="auto" w:fill="auto"/>
            <w:vAlign w:val="center"/>
            <w:hideMark/>
          </w:tcPr>
          <w:p w14:paraId="2761F42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42</w:t>
            </w:r>
          </w:p>
        </w:tc>
        <w:tc>
          <w:tcPr>
            <w:tcW w:w="1170" w:type="dxa"/>
            <w:shd w:val="clear" w:color="auto" w:fill="auto"/>
            <w:vAlign w:val="center"/>
            <w:hideMark/>
          </w:tcPr>
          <w:p w14:paraId="73E10F6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85</w:t>
            </w:r>
          </w:p>
        </w:tc>
      </w:tr>
      <w:tr w:rsidR="00D34A88" w:rsidRPr="001E0595" w14:paraId="2CDC8806" w14:textId="77777777" w:rsidTr="00A64946">
        <w:trPr>
          <w:trHeight w:val="702"/>
        </w:trPr>
        <w:tc>
          <w:tcPr>
            <w:tcW w:w="892" w:type="dxa"/>
            <w:shd w:val="clear" w:color="auto" w:fill="auto"/>
            <w:vAlign w:val="center"/>
            <w:hideMark/>
          </w:tcPr>
          <w:p w14:paraId="5A70E3F2"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lastRenderedPageBreak/>
              <w:t>802</w:t>
            </w:r>
          </w:p>
        </w:tc>
        <w:tc>
          <w:tcPr>
            <w:tcW w:w="1367" w:type="dxa"/>
            <w:shd w:val="clear" w:color="auto" w:fill="auto"/>
            <w:vAlign w:val="center"/>
            <w:hideMark/>
          </w:tcPr>
          <w:p w14:paraId="37E58F49" w14:textId="77777777" w:rsidR="00D34A88" w:rsidRDefault="00D34A88">
            <w:pPr>
              <w:rPr>
                <w:color w:val="000000"/>
                <w:sz w:val="22"/>
              </w:rPr>
            </w:pPr>
            <w:r>
              <w:rPr>
                <w:color w:val="000000"/>
                <w:sz w:val="22"/>
              </w:rPr>
              <w:t>Q14204</w:t>
            </w:r>
          </w:p>
        </w:tc>
        <w:tc>
          <w:tcPr>
            <w:tcW w:w="3429" w:type="dxa"/>
            <w:shd w:val="clear" w:color="auto" w:fill="auto"/>
            <w:vAlign w:val="center"/>
            <w:hideMark/>
          </w:tcPr>
          <w:p w14:paraId="7CB6AB39"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Cytoplasmic dynein 1 heavy chain 1</w:t>
            </w:r>
          </w:p>
        </w:tc>
        <w:tc>
          <w:tcPr>
            <w:tcW w:w="1350" w:type="dxa"/>
            <w:shd w:val="clear" w:color="auto" w:fill="auto"/>
            <w:vAlign w:val="center"/>
            <w:hideMark/>
          </w:tcPr>
          <w:p w14:paraId="06D3A365"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DYHC1_HUMAN</w:t>
            </w:r>
          </w:p>
        </w:tc>
        <w:tc>
          <w:tcPr>
            <w:tcW w:w="810" w:type="dxa"/>
            <w:shd w:val="clear" w:color="auto" w:fill="auto"/>
            <w:vAlign w:val="center"/>
            <w:hideMark/>
          </w:tcPr>
          <w:p w14:paraId="00300C92"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5.01</w:t>
            </w:r>
          </w:p>
        </w:tc>
        <w:tc>
          <w:tcPr>
            <w:tcW w:w="1260" w:type="dxa"/>
            <w:shd w:val="clear" w:color="auto" w:fill="auto"/>
            <w:vAlign w:val="center"/>
            <w:hideMark/>
          </w:tcPr>
          <w:p w14:paraId="4E5EFD5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534809</w:t>
            </w:r>
          </w:p>
        </w:tc>
        <w:tc>
          <w:tcPr>
            <w:tcW w:w="1260" w:type="dxa"/>
            <w:shd w:val="clear" w:color="auto" w:fill="auto"/>
            <w:vAlign w:val="center"/>
            <w:hideMark/>
          </w:tcPr>
          <w:p w14:paraId="2D295383"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8</w:t>
            </w:r>
          </w:p>
        </w:tc>
        <w:tc>
          <w:tcPr>
            <w:tcW w:w="1170" w:type="dxa"/>
            <w:shd w:val="clear" w:color="auto" w:fill="auto"/>
            <w:vAlign w:val="center"/>
            <w:hideMark/>
          </w:tcPr>
          <w:p w14:paraId="2575A235"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56</w:t>
            </w:r>
          </w:p>
        </w:tc>
      </w:tr>
      <w:tr w:rsidR="00D34A88" w:rsidRPr="001E0595" w14:paraId="0439C13C" w14:textId="77777777" w:rsidTr="00A64946">
        <w:trPr>
          <w:trHeight w:val="702"/>
        </w:trPr>
        <w:tc>
          <w:tcPr>
            <w:tcW w:w="892" w:type="dxa"/>
            <w:shd w:val="clear" w:color="auto" w:fill="auto"/>
            <w:vAlign w:val="center"/>
            <w:hideMark/>
          </w:tcPr>
          <w:p w14:paraId="235B0D92"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708</w:t>
            </w:r>
          </w:p>
        </w:tc>
        <w:tc>
          <w:tcPr>
            <w:tcW w:w="1367" w:type="dxa"/>
            <w:shd w:val="clear" w:color="auto" w:fill="auto"/>
            <w:vAlign w:val="center"/>
            <w:hideMark/>
          </w:tcPr>
          <w:p w14:paraId="77246723" w14:textId="77777777" w:rsidR="00D34A88" w:rsidRDefault="00D34A88">
            <w:pPr>
              <w:rPr>
                <w:color w:val="000000"/>
                <w:sz w:val="22"/>
              </w:rPr>
            </w:pPr>
            <w:r>
              <w:rPr>
                <w:color w:val="000000"/>
                <w:sz w:val="22"/>
              </w:rPr>
              <w:t>P10809</w:t>
            </w:r>
          </w:p>
        </w:tc>
        <w:tc>
          <w:tcPr>
            <w:tcW w:w="3429" w:type="dxa"/>
            <w:shd w:val="clear" w:color="auto" w:fill="auto"/>
            <w:vAlign w:val="center"/>
            <w:hideMark/>
          </w:tcPr>
          <w:p w14:paraId="4A95A665"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 xml:space="preserve">60 </w:t>
            </w:r>
            <w:proofErr w:type="spellStart"/>
            <w:r w:rsidRPr="001E0595">
              <w:rPr>
                <w:rFonts w:ascii="Times New Roman" w:eastAsia="Times New Roman" w:hAnsi="Times New Roman" w:cs="Times New Roman"/>
                <w:b/>
                <w:bCs/>
                <w:color w:val="000000"/>
                <w:sz w:val="22"/>
              </w:rPr>
              <w:t>kDa</w:t>
            </w:r>
            <w:proofErr w:type="spellEnd"/>
            <w:r w:rsidRPr="001E0595">
              <w:rPr>
                <w:rFonts w:ascii="Times New Roman" w:eastAsia="Times New Roman" w:hAnsi="Times New Roman" w:cs="Times New Roman"/>
                <w:b/>
                <w:bCs/>
                <w:color w:val="000000"/>
                <w:sz w:val="22"/>
              </w:rPr>
              <w:t xml:space="preserve"> heat shock protein, mitochondrial</w:t>
            </w:r>
          </w:p>
        </w:tc>
        <w:tc>
          <w:tcPr>
            <w:tcW w:w="1350" w:type="dxa"/>
            <w:shd w:val="clear" w:color="auto" w:fill="auto"/>
            <w:vAlign w:val="center"/>
            <w:hideMark/>
          </w:tcPr>
          <w:p w14:paraId="6A1D541E"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CH60_HUMAN</w:t>
            </w:r>
          </w:p>
        </w:tc>
        <w:tc>
          <w:tcPr>
            <w:tcW w:w="810" w:type="dxa"/>
            <w:shd w:val="clear" w:color="auto" w:fill="auto"/>
            <w:vAlign w:val="center"/>
            <w:hideMark/>
          </w:tcPr>
          <w:p w14:paraId="0231048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5.7</w:t>
            </w:r>
          </w:p>
        </w:tc>
        <w:tc>
          <w:tcPr>
            <w:tcW w:w="1260" w:type="dxa"/>
            <w:shd w:val="clear" w:color="auto" w:fill="auto"/>
            <w:vAlign w:val="center"/>
            <w:hideMark/>
          </w:tcPr>
          <w:p w14:paraId="2D876BA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61187</w:t>
            </w:r>
          </w:p>
        </w:tc>
        <w:tc>
          <w:tcPr>
            <w:tcW w:w="1260" w:type="dxa"/>
            <w:shd w:val="clear" w:color="auto" w:fill="auto"/>
            <w:vAlign w:val="center"/>
            <w:hideMark/>
          </w:tcPr>
          <w:p w14:paraId="3F3A0A3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46</w:t>
            </w:r>
          </w:p>
        </w:tc>
        <w:tc>
          <w:tcPr>
            <w:tcW w:w="1170" w:type="dxa"/>
            <w:shd w:val="clear" w:color="auto" w:fill="auto"/>
            <w:vAlign w:val="center"/>
            <w:hideMark/>
          </w:tcPr>
          <w:p w14:paraId="30A6A5F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188</w:t>
            </w:r>
          </w:p>
        </w:tc>
      </w:tr>
      <w:tr w:rsidR="00D34A88" w:rsidRPr="001E0595" w14:paraId="71F0B557" w14:textId="77777777" w:rsidTr="00A64946">
        <w:trPr>
          <w:trHeight w:val="702"/>
        </w:trPr>
        <w:tc>
          <w:tcPr>
            <w:tcW w:w="892" w:type="dxa"/>
            <w:shd w:val="clear" w:color="auto" w:fill="auto"/>
            <w:vAlign w:val="center"/>
            <w:hideMark/>
          </w:tcPr>
          <w:p w14:paraId="36B6DFBB"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1328</w:t>
            </w:r>
          </w:p>
        </w:tc>
        <w:tc>
          <w:tcPr>
            <w:tcW w:w="1367" w:type="dxa"/>
            <w:shd w:val="clear" w:color="auto" w:fill="auto"/>
            <w:vAlign w:val="center"/>
            <w:hideMark/>
          </w:tcPr>
          <w:p w14:paraId="20B1E6F9" w14:textId="77777777" w:rsidR="00D34A88" w:rsidRDefault="00D34A88">
            <w:pPr>
              <w:rPr>
                <w:color w:val="000000"/>
                <w:sz w:val="22"/>
              </w:rPr>
            </w:pPr>
            <w:r>
              <w:rPr>
                <w:color w:val="000000"/>
                <w:sz w:val="22"/>
              </w:rPr>
              <w:t xml:space="preserve"> P48047</w:t>
            </w:r>
          </w:p>
        </w:tc>
        <w:tc>
          <w:tcPr>
            <w:tcW w:w="3429" w:type="dxa"/>
            <w:shd w:val="clear" w:color="auto" w:fill="auto"/>
            <w:vAlign w:val="center"/>
            <w:hideMark/>
          </w:tcPr>
          <w:p w14:paraId="63F6905B"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ATP synthase subunit O, mitochondrial</w:t>
            </w:r>
          </w:p>
        </w:tc>
        <w:tc>
          <w:tcPr>
            <w:tcW w:w="1350" w:type="dxa"/>
            <w:shd w:val="clear" w:color="auto" w:fill="auto"/>
            <w:vAlign w:val="center"/>
            <w:hideMark/>
          </w:tcPr>
          <w:p w14:paraId="050CF23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ATPO_HUMAN</w:t>
            </w:r>
          </w:p>
        </w:tc>
        <w:tc>
          <w:tcPr>
            <w:tcW w:w="810" w:type="dxa"/>
            <w:shd w:val="clear" w:color="auto" w:fill="auto"/>
            <w:vAlign w:val="center"/>
            <w:hideMark/>
          </w:tcPr>
          <w:p w14:paraId="5CB4E4D2"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9.97</w:t>
            </w:r>
          </w:p>
        </w:tc>
        <w:tc>
          <w:tcPr>
            <w:tcW w:w="1260" w:type="dxa"/>
            <w:shd w:val="clear" w:color="auto" w:fill="auto"/>
            <w:vAlign w:val="center"/>
            <w:hideMark/>
          </w:tcPr>
          <w:p w14:paraId="22BB3903"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23377</w:t>
            </w:r>
          </w:p>
        </w:tc>
        <w:tc>
          <w:tcPr>
            <w:tcW w:w="1260" w:type="dxa"/>
            <w:shd w:val="clear" w:color="auto" w:fill="auto"/>
            <w:vAlign w:val="center"/>
            <w:hideMark/>
          </w:tcPr>
          <w:p w14:paraId="0386F113"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52</w:t>
            </w:r>
          </w:p>
        </w:tc>
        <w:tc>
          <w:tcPr>
            <w:tcW w:w="1170" w:type="dxa"/>
            <w:shd w:val="clear" w:color="auto" w:fill="auto"/>
            <w:vAlign w:val="center"/>
            <w:hideMark/>
          </w:tcPr>
          <w:p w14:paraId="6ADB163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81</w:t>
            </w:r>
          </w:p>
        </w:tc>
      </w:tr>
      <w:tr w:rsidR="00D34A88" w:rsidRPr="001E0595" w14:paraId="5D19432D" w14:textId="77777777" w:rsidTr="00A64946">
        <w:trPr>
          <w:trHeight w:val="702"/>
        </w:trPr>
        <w:tc>
          <w:tcPr>
            <w:tcW w:w="892" w:type="dxa"/>
            <w:shd w:val="clear" w:color="auto" w:fill="auto"/>
            <w:vAlign w:val="center"/>
            <w:hideMark/>
          </w:tcPr>
          <w:p w14:paraId="3A69B7A0"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704</w:t>
            </w:r>
          </w:p>
        </w:tc>
        <w:tc>
          <w:tcPr>
            <w:tcW w:w="1367" w:type="dxa"/>
            <w:shd w:val="clear" w:color="auto" w:fill="auto"/>
            <w:vAlign w:val="center"/>
            <w:hideMark/>
          </w:tcPr>
          <w:p w14:paraId="04B65A0F" w14:textId="77777777" w:rsidR="00D34A88" w:rsidRDefault="00D34A88">
            <w:pPr>
              <w:rPr>
                <w:color w:val="000000"/>
                <w:sz w:val="22"/>
              </w:rPr>
            </w:pPr>
            <w:r>
              <w:rPr>
                <w:color w:val="000000"/>
                <w:sz w:val="22"/>
              </w:rPr>
              <w:t>P10809</w:t>
            </w:r>
          </w:p>
        </w:tc>
        <w:tc>
          <w:tcPr>
            <w:tcW w:w="3429" w:type="dxa"/>
            <w:shd w:val="clear" w:color="auto" w:fill="auto"/>
            <w:vAlign w:val="center"/>
            <w:hideMark/>
          </w:tcPr>
          <w:p w14:paraId="62A99843"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 xml:space="preserve">60 </w:t>
            </w:r>
            <w:proofErr w:type="spellStart"/>
            <w:r w:rsidRPr="001E0595">
              <w:rPr>
                <w:rFonts w:ascii="Times New Roman" w:eastAsia="Times New Roman" w:hAnsi="Times New Roman" w:cs="Times New Roman"/>
                <w:b/>
                <w:bCs/>
                <w:color w:val="000000"/>
                <w:sz w:val="22"/>
              </w:rPr>
              <w:t>kDa</w:t>
            </w:r>
            <w:proofErr w:type="spellEnd"/>
            <w:r w:rsidRPr="001E0595">
              <w:rPr>
                <w:rFonts w:ascii="Times New Roman" w:eastAsia="Times New Roman" w:hAnsi="Times New Roman" w:cs="Times New Roman"/>
                <w:b/>
                <w:bCs/>
                <w:color w:val="000000"/>
                <w:sz w:val="22"/>
              </w:rPr>
              <w:t xml:space="preserve"> heat shock protein, mitochondrial</w:t>
            </w:r>
          </w:p>
        </w:tc>
        <w:tc>
          <w:tcPr>
            <w:tcW w:w="1350" w:type="dxa"/>
            <w:shd w:val="clear" w:color="auto" w:fill="auto"/>
            <w:vAlign w:val="center"/>
            <w:hideMark/>
          </w:tcPr>
          <w:p w14:paraId="1F431FA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CH60_HUMAN</w:t>
            </w:r>
          </w:p>
        </w:tc>
        <w:tc>
          <w:tcPr>
            <w:tcW w:w="810" w:type="dxa"/>
            <w:shd w:val="clear" w:color="auto" w:fill="auto"/>
            <w:vAlign w:val="center"/>
            <w:hideMark/>
          </w:tcPr>
          <w:p w14:paraId="6D211C6E"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5.7</w:t>
            </w:r>
          </w:p>
        </w:tc>
        <w:tc>
          <w:tcPr>
            <w:tcW w:w="1260" w:type="dxa"/>
            <w:shd w:val="clear" w:color="auto" w:fill="auto"/>
            <w:vAlign w:val="center"/>
            <w:hideMark/>
          </w:tcPr>
          <w:p w14:paraId="2A4CA9F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61187</w:t>
            </w:r>
          </w:p>
        </w:tc>
        <w:tc>
          <w:tcPr>
            <w:tcW w:w="1260" w:type="dxa"/>
            <w:shd w:val="clear" w:color="auto" w:fill="auto"/>
            <w:vAlign w:val="center"/>
            <w:hideMark/>
          </w:tcPr>
          <w:p w14:paraId="5A2121E6"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52</w:t>
            </w:r>
          </w:p>
        </w:tc>
        <w:tc>
          <w:tcPr>
            <w:tcW w:w="1170" w:type="dxa"/>
            <w:shd w:val="clear" w:color="auto" w:fill="auto"/>
            <w:vAlign w:val="center"/>
            <w:hideMark/>
          </w:tcPr>
          <w:p w14:paraId="441E651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171</w:t>
            </w:r>
          </w:p>
        </w:tc>
      </w:tr>
      <w:tr w:rsidR="00D34A88" w:rsidRPr="001E0595" w14:paraId="3639C121" w14:textId="77777777" w:rsidTr="00A64946">
        <w:trPr>
          <w:trHeight w:val="1065"/>
        </w:trPr>
        <w:tc>
          <w:tcPr>
            <w:tcW w:w="892" w:type="dxa"/>
            <w:shd w:val="clear" w:color="auto" w:fill="auto"/>
            <w:vAlign w:val="center"/>
            <w:hideMark/>
          </w:tcPr>
          <w:p w14:paraId="2D33000C"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1608</w:t>
            </w:r>
          </w:p>
        </w:tc>
        <w:tc>
          <w:tcPr>
            <w:tcW w:w="1367" w:type="dxa"/>
            <w:shd w:val="clear" w:color="auto" w:fill="auto"/>
            <w:vAlign w:val="center"/>
            <w:hideMark/>
          </w:tcPr>
          <w:p w14:paraId="18959904" w14:textId="77777777" w:rsidR="00D34A88" w:rsidRDefault="00D34A88">
            <w:pPr>
              <w:rPr>
                <w:color w:val="000000"/>
                <w:sz w:val="22"/>
              </w:rPr>
            </w:pPr>
            <w:r>
              <w:rPr>
                <w:color w:val="000000"/>
                <w:sz w:val="22"/>
              </w:rPr>
              <w:t xml:space="preserve">Q9NZJ6 </w:t>
            </w:r>
          </w:p>
        </w:tc>
        <w:tc>
          <w:tcPr>
            <w:tcW w:w="3429" w:type="dxa"/>
            <w:shd w:val="clear" w:color="auto" w:fill="auto"/>
            <w:vAlign w:val="center"/>
            <w:hideMark/>
          </w:tcPr>
          <w:p w14:paraId="3E1BDAF6"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Ubiquinone biosynthesis O-methyltransferase, mitochondrial</w:t>
            </w:r>
          </w:p>
        </w:tc>
        <w:tc>
          <w:tcPr>
            <w:tcW w:w="1350" w:type="dxa"/>
            <w:shd w:val="clear" w:color="auto" w:fill="auto"/>
            <w:vAlign w:val="center"/>
            <w:hideMark/>
          </w:tcPr>
          <w:p w14:paraId="4DABE52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COQ3_HUMAN</w:t>
            </w:r>
          </w:p>
        </w:tc>
        <w:tc>
          <w:tcPr>
            <w:tcW w:w="810" w:type="dxa"/>
            <w:shd w:val="clear" w:color="auto" w:fill="auto"/>
            <w:vAlign w:val="center"/>
            <w:hideMark/>
          </w:tcPr>
          <w:p w14:paraId="56832EE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7.12</w:t>
            </w:r>
          </w:p>
        </w:tc>
        <w:tc>
          <w:tcPr>
            <w:tcW w:w="1260" w:type="dxa"/>
            <w:shd w:val="clear" w:color="auto" w:fill="auto"/>
            <w:vAlign w:val="center"/>
            <w:hideMark/>
          </w:tcPr>
          <w:p w14:paraId="01AB7265"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414481</w:t>
            </w:r>
          </w:p>
        </w:tc>
        <w:tc>
          <w:tcPr>
            <w:tcW w:w="1260" w:type="dxa"/>
            <w:shd w:val="clear" w:color="auto" w:fill="auto"/>
            <w:vAlign w:val="center"/>
            <w:hideMark/>
          </w:tcPr>
          <w:p w14:paraId="295046B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21</w:t>
            </w:r>
          </w:p>
        </w:tc>
        <w:tc>
          <w:tcPr>
            <w:tcW w:w="1170" w:type="dxa"/>
            <w:shd w:val="clear" w:color="auto" w:fill="auto"/>
            <w:vAlign w:val="center"/>
            <w:hideMark/>
          </w:tcPr>
          <w:p w14:paraId="07B4980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56</w:t>
            </w:r>
          </w:p>
        </w:tc>
      </w:tr>
      <w:tr w:rsidR="00D34A88" w:rsidRPr="001E0595" w14:paraId="389D331F" w14:textId="77777777" w:rsidTr="00A64946">
        <w:trPr>
          <w:trHeight w:val="702"/>
        </w:trPr>
        <w:tc>
          <w:tcPr>
            <w:tcW w:w="892" w:type="dxa"/>
            <w:shd w:val="clear" w:color="auto" w:fill="auto"/>
            <w:vAlign w:val="center"/>
            <w:hideMark/>
          </w:tcPr>
          <w:p w14:paraId="60B2CE60"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812</w:t>
            </w:r>
          </w:p>
        </w:tc>
        <w:tc>
          <w:tcPr>
            <w:tcW w:w="1367" w:type="dxa"/>
            <w:shd w:val="clear" w:color="auto" w:fill="auto"/>
            <w:vAlign w:val="center"/>
            <w:hideMark/>
          </w:tcPr>
          <w:p w14:paraId="46A42C57" w14:textId="77777777" w:rsidR="00D34A88" w:rsidRDefault="00D34A88">
            <w:pPr>
              <w:rPr>
                <w:color w:val="000000"/>
                <w:sz w:val="22"/>
              </w:rPr>
            </w:pPr>
            <w:r>
              <w:rPr>
                <w:color w:val="000000"/>
                <w:sz w:val="22"/>
              </w:rPr>
              <w:t>P68104</w:t>
            </w:r>
          </w:p>
        </w:tc>
        <w:tc>
          <w:tcPr>
            <w:tcW w:w="3429" w:type="dxa"/>
            <w:shd w:val="clear" w:color="auto" w:fill="auto"/>
            <w:vAlign w:val="center"/>
            <w:hideMark/>
          </w:tcPr>
          <w:p w14:paraId="2345DBED"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Elongation factor 1-alpha 1</w:t>
            </w:r>
          </w:p>
        </w:tc>
        <w:tc>
          <w:tcPr>
            <w:tcW w:w="1350" w:type="dxa"/>
            <w:shd w:val="clear" w:color="auto" w:fill="auto"/>
            <w:vAlign w:val="center"/>
            <w:hideMark/>
          </w:tcPr>
          <w:p w14:paraId="4A12D02A"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EF1A1_HUMAN</w:t>
            </w:r>
          </w:p>
        </w:tc>
        <w:tc>
          <w:tcPr>
            <w:tcW w:w="810" w:type="dxa"/>
            <w:shd w:val="clear" w:color="auto" w:fill="auto"/>
            <w:vAlign w:val="center"/>
            <w:hideMark/>
          </w:tcPr>
          <w:p w14:paraId="4EC8B685"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9.1</w:t>
            </w:r>
          </w:p>
        </w:tc>
        <w:tc>
          <w:tcPr>
            <w:tcW w:w="1260" w:type="dxa"/>
            <w:shd w:val="clear" w:color="auto" w:fill="auto"/>
            <w:vAlign w:val="center"/>
            <w:hideMark/>
          </w:tcPr>
          <w:p w14:paraId="050EEF4D"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50451</w:t>
            </w:r>
          </w:p>
        </w:tc>
        <w:tc>
          <w:tcPr>
            <w:tcW w:w="1260" w:type="dxa"/>
            <w:shd w:val="clear" w:color="auto" w:fill="auto"/>
            <w:vAlign w:val="center"/>
            <w:hideMark/>
          </w:tcPr>
          <w:p w14:paraId="28FF0E6D"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37</w:t>
            </w:r>
          </w:p>
        </w:tc>
        <w:tc>
          <w:tcPr>
            <w:tcW w:w="1170" w:type="dxa"/>
            <w:shd w:val="clear" w:color="auto" w:fill="auto"/>
            <w:vAlign w:val="center"/>
            <w:hideMark/>
          </w:tcPr>
          <w:p w14:paraId="5BD940F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104</w:t>
            </w:r>
          </w:p>
        </w:tc>
      </w:tr>
      <w:tr w:rsidR="00D34A88" w:rsidRPr="001E0595" w14:paraId="32C375C2" w14:textId="77777777" w:rsidTr="00A64946">
        <w:trPr>
          <w:trHeight w:val="702"/>
        </w:trPr>
        <w:tc>
          <w:tcPr>
            <w:tcW w:w="892" w:type="dxa"/>
            <w:shd w:val="clear" w:color="auto" w:fill="auto"/>
            <w:vAlign w:val="center"/>
            <w:hideMark/>
          </w:tcPr>
          <w:p w14:paraId="01BEF060"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586</w:t>
            </w:r>
          </w:p>
        </w:tc>
        <w:tc>
          <w:tcPr>
            <w:tcW w:w="1367" w:type="dxa"/>
            <w:shd w:val="clear" w:color="auto" w:fill="auto"/>
            <w:vAlign w:val="center"/>
            <w:hideMark/>
          </w:tcPr>
          <w:p w14:paraId="15184AA0" w14:textId="77777777" w:rsidR="00D34A88" w:rsidRDefault="00D34A88">
            <w:pPr>
              <w:rPr>
                <w:color w:val="000000"/>
                <w:sz w:val="22"/>
              </w:rPr>
            </w:pPr>
            <w:r>
              <w:rPr>
                <w:color w:val="000000"/>
                <w:sz w:val="22"/>
              </w:rPr>
              <w:t>P13639</w:t>
            </w:r>
          </w:p>
        </w:tc>
        <w:tc>
          <w:tcPr>
            <w:tcW w:w="3429" w:type="dxa"/>
            <w:shd w:val="clear" w:color="auto" w:fill="auto"/>
            <w:vAlign w:val="center"/>
            <w:hideMark/>
          </w:tcPr>
          <w:p w14:paraId="5FF394FF"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Elongation factor 2</w:t>
            </w:r>
          </w:p>
        </w:tc>
        <w:tc>
          <w:tcPr>
            <w:tcW w:w="1350" w:type="dxa"/>
            <w:shd w:val="clear" w:color="auto" w:fill="auto"/>
            <w:vAlign w:val="center"/>
            <w:hideMark/>
          </w:tcPr>
          <w:p w14:paraId="1EA7E65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EF2_HUMAN</w:t>
            </w:r>
          </w:p>
        </w:tc>
        <w:tc>
          <w:tcPr>
            <w:tcW w:w="810" w:type="dxa"/>
            <w:shd w:val="clear" w:color="auto" w:fill="auto"/>
            <w:vAlign w:val="center"/>
            <w:hideMark/>
          </w:tcPr>
          <w:p w14:paraId="2A3B3F3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6.91</w:t>
            </w:r>
          </w:p>
        </w:tc>
        <w:tc>
          <w:tcPr>
            <w:tcW w:w="1260" w:type="dxa"/>
            <w:shd w:val="clear" w:color="auto" w:fill="auto"/>
            <w:vAlign w:val="center"/>
            <w:hideMark/>
          </w:tcPr>
          <w:p w14:paraId="3DF4E4A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96246</w:t>
            </w:r>
          </w:p>
        </w:tc>
        <w:tc>
          <w:tcPr>
            <w:tcW w:w="1260" w:type="dxa"/>
            <w:shd w:val="clear" w:color="auto" w:fill="auto"/>
            <w:vAlign w:val="center"/>
            <w:hideMark/>
          </w:tcPr>
          <w:p w14:paraId="76F4423D"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27</w:t>
            </w:r>
          </w:p>
        </w:tc>
        <w:tc>
          <w:tcPr>
            <w:tcW w:w="1170" w:type="dxa"/>
            <w:shd w:val="clear" w:color="auto" w:fill="auto"/>
            <w:vAlign w:val="center"/>
            <w:hideMark/>
          </w:tcPr>
          <w:p w14:paraId="139E162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59</w:t>
            </w:r>
          </w:p>
        </w:tc>
      </w:tr>
      <w:tr w:rsidR="00D34A88" w:rsidRPr="001E0595" w14:paraId="4D5393C8" w14:textId="77777777" w:rsidTr="00A64946">
        <w:trPr>
          <w:trHeight w:val="702"/>
        </w:trPr>
        <w:tc>
          <w:tcPr>
            <w:tcW w:w="892" w:type="dxa"/>
            <w:shd w:val="clear" w:color="auto" w:fill="auto"/>
            <w:vAlign w:val="center"/>
            <w:hideMark/>
          </w:tcPr>
          <w:p w14:paraId="0F896CCB"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1421</w:t>
            </w:r>
          </w:p>
        </w:tc>
        <w:tc>
          <w:tcPr>
            <w:tcW w:w="1367" w:type="dxa"/>
            <w:shd w:val="clear" w:color="auto" w:fill="auto"/>
            <w:vAlign w:val="center"/>
            <w:hideMark/>
          </w:tcPr>
          <w:p w14:paraId="261F6F01" w14:textId="77777777" w:rsidR="00D34A88" w:rsidRDefault="00D34A88">
            <w:pPr>
              <w:rPr>
                <w:color w:val="000000"/>
                <w:sz w:val="22"/>
              </w:rPr>
            </w:pPr>
            <w:r>
              <w:rPr>
                <w:color w:val="000000"/>
                <w:sz w:val="22"/>
              </w:rPr>
              <w:t>P35908</w:t>
            </w:r>
          </w:p>
        </w:tc>
        <w:tc>
          <w:tcPr>
            <w:tcW w:w="3429" w:type="dxa"/>
            <w:shd w:val="clear" w:color="auto" w:fill="auto"/>
            <w:vAlign w:val="center"/>
            <w:hideMark/>
          </w:tcPr>
          <w:p w14:paraId="1EF2493D"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Keratin, type II cytoskeletal 2 epidermal</w:t>
            </w:r>
          </w:p>
        </w:tc>
        <w:tc>
          <w:tcPr>
            <w:tcW w:w="1350" w:type="dxa"/>
            <w:shd w:val="clear" w:color="auto" w:fill="auto"/>
            <w:vAlign w:val="center"/>
            <w:hideMark/>
          </w:tcPr>
          <w:p w14:paraId="4FF074C3"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K22E_HUMAN</w:t>
            </w:r>
          </w:p>
        </w:tc>
        <w:tc>
          <w:tcPr>
            <w:tcW w:w="810" w:type="dxa"/>
            <w:shd w:val="clear" w:color="auto" w:fill="auto"/>
            <w:vAlign w:val="center"/>
            <w:hideMark/>
          </w:tcPr>
          <w:p w14:paraId="56BC413E"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8.07</w:t>
            </w:r>
          </w:p>
        </w:tc>
        <w:tc>
          <w:tcPr>
            <w:tcW w:w="1260" w:type="dxa"/>
            <w:shd w:val="clear" w:color="auto" w:fill="auto"/>
            <w:vAlign w:val="center"/>
            <w:hideMark/>
          </w:tcPr>
          <w:p w14:paraId="0F1FD0A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65678</w:t>
            </w:r>
          </w:p>
        </w:tc>
        <w:tc>
          <w:tcPr>
            <w:tcW w:w="1260" w:type="dxa"/>
            <w:shd w:val="clear" w:color="auto" w:fill="auto"/>
            <w:vAlign w:val="center"/>
            <w:hideMark/>
          </w:tcPr>
          <w:p w14:paraId="52944413"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30</w:t>
            </w:r>
          </w:p>
        </w:tc>
        <w:tc>
          <w:tcPr>
            <w:tcW w:w="1170" w:type="dxa"/>
            <w:shd w:val="clear" w:color="auto" w:fill="auto"/>
            <w:vAlign w:val="center"/>
            <w:hideMark/>
          </w:tcPr>
          <w:p w14:paraId="1D04699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89</w:t>
            </w:r>
          </w:p>
        </w:tc>
      </w:tr>
      <w:tr w:rsidR="00D34A88" w:rsidRPr="001E0595" w14:paraId="5DD301A5" w14:textId="77777777" w:rsidTr="00A64946">
        <w:trPr>
          <w:trHeight w:val="702"/>
        </w:trPr>
        <w:tc>
          <w:tcPr>
            <w:tcW w:w="892" w:type="dxa"/>
            <w:shd w:val="clear" w:color="auto" w:fill="auto"/>
            <w:vAlign w:val="center"/>
            <w:hideMark/>
          </w:tcPr>
          <w:p w14:paraId="1A5935E7"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723</w:t>
            </w:r>
          </w:p>
        </w:tc>
        <w:tc>
          <w:tcPr>
            <w:tcW w:w="1367" w:type="dxa"/>
            <w:shd w:val="clear" w:color="auto" w:fill="auto"/>
            <w:vAlign w:val="center"/>
            <w:hideMark/>
          </w:tcPr>
          <w:p w14:paraId="6B759504" w14:textId="77777777" w:rsidR="00D34A88" w:rsidRDefault="00D34A88">
            <w:pPr>
              <w:rPr>
                <w:color w:val="000000"/>
                <w:sz w:val="22"/>
              </w:rPr>
            </w:pPr>
            <w:r>
              <w:rPr>
                <w:color w:val="000000"/>
                <w:sz w:val="22"/>
              </w:rPr>
              <w:t>P25705</w:t>
            </w:r>
          </w:p>
        </w:tc>
        <w:tc>
          <w:tcPr>
            <w:tcW w:w="3429" w:type="dxa"/>
            <w:shd w:val="clear" w:color="auto" w:fill="auto"/>
            <w:vAlign w:val="center"/>
            <w:hideMark/>
          </w:tcPr>
          <w:p w14:paraId="18E299D7"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ATP synthase subunit alpha, mitochondrial</w:t>
            </w:r>
          </w:p>
        </w:tc>
        <w:tc>
          <w:tcPr>
            <w:tcW w:w="1350" w:type="dxa"/>
            <w:shd w:val="clear" w:color="auto" w:fill="auto"/>
            <w:vAlign w:val="center"/>
            <w:hideMark/>
          </w:tcPr>
          <w:p w14:paraId="4834896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ATPA_HUMAN</w:t>
            </w:r>
          </w:p>
        </w:tc>
        <w:tc>
          <w:tcPr>
            <w:tcW w:w="810" w:type="dxa"/>
            <w:shd w:val="clear" w:color="auto" w:fill="auto"/>
            <w:vAlign w:val="center"/>
            <w:hideMark/>
          </w:tcPr>
          <w:p w14:paraId="2288D68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9.16</w:t>
            </w:r>
          </w:p>
        </w:tc>
        <w:tc>
          <w:tcPr>
            <w:tcW w:w="1260" w:type="dxa"/>
            <w:shd w:val="clear" w:color="auto" w:fill="auto"/>
            <w:vAlign w:val="center"/>
            <w:hideMark/>
          </w:tcPr>
          <w:p w14:paraId="769B51F5"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59828</w:t>
            </w:r>
          </w:p>
        </w:tc>
        <w:tc>
          <w:tcPr>
            <w:tcW w:w="1260" w:type="dxa"/>
            <w:shd w:val="clear" w:color="auto" w:fill="auto"/>
            <w:vAlign w:val="center"/>
            <w:hideMark/>
          </w:tcPr>
          <w:p w14:paraId="3FA41E7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56</w:t>
            </w:r>
          </w:p>
        </w:tc>
        <w:tc>
          <w:tcPr>
            <w:tcW w:w="1170" w:type="dxa"/>
            <w:shd w:val="clear" w:color="auto" w:fill="auto"/>
            <w:vAlign w:val="center"/>
            <w:hideMark/>
          </w:tcPr>
          <w:p w14:paraId="1630810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170</w:t>
            </w:r>
          </w:p>
        </w:tc>
      </w:tr>
      <w:tr w:rsidR="00D34A88" w:rsidRPr="001E0595" w14:paraId="1BE4A69D" w14:textId="77777777" w:rsidTr="00A64946">
        <w:trPr>
          <w:trHeight w:val="702"/>
        </w:trPr>
        <w:tc>
          <w:tcPr>
            <w:tcW w:w="892" w:type="dxa"/>
            <w:shd w:val="clear" w:color="auto" w:fill="auto"/>
            <w:vAlign w:val="center"/>
            <w:hideMark/>
          </w:tcPr>
          <w:p w14:paraId="02F30CCF"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1491</w:t>
            </w:r>
          </w:p>
        </w:tc>
        <w:tc>
          <w:tcPr>
            <w:tcW w:w="1367" w:type="dxa"/>
            <w:shd w:val="clear" w:color="auto" w:fill="auto"/>
            <w:vAlign w:val="center"/>
            <w:hideMark/>
          </w:tcPr>
          <w:p w14:paraId="413F09F6" w14:textId="77777777" w:rsidR="00D34A88" w:rsidRDefault="00D34A88">
            <w:pPr>
              <w:rPr>
                <w:color w:val="000000"/>
                <w:sz w:val="22"/>
              </w:rPr>
            </w:pPr>
            <w:r>
              <w:rPr>
                <w:color w:val="000000"/>
                <w:sz w:val="22"/>
              </w:rPr>
              <w:t>Q8J015</w:t>
            </w:r>
          </w:p>
        </w:tc>
        <w:tc>
          <w:tcPr>
            <w:tcW w:w="3429" w:type="dxa"/>
            <w:shd w:val="clear" w:color="auto" w:fill="auto"/>
            <w:vAlign w:val="center"/>
            <w:hideMark/>
          </w:tcPr>
          <w:p w14:paraId="2A6DF504"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60S ribosomal protein L13a</w:t>
            </w:r>
          </w:p>
        </w:tc>
        <w:tc>
          <w:tcPr>
            <w:tcW w:w="1350" w:type="dxa"/>
            <w:shd w:val="clear" w:color="auto" w:fill="auto"/>
            <w:vAlign w:val="center"/>
            <w:hideMark/>
          </w:tcPr>
          <w:p w14:paraId="575D725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Q8J015_HUMAN</w:t>
            </w:r>
          </w:p>
        </w:tc>
        <w:tc>
          <w:tcPr>
            <w:tcW w:w="810" w:type="dxa"/>
            <w:shd w:val="clear" w:color="auto" w:fill="auto"/>
            <w:vAlign w:val="center"/>
            <w:hideMark/>
          </w:tcPr>
          <w:p w14:paraId="36F8764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9.48</w:t>
            </w:r>
          </w:p>
        </w:tc>
        <w:tc>
          <w:tcPr>
            <w:tcW w:w="1260" w:type="dxa"/>
            <w:shd w:val="clear" w:color="auto" w:fill="auto"/>
            <w:vAlign w:val="center"/>
            <w:hideMark/>
          </w:tcPr>
          <w:p w14:paraId="74DE799A"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17979</w:t>
            </w:r>
          </w:p>
        </w:tc>
        <w:tc>
          <w:tcPr>
            <w:tcW w:w="1260" w:type="dxa"/>
            <w:shd w:val="clear" w:color="auto" w:fill="auto"/>
            <w:vAlign w:val="center"/>
            <w:hideMark/>
          </w:tcPr>
          <w:p w14:paraId="15EBF3C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62</w:t>
            </w:r>
          </w:p>
        </w:tc>
        <w:tc>
          <w:tcPr>
            <w:tcW w:w="1170" w:type="dxa"/>
            <w:shd w:val="clear" w:color="auto" w:fill="auto"/>
            <w:vAlign w:val="center"/>
            <w:hideMark/>
          </w:tcPr>
          <w:p w14:paraId="17F48D7D"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69</w:t>
            </w:r>
          </w:p>
        </w:tc>
      </w:tr>
      <w:tr w:rsidR="00D34A88" w:rsidRPr="001E0595" w14:paraId="2341C558" w14:textId="77777777" w:rsidTr="00A64946">
        <w:trPr>
          <w:trHeight w:val="702"/>
        </w:trPr>
        <w:tc>
          <w:tcPr>
            <w:tcW w:w="892" w:type="dxa"/>
            <w:shd w:val="clear" w:color="auto" w:fill="auto"/>
            <w:vAlign w:val="center"/>
            <w:hideMark/>
          </w:tcPr>
          <w:p w14:paraId="2DD8A356"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530</w:t>
            </w:r>
          </w:p>
        </w:tc>
        <w:tc>
          <w:tcPr>
            <w:tcW w:w="1367" w:type="dxa"/>
            <w:shd w:val="clear" w:color="auto" w:fill="auto"/>
            <w:vAlign w:val="center"/>
            <w:hideMark/>
          </w:tcPr>
          <w:p w14:paraId="6AFEECF6" w14:textId="77777777" w:rsidR="00D34A88" w:rsidRDefault="00D34A88">
            <w:pPr>
              <w:rPr>
                <w:color w:val="000000"/>
                <w:sz w:val="22"/>
              </w:rPr>
            </w:pPr>
            <w:r>
              <w:rPr>
                <w:color w:val="000000"/>
                <w:sz w:val="22"/>
              </w:rPr>
              <w:t>P13639</w:t>
            </w:r>
          </w:p>
        </w:tc>
        <w:tc>
          <w:tcPr>
            <w:tcW w:w="3429" w:type="dxa"/>
            <w:shd w:val="clear" w:color="auto" w:fill="auto"/>
            <w:vAlign w:val="center"/>
            <w:hideMark/>
          </w:tcPr>
          <w:p w14:paraId="50D58796"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Elongation factor 2</w:t>
            </w:r>
          </w:p>
        </w:tc>
        <w:tc>
          <w:tcPr>
            <w:tcW w:w="1350" w:type="dxa"/>
            <w:shd w:val="clear" w:color="auto" w:fill="auto"/>
            <w:vAlign w:val="center"/>
            <w:hideMark/>
          </w:tcPr>
          <w:p w14:paraId="2ABF66D3"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EF2_HUMAN</w:t>
            </w:r>
          </w:p>
        </w:tc>
        <w:tc>
          <w:tcPr>
            <w:tcW w:w="810" w:type="dxa"/>
            <w:shd w:val="clear" w:color="auto" w:fill="auto"/>
            <w:vAlign w:val="center"/>
            <w:hideMark/>
          </w:tcPr>
          <w:p w14:paraId="0BD8849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6.14</w:t>
            </w:r>
          </w:p>
        </w:tc>
        <w:tc>
          <w:tcPr>
            <w:tcW w:w="1260" w:type="dxa"/>
            <w:shd w:val="clear" w:color="auto" w:fill="auto"/>
            <w:vAlign w:val="center"/>
            <w:hideMark/>
          </w:tcPr>
          <w:p w14:paraId="0C6484A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96246</w:t>
            </w:r>
          </w:p>
        </w:tc>
        <w:tc>
          <w:tcPr>
            <w:tcW w:w="1260" w:type="dxa"/>
            <w:shd w:val="clear" w:color="auto" w:fill="auto"/>
            <w:vAlign w:val="center"/>
            <w:hideMark/>
          </w:tcPr>
          <w:p w14:paraId="0742D48A"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47</w:t>
            </w:r>
          </w:p>
        </w:tc>
        <w:tc>
          <w:tcPr>
            <w:tcW w:w="1170" w:type="dxa"/>
            <w:shd w:val="clear" w:color="auto" w:fill="auto"/>
            <w:vAlign w:val="center"/>
            <w:hideMark/>
          </w:tcPr>
          <w:p w14:paraId="29E076FE"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217</w:t>
            </w:r>
          </w:p>
        </w:tc>
      </w:tr>
      <w:tr w:rsidR="00D34A88" w:rsidRPr="001E0595" w14:paraId="6948B53E" w14:textId="77777777" w:rsidTr="00A64946">
        <w:trPr>
          <w:trHeight w:val="702"/>
        </w:trPr>
        <w:tc>
          <w:tcPr>
            <w:tcW w:w="892" w:type="dxa"/>
            <w:shd w:val="clear" w:color="auto" w:fill="auto"/>
            <w:vAlign w:val="center"/>
            <w:hideMark/>
          </w:tcPr>
          <w:p w14:paraId="2D3C76FE"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281</w:t>
            </w:r>
          </w:p>
        </w:tc>
        <w:tc>
          <w:tcPr>
            <w:tcW w:w="1367" w:type="dxa"/>
            <w:shd w:val="clear" w:color="auto" w:fill="auto"/>
            <w:vAlign w:val="center"/>
            <w:hideMark/>
          </w:tcPr>
          <w:p w14:paraId="03ADC6B1" w14:textId="77777777" w:rsidR="00D34A88" w:rsidRDefault="00D34A88">
            <w:pPr>
              <w:rPr>
                <w:color w:val="000000"/>
                <w:sz w:val="22"/>
              </w:rPr>
            </w:pPr>
            <w:r>
              <w:rPr>
                <w:color w:val="000000"/>
                <w:sz w:val="22"/>
              </w:rPr>
              <w:t>Q14697</w:t>
            </w:r>
          </w:p>
        </w:tc>
        <w:tc>
          <w:tcPr>
            <w:tcW w:w="3429" w:type="dxa"/>
            <w:shd w:val="clear" w:color="auto" w:fill="auto"/>
            <w:vAlign w:val="center"/>
            <w:hideMark/>
          </w:tcPr>
          <w:p w14:paraId="3CAC34AA"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Neutral alpha-glucosidase AB</w:t>
            </w:r>
          </w:p>
        </w:tc>
        <w:tc>
          <w:tcPr>
            <w:tcW w:w="1350" w:type="dxa"/>
            <w:shd w:val="clear" w:color="auto" w:fill="auto"/>
            <w:vAlign w:val="center"/>
            <w:hideMark/>
          </w:tcPr>
          <w:p w14:paraId="356D38B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GANAB_HUMAN</w:t>
            </w:r>
          </w:p>
        </w:tc>
        <w:tc>
          <w:tcPr>
            <w:tcW w:w="810" w:type="dxa"/>
            <w:shd w:val="clear" w:color="auto" w:fill="auto"/>
            <w:vAlign w:val="center"/>
            <w:hideMark/>
          </w:tcPr>
          <w:p w14:paraId="3A25D85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5.74</w:t>
            </w:r>
          </w:p>
        </w:tc>
        <w:tc>
          <w:tcPr>
            <w:tcW w:w="1260" w:type="dxa"/>
            <w:shd w:val="clear" w:color="auto" w:fill="auto"/>
            <w:vAlign w:val="center"/>
            <w:hideMark/>
          </w:tcPr>
          <w:p w14:paraId="58E85D5D"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107263</w:t>
            </w:r>
          </w:p>
        </w:tc>
        <w:tc>
          <w:tcPr>
            <w:tcW w:w="1260" w:type="dxa"/>
            <w:shd w:val="clear" w:color="auto" w:fill="auto"/>
            <w:vAlign w:val="center"/>
            <w:hideMark/>
          </w:tcPr>
          <w:p w14:paraId="65528CA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30</w:t>
            </w:r>
          </w:p>
        </w:tc>
        <w:tc>
          <w:tcPr>
            <w:tcW w:w="1170" w:type="dxa"/>
            <w:shd w:val="clear" w:color="auto" w:fill="auto"/>
            <w:vAlign w:val="center"/>
            <w:hideMark/>
          </w:tcPr>
          <w:p w14:paraId="2AE9E025"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287</w:t>
            </w:r>
          </w:p>
        </w:tc>
      </w:tr>
      <w:tr w:rsidR="00D34A88" w:rsidRPr="001E0595" w14:paraId="50C55276" w14:textId="77777777" w:rsidTr="00A64946">
        <w:trPr>
          <w:trHeight w:val="702"/>
        </w:trPr>
        <w:tc>
          <w:tcPr>
            <w:tcW w:w="892" w:type="dxa"/>
            <w:shd w:val="clear" w:color="auto" w:fill="auto"/>
            <w:vAlign w:val="center"/>
            <w:hideMark/>
          </w:tcPr>
          <w:p w14:paraId="255E0881"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lastRenderedPageBreak/>
              <w:t>835</w:t>
            </w:r>
          </w:p>
        </w:tc>
        <w:tc>
          <w:tcPr>
            <w:tcW w:w="1367" w:type="dxa"/>
            <w:shd w:val="clear" w:color="auto" w:fill="auto"/>
            <w:vAlign w:val="center"/>
            <w:hideMark/>
          </w:tcPr>
          <w:p w14:paraId="237915CE" w14:textId="77777777" w:rsidR="00D34A88" w:rsidRDefault="00D34A88">
            <w:pPr>
              <w:rPr>
                <w:color w:val="000000"/>
                <w:sz w:val="22"/>
              </w:rPr>
            </w:pPr>
            <w:r>
              <w:rPr>
                <w:color w:val="000000"/>
                <w:sz w:val="22"/>
              </w:rPr>
              <w:t>P68104</w:t>
            </w:r>
          </w:p>
        </w:tc>
        <w:tc>
          <w:tcPr>
            <w:tcW w:w="3429" w:type="dxa"/>
            <w:shd w:val="clear" w:color="auto" w:fill="auto"/>
            <w:vAlign w:val="center"/>
            <w:hideMark/>
          </w:tcPr>
          <w:p w14:paraId="77464A9C"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Elongation factor 1-alpha 1</w:t>
            </w:r>
          </w:p>
        </w:tc>
        <w:tc>
          <w:tcPr>
            <w:tcW w:w="1350" w:type="dxa"/>
            <w:shd w:val="clear" w:color="auto" w:fill="auto"/>
            <w:vAlign w:val="center"/>
            <w:hideMark/>
          </w:tcPr>
          <w:p w14:paraId="5EA94D83"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EF1A1_HUMAN</w:t>
            </w:r>
          </w:p>
        </w:tc>
        <w:tc>
          <w:tcPr>
            <w:tcW w:w="810" w:type="dxa"/>
            <w:shd w:val="clear" w:color="auto" w:fill="auto"/>
            <w:vAlign w:val="center"/>
            <w:hideMark/>
          </w:tcPr>
          <w:p w14:paraId="200F8AC3"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9.1</w:t>
            </w:r>
          </w:p>
        </w:tc>
        <w:tc>
          <w:tcPr>
            <w:tcW w:w="1260" w:type="dxa"/>
            <w:shd w:val="clear" w:color="auto" w:fill="auto"/>
            <w:vAlign w:val="center"/>
            <w:hideMark/>
          </w:tcPr>
          <w:p w14:paraId="0F4B0B1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50451</w:t>
            </w:r>
          </w:p>
        </w:tc>
        <w:tc>
          <w:tcPr>
            <w:tcW w:w="1260" w:type="dxa"/>
            <w:shd w:val="clear" w:color="auto" w:fill="auto"/>
            <w:vAlign w:val="center"/>
            <w:hideMark/>
          </w:tcPr>
          <w:p w14:paraId="4CF570A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32</w:t>
            </w:r>
          </w:p>
        </w:tc>
        <w:tc>
          <w:tcPr>
            <w:tcW w:w="1170" w:type="dxa"/>
            <w:shd w:val="clear" w:color="auto" w:fill="auto"/>
            <w:vAlign w:val="center"/>
            <w:hideMark/>
          </w:tcPr>
          <w:p w14:paraId="7EEFCE2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68</w:t>
            </w:r>
          </w:p>
        </w:tc>
      </w:tr>
      <w:tr w:rsidR="00D34A88" w:rsidRPr="001E0595" w14:paraId="2CB10003" w14:textId="77777777" w:rsidTr="00A64946">
        <w:trPr>
          <w:trHeight w:val="702"/>
        </w:trPr>
        <w:tc>
          <w:tcPr>
            <w:tcW w:w="892" w:type="dxa"/>
            <w:shd w:val="clear" w:color="auto" w:fill="auto"/>
            <w:vAlign w:val="center"/>
            <w:hideMark/>
          </w:tcPr>
          <w:p w14:paraId="3CF96909"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937</w:t>
            </w:r>
          </w:p>
        </w:tc>
        <w:tc>
          <w:tcPr>
            <w:tcW w:w="1367" w:type="dxa"/>
            <w:shd w:val="clear" w:color="auto" w:fill="auto"/>
            <w:vAlign w:val="center"/>
            <w:hideMark/>
          </w:tcPr>
          <w:p w14:paraId="473F54E3" w14:textId="77777777" w:rsidR="00D34A88" w:rsidRDefault="00D34A88">
            <w:pPr>
              <w:rPr>
                <w:color w:val="000000"/>
                <w:sz w:val="22"/>
              </w:rPr>
            </w:pPr>
            <w:r>
              <w:rPr>
                <w:color w:val="000000"/>
                <w:sz w:val="22"/>
              </w:rPr>
              <w:t>P63261</w:t>
            </w:r>
          </w:p>
        </w:tc>
        <w:tc>
          <w:tcPr>
            <w:tcW w:w="3429" w:type="dxa"/>
            <w:shd w:val="clear" w:color="auto" w:fill="auto"/>
            <w:vAlign w:val="center"/>
            <w:hideMark/>
          </w:tcPr>
          <w:p w14:paraId="63A86167"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Actin, cytoplasmic 2</w:t>
            </w:r>
          </w:p>
        </w:tc>
        <w:tc>
          <w:tcPr>
            <w:tcW w:w="1350" w:type="dxa"/>
            <w:shd w:val="clear" w:color="auto" w:fill="auto"/>
            <w:vAlign w:val="center"/>
            <w:hideMark/>
          </w:tcPr>
          <w:p w14:paraId="4DAD9D8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ACTG_HUMAN</w:t>
            </w:r>
          </w:p>
        </w:tc>
        <w:tc>
          <w:tcPr>
            <w:tcW w:w="810" w:type="dxa"/>
            <w:shd w:val="clear" w:color="auto" w:fill="auto"/>
            <w:vAlign w:val="center"/>
            <w:hideMark/>
          </w:tcPr>
          <w:p w14:paraId="18825B6E"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5.31</w:t>
            </w:r>
          </w:p>
        </w:tc>
        <w:tc>
          <w:tcPr>
            <w:tcW w:w="1260" w:type="dxa"/>
            <w:shd w:val="clear" w:color="auto" w:fill="auto"/>
            <w:vAlign w:val="center"/>
            <w:hideMark/>
          </w:tcPr>
          <w:p w14:paraId="5BFA54B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42108</w:t>
            </w:r>
          </w:p>
        </w:tc>
        <w:tc>
          <w:tcPr>
            <w:tcW w:w="1260" w:type="dxa"/>
            <w:shd w:val="clear" w:color="auto" w:fill="auto"/>
            <w:vAlign w:val="center"/>
            <w:hideMark/>
          </w:tcPr>
          <w:p w14:paraId="2D8FD9F3"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66</w:t>
            </w:r>
          </w:p>
        </w:tc>
        <w:tc>
          <w:tcPr>
            <w:tcW w:w="1170" w:type="dxa"/>
            <w:shd w:val="clear" w:color="auto" w:fill="auto"/>
            <w:vAlign w:val="center"/>
            <w:hideMark/>
          </w:tcPr>
          <w:p w14:paraId="02A91C5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149</w:t>
            </w:r>
          </w:p>
        </w:tc>
      </w:tr>
      <w:tr w:rsidR="00D34A88" w:rsidRPr="001E0595" w14:paraId="6C1264CC" w14:textId="77777777" w:rsidTr="00A64946">
        <w:trPr>
          <w:trHeight w:val="702"/>
        </w:trPr>
        <w:tc>
          <w:tcPr>
            <w:tcW w:w="892" w:type="dxa"/>
            <w:shd w:val="clear" w:color="auto" w:fill="auto"/>
            <w:vAlign w:val="center"/>
            <w:hideMark/>
          </w:tcPr>
          <w:p w14:paraId="1D5A34BB"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1136</w:t>
            </w:r>
          </w:p>
        </w:tc>
        <w:tc>
          <w:tcPr>
            <w:tcW w:w="1367" w:type="dxa"/>
            <w:shd w:val="clear" w:color="auto" w:fill="auto"/>
            <w:vAlign w:val="center"/>
            <w:hideMark/>
          </w:tcPr>
          <w:p w14:paraId="28A5B8E9" w14:textId="77777777" w:rsidR="00D34A88" w:rsidRDefault="00D34A88">
            <w:pPr>
              <w:rPr>
                <w:color w:val="000000"/>
                <w:sz w:val="22"/>
              </w:rPr>
            </w:pPr>
            <w:r>
              <w:rPr>
                <w:color w:val="000000"/>
                <w:sz w:val="22"/>
              </w:rPr>
              <w:t xml:space="preserve"> Q07021 </w:t>
            </w:r>
          </w:p>
        </w:tc>
        <w:tc>
          <w:tcPr>
            <w:tcW w:w="3429" w:type="dxa"/>
            <w:shd w:val="clear" w:color="auto" w:fill="auto"/>
            <w:vAlign w:val="center"/>
            <w:hideMark/>
          </w:tcPr>
          <w:p w14:paraId="78B3875A"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Complement component 1 Q subcomponent-binding protein, mitochondrial</w:t>
            </w:r>
          </w:p>
        </w:tc>
        <w:tc>
          <w:tcPr>
            <w:tcW w:w="1350" w:type="dxa"/>
            <w:shd w:val="clear" w:color="auto" w:fill="auto"/>
            <w:vAlign w:val="center"/>
            <w:hideMark/>
          </w:tcPr>
          <w:p w14:paraId="1A5C773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C1QBP_HUMAN</w:t>
            </w:r>
          </w:p>
        </w:tc>
        <w:tc>
          <w:tcPr>
            <w:tcW w:w="810" w:type="dxa"/>
            <w:shd w:val="clear" w:color="auto" w:fill="auto"/>
            <w:vAlign w:val="center"/>
            <w:hideMark/>
          </w:tcPr>
          <w:p w14:paraId="6855511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4.74</w:t>
            </w:r>
          </w:p>
        </w:tc>
        <w:tc>
          <w:tcPr>
            <w:tcW w:w="1260" w:type="dxa"/>
            <w:shd w:val="clear" w:color="auto" w:fill="auto"/>
            <w:vAlign w:val="center"/>
            <w:hideMark/>
          </w:tcPr>
          <w:p w14:paraId="2C13D0D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31742</w:t>
            </w:r>
          </w:p>
        </w:tc>
        <w:tc>
          <w:tcPr>
            <w:tcW w:w="1260" w:type="dxa"/>
            <w:shd w:val="clear" w:color="auto" w:fill="auto"/>
            <w:vAlign w:val="center"/>
            <w:hideMark/>
          </w:tcPr>
          <w:p w14:paraId="0F3FB5E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51</w:t>
            </w:r>
          </w:p>
        </w:tc>
        <w:tc>
          <w:tcPr>
            <w:tcW w:w="1170" w:type="dxa"/>
            <w:shd w:val="clear" w:color="auto" w:fill="auto"/>
            <w:vAlign w:val="center"/>
            <w:hideMark/>
          </w:tcPr>
          <w:p w14:paraId="1A31303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62</w:t>
            </w:r>
          </w:p>
        </w:tc>
      </w:tr>
      <w:tr w:rsidR="00D34A88" w:rsidRPr="001E0595" w14:paraId="01299AAF" w14:textId="77777777" w:rsidTr="00A64946">
        <w:trPr>
          <w:trHeight w:val="702"/>
        </w:trPr>
        <w:tc>
          <w:tcPr>
            <w:tcW w:w="892" w:type="dxa"/>
            <w:shd w:val="clear" w:color="auto" w:fill="auto"/>
            <w:vAlign w:val="center"/>
            <w:hideMark/>
          </w:tcPr>
          <w:p w14:paraId="18B1CB44"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1411</w:t>
            </w:r>
          </w:p>
        </w:tc>
        <w:tc>
          <w:tcPr>
            <w:tcW w:w="1367" w:type="dxa"/>
            <w:shd w:val="clear" w:color="auto" w:fill="auto"/>
            <w:vAlign w:val="center"/>
            <w:hideMark/>
          </w:tcPr>
          <w:p w14:paraId="77CFAB91" w14:textId="77777777" w:rsidR="00D34A88" w:rsidRDefault="00D34A88">
            <w:pPr>
              <w:rPr>
                <w:color w:val="000000"/>
                <w:sz w:val="22"/>
              </w:rPr>
            </w:pPr>
            <w:r>
              <w:rPr>
                <w:color w:val="000000"/>
                <w:sz w:val="22"/>
              </w:rPr>
              <w:t>P00441</w:t>
            </w:r>
          </w:p>
        </w:tc>
        <w:tc>
          <w:tcPr>
            <w:tcW w:w="3429" w:type="dxa"/>
            <w:shd w:val="clear" w:color="auto" w:fill="auto"/>
            <w:vAlign w:val="center"/>
            <w:hideMark/>
          </w:tcPr>
          <w:p w14:paraId="74F5DEE5"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Superoxide dismutase [Cu-Zn]</w:t>
            </w:r>
          </w:p>
        </w:tc>
        <w:tc>
          <w:tcPr>
            <w:tcW w:w="1350" w:type="dxa"/>
            <w:shd w:val="clear" w:color="auto" w:fill="auto"/>
            <w:vAlign w:val="center"/>
            <w:hideMark/>
          </w:tcPr>
          <w:p w14:paraId="1774F5E6"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SODC_HUMAN</w:t>
            </w:r>
          </w:p>
        </w:tc>
        <w:tc>
          <w:tcPr>
            <w:tcW w:w="810" w:type="dxa"/>
            <w:shd w:val="clear" w:color="auto" w:fill="auto"/>
            <w:vAlign w:val="center"/>
            <w:hideMark/>
          </w:tcPr>
          <w:p w14:paraId="7D0A3205"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5.7</w:t>
            </w:r>
          </w:p>
        </w:tc>
        <w:tc>
          <w:tcPr>
            <w:tcW w:w="1260" w:type="dxa"/>
            <w:shd w:val="clear" w:color="auto" w:fill="auto"/>
            <w:vAlign w:val="center"/>
            <w:hideMark/>
          </w:tcPr>
          <w:p w14:paraId="0B2DF63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15154</w:t>
            </w:r>
          </w:p>
        </w:tc>
        <w:tc>
          <w:tcPr>
            <w:tcW w:w="1260" w:type="dxa"/>
            <w:shd w:val="clear" w:color="auto" w:fill="auto"/>
            <w:vAlign w:val="center"/>
            <w:hideMark/>
          </w:tcPr>
          <w:p w14:paraId="7D4C1E8E"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68</w:t>
            </w:r>
          </w:p>
        </w:tc>
        <w:tc>
          <w:tcPr>
            <w:tcW w:w="1170" w:type="dxa"/>
            <w:shd w:val="clear" w:color="auto" w:fill="auto"/>
            <w:vAlign w:val="center"/>
            <w:hideMark/>
          </w:tcPr>
          <w:p w14:paraId="6C3D27B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78</w:t>
            </w:r>
          </w:p>
        </w:tc>
      </w:tr>
      <w:tr w:rsidR="00D34A88" w:rsidRPr="001E0595" w14:paraId="30A852E2" w14:textId="77777777" w:rsidTr="00A64946">
        <w:trPr>
          <w:trHeight w:val="702"/>
        </w:trPr>
        <w:tc>
          <w:tcPr>
            <w:tcW w:w="892" w:type="dxa"/>
            <w:shd w:val="clear" w:color="auto" w:fill="auto"/>
            <w:vAlign w:val="center"/>
            <w:hideMark/>
          </w:tcPr>
          <w:p w14:paraId="341FE126"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622</w:t>
            </w:r>
          </w:p>
        </w:tc>
        <w:tc>
          <w:tcPr>
            <w:tcW w:w="1367" w:type="dxa"/>
            <w:shd w:val="clear" w:color="auto" w:fill="auto"/>
            <w:vAlign w:val="center"/>
            <w:hideMark/>
          </w:tcPr>
          <w:p w14:paraId="460D43C6" w14:textId="77777777" w:rsidR="00D34A88" w:rsidRDefault="00D34A88">
            <w:pPr>
              <w:rPr>
                <w:color w:val="000000"/>
                <w:sz w:val="22"/>
              </w:rPr>
            </w:pPr>
            <w:r>
              <w:rPr>
                <w:color w:val="000000"/>
                <w:sz w:val="22"/>
              </w:rPr>
              <w:t>P11142</w:t>
            </w:r>
          </w:p>
        </w:tc>
        <w:tc>
          <w:tcPr>
            <w:tcW w:w="3429" w:type="dxa"/>
            <w:shd w:val="clear" w:color="auto" w:fill="auto"/>
            <w:vAlign w:val="center"/>
            <w:hideMark/>
          </w:tcPr>
          <w:p w14:paraId="05EDE786"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 xml:space="preserve">Heat shock cognate 71 </w:t>
            </w:r>
            <w:proofErr w:type="spellStart"/>
            <w:r w:rsidRPr="001E0595">
              <w:rPr>
                <w:rFonts w:ascii="Times New Roman" w:eastAsia="Times New Roman" w:hAnsi="Times New Roman" w:cs="Times New Roman"/>
                <w:b/>
                <w:bCs/>
                <w:color w:val="000000"/>
                <w:sz w:val="22"/>
              </w:rPr>
              <w:t>kDa</w:t>
            </w:r>
            <w:proofErr w:type="spellEnd"/>
            <w:r w:rsidRPr="001E0595">
              <w:rPr>
                <w:rFonts w:ascii="Times New Roman" w:eastAsia="Times New Roman" w:hAnsi="Times New Roman" w:cs="Times New Roman"/>
                <w:b/>
                <w:bCs/>
                <w:color w:val="000000"/>
                <w:sz w:val="22"/>
              </w:rPr>
              <w:t xml:space="preserve"> protein</w:t>
            </w:r>
          </w:p>
        </w:tc>
        <w:tc>
          <w:tcPr>
            <w:tcW w:w="1350" w:type="dxa"/>
            <w:shd w:val="clear" w:color="auto" w:fill="auto"/>
            <w:vAlign w:val="center"/>
            <w:hideMark/>
          </w:tcPr>
          <w:p w14:paraId="12D7C0B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HSP7C_HUMAN</w:t>
            </w:r>
          </w:p>
        </w:tc>
        <w:tc>
          <w:tcPr>
            <w:tcW w:w="810" w:type="dxa"/>
            <w:shd w:val="clear" w:color="auto" w:fill="auto"/>
            <w:vAlign w:val="center"/>
            <w:hideMark/>
          </w:tcPr>
          <w:p w14:paraId="7A091FC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5.37</w:t>
            </w:r>
          </w:p>
        </w:tc>
        <w:tc>
          <w:tcPr>
            <w:tcW w:w="1260" w:type="dxa"/>
            <w:shd w:val="clear" w:color="auto" w:fill="auto"/>
            <w:vAlign w:val="center"/>
            <w:hideMark/>
          </w:tcPr>
          <w:p w14:paraId="4B159D7D"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71082</w:t>
            </w:r>
          </w:p>
        </w:tc>
        <w:tc>
          <w:tcPr>
            <w:tcW w:w="1260" w:type="dxa"/>
            <w:shd w:val="clear" w:color="auto" w:fill="auto"/>
            <w:vAlign w:val="center"/>
            <w:hideMark/>
          </w:tcPr>
          <w:p w14:paraId="1747B03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27</w:t>
            </w:r>
          </w:p>
        </w:tc>
        <w:tc>
          <w:tcPr>
            <w:tcW w:w="1170" w:type="dxa"/>
            <w:shd w:val="clear" w:color="auto" w:fill="auto"/>
            <w:vAlign w:val="center"/>
            <w:hideMark/>
          </w:tcPr>
          <w:p w14:paraId="3440AFE2"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57</w:t>
            </w:r>
          </w:p>
        </w:tc>
      </w:tr>
      <w:tr w:rsidR="00D34A88" w:rsidRPr="001E0595" w14:paraId="4BE7AED2" w14:textId="77777777" w:rsidTr="00A64946">
        <w:trPr>
          <w:trHeight w:val="702"/>
        </w:trPr>
        <w:tc>
          <w:tcPr>
            <w:tcW w:w="892" w:type="dxa"/>
            <w:shd w:val="clear" w:color="auto" w:fill="auto"/>
            <w:vAlign w:val="center"/>
            <w:hideMark/>
          </w:tcPr>
          <w:p w14:paraId="44808384"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1324</w:t>
            </w:r>
          </w:p>
        </w:tc>
        <w:tc>
          <w:tcPr>
            <w:tcW w:w="1367" w:type="dxa"/>
            <w:shd w:val="clear" w:color="auto" w:fill="auto"/>
            <w:vAlign w:val="center"/>
            <w:hideMark/>
          </w:tcPr>
          <w:p w14:paraId="11422983" w14:textId="77777777" w:rsidR="00D34A88" w:rsidRDefault="00D34A88">
            <w:pPr>
              <w:rPr>
                <w:color w:val="000000"/>
                <w:sz w:val="22"/>
              </w:rPr>
            </w:pPr>
            <w:r>
              <w:rPr>
                <w:color w:val="000000"/>
                <w:sz w:val="22"/>
              </w:rPr>
              <w:t>Q06830</w:t>
            </w:r>
          </w:p>
        </w:tc>
        <w:tc>
          <w:tcPr>
            <w:tcW w:w="3429" w:type="dxa"/>
            <w:shd w:val="clear" w:color="auto" w:fill="auto"/>
            <w:vAlign w:val="center"/>
            <w:hideMark/>
          </w:tcPr>
          <w:p w14:paraId="323F2FCD"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Peroxiredoxin-1</w:t>
            </w:r>
          </w:p>
        </w:tc>
        <w:tc>
          <w:tcPr>
            <w:tcW w:w="1350" w:type="dxa"/>
            <w:shd w:val="clear" w:color="auto" w:fill="auto"/>
            <w:vAlign w:val="center"/>
            <w:hideMark/>
          </w:tcPr>
          <w:p w14:paraId="3D19A19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PRDX1_HUMAN</w:t>
            </w:r>
          </w:p>
        </w:tc>
        <w:tc>
          <w:tcPr>
            <w:tcW w:w="810" w:type="dxa"/>
            <w:shd w:val="clear" w:color="auto" w:fill="auto"/>
            <w:vAlign w:val="center"/>
            <w:hideMark/>
          </w:tcPr>
          <w:p w14:paraId="1B58063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8.27</w:t>
            </w:r>
          </w:p>
        </w:tc>
        <w:tc>
          <w:tcPr>
            <w:tcW w:w="1260" w:type="dxa"/>
            <w:shd w:val="clear" w:color="auto" w:fill="auto"/>
            <w:vAlign w:val="center"/>
            <w:hideMark/>
          </w:tcPr>
          <w:p w14:paraId="1AF2BA2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22324</w:t>
            </w:r>
          </w:p>
        </w:tc>
        <w:tc>
          <w:tcPr>
            <w:tcW w:w="1260" w:type="dxa"/>
            <w:shd w:val="clear" w:color="auto" w:fill="auto"/>
            <w:vAlign w:val="center"/>
            <w:hideMark/>
          </w:tcPr>
          <w:p w14:paraId="6CDC4C06"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60</w:t>
            </w:r>
          </w:p>
        </w:tc>
        <w:tc>
          <w:tcPr>
            <w:tcW w:w="1170" w:type="dxa"/>
            <w:shd w:val="clear" w:color="auto" w:fill="auto"/>
            <w:vAlign w:val="center"/>
            <w:hideMark/>
          </w:tcPr>
          <w:p w14:paraId="5A5D648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90</w:t>
            </w:r>
          </w:p>
        </w:tc>
      </w:tr>
      <w:tr w:rsidR="00D34A88" w:rsidRPr="001E0595" w14:paraId="59F83710" w14:textId="77777777" w:rsidTr="00A64946">
        <w:trPr>
          <w:trHeight w:val="702"/>
        </w:trPr>
        <w:tc>
          <w:tcPr>
            <w:tcW w:w="892" w:type="dxa"/>
            <w:shd w:val="clear" w:color="auto" w:fill="auto"/>
            <w:vAlign w:val="center"/>
            <w:hideMark/>
          </w:tcPr>
          <w:p w14:paraId="122A8536"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435</w:t>
            </w:r>
          </w:p>
        </w:tc>
        <w:tc>
          <w:tcPr>
            <w:tcW w:w="1367" w:type="dxa"/>
            <w:shd w:val="clear" w:color="auto" w:fill="auto"/>
            <w:vAlign w:val="center"/>
            <w:hideMark/>
          </w:tcPr>
          <w:p w14:paraId="044510B5" w14:textId="77777777" w:rsidR="00D34A88" w:rsidRDefault="00D34A88">
            <w:pPr>
              <w:rPr>
                <w:color w:val="000000"/>
                <w:sz w:val="22"/>
              </w:rPr>
            </w:pPr>
            <w:r>
              <w:rPr>
                <w:color w:val="000000"/>
                <w:sz w:val="22"/>
              </w:rPr>
              <w:t>P53396</w:t>
            </w:r>
          </w:p>
        </w:tc>
        <w:tc>
          <w:tcPr>
            <w:tcW w:w="3429" w:type="dxa"/>
            <w:shd w:val="clear" w:color="auto" w:fill="auto"/>
            <w:vAlign w:val="center"/>
            <w:hideMark/>
          </w:tcPr>
          <w:p w14:paraId="689EAA0C"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ATP-citrate synthase</w:t>
            </w:r>
          </w:p>
        </w:tc>
        <w:tc>
          <w:tcPr>
            <w:tcW w:w="1350" w:type="dxa"/>
            <w:shd w:val="clear" w:color="auto" w:fill="auto"/>
            <w:vAlign w:val="center"/>
            <w:hideMark/>
          </w:tcPr>
          <w:p w14:paraId="29EE745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ACLY_HUMAN</w:t>
            </w:r>
          </w:p>
        </w:tc>
        <w:tc>
          <w:tcPr>
            <w:tcW w:w="810" w:type="dxa"/>
            <w:shd w:val="clear" w:color="auto" w:fill="auto"/>
            <w:vAlign w:val="center"/>
            <w:hideMark/>
          </w:tcPr>
          <w:p w14:paraId="3BF1E94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6.95</w:t>
            </w:r>
          </w:p>
        </w:tc>
        <w:tc>
          <w:tcPr>
            <w:tcW w:w="1260" w:type="dxa"/>
            <w:shd w:val="clear" w:color="auto" w:fill="auto"/>
            <w:vAlign w:val="center"/>
            <w:hideMark/>
          </w:tcPr>
          <w:p w14:paraId="4A8E063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121674</w:t>
            </w:r>
          </w:p>
        </w:tc>
        <w:tc>
          <w:tcPr>
            <w:tcW w:w="1260" w:type="dxa"/>
            <w:shd w:val="clear" w:color="auto" w:fill="auto"/>
            <w:vAlign w:val="center"/>
            <w:hideMark/>
          </w:tcPr>
          <w:p w14:paraId="4590DD72"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18</w:t>
            </w:r>
          </w:p>
        </w:tc>
        <w:tc>
          <w:tcPr>
            <w:tcW w:w="1170" w:type="dxa"/>
            <w:shd w:val="clear" w:color="auto" w:fill="auto"/>
            <w:vAlign w:val="center"/>
            <w:hideMark/>
          </w:tcPr>
          <w:p w14:paraId="618C2F1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67</w:t>
            </w:r>
          </w:p>
        </w:tc>
      </w:tr>
      <w:tr w:rsidR="00D34A88" w:rsidRPr="001E0595" w14:paraId="04387988" w14:textId="77777777" w:rsidTr="00A64946">
        <w:trPr>
          <w:trHeight w:val="702"/>
        </w:trPr>
        <w:tc>
          <w:tcPr>
            <w:tcW w:w="892" w:type="dxa"/>
            <w:shd w:val="clear" w:color="auto" w:fill="auto"/>
            <w:vAlign w:val="center"/>
            <w:hideMark/>
          </w:tcPr>
          <w:p w14:paraId="22653E40"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1610</w:t>
            </w:r>
          </w:p>
        </w:tc>
        <w:tc>
          <w:tcPr>
            <w:tcW w:w="1367" w:type="dxa"/>
            <w:shd w:val="clear" w:color="auto" w:fill="auto"/>
            <w:vAlign w:val="center"/>
            <w:hideMark/>
          </w:tcPr>
          <w:p w14:paraId="2111E422" w14:textId="77777777" w:rsidR="00D34A88" w:rsidRDefault="00D34A88">
            <w:pPr>
              <w:rPr>
                <w:color w:val="000000"/>
                <w:sz w:val="22"/>
              </w:rPr>
            </w:pPr>
            <w:r>
              <w:rPr>
                <w:color w:val="000000"/>
                <w:sz w:val="22"/>
              </w:rPr>
              <w:t xml:space="preserve">P12883 </w:t>
            </w:r>
          </w:p>
        </w:tc>
        <w:tc>
          <w:tcPr>
            <w:tcW w:w="3429" w:type="dxa"/>
            <w:shd w:val="clear" w:color="auto" w:fill="auto"/>
            <w:vAlign w:val="center"/>
            <w:hideMark/>
          </w:tcPr>
          <w:p w14:paraId="4669BFBF"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Myosin-7</w:t>
            </w:r>
          </w:p>
        </w:tc>
        <w:tc>
          <w:tcPr>
            <w:tcW w:w="1350" w:type="dxa"/>
            <w:shd w:val="clear" w:color="auto" w:fill="auto"/>
            <w:vAlign w:val="center"/>
            <w:hideMark/>
          </w:tcPr>
          <w:p w14:paraId="61EDE29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MYH7_HUMAN</w:t>
            </w:r>
          </w:p>
        </w:tc>
        <w:tc>
          <w:tcPr>
            <w:tcW w:w="810" w:type="dxa"/>
            <w:shd w:val="clear" w:color="auto" w:fill="auto"/>
            <w:vAlign w:val="center"/>
            <w:hideMark/>
          </w:tcPr>
          <w:p w14:paraId="7E1AC3B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5.63</w:t>
            </w:r>
          </w:p>
        </w:tc>
        <w:tc>
          <w:tcPr>
            <w:tcW w:w="1260" w:type="dxa"/>
            <w:shd w:val="clear" w:color="auto" w:fill="auto"/>
            <w:vAlign w:val="center"/>
            <w:hideMark/>
          </w:tcPr>
          <w:p w14:paraId="63D4711E"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223757</w:t>
            </w:r>
          </w:p>
        </w:tc>
        <w:tc>
          <w:tcPr>
            <w:tcW w:w="1260" w:type="dxa"/>
            <w:shd w:val="clear" w:color="auto" w:fill="auto"/>
            <w:vAlign w:val="center"/>
            <w:hideMark/>
          </w:tcPr>
          <w:p w14:paraId="68047A1E"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15</w:t>
            </w:r>
          </w:p>
        </w:tc>
        <w:tc>
          <w:tcPr>
            <w:tcW w:w="1170" w:type="dxa"/>
            <w:shd w:val="clear" w:color="auto" w:fill="auto"/>
            <w:vAlign w:val="center"/>
            <w:hideMark/>
          </w:tcPr>
          <w:p w14:paraId="0ECDB22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58</w:t>
            </w:r>
          </w:p>
        </w:tc>
      </w:tr>
      <w:tr w:rsidR="00D34A88" w:rsidRPr="001E0595" w14:paraId="52C3FC55" w14:textId="77777777" w:rsidTr="00A64946">
        <w:trPr>
          <w:trHeight w:val="702"/>
        </w:trPr>
        <w:tc>
          <w:tcPr>
            <w:tcW w:w="892" w:type="dxa"/>
            <w:shd w:val="clear" w:color="auto" w:fill="auto"/>
            <w:vAlign w:val="center"/>
            <w:hideMark/>
          </w:tcPr>
          <w:p w14:paraId="059B1773"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1012</w:t>
            </w:r>
          </w:p>
        </w:tc>
        <w:tc>
          <w:tcPr>
            <w:tcW w:w="1367" w:type="dxa"/>
            <w:shd w:val="clear" w:color="auto" w:fill="auto"/>
            <w:vAlign w:val="center"/>
            <w:hideMark/>
          </w:tcPr>
          <w:p w14:paraId="29DF3D5E" w14:textId="77777777" w:rsidR="00D34A88" w:rsidRDefault="00D34A88">
            <w:pPr>
              <w:rPr>
                <w:color w:val="000000"/>
                <w:sz w:val="22"/>
              </w:rPr>
            </w:pPr>
            <w:r>
              <w:rPr>
                <w:color w:val="000000"/>
                <w:sz w:val="22"/>
              </w:rPr>
              <w:t xml:space="preserve">P06748 </w:t>
            </w:r>
          </w:p>
        </w:tc>
        <w:tc>
          <w:tcPr>
            <w:tcW w:w="3429" w:type="dxa"/>
            <w:shd w:val="clear" w:color="auto" w:fill="auto"/>
            <w:vAlign w:val="center"/>
            <w:hideMark/>
          </w:tcPr>
          <w:p w14:paraId="74420787"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proofErr w:type="spellStart"/>
            <w:r w:rsidRPr="001E0595">
              <w:rPr>
                <w:rFonts w:ascii="Times New Roman" w:eastAsia="Times New Roman" w:hAnsi="Times New Roman" w:cs="Times New Roman"/>
                <w:b/>
                <w:bCs/>
                <w:color w:val="000000"/>
                <w:sz w:val="22"/>
              </w:rPr>
              <w:t>Nucleophosmin</w:t>
            </w:r>
            <w:proofErr w:type="spellEnd"/>
          </w:p>
        </w:tc>
        <w:tc>
          <w:tcPr>
            <w:tcW w:w="1350" w:type="dxa"/>
            <w:shd w:val="clear" w:color="auto" w:fill="auto"/>
            <w:vAlign w:val="center"/>
            <w:hideMark/>
          </w:tcPr>
          <w:p w14:paraId="2427B1B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NPM_HUMAN</w:t>
            </w:r>
          </w:p>
        </w:tc>
        <w:tc>
          <w:tcPr>
            <w:tcW w:w="810" w:type="dxa"/>
            <w:shd w:val="clear" w:color="auto" w:fill="auto"/>
            <w:vAlign w:val="center"/>
            <w:hideMark/>
          </w:tcPr>
          <w:p w14:paraId="21D99412"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4.64</w:t>
            </w:r>
          </w:p>
        </w:tc>
        <w:tc>
          <w:tcPr>
            <w:tcW w:w="1260" w:type="dxa"/>
            <w:shd w:val="clear" w:color="auto" w:fill="auto"/>
            <w:vAlign w:val="center"/>
            <w:hideMark/>
          </w:tcPr>
          <w:p w14:paraId="3312412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32766</w:t>
            </w:r>
          </w:p>
        </w:tc>
        <w:tc>
          <w:tcPr>
            <w:tcW w:w="1260" w:type="dxa"/>
            <w:shd w:val="clear" w:color="auto" w:fill="auto"/>
            <w:vAlign w:val="center"/>
            <w:hideMark/>
          </w:tcPr>
          <w:p w14:paraId="5E5AE52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33</w:t>
            </w:r>
          </w:p>
        </w:tc>
        <w:tc>
          <w:tcPr>
            <w:tcW w:w="1170" w:type="dxa"/>
            <w:shd w:val="clear" w:color="auto" w:fill="auto"/>
            <w:vAlign w:val="center"/>
            <w:hideMark/>
          </w:tcPr>
          <w:p w14:paraId="60164E3A"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36</w:t>
            </w:r>
          </w:p>
        </w:tc>
      </w:tr>
      <w:tr w:rsidR="00D34A88" w:rsidRPr="001E0595" w14:paraId="7ABC31A0" w14:textId="77777777" w:rsidTr="00A64946">
        <w:trPr>
          <w:trHeight w:val="702"/>
        </w:trPr>
        <w:tc>
          <w:tcPr>
            <w:tcW w:w="892" w:type="dxa"/>
            <w:shd w:val="clear" w:color="auto" w:fill="auto"/>
            <w:vAlign w:val="center"/>
            <w:hideMark/>
          </w:tcPr>
          <w:p w14:paraId="43B42CFC"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671</w:t>
            </w:r>
          </w:p>
        </w:tc>
        <w:tc>
          <w:tcPr>
            <w:tcW w:w="1367" w:type="dxa"/>
            <w:shd w:val="clear" w:color="auto" w:fill="auto"/>
            <w:vAlign w:val="center"/>
            <w:hideMark/>
          </w:tcPr>
          <w:p w14:paraId="722E8CCC" w14:textId="77777777" w:rsidR="00D34A88" w:rsidRDefault="00D34A88">
            <w:pPr>
              <w:rPr>
                <w:color w:val="000000"/>
                <w:sz w:val="22"/>
              </w:rPr>
            </w:pPr>
            <w:r>
              <w:rPr>
                <w:color w:val="000000"/>
                <w:sz w:val="22"/>
              </w:rPr>
              <w:t>P14618</w:t>
            </w:r>
          </w:p>
        </w:tc>
        <w:tc>
          <w:tcPr>
            <w:tcW w:w="3429" w:type="dxa"/>
            <w:shd w:val="clear" w:color="auto" w:fill="auto"/>
            <w:vAlign w:val="center"/>
            <w:hideMark/>
          </w:tcPr>
          <w:p w14:paraId="7EDC525C"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Pyruvate kinase PKM</w:t>
            </w:r>
          </w:p>
        </w:tc>
        <w:tc>
          <w:tcPr>
            <w:tcW w:w="1350" w:type="dxa"/>
            <w:shd w:val="clear" w:color="auto" w:fill="auto"/>
            <w:vAlign w:val="center"/>
            <w:hideMark/>
          </w:tcPr>
          <w:p w14:paraId="6550951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KPYM_HUMAN</w:t>
            </w:r>
          </w:p>
        </w:tc>
        <w:tc>
          <w:tcPr>
            <w:tcW w:w="810" w:type="dxa"/>
            <w:shd w:val="clear" w:color="auto" w:fill="auto"/>
            <w:vAlign w:val="center"/>
            <w:hideMark/>
          </w:tcPr>
          <w:p w14:paraId="5F75B04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7.96</w:t>
            </w:r>
          </w:p>
        </w:tc>
        <w:tc>
          <w:tcPr>
            <w:tcW w:w="1260" w:type="dxa"/>
            <w:shd w:val="clear" w:color="auto" w:fill="auto"/>
            <w:vAlign w:val="center"/>
            <w:hideMark/>
          </w:tcPr>
          <w:p w14:paraId="40F8BB2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38470</w:t>
            </w:r>
          </w:p>
        </w:tc>
        <w:tc>
          <w:tcPr>
            <w:tcW w:w="1260" w:type="dxa"/>
            <w:shd w:val="clear" w:color="auto" w:fill="auto"/>
            <w:vAlign w:val="center"/>
            <w:hideMark/>
          </w:tcPr>
          <w:p w14:paraId="2131CBA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49</w:t>
            </w:r>
          </w:p>
        </w:tc>
        <w:tc>
          <w:tcPr>
            <w:tcW w:w="1170" w:type="dxa"/>
            <w:shd w:val="clear" w:color="auto" w:fill="auto"/>
            <w:vAlign w:val="center"/>
            <w:hideMark/>
          </w:tcPr>
          <w:p w14:paraId="0E5F57E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164</w:t>
            </w:r>
          </w:p>
        </w:tc>
      </w:tr>
      <w:tr w:rsidR="00D34A88" w:rsidRPr="001E0595" w14:paraId="24CEDADC" w14:textId="77777777" w:rsidTr="00A64946">
        <w:trPr>
          <w:trHeight w:val="702"/>
        </w:trPr>
        <w:tc>
          <w:tcPr>
            <w:tcW w:w="892" w:type="dxa"/>
            <w:shd w:val="clear" w:color="auto" w:fill="auto"/>
            <w:vAlign w:val="center"/>
            <w:hideMark/>
          </w:tcPr>
          <w:p w14:paraId="20C8B8DE"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598</w:t>
            </w:r>
          </w:p>
        </w:tc>
        <w:tc>
          <w:tcPr>
            <w:tcW w:w="1367" w:type="dxa"/>
            <w:shd w:val="clear" w:color="auto" w:fill="auto"/>
            <w:vAlign w:val="center"/>
            <w:hideMark/>
          </w:tcPr>
          <w:p w14:paraId="4F68EC4C" w14:textId="77777777" w:rsidR="00D34A88" w:rsidRDefault="00D34A88">
            <w:pPr>
              <w:rPr>
                <w:color w:val="000000"/>
                <w:sz w:val="22"/>
              </w:rPr>
            </w:pPr>
            <w:r>
              <w:rPr>
                <w:color w:val="000000"/>
                <w:sz w:val="22"/>
              </w:rPr>
              <w:t>P11142</w:t>
            </w:r>
          </w:p>
        </w:tc>
        <w:tc>
          <w:tcPr>
            <w:tcW w:w="3429" w:type="dxa"/>
            <w:shd w:val="clear" w:color="auto" w:fill="auto"/>
            <w:vAlign w:val="center"/>
            <w:hideMark/>
          </w:tcPr>
          <w:p w14:paraId="073DFCAD"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 xml:space="preserve">Heat shock cognate 71 </w:t>
            </w:r>
            <w:proofErr w:type="spellStart"/>
            <w:r w:rsidRPr="001E0595">
              <w:rPr>
                <w:rFonts w:ascii="Times New Roman" w:eastAsia="Times New Roman" w:hAnsi="Times New Roman" w:cs="Times New Roman"/>
                <w:b/>
                <w:bCs/>
                <w:color w:val="000000"/>
                <w:sz w:val="22"/>
              </w:rPr>
              <w:t>kDa</w:t>
            </w:r>
            <w:proofErr w:type="spellEnd"/>
            <w:r w:rsidRPr="001E0595">
              <w:rPr>
                <w:rFonts w:ascii="Times New Roman" w:eastAsia="Times New Roman" w:hAnsi="Times New Roman" w:cs="Times New Roman"/>
                <w:b/>
                <w:bCs/>
                <w:color w:val="000000"/>
                <w:sz w:val="22"/>
              </w:rPr>
              <w:t xml:space="preserve"> protein</w:t>
            </w:r>
          </w:p>
        </w:tc>
        <w:tc>
          <w:tcPr>
            <w:tcW w:w="1350" w:type="dxa"/>
            <w:shd w:val="clear" w:color="auto" w:fill="auto"/>
            <w:vAlign w:val="center"/>
            <w:hideMark/>
          </w:tcPr>
          <w:p w14:paraId="70131CE3"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HSP7C_HUMAN</w:t>
            </w:r>
          </w:p>
        </w:tc>
        <w:tc>
          <w:tcPr>
            <w:tcW w:w="810" w:type="dxa"/>
            <w:shd w:val="clear" w:color="auto" w:fill="auto"/>
            <w:vAlign w:val="center"/>
            <w:hideMark/>
          </w:tcPr>
          <w:p w14:paraId="2848187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5.37</w:t>
            </w:r>
          </w:p>
        </w:tc>
        <w:tc>
          <w:tcPr>
            <w:tcW w:w="1260" w:type="dxa"/>
            <w:shd w:val="clear" w:color="auto" w:fill="auto"/>
            <w:vAlign w:val="center"/>
            <w:hideMark/>
          </w:tcPr>
          <w:p w14:paraId="70DF6B9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71082</w:t>
            </w:r>
          </w:p>
        </w:tc>
        <w:tc>
          <w:tcPr>
            <w:tcW w:w="1260" w:type="dxa"/>
            <w:shd w:val="clear" w:color="auto" w:fill="auto"/>
            <w:vAlign w:val="center"/>
            <w:hideMark/>
          </w:tcPr>
          <w:p w14:paraId="462E677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46</w:t>
            </w:r>
          </w:p>
        </w:tc>
        <w:tc>
          <w:tcPr>
            <w:tcW w:w="1170" w:type="dxa"/>
            <w:shd w:val="clear" w:color="auto" w:fill="auto"/>
            <w:vAlign w:val="center"/>
            <w:hideMark/>
          </w:tcPr>
          <w:p w14:paraId="7D43959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164</w:t>
            </w:r>
          </w:p>
        </w:tc>
      </w:tr>
      <w:tr w:rsidR="00D34A88" w:rsidRPr="001E0595" w14:paraId="311C2AF5" w14:textId="77777777" w:rsidTr="00A64946">
        <w:trPr>
          <w:trHeight w:val="702"/>
        </w:trPr>
        <w:tc>
          <w:tcPr>
            <w:tcW w:w="892" w:type="dxa"/>
            <w:shd w:val="clear" w:color="auto" w:fill="auto"/>
            <w:vAlign w:val="center"/>
            <w:hideMark/>
          </w:tcPr>
          <w:p w14:paraId="2EAF0077"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1041</w:t>
            </w:r>
          </w:p>
        </w:tc>
        <w:tc>
          <w:tcPr>
            <w:tcW w:w="1367" w:type="dxa"/>
            <w:shd w:val="clear" w:color="auto" w:fill="auto"/>
            <w:vAlign w:val="center"/>
            <w:hideMark/>
          </w:tcPr>
          <w:p w14:paraId="0AB1A735" w14:textId="77777777" w:rsidR="00D34A88" w:rsidRDefault="00D34A88">
            <w:pPr>
              <w:rPr>
                <w:color w:val="000000"/>
                <w:sz w:val="22"/>
              </w:rPr>
            </w:pPr>
            <w:r>
              <w:rPr>
                <w:color w:val="000000"/>
                <w:sz w:val="22"/>
              </w:rPr>
              <w:t>P52907</w:t>
            </w:r>
          </w:p>
        </w:tc>
        <w:tc>
          <w:tcPr>
            <w:tcW w:w="3429" w:type="dxa"/>
            <w:shd w:val="clear" w:color="auto" w:fill="auto"/>
            <w:vAlign w:val="center"/>
            <w:hideMark/>
          </w:tcPr>
          <w:p w14:paraId="5C6844CA"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F-actin-capping protein subunit alpha-1</w:t>
            </w:r>
          </w:p>
        </w:tc>
        <w:tc>
          <w:tcPr>
            <w:tcW w:w="1350" w:type="dxa"/>
            <w:shd w:val="clear" w:color="auto" w:fill="auto"/>
            <w:vAlign w:val="center"/>
            <w:hideMark/>
          </w:tcPr>
          <w:p w14:paraId="2723DD7D"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CAZA1_HUMAN</w:t>
            </w:r>
          </w:p>
        </w:tc>
        <w:tc>
          <w:tcPr>
            <w:tcW w:w="810" w:type="dxa"/>
            <w:shd w:val="clear" w:color="auto" w:fill="auto"/>
            <w:vAlign w:val="center"/>
            <w:hideMark/>
          </w:tcPr>
          <w:p w14:paraId="25F4D1AA"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5.45</w:t>
            </w:r>
          </w:p>
        </w:tc>
        <w:tc>
          <w:tcPr>
            <w:tcW w:w="1260" w:type="dxa"/>
            <w:shd w:val="clear" w:color="auto" w:fill="auto"/>
            <w:vAlign w:val="center"/>
            <w:hideMark/>
          </w:tcPr>
          <w:p w14:paraId="3C1C24A6"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33673</w:t>
            </w:r>
          </w:p>
        </w:tc>
        <w:tc>
          <w:tcPr>
            <w:tcW w:w="1260" w:type="dxa"/>
            <w:shd w:val="clear" w:color="auto" w:fill="auto"/>
            <w:vAlign w:val="center"/>
            <w:hideMark/>
          </w:tcPr>
          <w:p w14:paraId="1EB6CF7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53</w:t>
            </w:r>
          </w:p>
        </w:tc>
        <w:tc>
          <w:tcPr>
            <w:tcW w:w="1170" w:type="dxa"/>
            <w:shd w:val="clear" w:color="auto" w:fill="auto"/>
            <w:vAlign w:val="center"/>
            <w:hideMark/>
          </w:tcPr>
          <w:p w14:paraId="6642F0C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88</w:t>
            </w:r>
          </w:p>
        </w:tc>
      </w:tr>
      <w:tr w:rsidR="00D34A88" w:rsidRPr="001E0595" w14:paraId="3637E5E4" w14:textId="77777777" w:rsidTr="00A64946">
        <w:trPr>
          <w:trHeight w:val="702"/>
        </w:trPr>
        <w:tc>
          <w:tcPr>
            <w:tcW w:w="892" w:type="dxa"/>
            <w:shd w:val="clear" w:color="auto" w:fill="auto"/>
            <w:vAlign w:val="center"/>
            <w:hideMark/>
          </w:tcPr>
          <w:p w14:paraId="20A8CDFA"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lastRenderedPageBreak/>
              <w:t>1347</w:t>
            </w:r>
          </w:p>
        </w:tc>
        <w:tc>
          <w:tcPr>
            <w:tcW w:w="1367" w:type="dxa"/>
            <w:shd w:val="clear" w:color="auto" w:fill="auto"/>
            <w:vAlign w:val="center"/>
            <w:hideMark/>
          </w:tcPr>
          <w:p w14:paraId="06F2A28D" w14:textId="77777777" w:rsidR="00D34A88" w:rsidRDefault="00D34A88">
            <w:pPr>
              <w:rPr>
                <w:color w:val="000000"/>
                <w:sz w:val="22"/>
              </w:rPr>
            </w:pPr>
            <w:r>
              <w:rPr>
                <w:color w:val="000000"/>
                <w:sz w:val="22"/>
              </w:rPr>
              <w:t>Q8WVF1</w:t>
            </w:r>
          </w:p>
        </w:tc>
        <w:tc>
          <w:tcPr>
            <w:tcW w:w="3429" w:type="dxa"/>
            <w:shd w:val="clear" w:color="auto" w:fill="auto"/>
            <w:vAlign w:val="center"/>
            <w:hideMark/>
          </w:tcPr>
          <w:p w14:paraId="2552AD94"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Protein OSCP1</w:t>
            </w:r>
          </w:p>
        </w:tc>
        <w:tc>
          <w:tcPr>
            <w:tcW w:w="1350" w:type="dxa"/>
            <w:shd w:val="clear" w:color="auto" w:fill="auto"/>
            <w:vAlign w:val="center"/>
            <w:hideMark/>
          </w:tcPr>
          <w:p w14:paraId="6FD9BCA3"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SCP1_HUMAN</w:t>
            </w:r>
          </w:p>
        </w:tc>
        <w:tc>
          <w:tcPr>
            <w:tcW w:w="810" w:type="dxa"/>
            <w:shd w:val="clear" w:color="auto" w:fill="auto"/>
            <w:vAlign w:val="center"/>
            <w:hideMark/>
          </w:tcPr>
          <w:p w14:paraId="0F26AA0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5.71</w:t>
            </w:r>
          </w:p>
        </w:tc>
        <w:tc>
          <w:tcPr>
            <w:tcW w:w="1260" w:type="dxa"/>
            <w:shd w:val="clear" w:color="auto" w:fill="auto"/>
            <w:vAlign w:val="center"/>
            <w:hideMark/>
          </w:tcPr>
          <w:p w14:paraId="5956CA3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43306</w:t>
            </w:r>
          </w:p>
        </w:tc>
        <w:tc>
          <w:tcPr>
            <w:tcW w:w="1260" w:type="dxa"/>
            <w:shd w:val="clear" w:color="auto" w:fill="auto"/>
            <w:vAlign w:val="center"/>
            <w:hideMark/>
          </w:tcPr>
          <w:p w14:paraId="7198150A"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43</w:t>
            </w:r>
          </w:p>
        </w:tc>
        <w:tc>
          <w:tcPr>
            <w:tcW w:w="1170" w:type="dxa"/>
            <w:shd w:val="clear" w:color="auto" w:fill="auto"/>
            <w:vAlign w:val="center"/>
            <w:hideMark/>
          </w:tcPr>
          <w:p w14:paraId="726C0CE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62</w:t>
            </w:r>
          </w:p>
        </w:tc>
      </w:tr>
      <w:tr w:rsidR="00D34A88" w:rsidRPr="001E0595" w14:paraId="68161B3F" w14:textId="77777777" w:rsidTr="00A64946">
        <w:trPr>
          <w:trHeight w:val="975"/>
        </w:trPr>
        <w:tc>
          <w:tcPr>
            <w:tcW w:w="892" w:type="dxa"/>
            <w:shd w:val="clear" w:color="auto" w:fill="auto"/>
            <w:vAlign w:val="center"/>
            <w:hideMark/>
          </w:tcPr>
          <w:p w14:paraId="197B2BEE"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1014</w:t>
            </w:r>
          </w:p>
        </w:tc>
        <w:tc>
          <w:tcPr>
            <w:tcW w:w="1367" w:type="dxa"/>
            <w:shd w:val="clear" w:color="auto" w:fill="auto"/>
            <w:vAlign w:val="center"/>
            <w:hideMark/>
          </w:tcPr>
          <w:p w14:paraId="2551039B" w14:textId="77777777" w:rsidR="00D34A88" w:rsidRDefault="00D34A88">
            <w:pPr>
              <w:rPr>
                <w:color w:val="000000"/>
                <w:sz w:val="22"/>
              </w:rPr>
            </w:pPr>
            <w:r>
              <w:rPr>
                <w:color w:val="000000"/>
                <w:sz w:val="22"/>
              </w:rPr>
              <w:t>P07910</w:t>
            </w:r>
          </w:p>
        </w:tc>
        <w:tc>
          <w:tcPr>
            <w:tcW w:w="3429" w:type="dxa"/>
            <w:shd w:val="clear" w:color="auto" w:fill="auto"/>
            <w:vAlign w:val="center"/>
            <w:hideMark/>
          </w:tcPr>
          <w:p w14:paraId="3004295A"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Heterogeneous nuclear ribonucleoproteins C1/C2</w:t>
            </w:r>
          </w:p>
        </w:tc>
        <w:tc>
          <w:tcPr>
            <w:tcW w:w="1350" w:type="dxa"/>
            <w:shd w:val="clear" w:color="auto" w:fill="auto"/>
            <w:vAlign w:val="center"/>
            <w:hideMark/>
          </w:tcPr>
          <w:p w14:paraId="2AB32595"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HNRPC_HUMAN</w:t>
            </w:r>
          </w:p>
        </w:tc>
        <w:tc>
          <w:tcPr>
            <w:tcW w:w="810" w:type="dxa"/>
            <w:shd w:val="clear" w:color="auto" w:fill="auto"/>
            <w:vAlign w:val="center"/>
            <w:hideMark/>
          </w:tcPr>
          <w:p w14:paraId="35B58E56"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4.91</w:t>
            </w:r>
          </w:p>
        </w:tc>
        <w:tc>
          <w:tcPr>
            <w:tcW w:w="1260" w:type="dxa"/>
            <w:shd w:val="clear" w:color="auto" w:fill="auto"/>
            <w:vAlign w:val="center"/>
            <w:hideMark/>
          </w:tcPr>
          <w:p w14:paraId="11223E7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33707</w:t>
            </w:r>
          </w:p>
        </w:tc>
        <w:tc>
          <w:tcPr>
            <w:tcW w:w="1260" w:type="dxa"/>
            <w:shd w:val="clear" w:color="auto" w:fill="auto"/>
            <w:vAlign w:val="center"/>
            <w:hideMark/>
          </w:tcPr>
          <w:p w14:paraId="69C3A1DD"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37</w:t>
            </w:r>
          </w:p>
        </w:tc>
        <w:tc>
          <w:tcPr>
            <w:tcW w:w="1170" w:type="dxa"/>
            <w:shd w:val="clear" w:color="auto" w:fill="auto"/>
            <w:vAlign w:val="center"/>
            <w:hideMark/>
          </w:tcPr>
          <w:p w14:paraId="1125896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60</w:t>
            </w:r>
          </w:p>
        </w:tc>
      </w:tr>
      <w:tr w:rsidR="00D34A88" w:rsidRPr="001E0595" w14:paraId="5C9BDD54" w14:textId="77777777" w:rsidTr="00A64946">
        <w:trPr>
          <w:trHeight w:val="1230"/>
        </w:trPr>
        <w:tc>
          <w:tcPr>
            <w:tcW w:w="892" w:type="dxa"/>
            <w:shd w:val="clear" w:color="auto" w:fill="auto"/>
            <w:vAlign w:val="center"/>
            <w:hideMark/>
          </w:tcPr>
          <w:p w14:paraId="33203B5F"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1300</w:t>
            </w:r>
          </w:p>
        </w:tc>
        <w:tc>
          <w:tcPr>
            <w:tcW w:w="1367" w:type="dxa"/>
            <w:shd w:val="clear" w:color="auto" w:fill="auto"/>
            <w:vAlign w:val="center"/>
            <w:hideMark/>
          </w:tcPr>
          <w:p w14:paraId="76926C2C" w14:textId="77777777" w:rsidR="00D34A88" w:rsidRDefault="00D34A88">
            <w:pPr>
              <w:rPr>
                <w:color w:val="000000"/>
                <w:sz w:val="22"/>
              </w:rPr>
            </w:pPr>
            <w:r>
              <w:rPr>
                <w:color w:val="000000"/>
                <w:sz w:val="22"/>
              </w:rPr>
              <w:t xml:space="preserve">Q9UI30 </w:t>
            </w:r>
          </w:p>
        </w:tc>
        <w:tc>
          <w:tcPr>
            <w:tcW w:w="3429" w:type="dxa"/>
            <w:shd w:val="clear" w:color="auto" w:fill="auto"/>
            <w:vAlign w:val="center"/>
            <w:hideMark/>
          </w:tcPr>
          <w:p w14:paraId="6A4CCAD2"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Multifunctional methyltransferase subunit TRM112-like protein</w:t>
            </w:r>
          </w:p>
        </w:tc>
        <w:tc>
          <w:tcPr>
            <w:tcW w:w="1350" w:type="dxa"/>
            <w:shd w:val="clear" w:color="auto" w:fill="auto"/>
            <w:vAlign w:val="center"/>
            <w:hideMark/>
          </w:tcPr>
          <w:p w14:paraId="1F0DB76D"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TR112_HUMAN</w:t>
            </w:r>
          </w:p>
        </w:tc>
        <w:tc>
          <w:tcPr>
            <w:tcW w:w="810" w:type="dxa"/>
            <w:shd w:val="clear" w:color="auto" w:fill="auto"/>
            <w:vAlign w:val="center"/>
            <w:hideMark/>
          </w:tcPr>
          <w:p w14:paraId="6C42A1F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5.21</w:t>
            </w:r>
          </w:p>
        </w:tc>
        <w:tc>
          <w:tcPr>
            <w:tcW w:w="1260" w:type="dxa"/>
            <w:shd w:val="clear" w:color="auto" w:fill="auto"/>
            <w:vAlign w:val="center"/>
            <w:hideMark/>
          </w:tcPr>
          <w:p w14:paraId="534C8AF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14304</w:t>
            </w:r>
          </w:p>
        </w:tc>
        <w:tc>
          <w:tcPr>
            <w:tcW w:w="1260" w:type="dxa"/>
            <w:shd w:val="clear" w:color="auto" w:fill="auto"/>
            <w:vAlign w:val="center"/>
            <w:hideMark/>
          </w:tcPr>
          <w:p w14:paraId="3A7C513E"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63</w:t>
            </w:r>
          </w:p>
        </w:tc>
        <w:tc>
          <w:tcPr>
            <w:tcW w:w="1170" w:type="dxa"/>
            <w:shd w:val="clear" w:color="auto" w:fill="auto"/>
            <w:vAlign w:val="center"/>
            <w:hideMark/>
          </w:tcPr>
          <w:p w14:paraId="4E4588B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68</w:t>
            </w:r>
          </w:p>
        </w:tc>
      </w:tr>
      <w:tr w:rsidR="00D34A88" w:rsidRPr="001E0595" w14:paraId="2E4E3547" w14:textId="77777777" w:rsidTr="00A64946">
        <w:trPr>
          <w:trHeight w:val="975"/>
        </w:trPr>
        <w:tc>
          <w:tcPr>
            <w:tcW w:w="892" w:type="dxa"/>
            <w:shd w:val="clear" w:color="auto" w:fill="auto"/>
            <w:vAlign w:val="center"/>
            <w:hideMark/>
          </w:tcPr>
          <w:p w14:paraId="6286C677"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1318</w:t>
            </w:r>
          </w:p>
        </w:tc>
        <w:tc>
          <w:tcPr>
            <w:tcW w:w="1367" w:type="dxa"/>
            <w:shd w:val="clear" w:color="auto" w:fill="auto"/>
            <w:vAlign w:val="center"/>
            <w:hideMark/>
          </w:tcPr>
          <w:p w14:paraId="6778B319" w14:textId="77777777" w:rsidR="00D34A88" w:rsidRDefault="00D34A88">
            <w:pPr>
              <w:rPr>
                <w:color w:val="000000"/>
                <w:sz w:val="22"/>
              </w:rPr>
            </w:pPr>
            <w:r>
              <w:rPr>
                <w:color w:val="000000"/>
                <w:sz w:val="22"/>
              </w:rPr>
              <w:t xml:space="preserve">Q9UI30 </w:t>
            </w:r>
          </w:p>
        </w:tc>
        <w:tc>
          <w:tcPr>
            <w:tcW w:w="3429" w:type="dxa"/>
            <w:shd w:val="clear" w:color="auto" w:fill="auto"/>
            <w:vAlign w:val="center"/>
            <w:hideMark/>
          </w:tcPr>
          <w:p w14:paraId="1C7BA731"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Multifunctional methyltransferase subunit TRM112-like protein</w:t>
            </w:r>
          </w:p>
        </w:tc>
        <w:tc>
          <w:tcPr>
            <w:tcW w:w="1350" w:type="dxa"/>
            <w:shd w:val="clear" w:color="auto" w:fill="auto"/>
            <w:vAlign w:val="center"/>
            <w:hideMark/>
          </w:tcPr>
          <w:p w14:paraId="4EC9C5D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TR112_HUMAN</w:t>
            </w:r>
          </w:p>
        </w:tc>
        <w:tc>
          <w:tcPr>
            <w:tcW w:w="810" w:type="dxa"/>
            <w:shd w:val="clear" w:color="auto" w:fill="auto"/>
            <w:vAlign w:val="center"/>
            <w:hideMark/>
          </w:tcPr>
          <w:p w14:paraId="2DB8789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5.21</w:t>
            </w:r>
          </w:p>
        </w:tc>
        <w:tc>
          <w:tcPr>
            <w:tcW w:w="1260" w:type="dxa"/>
            <w:shd w:val="clear" w:color="auto" w:fill="auto"/>
            <w:vAlign w:val="center"/>
            <w:hideMark/>
          </w:tcPr>
          <w:p w14:paraId="18F61EE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14304</w:t>
            </w:r>
          </w:p>
        </w:tc>
        <w:tc>
          <w:tcPr>
            <w:tcW w:w="1260" w:type="dxa"/>
            <w:shd w:val="clear" w:color="auto" w:fill="auto"/>
            <w:vAlign w:val="center"/>
            <w:hideMark/>
          </w:tcPr>
          <w:p w14:paraId="350B6D2A"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47</w:t>
            </w:r>
          </w:p>
        </w:tc>
        <w:tc>
          <w:tcPr>
            <w:tcW w:w="1170" w:type="dxa"/>
            <w:shd w:val="clear" w:color="auto" w:fill="auto"/>
            <w:vAlign w:val="center"/>
            <w:hideMark/>
          </w:tcPr>
          <w:p w14:paraId="1267AC6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57</w:t>
            </w:r>
          </w:p>
        </w:tc>
      </w:tr>
      <w:tr w:rsidR="00D34A88" w:rsidRPr="001E0595" w14:paraId="66F27329" w14:textId="77777777" w:rsidTr="00A64946">
        <w:trPr>
          <w:trHeight w:val="702"/>
        </w:trPr>
        <w:tc>
          <w:tcPr>
            <w:tcW w:w="892" w:type="dxa"/>
            <w:shd w:val="clear" w:color="auto" w:fill="auto"/>
            <w:vAlign w:val="center"/>
            <w:hideMark/>
          </w:tcPr>
          <w:p w14:paraId="095EA54F"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1354</w:t>
            </w:r>
          </w:p>
        </w:tc>
        <w:tc>
          <w:tcPr>
            <w:tcW w:w="1367" w:type="dxa"/>
            <w:shd w:val="clear" w:color="auto" w:fill="auto"/>
            <w:vAlign w:val="center"/>
            <w:hideMark/>
          </w:tcPr>
          <w:p w14:paraId="0EF88A3D" w14:textId="77777777" w:rsidR="00D34A88" w:rsidRDefault="00D34A88">
            <w:pPr>
              <w:rPr>
                <w:color w:val="000000"/>
                <w:sz w:val="22"/>
              </w:rPr>
            </w:pPr>
            <w:r>
              <w:rPr>
                <w:color w:val="000000"/>
                <w:sz w:val="22"/>
              </w:rPr>
              <w:t>P07741</w:t>
            </w:r>
          </w:p>
        </w:tc>
        <w:tc>
          <w:tcPr>
            <w:tcW w:w="3429" w:type="dxa"/>
            <w:shd w:val="clear" w:color="auto" w:fill="auto"/>
            <w:vAlign w:val="center"/>
            <w:hideMark/>
          </w:tcPr>
          <w:p w14:paraId="6FDC0506"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Adenine phosphoribosyl transferase</w:t>
            </w:r>
          </w:p>
        </w:tc>
        <w:tc>
          <w:tcPr>
            <w:tcW w:w="1350" w:type="dxa"/>
            <w:shd w:val="clear" w:color="auto" w:fill="auto"/>
            <w:vAlign w:val="center"/>
            <w:hideMark/>
          </w:tcPr>
          <w:p w14:paraId="66B9A03A"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APT_HUMAN</w:t>
            </w:r>
          </w:p>
        </w:tc>
        <w:tc>
          <w:tcPr>
            <w:tcW w:w="810" w:type="dxa"/>
            <w:shd w:val="clear" w:color="auto" w:fill="auto"/>
            <w:vAlign w:val="center"/>
            <w:hideMark/>
          </w:tcPr>
          <w:p w14:paraId="7A44C462"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5.78</w:t>
            </w:r>
          </w:p>
        </w:tc>
        <w:tc>
          <w:tcPr>
            <w:tcW w:w="1260" w:type="dxa"/>
            <w:shd w:val="clear" w:color="auto" w:fill="auto"/>
            <w:vAlign w:val="center"/>
            <w:hideMark/>
          </w:tcPr>
          <w:p w14:paraId="3B2ED25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19766</w:t>
            </w:r>
          </w:p>
        </w:tc>
        <w:tc>
          <w:tcPr>
            <w:tcW w:w="1260" w:type="dxa"/>
            <w:shd w:val="clear" w:color="auto" w:fill="auto"/>
            <w:vAlign w:val="center"/>
            <w:hideMark/>
          </w:tcPr>
          <w:p w14:paraId="0E4865C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82</w:t>
            </w:r>
          </w:p>
        </w:tc>
        <w:tc>
          <w:tcPr>
            <w:tcW w:w="1170" w:type="dxa"/>
            <w:shd w:val="clear" w:color="auto" w:fill="auto"/>
            <w:vAlign w:val="center"/>
            <w:hideMark/>
          </w:tcPr>
          <w:p w14:paraId="0A75DED6"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144</w:t>
            </w:r>
          </w:p>
        </w:tc>
      </w:tr>
      <w:tr w:rsidR="00D34A88" w:rsidRPr="001E0595" w14:paraId="33A83970" w14:textId="77777777" w:rsidTr="00A64946">
        <w:trPr>
          <w:trHeight w:val="702"/>
        </w:trPr>
        <w:tc>
          <w:tcPr>
            <w:tcW w:w="892" w:type="dxa"/>
            <w:shd w:val="clear" w:color="auto" w:fill="auto"/>
            <w:vAlign w:val="center"/>
            <w:hideMark/>
          </w:tcPr>
          <w:p w14:paraId="7E38C74E"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1328</w:t>
            </w:r>
          </w:p>
        </w:tc>
        <w:tc>
          <w:tcPr>
            <w:tcW w:w="1367" w:type="dxa"/>
            <w:shd w:val="clear" w:color="auto" w:fill="auto"/>
            <w:vAlign w:val="center"/>
            <w:hideMark/>
          </w:tcPr>
          <w:p w14:paraId="6342EC40" w14:textId="77777777" w:rsidR="00D34A88" w:rsidRDefault="00D34A88">
            <w:pPr>
              <w:rPr>
                <w:color w:val="000000"/>
                <w:sz w:val="22"/>
              </w:rPr>
            </w:pPr>
            <w:r>
              <w:rPr>
                <w:color w:val="000000"/>
                <w:sz w:val="22"/>
              </w:rPr>
              <w:t>Q96KK5</w:t>
            </w:r>
          </w:p>
        </w:tc>
        <w:tc>
          <w:tcPr>
            <w:tcW w:w="3429" w:type="dxa"/>
            <w:shd w:val="clear" w:color="auto" w:fill="auto"/>
            <w:vAlign w:val="center"/>
            <w:hideMark/>
          </w:tcPr>
          <w:p w14:paraId="196E4944"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Histone H2A type 1-H</w:t>
            </w:r>
          </w:p>
        </w:tc>
        <w:tc>
          <w:tcPr>
            <w:tcW w:w="1350" w:type="dxa"/>
            <w:shd w:val="clear" w:color="auto" w:fill="auto"/>
            <w:vAlign w:val="center"/>
            <w:hideMark/>
          </w:tcPr>
          <w:p w14:paraId="36FD6C6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H2A1H_HUMAN</w:t>
            </w:r>
          </w:p>
        </w:tc>
        <w:tc>
          <w:tcPr>
            <w:tcW w:w="810" w:type="dxa"/>
            <w:shd w:val="clear" w:color="auto" w:fill="auto"/>
            <w:vAlign w:val="center"/>
            <w:hideMark/>
          </w:tcPr>
          <w:p w14:paraId="333475D3"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10.88</w:t>
            </w:r>
          </w:p>
        </w:tc>
        <w:tc>
          <w:tcPr>
            <w:tcW w:w="1260" w:type="dxa"/>
            <w:shd w:val="clear" w:color="auto" w:fill="auto"/>
            <w:vAlign w:val="center"/>
            <w:hideMark/>
          </w:tcPr>
          <w:p w14:paraId="7E98E14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13898</w:t>
            </w:r>
          </w:p>
        </w:tc>
        <w:tc>
          <w:tcPr>
            <w:tcW w:w="1260" w:type="dxa"/>
            <w:shd w:val="clear" w:color="auto" w:fill="auto"/>
            <w:vAlign w:val="center"/>
            <w:hideMark/>
          </w:tcPr>
          <w:p w14:paraId="4A07B23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66</w:t>
            </w:r>
          </w:p>
        </w:tc>
        <w:tc>
          <w:tcPr>
            <w:tcW w:w="1170" w:type="dxa"/>
            <w:shd w:val="clear" w:color="auto" w:fill="auto"/>
            <w:vAlign w:val="center"/>
            <w:hideMark/>
          </w:tcPr>
          <w:p w14:paraId="244CDC32"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75</w:t>
            </w:r>
          </w:p>
        </w:tc>
      </w:tr>
      <w:tr w:rsidR="00D34A88" w:rsidRPr="001E0595" w14:paraId="38AFD256" w14:textId="77777777" w:rsidTr="00A64946">
        <w:trPr>
          <w:trHeight w:val="702"/>
        </w:trPr>
        <w:tc>
          <w:tcPr>
            <w:tcW w:w="892" w:type="dxa"/>
            <w:shd w:val="clear" w:color="auto" w:fill="auto"/>
            <w:vAlign w:val="center"/>
            <w:hideMark/>
          </w:tcPr>
          <w:p w14:paraId="57B05E45"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737</w:t>
            </w:r>
          </w:p>
        </w:tc>
        <w:tc>
          <w:tcPr>
            <w:tcW w:w="1367" w:type="dxa"/>
            <w:shd w:val="clear" w:color="auto" w:fill="auto"/>
            <w:vAlign w:val="center"/>
            <w:hideMark/>
          </w:tcPr>
          <w:p w14:paraId="241D5C14" w14:textId="77777777" w:rsidR="00D34A88" w:rsidRDefault="00D34A88">
            <w:pPr>
              <w:rPr>
                <w:color w:val="000000"/>
                <w:sz w:val="22"/>
              </w:rPr>
            </w:pPr>
            <w:r>
              <w:rPr>
                <w:color w:val="000000"/>
                <w:sz w:val="22"/>
              </w:rPr>
              <w:t>P14618</w:t>
            </w:r>
          </w:p>
        </w:tc>
        <w:tc>
          <w:tcPr>
            <w:tcW w:w="3429" w:type="dxa"/>
            <w:shd w:val="clear" w:color="auto" w:fill="auto"/>
            <w:vAlign w:val="center"/>
            <w:hideMark/>
          </w:tcPr>
          <w:p w14:paraId="15622B08" w14:textId="77777777" w:rsidR="00D34A88" w:rsidRPr="001E0595" w:rsidRDefault="00D34A88" w:rsidP="001E0595">
            <w:pPr>
              <w:spacing w:after="0" w:line="240" w:lineRule="auto"/>
              <w:rPr>
                <w:rFonts w:ascii="Times New Roman" w:eastAsia="Times New Roman" w:hAnsi="Times New Roman" w:cs="Times New Roman"/>
                <w:b/>
                <w:bCs/>
                <w:color w:val="444444"/>
                <w:sz w:val="22"/>
              </w:rPr>
            </w:pPr>
            <w:r w:rsidRPr="001E0595">
              <w:rPr>
                <w:rFonts w:ascii="Times New Roman" w:eastAsia="Times New Roman" w:hAnsi="Times New Roman" w:cs="Times New Roman"/>
                <w:b/>
                <w:bCs/>
                <w:color w:val="444444"/>
                <w:sz w:val="22"/>
              </w:rPr>
              <w:t>Pyruvate kinase PKM</w:t>
            </w:r>
          </w:p>
        </w:tc>
        <w:tc>
          <w:tcPr>
            <w:tcW w:w="1350" w:type="dxa"/>
            <w:shd w:val="clear" w:color="auto" w:fill="auto"/>
            <w:noWrap/>
            <w:vAlign w:val="center"/>
            <w:hideMark/>
          </w:tcPr>
          <w:p w14:paraId="72199B7C" w14:textId="77777777" w:rsidR="00D34A88" w:rsidRPr="001E0595" w:rsidRDefault="00D34A88" w:rsidP="001E0595">
            <w:pPr>
              <w:spacing w:after="0" w:line="240" w:lineRule="auto"/>
              <w:rPr>
                <w:rFonts w:ascii="Times New Roman" w:eastAsia="Times New Roman" w:hAnsi="Times New Roman" w:cs="Times New Roman"/>
                <w:color w:val="444444"/>
                <w:sz w:val="20"/>
                <w:szCs w:val="20"/>
              </w:rPr>
            </w:pPr>
            <w:r w:rsidRPr="001E0595">
              <w:rPr>
                <w:rFonts w:ascii="Times New Roman" w:eastAsia="Times New Roman" w:hAnsi="Times New Roman" w:cs="Times New Roman"/>
                <w:color w:val="444444"/>
                <w:sz w:val="20"/>
                <w:szCs w:val="20"/>
              </w:rPr>
              <w:t>KPYM_HUMAN</w:t>
            </w:r>
          </w:p>
        </w:tc>
        <w:tc>
          <w:tcPr>
            <w:tcW w:w="810" w:type="dxa"/>
            <w:shd w:val="clear" w:color="auto" w:fill="auto"/>
            <w:vAlign w:val="center"/>
            <w:hideMark/>
          </w:tcPr>
          <w:p w14:paraId="5B6ECC1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7196</w:t>
            </w:r>
          </w:p>
        </w:tc>
        <w:tc>
          <w:tcPr>
            <w:tcW w:w="1260" w:type="dxa"/>
            <w:shd w:val="clear" w:color="auto" w:fill="auto"/>
            <w:vAlign w:val="center"/>
            <w:hideMark/>
          </w:tcPr>
          <w:p w14:paraId="4499A6A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58470</w:t>
            </w:r>
          </w:p>
        </w:tc>
        <w:tc>
          <w:tcPr>
            <w:tcW w:w="1260" w:type="dxa"/>
            <w:shd w:val="clear" w:color="auto" w:fill="auto"/>
            <w:vAlign w:val="center"/>
            <w:hideMark/>
          </w:tcPr>
          <w:p w14:paraId="559AB233"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44</w:t>
            </w:r>
          </w:p>
        </w:tc>
        <w:tc>
          <w:tcPr>
            <w:tcW w:w="1170" w:type="dxa"/>
            <w:shd w:val="clear" w:color="auto" w:fill="auto"/>
            <w:vAlign w:val="center"/>
            <w:hideMark/>
          </w:tcPr>
          <w:p w14:paraId="2AB3397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153</w:t>
            </w:r>
          </w:p>
        </w:tc>
      </w:tr>
      <w:tr w:rsidR="00D34A88" w:rsidRPr="001E0595" w14:paraId="02FB58CC" w14:textId="77777777" w:rsidTr="00A64946">
        <w:trPr>
          <w:trHeight w:val="702"/>
        </w:trPr>
        <w:tc>
          <w:tcPr>
            <w:tcW w:w="892" w:type="dxa"/>
            <w:shd w:val="clear" w:color="auto" w:fill="auto"/>
            <w:vAlign w:val="center"/>
            <w:hideMark/>
          </w:tcPr>
          <w:p w14:paraId="4C24F3C0"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353</w:t>
            </w:r>
          </w:p>
        </w:tc>
        <w:tc>
          <w:tcPr>
            <w:tcW w:w="1367" w:type="dxa"/>
            <w:shd w:val="clear" w:color="auto" w:fill="auto"/>
            <w:vAlign w:val="center"/>
            <w:hideMark/>
          </w:tcPr>
          <w:p w14:paraId="40A7E3AB" w14:textId="77777777" w:rsidR="00D34A88" w:rsidRDefault="00D34A88">
            <w:pPr>
              <w:rPr>
                <w:color w:val="000000"/>
                <w:sz w:val="22"/>
              </w:rPr>
            </w:pPr>
            <w:r>
              <w:rPr>
                <w:color w:val="000000"/>
                <w:sz w:val="22"/>
              </w:rPr>
              <w:t>P12883</w:t>
            </w:r>
          </w:p>
        </w:tc>
        <w:tc>
          <w:tcPr>
            <w:tcW w:w="3429" w:type="dxa"/>
            <w:shd w:val="clear" w:color="auto" w:fill="auto"/>
            <w:vAlign w:val="center"/>
            <w:hideMark/>
          </w:tcPr>
          <w:p w14:paraId="03D5E593"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Myosin-7</w:t>
            </w:r>
          </w:p>
        </w:tc>
        <w:tc>
          <w:tcPr>
            <w:tcW w:w="1350" w:type="dxa"/>
            <w:shd w:val="clear" w:color="auto" w:fill="auto"/>
            <w:vAlign w:val="center"/>
            <w:hideMark/>
          </w:tcPr>
          <w:p w14:paraId="3FD4F2B2"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MYH7_HUMAN</w:t>
            </w:r>
          </w:p>
        </w:tc>
        <w:tc>
          <w:tcPr>
            <w:tcW w:w="810" w:type="dxa"/>
            <w:shd w:val="clear" w:color="auto" w:fill="auto"/>
            <w:vAlign w:val="center"/>
            <w:hideMark/>
          </w:tcPr>
          <w:p w14:paraId="676F7CA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5.13</w:t>
            </w:r>
          </w:p>
        </w:tc>
        <w:tc>
          <w:tcPr>
            <w:tcW w:w="1260" w:type="dxa"/>
            <w:shd w:val="clear" w:color="auto" w:fill="auto"/>
            <w:vAlign w:val="center"/>
            <w:hideMark/>
          </w:tcPr>
          <w:p w14:paraId="3B0D8196"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223717</w:t>
            </w:r>
          </w:p>
        </w:tc>
        <w:tc>
          <w:tcPr>
            <w:tcW w:w="1260" w:type="dxa"/>
            <w:shd w:val="clear" w:color="auto" w:fill="auto"/>
            <w:vAlign w:val="center"/>
            <w:hideMark/>
          </w:tcPr>
          <w:p w14:paraId="10312173"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11</w:t>
            </w:r>
          </w:p>
        </w:tc>
        <w:tc>
          <w:tcPr>
            <w:tcW w:w="1170" w:type="dxa"/>
            <w:shd w:val="clear" w:color="auto" w:fill="auto"/>
            <w:vAlign w:val="center"/>
            <w:hideMark/>
          </w:tcPr>
          <w:p w14:paraId="47DCF6F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63</w:t>
            </w:r>
          </w:p>
        </w:tc>
      </w:tr>
      <w:tr w:rsidR="00D34A88" w:rsidRPr="001E0595" w14:paraId="10114EB4" w14:textId="77777777" w:rsidTr="00A64946">
        <w:trPr>
          <w:trHeight w:val="702"/>
        </w:trPr>
        <w:tc>
          <w:tcPr>
            <w:tcW w:w="892" w:type="dxa"/>
            <w:shd w:val="clear" w:color="auto" w:fill="auto"/>
            <w:vAlign w:val="center"/>
            <w:hideMark/>
          </w:tcPr>
          <w:p w14:paraId="7F8A2F45"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913</w:t>
            </w:r>
          </w:p>
        </w:tc>
        <w:tc>
          <w:tcPr>
            <w:tcW w:w="1367" w:type="dxa"/>
            <w:shd w:val="clear" w:color="auto" w:fill="auto"/>
            <w:vAlign w:val="center"/>
            <w:hideMark/>
          </w:tcPr>
          <w:p w14:paraId="73446DDD" w14:textId="77777777" w:rsidR="00D34A88" w:rsidRDefault="00D34A88">
            <w:pPr>
              <w:rPr>
                <w:color w:val="000000"/>
                <w:sz w:val="22"/>
              </w:rPr>
            </w:pPr>
            <w:r>
              <w:rPr>
                <w:color w:val="000000"/>
                <w:sz w:val="22"/>
              </w:rPr>
              <w:t>P08670</w:t>
            </w:r>
          </w:p>
        </w:tc>
        <w:tc>
          <w:tcPr>
            <w:tcW w:w="3429" w:type="dxa"/>
            <w:shd w:val="clear" w:color="auto" w:fill="auto"/>
            <w:vAlign w:val="center"/>
            <w:hideMark/>
          </w:tcPr>
          <w:p w14:paraId="2337BB89"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Vimentin</w:t>
            </w:r>
          </w:p>
        </w:tc>
        <w:tc>
          <w:tcPr>
            <w:tcW w:w="1350" w:type="dxa"/>
            <w:shd w:val="clear" w:color="auto" w:fill="auto"/>
            <w:vAlign w:val="center"/>
            <w:hideMark/>
          </w:tcPr>
          <w:p w14:paraId="2C22412D"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VIME_HUMAN</w:t>
            </w:r>
          </w:p>
        </w:tc>
        <w:tc>
          <w:tcPr>
            <w:tcW w:w="810" w:type="dxa"/>
            <w:shd w:val="clear" w:color="auto" w:fill="auto"/>
            <w:vAlign w:val="center"/>
            <w:hideMark/>
          </w:tcPr>
          <w:p w14:paraId="392B1CF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5.06</w:t>
            </w:r>
          </w:p>
        </w:tc>
        <w:tc>
          <w:tcPr>
            <w:tcW w:w="1260" w:type="dxa"/>
            <w:shd w:val="clear" w:color="auto" w:fill="auto"/>
            <w:vAlign w:val="center"/>
            <w:hideMark/>
          </w:tcPr>
          <w:p w14:paraId="4603CDE2"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53676</w:t>
            </w:r>
          </w:p>
        </w:tc>
        <w:tc>
          <w:tcPr>
            <w:tcW w:w="1260" w:type="dxa"/>
            <w:shd w:val="clear" w:color="auto" w:fill="auto"/>
            <w:vAlign w:val="center"/>
            <w:hideMark/>
          </w:tcPr>
          <w:p w14:paraId="1AFE24E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61</w:t>
            </w:r>
          </w:p>
        </w:tc>
        <w:tc>
          <w:tcPr>
            <w:tcW w:w="1170" w:type="dxa"/>
            <w:shd w:val="clear" w:color="auto" w:fill="auto"/>
            <w:vAlign w:val="center"/>
            <w:hideMark/>
          </w:tcPr>
          <w:p w14:paraId="22D9940C"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166</w:t>
            </w:r>
          </w:p>
        </w:tc>
      </w:tr>
      <w:tr w:rsidR="00D34A88" w:rsidRPr="001E0595" w14:paraId="60477692" w14:textId="77777777" w:rsidTr="00A64946">
        <w:trPr>
          <w:trHeight w:val="702"/>
        </w:trPr>
        <w:tc>
          <w:tcPr>
            <w:tcW w:w="892" w:type="dxa"/>
            <w:shd w:val="clear" w:color="auto" w:fill="auto"/>
            <w:vAlign w:val="center"/>
            <w:hideMark/>
          </w:tcPr>
          <w:p w14:paraId="030507AA"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1071</w:t>
            </w:r>
          </w:p>
        </w:tc>
        <w:tc>
          <w:tcPr>
            <w:tcW w:w="1367" w:type="dxa"/>
            <w:shd w:val="clear" w:color="auto" w:fill="auto"/>
            <w:vAlign w:val="center"/>
            <w:hideMark/>
          </w:tcPr>
          <w:p w14:paraId="7303C80A" w14:textId="77777777" w:rsidR="00D34A88" w:rsidRDefault="00D34A88">
            <w:pPr>
              <w:rPr>
                <w:color w:val="000000"/>
                <w:sz w:val="22"/>
              </w:rPr>
            </w:pPr>
            <w:r>
              <w:rPr>
                <w:color w:val="000000"/>
                <w:sz w:val="22"/>
              </w:rPr>
              <w:t>Q13347</w:t>
            </w:r>
          </w:p>
        </w:tc>
        <w:tc>
          <w:tcPr>
            <w:tcW w:w="3429" w:type="dxa"/>
            <w:shd w:val="clear" w:color="auto" w:fill="auto"/>
            <w:vAlign w:val="center"/>
            <w:hideMark/>
          </w:tcPr>
          <w:p w14:paraId="731E2C2E"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Eukaryotic translation initiation factor 3 subunit I</w:t>
            </w:r>
          </w:p>
        </w:tc>
        <w:tc>
          <w:tcPr>
            <w:tcW w:w="1350" w:type="dxa"/>
            <w:shd w:val="clear" w:color="auto" w:fill="auto"/>
            <w:vAlign w:val="center"/>
            <w:hideMark/>
          </w:tcPr>
          <w:p w14:paraId="6791DDEA"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EIF3I_HUMAN</w:t>
            </w:r>
          </w:p>
        </w:tc>
        <w:tc>
          <w:tcPr>
            <w:tcW w:w="810" w:type="dxa"/>
            <w:shd w:val="clear" w:color="auto" w:fill="auto"/>
            <w:vAlign w:val="center"/>
            <w:hideMark/>
          </w:tcPr>
          <w:p w14:paraId="61FB47ED"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5.38</w:t>
            </w:r>
          </w:p>
        </w:tc>
        <w:tc>
          <w:tcPr>
            <w:tcW w:w="1260" w:type="dxa"/>
            <w:shd w:val="clear" w:color="auto" w:fill="auto"/>
            <w:vAlign w:val="center"/>
            <w:hideMark/>
          </w:tcPr>
          <w:p w14:paraId="00033AD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36878</w:t>
            </w:r>
          </w:p>
        </w:tc>
        <w:tc>
          <w:tcPr>
            <w:tcW w:w="1260" w:type="dxa"/>
            <w:shd w:val="clear" w:color="auto" w:fill="auto"/>
            <w:vAlign w:val="center"/>
            <w:hideMark/>
          </w:tcPr>
          <w:p w14:paraId="16F551F4"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53</w:t>
            </w:r>
          </w:p>
        </w:tc>
        <w:tc>
          <w:tcPr>
            <w:tcW w:w="1170" w:type="dxa"/>
            <w:shd w:val="clear" w:color="auto" w:fill="auto"/>
            <w:vAlign w:val="center"/>
            <w:hideMark/>
          </w:tcPr>
          <w:p w14:paraId="5C55BD2E"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85</w:t>
            </w:r>
          </w:p>
        </w:tc>
      </w:tr>
      <w:tr w:rsidR="00D34A88" w:rsidRPr="001E0595" w14:paraId="61BDDA8E" w14:textId="77777777" w:rsidTr="00A64946">
        <w:trPr>
          <w:trHeight w:val="1110"/>
        </w:trPr>
        <w:tc>
          <w:tcPr>
            <w:tcW w:w="892" w:type="dxa"/>
            <w:shd w:val="clear" w:color="auto" w:fill="auto"/>
            <w:vAlign w:val="center"/>
            <w:hideMark/>
          </w:tcPr>
          <w:p w14:paraId="309CB3EE"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lastRenderedPageBreak/>
              <w:t>419</w:t>
            </w:r>
          </w:p>
        </w:tc>
        <w:tc>
          <w:tcPr>
            <w:tcW w:w="1367" w:type="dxa"/>
            <w:shd w:val="clear" w:color="auto" w:fill="auto"/>
            <w:vAlign w:val="center"/>
            <w:hideMark/>
          </w:tcPr>
          <w:p w14:paraId="06AF72BA" w14:textId="77777777" w:rsidR="00D34A88" w:rsidRDefault="00D34A88">
            <w:pPr>
              <w:rPr>
                <w:color w:val="000000"/>
                <w:sz w:val="22"/>
              </w:rPr>
            </w:pPr>
            <w:r>
              <w:rPr>
                <w:color w:val="000000"/>
                <w:sz w:val="22"/>
              </w:rPr>
              <w:t>P54709</w:t>
            </w:r>
          </w:p>
        </w:tc>
        <w:tc>
          <w:tcPr>
            <w:tcW w:w="3429" w:type="dxa"/>
            <w:shd w:val="clear" w:color="auto" w:fill="auto"/>
            <w:vAlign w:val="center"/>
            <w:hideMark/>
          </w:tcPr>
          <w:p w14:paraId="13D10511"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Sodium/potassium-transporting ATPase subunit beta-3</w:t>
            </w:r>
          </w:p>
        </w:tc>
        <w:tc>
          <w:tcPr>
            <w:tcW w:w="1350" w:type="dxa"/>
            <w:shd w:val="clear" w:color="auto" w:fill="auto"/>
            <w:vAlign w:val="center"/>
            <w:hideMark/>
          </w:tcPr>
          <w:p w14:paraId="54BC193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T1B3_HUMAN</w:t>
            </w:r>
          </w:p>
        </w:tc>
        <w:tc>
          <w:tcPr>
            <w:tcW w:w="810" w:type="dxa"/>
            <w:shd w:val="clear" w:color="auto" w:fill="auto"/>
            <w:vAlign w:val="center"/>
            <w:hideMark/>
          </w:tcPr>
          <w:p w14:paraId="4F1F599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5.26</w:t>
            </w:r>
          </w:p>
        </w:tc>
        <w:tc>
          <w:tcPr>
            <w:tcW w:w="1260" w:type="dxa"/>
            <w:shd w:val="clear" w:color="auto" w:fill="auto"/>
            <w:vAlign w:val="center"/>
            <w:hideMark/>
          </w:tcPr>
          <w:p w14:paraId="00BD128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56526</w:t>
            </w:r>
          </w:p>
        </w:tc>
        <w:tc>
          <w:tcPr>
            <w:tcW w:w="1260" w:type="dxa"/>
            <w:shd w:val="clear" w:color="auto" w:fill="auto"/>
            <w:vAlign w:val="center"/>
            <w:hideMark/>
          </w:tcPr>
          <w:p w14:paraId="707CBDF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45</w:t>
            </w:r>
          </w:p>
        </w:tc>
        <w:tc>
          <w:tcPr>
            <w:tcW w:w="1170" w:type="dxa"/>
            <w:shd w:val="clear" w:color="auto" w:fill="auto"/>
            <w:vAlign w:val="center"/>
            <w:hideMark/>
          </w:tcPr>
          <w:p w14:paraId="7C91001A"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119</w:t>
            </w:r>
          </w:p>
        </w:tc>
      </w:tr>
      <w:tr w:rsidR="00D34A88" w:rsidRPr="001E0595" w14:paraId="161EB62C" w14:textId="77777777" w:rsidTr="00A64946">
        <w:trPr>
          <w:trHeight w:val="702"/>
        </w:trPr>
        <w:tc>
          <w:tcPr>
            <w:tcW w:w="892" w:type="dxa"/>
            <w:shd w:val="clear" w:color="auto" w:fill="auto"/>
            <w:vAlign w:val="center"/>
            <w:hideMark/>
          </w:tcPr>
          <w:p w14:paraId="4B767631"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814</w:t>
            </w:r>
          </w:p>
        </w:tc>
        <w:tc>
          <w:tcPr>
            <w:tcW w:w="1367" w:type="dxa"/>
            <w:shd w:val="clear" w:color="auto" w:fill="auto"/>
            <w:vAlign w:val="center"/>
            <w:hideMark/>
          </w:tcPr>
          <w:p w14:paraId="1AA11244" w14:textId="77777777" w:rsidR="00D34A88" w:rsidRDefault="00D34A88">
            <w:pPr>
              <w:rPr>
                <w:color w:val="000000"/>
                <w:sz w:val="22"/>
              </w:rPr>
            </w:pPr>
            <w:r>
              <w:rPr>
                <w:color w:val="000000"/>
                <w:sz w:val="22"/>
              </w:rPr>
              <w:t>Q9Y230</w:t>
            </w:r>
          </w:p>
        </w:tc>
        <w:tc>
          <w:tcPr>
            <w:tcW w:w="3429" w:type="dxa"/>
            <w:shd w:val="clear" w:color="auto" w:fill="auto"/>
            <w:vAlign w:val="center"/>
            <w:hideMark/>
          </w:tcPr>
          <w:p w14:paraId="304673BA"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RuvB-like 2</w:t>
            </w:r>
          </w:p>
        </w:tc>
        <w:tc>
          <w:tcPr>
            <w:tcW w:w="1350" w:type="dxa"/>
            <w:shd w:val="clear" w:color="auto" w:fill="auto"/>
            <w:vAlign w:val="center"/>
            <w:hideMark/>
          </w:tcPr>
          <w:p w14:paraId="19D262D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RUVB2_HUMAN</w:t>
            </w:r>
          </w:p>
        </w:tc>
        <w:tc>
          <w:tcPr>
            <w:tcW w:w="810" w:type="dxa"/>
            <w:shd w:val="clear" w:color="auto" w:fill="auto"/>
            <w:vAlign w:val="center"/>
            <w:hideMark/>
          </w:tcPr>
          <w:p w14:paraId="3725A0E7"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5.99</w:t>
            </w:r>
          </w:p>
        </w:tc>
        <w:tc>
          <w:tcPr>
            <w:tcW w:w="1260" w:type="dxa"/>
            <w:shd w:val="clear" w:color="auto" w:fill="auto"/>
            <w:vAlign w:val="center"/>
            <w:hideMark/>
          </w:tcPr>
          <w:p w14:paraId="399A8181"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51296</w:t>
            </w:r>
          </w:p>
        </w:tc>
        <w:tc>
          <w:tcPr>
            <w:tcW w:w="1260" w:type="dxa"/>
            <w:shd w:val="clear" w:color="auto" w:fill="auto"/>
            <w:vAlign w:val="center"/>
            <w:hideMark/>
          </w:tcPr>
          <w:p w14:paraId="7767058E"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47</w:t>
            </w:r>
          </w:p>
        </w:tc>
        <w:tc>
          <w:tcPr>
            <w:tcW w:w="1170" w:type="dxa"/>
            <w:shd w:val="clear" w:color="auto" w:fill="auto"/>
            <w:vAlign w:val="center"/>
            <w:hideMark/>
          </w:tcPr>
          <w:p w14:paraId="464D14A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136</w:t>
            </w:r>
          </w:p>
        </w:tc>
      </w:tr>
      <w:tr w:rsidR="00D34A88" w:rsidRPr="001E0595" w14:paraId="12B2145A" w14:textId="77777777" w:rsidTr="00A64946">
        <w:trPr>
          <w:trHeight w:val="702"/>
        </w:trPr>
        <w:tc>
          <w:tcPr>
            <w:tcW w:w="892" w:type="dxa"/>
            <w:shd w:val="clear" w:color="auto" w:fill="auto"/>
            <w:vAlign w:val="center"/>
            <w:hideMark/>
          </w:tcPr>
          <w:p w14:paraId="333F657D"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751</w:t>
            </w:r>
          </w:p>
        </w:tc>
        <w:tc>
          <w:tcPr>
            <w:tcW w:w="1367" w:type="dxa"/>
            <w:shd w:val="clear" w:color="auto" w:fill="auto"/>
            <w:vAlign w:val="center"/>
            <w:hideMark/>
          </w:tcPr>
          <w:p w14:paraId="22254C65" w14:textId="77777777" w:rsidR="00D34A88" w:rsidRDefault="00D34A88">
            <w:pPr>
              <w:rPr>
                <w:color w:val="000000"/>
                <w:sz w:val="22"/>
              </w:rPr>
            </w:pPr>
            <w:r>
              <w:rPr>
                <w:color w:val="000000"/>
                <w:sz w:val="22"/>
              </w:rPr>
              <w:t>P08670</w:t>
            </w:r>
          </w:p>
        </w:tc>
        <w:tc>
          <w:tcPr>
            <w:tcW w:w="3429" w:type="dxa"/>
            <w:shd w:val="clear" w:color="auto" w:fill="auto"/>
            <w:vAlign w:val="center"/>
            <w:hideMark/>
          </w:tcPr>
          <w:p w14:paraId="0BF08C52"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Vimentin</w:t>
            </w:r>
          </w:p>
        </w:tc>
        <w:tc>
          <w:tcPr>
            <w:tcW w:w="1350" w:type="dxa"/>
            <w:shd w:val="clear" w:color="auto" w:fill="auto"/>
            <w:vAlign w:val="center"/>
            <w:hideMark/>
          </w:tcPr>
          <w:p w14:paraId="2643E02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VIME_HUMAN</w:t>
            </w:r>
          </w:p>
        </w:tc>
        <w:tc>
          <w:tcPr>
            <w:tcW w:w="810" w:type="dxa"/>
            <w:shd w:val="clear" w:color="auto" w:fill="auto"/>
            <w:vAlign w:val="center"/>
            <w:hideMark/>
          </w:tcPr>
          <w:p w14:paraId="14FB4B7B"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5.06</w:t>
            </w:r>
          </w:p>
        </w:tc>
        <w:tc>
          <w:tcPr>
            <w:tcW w:w="1260" w:type="dxa"/>
            <w:shd w:val="clear" w:color="auto" w:fill="auto"/>
            <w:vAlign w:val="center"/>
            <w:hideMark/>
          </w:tcPr>
          <w:p w14:paraId="078B6536"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53676</w:t>
            </w:r>
          </w:p>
        </w:tc>
        <w:tc>
          <w:tcPr>
            <w:tcW w:w="1260" w:type="dxa"/>
            <w:shd w:val="clear" w:color="auto" w:fill="auto"/>
            <w:vAlign w:val="center"/>
            <w:hideMark/>
          </w:tcPr>
          <w:p w14:paraId="09B66C96"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67</w:t>
            </w:r>
          </w:p>
        </w:tc>
        <w:tc>
          <w:tcPr>
            <w:tcW w:w="1170" w:type="dxa"/>
            <w:shd w:val="clear" w:color="auto" w:fill="auto"/>
            <w:vAlign w:val="center"/>
            <w:hideMark/>
          </w:tcPr>
          <w:p w14:paraId="36707129"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219</w:t>
            </w:r>
          </w:p>
        </w:tc>
      </w:tr>
      <w:tr w:rsidR="00D34A88" w:rsidRPr="001E0595" w14:paraId="1AD56D76" w14:textId="77777777" w:rsidTr="00A64946">
        <w:trPr>
          <w:trHeight w:val="702"/>
        </w:trPr>
        <w:tc>
          <w:tcPr>
            <w:tcW w:w="892" w:type="dxa"/>
            <w:shd w:val="clear" w:color="auto" w:fill="auto"/>
            <w:vAlign w:val="center"/>
            <w:hideMark/>
          </w:tcPr>
          <w:p w14:paraId="54C38E18" w14:textId="77777777" w:rsidR="00D34A88" w:rsidRPr="001E0595" w:rsidRDefault="00D34A88" w:rsidP="001E0595">
            <w:pPr>
              <w:spacing w:after="0" w:line="240" w:lineRule="auto"/>
              <w:rPr>
                <w:rFonts w:ascii="Times New Roman" w:eastAsia="Times New Roman" w:hAnsi="Times New Roman" w:cs="Times New Roman"/>
                <w:color w:val="000000"/>
                <w:sz w:val="22"/>
                <w:u w:val="single"/>
              </w:rPr>
            </w:pPr>
            <w:r w:rsidRPr="001E0595">
              <w:rPr>
                <w:rFonts w:ascii="Times New Roman" w:eastAsia="Times New Roman" w:hAnsi="Times New Roman" w:cs="Times New Roman"/>
                <w:color w:val="000000"/>
                <w:sz w:val="22"/>
                <w:u w:val="single"/>
              </w:rPr>
              <w:t>841</w:t>
            </w:r>
          </w:p>
        </w:tc>
        <w:tc>
          <w:tcPr>
            <w:tcW w:w="1367" w:type="dxa"/>
            <w:shd w:val="clear" w:color="auto" w:fill="auto"/>
            <w:vAlign w:val="center"/>
            <w:hideMark/>
          </w:tcPr>
          <w:p w14:paraId="6D2F20E8" w14:textId="77777777" w:rsidR="00D34A88" w:rsidRDefault="00D34A88">
            <w:pPr>
              <w:rPr>
                <w:color w:val="000000"/>
                <w:sz w:val="22"/>
              </w:rPr>
            </w:pPr>
            <w:r>
              <w:rPr>
                <w:color w:val="000000"/>
                <w:sz w:val="22"/>
              </w:rPr>
              <w:t>P06576</w:t>
            </w:r>
          </w:p>
        </w:tc>
        <w:tc>
          <w:tcPr>
            <w:tcW w:w="3429" w:type="dxa"/>
            <w:shd w:val="clear" w:color="auto" w:fill="auto"/>
            <w:vAlign w:val="center"/>
            <w:hideMark/>
          </w:tcPr>
          <w:p w14:paraId="440E5D97" w14:textId="77777777" w:rsidR="00D34A88" w:rsidRPr="001E0595" w:rsidRDefault="00D34A88" w:rsidP="001E0595">
            <w:pPr>
              <w:spacing w:after="0" w:line="240" w:lineRule="auto"/>
              <w:rPr>
                <w:rFonts w:ascii="Times New Roman" w:eastAsia="Times New Roman" w:hAnsi="Times New Roman" w:cs="Times New Roman"/>
                <w:b/>
                <w:bCs/>
                <w:color w:val="000000"/>
                <w:sz w:val="22"/>
              </w:rPr>
            </w:pPr>
            <w:r w:rsidRPr="001E0595">
              <w:rPr>
                <w:rFonts w:ascii="Times New Roman" w:eastAsia="Times New Roman" w:hAnsi="Times New Roman" w:cs="Times New Roman"/>
                <w:b/>
                <w:bCs/>
                <w:color w:val="000000"/>
                <w:sz w:val="22"/>
              </w:rPr>
              <w:t>ATP synthase subunit beta, mitochondrial</w:t>
            </w:r>
          </w:p>
        </w:tc>
        <w:tc>
          <w:tcPr>
            <w:tcW w:w="1350" w:type="dxa"/>
            <w:shd w:val="clear" w:color="auto" w:fill="auto"/>
            <w:vAlign w:val="center"/>
            <w:hideMark/>
          </w:tcPr>
          <w:p w14:paraId="762946B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ATPB_HUMAN</w:t>
            </w:r>
          </w:p>
        </w:tc>
        <w:tc>
          <w:tcPr>
            <w:tcW w:w="810" w:type="dxa"/>
            <w:shd w:val="clear" w:color="auto" w:fill="auto"/>
            <w:vAlign w:val="center"/>
            <w:hideMark/>
          </w:tcPr>
          <w:p w14:paraId="2889D02A"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5.26</w:t>
            </w:r>
          </w:p>
        </w:tc>
        <w:tc>
          <w:tcPr>
            <w:tcW w:w="1260" w:type="dxa"/>
            <w:shd w:val="clear" w:color="auto" w:fill="auto"/>
            <w:vAlign w:val="center"/>
            <w:hideMark/>
          </w:tcPr>
          <w:p w14:paraId="4A03A968"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56526</w:t>
            </w:r>
          </w:p>
        </w:tc>
        <w:tc>
          <w:tcPr>
            <w:tcW w:w="1260" w:type="dxa"/>
            <w:shd w:val="clear" w:color="auto" w:fill="auto"/>
            <w:vAlign w:val="center"/>
            <w:hideMark/>
          </w:tcPr>
          <w:p w14:paraId="0986E5EF"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67</w:t>
            </w:r>
          </w:p>
        </w:tc>
        <w:tc>
          <w:tcPr>
            <w:tcW w:w="1170" w:type="dxa"/>
            <w:shd w:val="clear" w:color="auto" w:fill="auto"/>
            <w:vAlign w:val="center"/>
            <w:hideMark/>
          </w:tcPr>
          <w:p w14:paraId="172FAB90" w14:textId="77777777" w:rsidR="00D34A88" w:rsidRPr="001E0595" w:rsidRDefault="00D34A88" w:rsidP="001E0595">
            <w:pPr>
              <w:spacing w:after="0" w:line="240" w:lineRule="auto"/>
              <w:rPr>
                <w:rFonts w:ascii="Times New Roman" w:eastAsia="Times New Roman" w:hAnsi="Times New Roman" w:cs="Times New Roman"/>
                <w:color w:val="000000"/>
                <w:sz w:val="22"/>
              </w:rPr>
            </w:pPr>
            <w:r w:rsidRPr="001E0595">
              <w:rPr>
                <w:rFonts w:ascii="Times New Roman" w:eastAsia="Times New Roman" w:hAnsi="Times New Roman" w:cs="Times New Roman"/>
                <w:color w:val="000000"/>
                <w:sz w:val="22"/>
              </w:rPr>
              <w:t>267</w:t>
            </w:r>
          </w:p>
        </w:tc>
      </w:tr>
    </w:tbl>
    <w:p w14:paraId="08D4F98C" w14:textId="69A51C17" w:rsidR="00BC4949" w:rsidRDefault="00BC4949"/>
    <w:p w14:paraId="7E3382D5" w14:textId="192F1579" w:rsidR="00560940" w:rsidRDefault="00560940"/>
    <w:p w14:paraId="3240F5AD" w14:textId="77777777" w:rsidR="00560940" w:rsidRDefault="00560940">
      <w:pPr>
        <w:spacing w:line="259" w:lineRule="auto"/>
        <w:rPr>
          <w:rFonts w:ascii="Times New Roman" w:eastAsia="Times New Roman" w:hAnsi="Times New Roman" w:cs="Times New Roman"/>
          <w:b/>
          <w:bCs/>
          <w:szCs w:val="24"/>
        </w:rPr>
      </w:pPr>
      <w:r>
        <w:rPr>
          <w:rFonts w:ascii="Times New Roman" w:eastAsia="Times New Roman" w:hAnsi="Times New Roman" w:cs="Times New Roman"/>
          <w:b/>
          <w:bCs/>
          <w:szCs w:val="24"/>
        </w:rPr>
        <w:br w:type="page"/>
      </w:r>
    </w:p>
    <w:p w14:paraId="22229FC8" w14:textId="77777777" w:rsidR="00481CF7" w:rsidRPr="00675361" w:rsidRDefault="00481CF7" w:rsidP="00481CF7">
      <w:pPr>
        <w:pStyle w:val="ListParagraph"/>
        <w:numPr>
          <w:ilvl w:val="1"/>
          <w:numId w:val="2"/>
        </w:numPr>
        <w:spacing w:after="0" w:line="480" w:lineRule="auto"/>
        <w:rPr>
          <w:rFonts w:ascii="Times New Roman" w:eastAsia="Times New Roman" w:hAnsi="Times New Roman" w:cs="Times New Roman"/>
          <w:b/>
          <w:bCs/>
          <w:sz w:val="24"/>
          <w:szCs w:val="24"/>
        </w:rPr>
      </w:pPr>
      <w:bookmarkStart w:id="0" w:name="_GoBack"/>
      <w:bookmarkEnd w:id="0"/>
      <w:r w:rsidRPr="00675361">
        <w:rPr>
          <w:rFonts w:ascii="Times New Roman" w:eastAsia="Times New Roman" w:hAnsi="Times New Roman" w:cs="Times New Roman"/>
          <w:b/>
          <w:bCs/>
          <w:sz w:val="24"/>
          <w:szCs w:val="24"/>
        </w:rPr>
        <w:lastRenderedPageBreak/>
        <w:t xml:space="preserve">Differentiation experiment  </w:t>
      </w:r>
    </w:p>
    <w:p w14:paraId="255870C8" w14:textId="313CB575" w:rsidR="00481CF7" w:rsidRPr="00675361" w:rsidRDefault="00481CF7" w:rsidP="00481CF7">
      <w:pPr>
        <w:rPr>
          <w:rFonts w:ascii="Times New Roman" w:eastAsia="Times New Roman" w:hAnsi="Times New Roman" w:cs="Times New Roman"/>
          <w:szCs w:val="24"/>
        </w:rPr>
      </w:pPr>
      <w:r w:rsidRPr="00675361">
        <w:rPr>
          <w:rFonts w:ascii="Times New Roman" w:eastAsia="Times New Roman" w:hAnsi="Times New Roman" w:cs="Times New Roman"/>
          <w:szCs w:val="24"/>
        </w:rPr>
        <w:t>All cells have been culture in neurobasal media (</w:t>
      </w:r>
      <w:proofErr w:type="spellStart"/>
      <w:r w:rsidRPr="00675361">
        <w:rPr>
          <w:rFonts w:ascii="Times New Roman" w:eastAsia="Times New Roman" w:hAnsi="Times New Roman" w:cs="Times New Roman"/>
          <w:szCs w:val="24"/>
        </w:rPr>
        <w:t>goibco</w:t>
      </w:r>
      <w:proofErr w:type="spellEnd"/>
      <w:r w:rsidRPr="00675361">
        <w:rPr>
          <w:rFonts w:ascii="Times New Roman" w:eastAsia="Times New Roman" w:hAnsi="Times New Roman" w:cs="Times New Roman"/>
          <w:szCs w:val="24"/>
        </w:rPr>
        <w:t>; 21103049) supplemented with 20% DMEM/F12 (</w:t>
      </w:r>
      <w:proofErr w:type="spellStart"/>
      <w:r w:rsidRPr="00675361">
        <w:rPr>
          <w:rFonts w:ascii="Times New Roman" w:eastAsia="Times New Roman" w:hAnsi="Times New Roman" w:cs="Times New Roman"/>
          <w:szCs w:val="24"/>
        </w:rPr>
        <w:t>gibco</w:t>
      </w:r>
      <w:proofErr w:type="spellEnd"/>
      <w:r w:rsidRPr="00675361">
        <w:rPr>
          <w:rFonts w:ascii="Times New Roman" w:eastAsia="Times New Roman" w:hAnsi="Times New Roman" w:cs="Times New Roman"/>
          <w:szCs w:val="24"/>
        </w:rPr>
        <w:t>; 12634010), B-27 Supplement minus Vitamin A (</w:t>
      </w:r>
      <w:proofErr w:type="spellStart"/>
      <w:r w:rsidRPr="00675361">
        <w:rPr>
          <w:rFonts w:ascii="Times New Roman" w:eastAsia="Times New Roman" w:hAnsi="Times New Roman" w:cs="Times New Roman"/>
          <w:szCs w:val="24"/>
        </w:rPr>
        <w:t>gibco</w:t>
      </w:r>
      <w:proofErr w:type="spellEnd"/>
      <w:r w:rsidRPr="00675361">
        <w:rPr>
          <w:rFonts w:ascii="Times New Roman" w:eastAsia="Times New Roman" w:hAnsi="Times New Roman" w:cs="Times New Roman"/>
          <w:szCs w:val="24"/>
        </w:rPr>
        <w:t>;</w:t>
      </w:r>
      <w:r w:rsidRPr="00675361">
        <w:t xml:space="preserve"> </w:t>
      </w:r>
      <w:r w:rsidRPr="00675361">
        <w:rPr>
          <w:rFonts w:ascii="Times New Roman" w:eastAsia="Times New Roman" w:hAnsi="Times New Roman" w:cs="Times New Roman"/>
          <w:szCs w:val="24"/>
        </w:rPr>
        <w:t>12587010), and 10% FBS (</w:t>
      </w:r>
      <w:r w:rsidR="00E12E6C" w:rsidRPr="00675361">
        <w:rPr>
          <w:rFonts w:ascii="Times New Roman" w:eastAsia="Times New Roman" w:hAnsi="Times New Roman" w:cs="Times New Roman"/>
          <w:szCs w:val="24"/>
        </w:rPr>
        <w:t xml:space="preserve">9%, </w:t>
      </w:r>
      <w:proofErr w:type="spellStart"/>
      <w:r w:rsidRPr="00675361">
        <w:rPr>
          <w:rFonts w:ascii="Times New Roman" w:eastAsia="Times New Roman" w:hAnsi="Times New Roman" w:cs="Times New Roman"/>
          <w:szCs w:val="24"/>
        </w:rPr>
        <w:t>gibco</w:t>
      </w:r>
      <w:proofErr w:type="spellEnd"/>
      <w:r w:rsidRPr="00675361">
        <w:rPr>
          <w:rFonts w:ascii="Times New Roman" w:eastAsia="Times New Roman" w:hAnsi="Times New Roman" w:cs="Times New Roman"/>
          <w:szCs w:val="24"/>
        </w:rPr>
        <w:t>; 10100147</w:t>
      </w:r>
      <w:r w:rsidR="00E12E6C" w:rsidRPr="00675361">
        <w:rPr>
          <w:rFonts w:ascii="Times New Roman" w:eastAsia="Times New Roman" w:hAnsi="Times New Roman" w:cs="Times New Roman"/>
          <w:szCs w:val="24"/>
        </w:rPr>
        <w:t xml:space="preserve"> and 1% atcc: acs-3002</w:t>
      </w:r>
      <w:r w:rsidRPr="00675361">
        <w:rPr>
          <w:rFonts w:ascii="Times New Roman" w:eastAsia="Times New Roman" w:hAnsi="Times New Roman" w:cs="Times New Roman"/>
          <w:szCs w:val="24"/>
        </w:rPr>
        <w:t>). Cells were maintained in the same media with continuous passaging and media changing for one month. Cells have been examined morphologically and neural unique structures were detected, supplemental Fig. 3.</w:t>
      </w:r>
    </w:p>
    <w:p w14:paraId="4CEB7A2E" w14:textId="77777777" w:rsidR="00481CF7" w:rsidRPr="00675361" w:rsidRDefault="00481CF7" w:rsidP="00481CF7">
      <w:pPr>
        <w:rPr>
          <w:rFonts w:ascii="Times New Roman" w:eastAsia="Times New Roman" w:hAnsi="Times New Roman" w:cs="Times New Roman"/>
          <w:szCs w:val="24"/>
        </w:rPr>
      </w:pPr>
    </w:p>
    <w:p w14:paraId="00BB022B" w14:textId="77777777" w:rsidR="00481CF7" w:rsidRPr="00675361" w:rsidRDefault="00481CF7" w:rsidP="00481CF7">
      <w:pPr>
        <w:pStyle w:val="ListParagraph"/>
        <w:numPr>
          <w:ilvl w:val="1"/>
          <w:numId w:val="2"/>
        </w:numPr>
        <w:spacing w:after="0" w:line="480" w:lineRule="auto"/>
        <w:rPr>
          <w:rFonts w:ascii="Times New Roman" w:eastAsia="Times New Roman" w:hAnsi="Times New Roman" w:cs="Times New Roman"/>
          <w:b/>
          <w:bCs/>
          <w:sz w:val="24"/>
          <w:szCs w:val="24"/>
        </w:rPr>
      </w:pPr>
      <w:r w:rsidRPr="00675361">
        <w:rPr>
          <w:rFonts w:ascii="Times New Roman" w:eastAsia="Times New Roman" w:hAnsi="Times New Roman" w:cs="Times New Roman"/>
          <w:b/>
          <w:bCs/>
          <w:sz w:val="24"/>
          <w:szCs w:val="24"/>
        </w:rPr>
        <w:t xml:space="preserve">Flow cytometry experiment  </w:t>
      </w:r>
    </w:p>
    <w:p w14:paraId="214EDBBA" w14:textId="77777777" w:rsidR="00481CF7" w:rsidRDefault="00481CF7" w:rsidP="00481CF7">
      <w:pPr>
        <w:rPr>
          <w:rFonts w:ascii="Times New Roman" w:eastAsia="Times New Roman" w:hAnsi="Times New Roman" w:cs="Times New Roman"/>
          <w:szCs w:val="24"/>
        </w:rPr>
      </w:pPr>
      <w:r w:rsidRPr="00675361">
        <w:rPr>
          <w:rFonts w:ascii="Times New Roman" w:eastAsia="Times New Roman" w:hAnsi="Times New Roman" w:cs="Times New Roman"/>
          <w:szCs w:val="24"/>
        </w:rPr>
        <w:t xml:space="preserve">All antibody markers CD90 (IM1839U), CD105 (A07414), and CD144 were purchased from Beckman Coulter, USA, supplemental Fig. 4. Flow cytometry procedure has been described previously. </w:t>
      </w:r>
      <w:r w:rsidRPr="00675361">
        <w:rPr>
          <w:rFonts w:ascii="Times New Roman" w:eastAsia="Times New Roman" w:hAnsi="Times New Roman" w:cs="Times New Roman"/>
          <w:szCs w:val="24"/>
        </w:rPr>
        <w:fldChar w:fldCharType="begin"/>
      </w:r>
      <w:r w:rsidRPr="00675361">
        <w:rPr>
          <w:rFonts w:ascii="Times New Roman" w:eastAsia="Times New Roman" w:hAnsi="Times New Roman" w:cs="Times New Roman"/>
          <w:szCs w:val="24"/>
        </w:rPr>
        <w:instrText xml:space="preserve"> ADDIN EN.CITE &lt;EndNote&gt;&lt;Cite&gt;&lt;Author&gt;Alshareeda&lt;/Author&gt;&lt;Year&gt;2018&lt;/Year&gt;&lt;RecNum&gt;1405&lt;/RecNum&gt;&lt;DisplayText&gt;(Alshareeda et al. 2018)&lt;/DisplayText&gt;&lt;record&gt;&lt;rec-number&gt;1405&lt;/rec-number&gt;&lt;foreign-keys&gt;&lt;key app="EN" db-id="2dpvvwaadxvptjews9dpfspy2ttx5f5es0tz" timestamp="1572694555"&gt;1405&lt;/key&gt;&lt;/foreign-keys&gt;&lt;ref-type name="Journal Article"&gt;17&lt;/ref-type&gt;&lt;contributors&gt;&lt;authors&gt;&lt;author&gt;Alshareeda, Alaa T.&lt;/author&gt;&lt;author&gt;Rakha, Emad&lt;/author&gt;&lt;author&gt;Alghwainem, Ayidah&lt;/author&gt;&lt;author&gt;Alrfaei, Bahauddeen&lt;/author&gt;&lt;author&gt;Alsowayan, Batla&lt;/author&gt;&lt;author&gt;Albugami, Abdullah&lt;/author&gt;&lt;author&gt;Alsubayyil, Abdullah M.&lt;/author&gt;&lt;author&gt;Abomraee, Mohmed&lt;/author&gt;&lt;author&gt;Mohd Zin, Nur Khatijah&lt;/author&gt;&lt;/authors&gt;&lt;/contributors&gt;&lt;titles&gt;&lt;title&gt;The effect of human placental chorionic villi derived mesenchymal stem cell on triple-negative breast cancer hallmarks&lt;/title&gt;&lt;secondary-title&gt;PLOS ONE&lt;/secondary-title&gt;&lt;/titles&gt;&lt;periodical&gt;&lt;full-title&gt;PLOS ONE&lt;/full-title&gt;&lt;/periodical&gt;&lt;pages&gt;e0207593&lt;/pages&gt;&lt;volume&gt;13&lt;/volume&gt;&lt;number&gt;11&lt;/number&gt;&lt;dates&gt;&lt;year&gt;2018&lt;/year&gt;&lt;/dates&gt;&lt;publisher&gt;Public Library of Science&lt;/publisher&gt;&lt;urls&gt;&lt;related-urls&gt;&lt;url&gt;https://doi.org/10.1371/journal.pone.0207593&lt;/url&gt;&lt;url&gt;https://www.ncbi.nlm.nih.gov/pmc/articles/PMC6245746/pdf/pone.0207593.pdf&lt;/url&gt;&lt;/related-urls&gt;&lt;/urls&gt;&lt;electronic-resource-num&gt;10.1371/journal.pone.0207593&lt;/electronic-resource-num&gt;&lt;/record&gt;&lt;/Cite&gt;&lt;/EndNote&gt;</w:instrText>
      </w:r>
      <w:r w:rsidRPr="00675361">
        <w:rPr>
          <w:rFonts w:ascii="Times New Roman" w:eastAsia="Times New Roman" w:hAnsi="Times New Roman" w:cs="Times New Roman"/>
          <w:szCs w:val="24"/>
        </w:rPr>
        <w:fldChar w:fldCharType="separate"/>
      </w:r>
      <w:r w:rsidRPr="00675361">
        <w:rPr>
          <w:rFonts w:ascii="Times New Roman" w:eastAsia="Times New Roman" w:hAnsi="Times New Roman" w:cs="Times New Roman"/>
          <w:noProof/>
          <w:szCs w:val="24"/>
        </w:rPr>
        <w:t>(Alshareeda et al. 2018)</w:t>
      </w:r>
      <w:r w:rsidRPr="00675361">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w:t>
      </w:r>
    </w:p>
    <w:p w14:paraId="69503993" w14:textId="77777777" w:rsidR="00481CF7" w:rsidRDefault="00481CF7" w:rsidP="00481CF7">
      <w:pPr>
        <w:rPr>
          <w:rFonts w:ascii="Times New Roman" w:eastAsia="Times New Roman" w:hAnsi="Times New Roman" w:cs="Times New Roman"/>
          <w:szCs w:val="24"/>
        </w:rPr>
      </w:pPr>
    </w:p>
    <w:p w14:paraId="45BD9AED" w14:textId="77777777" w:rsidR="00481CF7" w:rsidRPr="007C0823" w:rsidRDefault="00481CF7" w:rsidP="00481CF7">
      <w:pPr>
        <w:pStyle w:val="EndNoteBibliography"/>
      </w:pPr>
      <w:r>
        <w:fldChar w:fldCharType="begin"/>
      </w:r>
      <w:r>
        <w:instrText xml:space="preserve"> ADDIN EN.REFLIST </w:instrText>
      </w:r>
      <w:r>
        <w:fldChar w:fldCharType="separate"/>
      </w:r>
      <w:r w:rsidRPr="007C0823">
        <w:t>Alshareeda AT, Rakha E, Alghwainem A, Alrfaei B, Alsowayan B, Albugami A, Alsubayyil AM, Abomraee M, Mohd Zin NK. 2018. The effect of human placental chorionic villi derived mesenchymal stem cell on triple-negative breast cancer hallmarks. PLOS ONE.13:e0207593.</w:t>
      </w:r>
    </w:p>
    <w:p w14:paraId="15ED4214" w14:textId="77777777" w:rsidR="00481CF7" w:rsidRDefault="00481CF7" w:rsidP="00481CF7">
      <w:r>
        <w:fldChar w:fldCharType="end"/>
      </w:r>
    </w:p>
    <w:p w14:paraId="3E57929B" w14:textId="77777777" w:rsidR="00560940" w:rsidRDefault="00560940" w:rsidP="00481CF7">
      <w:pPr>
        <w:pStyle w:val="ListParagraph"/>
        <w:spacing w:after="0" w:line="480" w:lineRule="auto"/>
        <w:ind w:left="360"/>
      </w:pPr>
    </w:p>
    <w:sectPr w:rsidR="00560940" w:rsidSect="00293069">
      <w:pgSz w:w="15840" w:h="12240" w:orient="landscape"/>
      <w:pgMar w:top="16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F62E7"/>
    <w:multiLevelType w:val="multilevel"/>
    <w:tmpl w:val="278453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4562E55"/>
    <w:multiLevelType w:val="multilevel"/>
    <w:tmpl w:val="A09AC4BC"/>
    <w:lvl w:ilvl="0">
      <w:start w:val="5"/>
      <w:numFmt w:val="decimal"/>
      <w:lvlText w:val="%1"/>
      <w:lvlJc w:val="left"/>
      <w:pPr>
        <w:ind w:left="360" w:hanging="360"/>
      </w:pPr>
      <w:rPr>
        <w:rFonts w:hint="default"/>
        <w:b/>
        <w:bCs/>
        <w:i w:val="0"/>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595"/>
    <w:rsid w:val="001E0595"/>
    <w:rsid w:val="00293069"/>
    <w:rsid w:val="00481CF7"/>
    <w:rsid w:val="00557ECC"/>
    <w:rsid w:val="00560940"/>
    <w:rsid w:val="00634669"/>
    <w:rsid w:val="00675361"/>
    <w:rsid w:val="008D351C"/>
    <w:rsid w:val="00A64946"/>
    <w:rsid w:val="00AB2B3F"/>
    <w:rsid w:val="00B70678"/>
    <w:rsid w:val="00BC4949"/>
    <w:rsid w:val="00D34A88"/>
    <w:rsid w:val="00E12E6C"/>
    <w:rsid w:val="00EF3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EF97"/>
  <w15:docId w15:val="{0DD7DB08-5DB3-4145-88E0-37F0863E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669"/>
    <w:pPr>
      <w:spacing w:line="36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0595"/>
    <w:rPr>
      <w:color w:val="0000FF"/>
      <w:u w:val="single"/>
    </w:rPr>
  </w:style>
  <w:style w:type="character" w:styleId="FollowedHyperlink">
    <w:name w:val="FollowedHyperlink"/>
    <w:basedOn w:val="DefaultParagraphFont"/>
    <w:uiPriority w:val="99"/>
    <w:semiHidden/>
    <w:unhideWhenUsed/>
    <w:rsid w:val="001E0595"/>
    <w:rPr>
      <w:color w:val="800080"/>
      <w:u w:val="single"/>
    </w:rPr>
  </w:style>
  <w:style w:type="paragraph" w:customStyle="1" w:styleId="xl65">
    <w:name w:val="xl65"/>
    <w:basedOn w:val="Normal"/>
    <w:rsid w:val="001E0595"/>
    <w:pPr>
      <w:spacing w:before="100" w:beforeAutospacing="1" w:after="100" w:afterAutospacing="1" w:line="240" w:lineRule="auto"/>
      <w:jc w:val="center"/>
      <w:textAlignment w:val="center"/>
    </w:pPr>
    <w:rPr>
      <w:rFonts w:ascii="Times New Roman" w:eastAsia="Times New Roman" w:hAnsi="Times New Roman" w:cs="Times New Roman"/>
      <w:szCs w:val="24"/>
    </w:rPr>
  </w:style>
  <w:style w:type="paragraph" w:customStyle="1" w:styleId="xl66">
    <w:name w:val="xl66"/>
    <w:basedOn w:val="Normal"/>
    <w:rsid w:val="001E0595"/>
    <w:pPr>
      <w:spacing w:before="100" w:beforeAutospacing="1" w:after="100" w:afterAutospacing="1" w:line="240" w:lineRule="auto"/>
      <w:textAlignment w:val="center"/>
    </w:pPr>
    <w:rPr>
      <w:rFonts w:ascii="Times New Roman" w:eastAsia="Times New Roman" w:hAnsi="Times New Roman" w:cs="Times New Roman"/>
      <w:szCs w:val="24"/>
      <w:u w:val="single"/>
    </w:rPr>
  </w:style>
  <w:style w:type="paragraph" w:customStyle="1" w:styleId="xl67">
    <w:name w:val="xl67"/>
    <w:basedOn w:val="Normal"/>
    <w:rsid w:val="001E0595"/>
    <w:pP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68">
    <w:name w:val="xl68"/>
    <w:basedOn w:val="Normal"/>
    <w:rsid w:val="001E0595"/>
    <w:pPr>
      <w:spacing w:before="100" w:beforeAutospacing="1" w:after="100" w:afterAutospacing="1" w:line="240" w:lineRule="auto"/>
      <w:textAlignment w:val="center"/>
    </w:pPr>
    <w:rPr>
      <w:rFonts w:ascii="Times New Roman" w:eastAsia="Times New Roman" w:hAnsi="Times New Roman" w:cs="Times New Roman"/>
      <w:b/>
      <w:bCs/>
      <w:szCs w:val="24"/>
    </w:rPr>
  </w:style>
  <w:style w:type="paragraph" w:customStyle="1" w:styleId="xl69">
    <w:name w:val="xl69"/>
    <w:basedOn w:val="Normal"/>
    <w:rsid w:val="001E0595"/>
    <w:pPr>
      <w:spacing w:before="100" w:beforeAutospacing="1" w:after="100" w:afterAutospacing="1" w:line="240" w:lineRule="auto"/>
    </w:pPr>
    <w:rPr>
      <w:rFonts w:ascii="Times New Roman" w:eastAsia="Times New Roman" w:hAnsi="Times New Roman" w:cs="Times New Roman"/>
      <w:b/>
      <w:bCs/>
      <w:szCs w:val="24"/>
    </w:rPr>
  </w:style>
  <w:style w:type="paragraph" w:customStyle="1" w:styleId="xl70">
    <w:name w:val="xl70"/>
    <w:basedOn w:val="Normal"/>
    <w:rsid w:val="001E0595"/>
    <w:pPr>
      <w:spacing w:before="100" w:beforeAutospacing="1" w:after="100" w:afterAutospacing="1" w:line="240" w:lineRule="auto"/>
      <w:textAlignment w:val="center"/>
    </w:pPr>
    <w:rPr>
      <w:rFonts w:ascii="Times New Roman" w:eastAsia="Times New Roman" w:hAnsi="Times New Roman" w:cs="Times New Roman"/>
      <w:szCs w:val="24"/>
      <w:u w:val="single"/>
    </w:rPr>
  </w:style>
  <w:style w:type="paragraph" w:customStyle="1" w:styleId="xl71">
    <w:name w:val="xl71"/>
    <w:basedOn w:val="Normal"/>
    <w:rsid w:val="001E0595"/>
    <w:pP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al"/>
    <w:rsid w:val="001E0595"/>
    <w:pPr>
      <w:spacing w:before="100" w:beforeAutospacing="1" w:after="100" w:afterAutospacing="1" w:line="240" w:lineRule="auto"/>
      <w:textAlignment w:val="center"/>
    </w:pPr>
    <w:rPr>
      <w:rFonts w:ascii="Times New Roman" w:eastAsia="Times New Roman" w:hAnsi="Times New Roman" w:cs="Times New Roman"/>
      <w:b/>
      <w:bCs/>
      <w:color w:val="444444"/>
      <w:szCs w:val="24"/>
    </w:rPr>
  </w:style>
  <w:style w:type="paragraph" w:customStyle="1" w:styleId="xl73">
    <w:name w:val="xl73"/>
    <w:basedOn w:val="Normal"/>
    <w:rsid w:val="001E0595"/>
    <w:pPr>
      <w:spacing w:before="100" w:beforeAutospacing="1" w:after="100" w:afterAutospacing="1" w:line="240" w:lineRule="auto"/>
      <w:textAlignment w:val="center"/>
    </w:pPr>
    <w:rPr>
      <w:rFonts w:ascii="Times New Roman" w:eastAsia="Times New Roman" w:hAnsi="Times New Roman" w:cs="Times New Roman"/>
      <w:color w:val="444444"/>
      <w:sz w:val="20"/>
      <w:szCs w:val="20"/>
    </w:rPr>
  </w:style>
  <w:style w:type="paragraph" w:customStyle="1" w:styleId="xl74">
    <w:name w:val="xl74"/>
    <w:basedOn w:val="Normal"/>
    <w:rsid w:val="001E0595"/>
    <w:pPr>
      <w:shd w:val="clear" w:color="000000" w:fill="FFC7CE"/>
      <w:spacing w:before="100" w:beforeAutospacing="1" w:after="100" w:afterAutospacing="1" w:line="240" w:lineRule="auto"/>
      <w:jc w:val="center"/>
      <w:textAlignment w:val="center"/>
    </w:pPr>
    <w:rPr>
      <w:rFonts w:ascii="Times New Roman" w:eastAsia="Times New Roman" w:hAnsi="Times New Roman" w:cs="Times New Roman"/>
      <w:color w:val="9C0006"/>
      <w:szCs w:val="24"/>
    </w:rPr>
  </w:style>
  <w:style w:type="paragraph" w:customStyle="1" w:styleId="xl75">
    <w:name w:val="xl75"/>
    <w:basedOn w:val="Normal"/>
    <w:rsid w:val="001E0595"/>
    <w:pPr>
      <w:shd w:val="clear" w:color="000000" w:fill="FFC7CE"/>
      <w:spacing w:before="100" w:beforeAutospacing="1" w:after="100" w:afterAutospacing="1" w:line="240" w:lineRule="auto"/>
      <w:textAlignment w:val="center"/>
    </w:pPr>
    <w:rPr>
      <w:rFonts w:ascii="Times New Roman" w:eastAsia="Times New Roman" w:hAnsi="Times New Roman" w:cs="Times New Roman"/>
      <w:color w:val="9C0006"/>
      <w:sz w:val="28"/>
      <w:szCs w:val="28"/>
      <w:u w:val="single"/>
    </w:rPr>
  </w:style>
  <w:style w:type="paragraph" w:customStyle="1" w:styleId="xl76">
    <w:name w:val="xl76"/>
    <w:basedOn w:val="Normal"/>
    <w:rsid w:val="001E0595"/>
    <w:pPr>
      <w:shd w:val="clear" w:color="000000" w:fill="FFC7CE"/>
      <w:spacing w:before="100" w:beforeAutospacing="1" w:after="100" w:afterAutospacing="1" w:line="240" w:lineRule="auto"/>
      <w:textAlignment w:val="center"/>
    </w:pPr>
    <w:rPr>
      <w:rFonts w:ascii="Times New Roman" w:eastAsia="Times New Roman" w:hAnsi="Times New Roman" w:cs="Times New Roman"/>
      <w:color w:val="9C0006"/>
      <w:sz w:val="28"/>
      <w:szCs w:val="28"/>
    </w:rPr>
  </w:style>
  <w:style w:type="paragraph" w:customStyle="1" w:styleId="xl77">
    <w:name w:val="xl77"/>
    <w:basedOn w:val="Normal"/>
    <w:rsid w:val="001E0595"/>
    <w:pPr>
      <w:shd w:val="clear" w:color="000000" w:fill="FFC7CE"/>
      <w:spacing w:before="100" w:beforeAutospacing="1" w:after="100" w:afterAutospacing="1" w:line="240" w:lineRule="auto"/>
      <w:textAlignment w:val="center"/>
    </w:pPr>
    <w:rPr>
      <w:rFonts w:ascii="Times New Roman" w:eastAsia="Times New Roman" w:hAnsi="Times New Roman" w:cs="Times New Roman"/>
      <w:b/>
      <w:bCs/>
      <w:color w:val="9C0006"/>
      <w:sz w:val="28"/>
      <w:szCs w:val="28"/>
    </w:rPr>
  </w:style>
  <w:style w:type="paragraph" w:customStyle="1" w:styleId="xl78">
    <w:name w:val="xl78"/>
    <w:basedOn w:val="Normal"/>
    <w:rsid w:val="001E0595"/>
    <w:pPr>
      <w:shd w:val="clear" w:color="000000" w:fill="FFC7CE"/>
      <w:spacing w:before="100" w:beforeAutospacing="1" w:after="100" w:afterAutospacing="1" w:line="240" w:lineRule="auto"/>
      <w:jc w:val="center"/>
      <w:textAlignment w:val="center"/>
    </w:pPr>
    <w:rPr>
      <w:rFonts w:ascii="Times New Roman" w:eastAsia="Times New Roman" w:hAnsi="Times New Roman" w:cs="Times New Roman"/>
      <w:color w:val="9C0006"/>
      <w:sz w:val="28"/>
      <w:szCs w:val="28"/>
    </w:rPr>
  </w:style>
  <w:style w:type="paragraph" w:customStyle="1" w:styleId="xl79">
    <w:name w:val="xl79"/>
    <w:basedOn w:val="Normal"/>
    <w:rsid w:val="001E0595"/>
    <w:pPr>
      <w:shd w:val="clear" w:color="000000" w:fill="FFC7CE"/>
      <w:spacing w:before="100" w:beforeAutospacing="1" w:after="100" w:afterAutospacing="1" w:line="240" w:lineRule="auto"/>
      <w:jc w:val="center"/>
      <w:textAlignment w:val="center"/>
    </w:pPr>
    <w:rPr>
      <w:rFonts w:ascii="Times New Roman" w:eastAsia="Times New Roman" w:hAnsi="Times New Roman" w:cs="Times New Roman"/>
      <w:color w:val="9C0006"/>
      <w:sz w:val="20"/>
      <w:szCs w:val="20"/>
    </w:rPr>
  </w:style>
  <w:style w:type="paragraph" w:customStyle="1" w:styleId="xl80">
    <w:name w:val="xl80"/>
    <w:basedOn w:val="Normal"/>
    <w:rsid w:val="001E0595"/>
    <w:pP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81">
    <w:name w:val="xl81"/>
    <w:basedOn w:val="Normal"/>
    <w:rsid w:val="001E0595"/>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Cs w:val="24"/>
    </w:rPr>
  </w:style>
  <w:style w:type="paragraph" w:styleId="ListParagraph">
    <w:name w:val="List Paragraph"/>
    <w:basedOn w:val="Normal"/>
    <w:uiPriority w:val="34"/>
    <w:qFormat/>
    <w:rsid w:val="00293069"/>
    <w:pPr>
      <w:spacing w:after="200" w:line="276" w:lineRule="auto"/>
      <w:ind w:left="720"/>
      <w:contextualSpacing/>
    </w:pPr>
    <w:rPr>
      <w:sz w:val="22"/>
    </w:rPr>
  </w:style>
  <w:style w:type="paragraph" w:customStyle="1" w:styleId="EndNoteBibliography">
    <w:name w:val="EndNote Bibliography"/>
    <w:basedOn w:val="Normal"/>
    <w:link w:val="EndNoteBibliographyChar"/>
    <w:rsid w:val="00560940"/>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560940"/>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65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Afshan</dc:creator>
  <cp:lastModifiedBy>Bahauddeen Alrfaei</cp:lastModifiedBy>
  <cp:revision>3</cp:revision>
  <dcterms:created xsi:type="dcterms:W3CDTF">2019-12-13T15:33:00Z</dcterms:created>
  <dcterms:modified xsi:type="dcterms:W3CDTF">2019-12-20T15:46:00Z</dcterms:modified>
</cp:coreProperties>
</file>