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C4221" w14:textId="77777777" w:rsidR="00D93F4F" w:rsidRPr="00D93F4F" w:rsidRDefault="00D93F4F" w:rsidP="00D93F4F">
      <w:pPr>
        <w:pStyle w:val="AuthorList"/>
        <w:jc w:val="center"/>
        <w:rPr>
          <w:bCs/>
          <w:sz w:val="32"/>
          <w:szCs w:val="32"/>
        </w:rPr>
      </w:pPr>
      <w:r w:rsidRPr="00D93F4F">
        <w:rPr>
          <w:bCs/>
          <w:sz w:val="32"/>
          <w:szCs w:val="32"/>
        </w:rPr>
        <w:t>Injury mechanisms and severity in pediatric traumatic brain injury patients admitted to the ward or intensive care unit: A Collaborative European Neurotrauma Effectiveness Research in Traumatic Brain Injury (CENTER-TBI) study</w:t>
      </w:r>
    </w:p>
    <w:p w14:paraId="337586F1" w14:textId="502EDCA9" w:rsidR="002868E2" w:rsidRPr="00723502" w:rsidRDefault="00D93F4F" w:rsidP="00651CA2">
      <w:pPr>
        <w:pStyle w:val="AuthorList"/>
      </w:pPr>
      <w:r w:rsidRPr="00723502">
        <w:t>Lennart Riemann</w:t>
      </w:r>
      <w:r w:rsidR="00A75F87" w:rsidRPr="00723502">
        <w:rPr>
          <w:vertAlign w:val="superscript"/>
        </w:rPr>
        <w:t>1</w:t>
      </w:r>
      <w:r w:rsidR="003D58F9">
        <w:t xml:space="preserve">, </w:t>
      </w:r>
      <w:r w:rsidRPr="00723502">
        <w:t>Klaus Zweckberger</w:t>
      </w:r>
      <w:r w:rsidRPr="00723502">
        <w:rPr>
          <w:vertAlign w:val="superscript"/>
        </w:rPr>
        <w:t>1</w:t>
      </w:r>
      <w:r w:rsidRPr="00723502">
        <w:t>, Andreas Unterberg</w:t>
      </w:r>
      <w:r w:rsidRPr="00723502">
        <w:rPr>
          <w:vertAlign w:val="superscript"/>
        </w:rPr>
        <w:t>1</w:t>
      </w:r>
      <w:r w:rsidRPr="00723502">
        <w:t>,</w:t>
      </w:r>
      <w:r w:rsidR="002868E2" w:rsidRPr="00723502">
        <w:t xml:space="preserve"> </w:t>
      </w:r>
      <w:r w:rsidR="00E52151">
        <w:t>Ahmed El Damaty</w:t>
      </w:r>
      <w:r w:rsidR="00E52151" w:rsidRPr="00723502">
        <w:rPr>
          <w:vertAlign w:val="superscript"/>
        </w:rPr>
        <w:t>1</w:t>
      </w:r>
      <w:r w:rsidR="00E52151">
        <w:t xml:space="preserve">, </w:t>
      </w:r>
      <w:r w:rsidRPr="00723502">
        <w:t>Alexander Younsi</w:t>
      </w:r>
      <w:r w:rsidRPr="00723502">
        <w:rPr>
          <w:vertAlign w:val="superscript"/>
        </w:rPr>
        <w:t>1</w:t>
      </w:r>
      <w:r w:rsidR="00CE17E8" w:rsidRPr="00723502">
        <w:rPr>
          <w:vertAlign w:val="superscript"/>
        </w:rPr>
        <w:t>*</w:t>
      </w:r>
      <w:r w:rsidR="00723502" w:rsidRPr="00723502">
        <w:t xml:space="preserve">, and the </w:t>
      </w:r>
      <w:r w:rsidR="00723502" w:rsidRPr="00723502">
        <w:rPr>
          <w:rFonts w:ascii="Calibri" w:hAnsi="Calibri" w:cs="Calibri"/>
          <w:lang w:val="de-DE"/>
        </w:rPr>
        <w:t>﻿</w:t>
      </w:r>
      <w:r w:rsidR="00723502" w:rsidRPr="00723502">
        <w:t xml:space="preserve">Collaborative European </w:t>
      </w:r>
      <w:proofErr w:type="spellStart"/>
      <w:r w:rsidR="00723502" w:rsidRPr="00723502">
        <w:t>NeuroTrauma</w:t>
      </w:r>
      <w:proofErr w:type="spellEnd"/>
      <w:r w:rsidR="00723502" w:rsidRPr="00723502">
        <w:t xml:space="preserve"> Effectiveness Research in Traumatic Brain Injury (CENTER-TBI)</w:t>
      </w:r>
      <w:r w:rsidR="00723502">
        <w:t xml:space="preserve"> Investigators and Participants</w:t>
      </w:r>
      <w:r w:rsidR="007872D4">
        <w:rPr>
          <w:vertAlign w:val="superscript"/>
        </w:rPr>
        <w:t>2</w:t>
      </w:r>
    </w:p>
    <w:p w14:paraId="626845AB" w14:textId="137081DB" w:rsidR="002868E2" w:rsidRDefault="002868E2" w:rsidP="00FF6042">
      <w:pPr>
        <w:spacing w:before="240" w:after="0"/>
        <w:rPr>
          <w:rFonts w:cs="Times New Roman"/>
          <w:szCs w:val="24"/>
        </w:rPr>
      </w:pPr>
      <w:r w:rsidRPr="00FF6042">
        <w:rPr>
          <w:rFonts w:cs="Times New Roman"/>
          <w:szCs w:val="24"/>
          <w:vertAlign w:val="superscript"/>
        </w:rPr>
        <w:t>1</w:t>
      </w:r>
      <w:r w:rsidR="00FF6042">
        <w:rPr>
          <w:rFonts w:cs="Times New Roman"/>
          <w:szCs w:val="24"/>
          <w:vertAlign w:val="superscript"/>
        </w:rPr>
        <w:t xml:space="preserve"> </w:t>
      </w:r>
      <w:r w:rsidR="00250D10" w:rsidRPr="00FF6042">
        <w:rPr>
          <w:rFonts w:cs="Times New Roman"/>
          <w:szCs w:val="24"/>
        </w:rPr>
        <w:t>Department of Neurosurgery, Heidelberg University Hospital, Heidelberg, Germany</w:t>
      </w:r>
    </w:p>
    <w:p w14:paraId="24537362" w14:textId="5B497B0F" w:rsidR="00723502" w:rsidRPr="00376CC5" w:rsidRDefault="007872D4" w:rsidP="006B2D5B">
      <w:pPr>
        <w:spacing w:after="0"/>
        <w:rPr>
          <w:rFonts w:cs="Times New Roman"/>
          <w:b/>
          <w:szCs w:val="24"/>
        </w:rPr>
      </w:pPr>
      <w:r>
        <w:rPr>
          <w:rFonts w:cs="Times New Roman"/>
          <w:szCs w:val="24"/>
          <w:vertAlign w:val="superscript"/>
        </w:rPr>
        <w:t>2</w:t>
      </w:r>
      <w:r w:rsidR="00FF6042">
        <w:rPr>
          <w:rFonts w:cs="Times New Roman"/>
          <w:szCs w:val="24"/>
          <w:vertAlign w:val="superscript"/>
        </w:rPr>
        <w:t xml:space="preserve"> </w:t>
      </w:r>
      <w:r w:rsidR="005549E0" w:rsidRPr="00FF6042">
        <w:rPr>
          <w:rFonts w:cs="Times New Roman"/>
          <w:szCs w:val="24"/>
        </w:rPr>
        <w:t>CENTER-TBI Investigators and Participants listed at the end of the article</w:t>
      </w:r>
      <w:r w:rsidR="005549E0">
        <w:rPr>
          <w:rFonts w:cs="Times New Roman"/>
          <w:szCs w:val="24"/>
        </w:rPr>
        <w:t xml:space="preserve"> </w:t>
      </w:r>
    </w:p>
    <w:p w14:paraId="720E1C54" w14:textId="34A320E4" w:rsidR="00335F76" w:rsidRDefault="00335F76" w:rsidP="00550B06">
      <w:pPr>
        <w:pStyle w:val="berschrift1"/>
        <w:numPr>
          <w:ilvl w:val="0"/>
          <w:numId w:val="0"/>
        </w:numPr>
      </w:pPr>
      <w:r>
        <w:t>T</w:t>
      </w:r>
      <w:r w:rsidRPr="00723502">
        <w:t xml:space="preserve">he </w:t>
      </w:r>
      <w:r w:rsidRPr="00550B06">
        <w:rPr>
          <w:rFonts w:ascii="Calibri" w:hAnsi="Calibri" w:cs="Calibri"/>
          <w:lang w:val="de-DE"/>
        </w:rPr>
        <w:t>﻿</w:t>
      </w:r>
      <w:r w:rsidRPr="00723502">
        <w:t xml:space="preserve">Collaborative European </w:t>
      </w:r>
      <w:proofErr w:type="spellStart"/>
      <w:r w:rsidRPr="00723502">
        <w:t>NeuroTrauma</w:t>
      </w:r>
      <w:proofErr w:type="spellEnd"/>
      <w:r w:rsidRPr="00723502">
        <w:t xml:space="preserve"> Effectiveness Research in Traumatic Brain Injury (CENTER-TBI)</w:t>
      </w:r>
      <w:r>
        <w:t xml:space="preserve"> Investigators and Participants</w:t>
      </w:r>
    </w:p>
    <w:p w14:paraId="1A21D6BA" w14:textId="77777777" w:rsidR="005C78C4" w:rsidRPr="00E1749F" w:rsidRDefault="005C78C4" w:rsidP="00AF49A4">
      <w:pPr>
        <w:jc w:val="both"/>
        <w:rPr>
          <w:rFonts w:cs="Lucida Console"/>
          <w:szCs w:val="24"/>
        </w:rPr>
      </w:pPr>
      <w:r w:rsidRPr="007B3A4D">
        <w:rPr>
          <w:rFonts w:cs="Lucida Console"/>
          <w:szCs w:val="24"/>
        </w:rPr>
        <w:t xml:space="preserve">Cecilia </w:t>
      </w:r>
      <w:r w:rsidRPr="007B3A4D">
        <w:rPr>
          <w:szCs w:val="24"/>
        </w:rPr>
        <w:t>Åkerlund</w:t>
      </w:r>
      <w:r w:rsidRPr="007B3A4D">
        <w:rPr>
          <w:rFonts w:cs="Lucida Console"/>
          <w:szCs w:val="24"/>
          <w:vertAlign w:val="superscript"/>
        </w:rPr>
        <w:t>1</w:t>
      </w:r>
      <w:r w:rsidRPr="007B3A4D">
        <w:rPr>
          <w:rFonts w:cs="Lucida Console"/>
          <w:szCs w:val="24"/>
        </w:rPr>
        <w:t>, Krisztina Amrein</w:t>
      </w:r>
      <w:r w:rsidRPr="007B3A4D">
        <w:rPr>
          <w:rFonts w:cs="Lucida Console"/>
          <w:szCs w:val="24"/>
          <w:vertAlign w:val="superscript"/>
        </w:rPr>
        <w:t>2</w:t>
      </w:r>
      <w:r w:rsidRPr="007B3A4D">
        <w:rPr>
          <w:rFonts w:cs="Lucida Console"/>
          <w:szCs w:val="24"/>
        </w:rPr>
        <w:t>, Nada Andelic</w:t>
      </w:r>
      <w:r w:rsidRPr="007B3A4D">
        <w:rPr>
          <w:rFonts w:cs="Lucida Console"/>
          <w:szCs w:val="24"/>
          <w:vertAlign w:val="superscript"/>
        </w:rPr>
        <w:t>3</w:t>
      </w:r>
      <w:r w:rsidRPr="007B3A4D">
        <w:rPr>
          <w:rFonts w:cs="Lucida Console"/>
          <w:szCs w:val="24"/>
        </w:rPr>
        <w:t>, Lasse Andreassen</w:t>
      </w:r>
      <w:r w:rsidRPr="007B3A4D">
        <w:rPr>
          <w:rFonts w:cs="Lucida Console"/>
          <w:szCs w:val="24"/>
          <w:vertAlign w:val="superscript"/>
        </w:rPr>
        <w:t>4</w:t>
      </w:r>
      <w:r w:rsidRPr="007B3A4D">
        <w:rPr>
          <w:rFonts w:cs="Lucida Console"/>
          <w:szCs w:val="24"/>
        </w:rPr>
        <w:t>, Audny Anke</w:t>
      </w:r>
      <w:r w:rsidRPr="007B3A4D">
        <w:rPr>
          <w:rFonts w:cs="Lucida Console"/>
          <w:szCs w:val="24"/>
          <w:vertAlign w:val="superscript"/>
        </w:rPr>
        <w:t>5</w:t>
      </w:r>
      <w:r w:rsidRPr="007B3A4D">
        <w:rPr>
          <w:rFonts w:cs="Lucida Console"/>
          <w:szCs w:val="24"/>
        </w:rPr>
        <w:t>, Anna Antoni</w:t>
      </w:r>
      <w:r w:rsidRPr="007B3A4D">
        <w:rPr>
          <w:rFonts w:cs="Lucida Console"/>
          <w:szCs w:val="24"/>
          <w:vertAlign w:val="superscript"/>
        </w:rPr>
        <w:t>6</w:t>
      </w:r>
      <w:r w:rsidRPr="007B3A4D">
        <w:rPr>
          <w:rFonts w:cs="Lucida Console"/>
          <w:szCs w:val="24"/>
        </w:rPr>
        <w:t>, Gérard Audibert</w:t>
      </w:r>
      <w:r w:rsidRPr="007B3A4D">
        <w:rPr>
          <w:rFonts w:cs="Lucida Console"/>
          <w:szCs w:val="24"/>
          <w:vertAlign w:val="superscript"/>
        </w:rPr>
        <w:t>7</w:t>
      </w:r>
      <w:r w:rsidRPr="007B3A4D">
        <w:rPr>
          <w:rFonts w:cs="Lucida Console"/>
          <w:szCs w:val="24"/>
        </w:rPr>
        <w:t>, Philippe Azouvi</w:t>
      </w:r>
      <w:r w:rsidRPr="007B3A4D">
        <w:rPr>
          <w:rFonts w:cs="Lucida Console"/>
          <w:szCs w:val="24"/>
          <w:vertAlign w:val="superscript"/>
        </w:rPr>
        <w:t>8</w:t>
      </w:r>
      <w:r w:rsidRPr="007B3A4D">
        <w:rPr>
          <w:rFonts w:cs="Lucida Console"/>
          <w:szCs w:val="24"/>
        </w:rPr>
        <w:t>, Maria Luisa Azzolini</w:t>
      </w:r>
      <w:r w:rsidRPr="007B3A4D">
        <w:rPr>
          <w:rFonts w:cs="Lucida Console"/>
          <w:szCs w:val="24"/>
          <w:vertAlign w:val="superscript"/>
        </w:rPr>
        <w:t>9</w:t>
      </w:r>
      <w:r w:rsidRPr="007B3A4D">
        <w:rPr>
          <w:rFonts w:cs="Lucida Console"/>
          <w:szCs w:val="24"/>
        </w:rPr>
        <w:t>, Ronald Bartels</w:t>
      </w:r>
      <w:r w:rsidRPr="007B3A4D">
        <w:rPr>
          <w:rFonts w:cs="Lucida Console"/>
          <w:szCs w:val="24"/>
          <w:vertAlign w:val="superscript"/>
        </w:rPr>
        <w:t>10</w:t>
      </w:r>
      <w:r w:rsidRPr="007B3A4D">
        <w:rPr>
          <w:rFonts w:cs="Lucida Console"/>
          <w:szCs w:val="24"/>
        </w:rPr>
        <w:t xml:space="preserve">, </w:t>
      </w:r>
      <w:proofErr w:type="spellStart"/>
      <w:r w:rsidRPr="007B3A4D">
        <w:rPr>
          <w:rFonts w:cs="Lucida Console"/>
          <w:szCs w:val="24"/>
        </w:rPr>
        <w:t>Pál</w:t>
      </w:r>
      <w:proofErr w:type="spellEnd"/>
      <w:r w:rsidRPr="007B3A4D">
        <w:rPr>
          <w:rFonts w:cs="Lucida Console"/>
          <w:szCs w:val="24"/>
        </w:rPr>
        <w:t xml:space="preserve"> Barzó</w:t>
      </w:r>
      <w:r w:rsidRPr="007B3A4D">
        <w:rPr>
          <w:rFonts w:cs="Lucida Console"/>
          <w:szCs w:val="24"/>
          <w:vertAlign w:val="superscript"/>
        </w:rPr>
        <w:t>11</w:t>
      </w:r>
      <w:r w:rsidRPr="007B3A4D">
        <w:rPr>
          <w:rFonts w:cs="Lucida Console"/>
          <w:szCs w:val="24"/>
        </w:rPr>
        <w:t>, Romuald Beauvais</w:t>
      </w:r>
      <w:r w:rsidRPr="007B3A4D">
        <w:rPr>
          <w:rFonts w:cs="Lucida Console"/>
          <w:szCs w:val="24"/>
          <w:vertAlign w:val="superscript"/>
        </w:rPr>
        <w:t>12</w:t>
      </w:r>
      <w:r w:rsidRPr="007B3A4D">
        <w:rPr>
          <w:rFonts w:cs="Lucida Console"/>
          <w:szCs w:val="24"/>
        </w:rPr>
        <w:t>, Ronny Beer</w:t>
      </w:r>
      <w:r w:rsidRPr="007B3A4D">
        <w:rPr>
          <w:rFonts w:cs="Lucida Console"/>
          <w:szCs w:val="24"/>
          <w:vertAlign w:val="superscript"/>
        </w:rPr>
        <w:t>13</w:t>
      </w:r>
      <w:r w:rsidRPr="007B3A4D">
        <w:rPr>
          <w:rFonts w:cs="Lucida Console"/>
          <w:szCs w:val="24"/>
        </w:rPr>
        <w:t>, Bo-Michael Bellander</w:t>
      </w:r>
      <w:r w:rsidRPr="007B3A4D">
        <w:rPr>
          <w:rFonts w:cs="Lucida Console"/>
          <w:szCs w:val="24"/>
          <w:vertAlign w:val="superscript"/>
        </w:rPr>
        <w:t>14</w:t>
      </w:r>
      <w:r w:rsidRPr="007B3A4D">
        <w:rPr>
          <w:rFonts w:cs="Lucida Console"/>
          <w:szCs w:val="24"/>
        </w:rPr>
        <w:t>, Antonio Belli</w:t>
      </w:r>
      <w:r w:rsidRPr="007B3A4D">
        <w:rPr>
          <w:rFonts w:cs="Lucida Console"/>
          <w:szCs w:val="24"/>
          <w:vertAlign w:val="superscript"/>
        </w:rPr>
        <w:t>15</w:t>
      </w:r>
      <w:r w:rsidRPr="007B3A4D">
        <w:rPr>
          <w:rFonts w:cs="Lucida Console"/>
          <w:szCs w:val="24"/>
        </w:rPr>
        <w:t>, Habib Benali</w:t>
      </w:r>
      <w:r w:rsidRPr="007B3A4D">
        <w:rPr>
          <w:rFonts w:cs="Lucida Console"/>
          <w:szCs w:val="24"/>
          <w:vertAlign w:val="superscript"/>
        </w:rPr>
        <w:t>16</w:t>
      </w:r>
      <w:r w:rsidRPr="007B3A4D">
        <w:rPr>
          <w:rFonts w:cs="Lucida Console"/>
          <w:szCs w:val="24"/>
        </w:rPr>
        <w:t>, Maurizio Berardino</w:t>
      </w:r>
      <w:r w:rsidRPr="007B3A4D">
        <w:rPr>
          <w:rFonts w:cs="Lucida Console"/>
          <w:szCs w:val="24"/>
          <w:vertAlign w:val="superscript"/>
        </w:rPr>
        <w:t>17</w:t>
      </w:r>
      <w:r w:rsidRPr="007B3A4D">
        <w:rPr>
          <w:rFonts w:cs="Lucida Console"/>
          <w:szCs w:val="24"/>
        </w:rPr>
        <w:t>, Luigi Beretta</w:t>
      </w:r>
      <w:r w:rsidRPr="007B3A4D">
        <w:rPr>
          <w:rFonts w:cs="Lucida Console"/>
          <w:szCs w:val="24"/>
          <w:vertAlign w:val="superscript"/>
        </w:rPr>
        <w:t>9</w:t>
      </w:r>
      <w:r w:rsidRPr="007B3A4D">
        <w:rPr>
          <w:rFonts w:cs="Lucida Console"/>
          <w:szCs w:val="24"/>
        </w:rPr>
        <w:t>, Morten Blaabjerg</w:t>
      </w:r>
      <w:r w:rsidRPr="007B3A4D">
        <w:rPr>
          <w:rFonts w:cs="Lucida Console"/>
          <w:szCs w:val="24"/>
          <w:vertAlign w:val="superscript"/>
        </w:rPr>
        <w:t>18</w:t>
      </w:r>
      <w:r w:rsidRPr="007B3A4D">
        <w:rPr>
          <w:rFonts w:cs="Lucida Console"/>
          <w:szCs w:val="24"/>
        </w:rPr>
        <w:t>, Peter Bragge</w:t>
      </w:r>
      <w:r w:rsidRPr="007B3A4D">
        <w:rPr>
          <w:rFonts w:cs="Lucida Console"/>
          <w:szCs w:val="24"/>
          <w:vertAlign w:val="superscript"/>
        </w:rPr>
        <w:t>19</w:t>
      </w:r>
      <w:r w:rsidRPr="007B3A4D">
        <w:rPr>
          <w:rFonts w:cs="Lucida Console"/>
          <w:szCs w:val="24"/>
        </w:rPr>
        <w:t>, Alexandra Brazinova</w:t>
      </w:r>
      <w:r w:rsidRPr="007B3A4D">
        <w:rPr>
          <w:rFonts w:cs="Lucida Console"/>
          <w:szCs w:val="24"/>
          <w:vertAlign w:val="superscript"/>
        </w:rPr>
        <w:t>20</w:t>
      </w:r>
      <w:r w:rsidRPr="007B3A4D">
        <w:rPr>
          <w:rFonts w:cs="Lucida Console"/>
          <w:szCs w:val="24"/>
        </w:rPr>
        <w:t>, Vibeke Brinck</w:t>
      </w:r>
      <w:r w:rsidRPr="007B3A4D">
        <w:rPr>
          <w:rFonts w:cs="Lucida Console"/>
          <w:szCs w:val="24"/>
          <w:vertAlign w:val="superscript"/>
        </w:rPr>
        <w:t>21</w:t>
      </w:r>
      <w:r w:rsidRPr="007B3A4D">
        <w:rPr>
          <w:rFonts w:cs="Lucida Console"/>
          <w:szCs w:val="24"/>
        </w:rPr>
        <w:t>, Joanne Brooker</w:t>
      </w:r>
      <w:r w:rsidRPr="007B3A4D">
        <w:rPr>
          <w:rFonts w:cs="Lucida Console"/>
          <w:szCs w:val="24"/>
          <w:vertAlign w:val="superscript"/>
        </w:rPr>
        <w:t>22</w:t>
      </w:r>
      <w:r w:rsidRPr="007B3A4D">
        <w:rPr>
          <w:rFonts w:cs="Lucida Console"/>
          <w:szCs w:val="24"/>
        </w:rPr>
        <w:t>, Camilla Brorsson</w:t>
      </w:r>
      <w:r w:rsidRPr="007B3A4D">
        <w:rPr>
          <w:rFonts w:cs="Lucida Console"/>
          <w:szCs w:val="24"/>
          <w:vertAlign w:val="superscript"/>
        </w:rPr>
        <w:t>23</w:t>
      </w:r>
      <w:r w:rsidRPr="007B3A4D">
        <w:rPr>
          <w:rFonts w:cs="Lucida Console"/>
          <w:szCs w:val="24"/>
        </w:rPr>
        <w:t>, Andras Buki</w:t>
      </w:r>
      <w:r w:rsidRPr="007B3A4D">
        <w:rPr>
          <w:rFonts w:cs="Lucida Console"/>
          <w:szCs w:val="24"/>
          <w:vertAlign w:val="superscript"/>
        </w:rPr>
        <w:t>24</w:t>
      </w:r>
      <w:r w:rsidRPr="007B3A4D">
        <w:rPr>
          <w:rFonts w:cs="Lucida Console"/>
          <w:szCs w:val="24"/>
        </w:rPr>
        <w:t>, Monika Bullinger</w:t>
      </w:r>
      <w:r w:rsidRPr="007B3A4D">
        <w:rPr>
          <w:rFonts w:cs="Lucida Console"/>
          <w:szCs w:val="24"/>
          <w:vertAlign w:val="superscript"/>
        </w:rPr>
        <w:t>25</w:t>
      </w:r>
      <w:r w:rsidRPr="007B3A4D">
        <w:rPr>
          <w:rFonts w:cs="Lucida Console"/>
          <w:szCs w:val="24"/>
        </w:rPr>
        <w:t>, Manuel Cabeleira</w:t>
      </w:r>
      <w:r w:rsidRPr="007B3A4D">
        <w:rPr>
          <w:rFonts w:cs="Lucida Console"/>
          <w:szCs w:val="24"/>
          <w:vertAlign w:val="superscript"/>
        </w:rPr>
        <w:t>26</w:t>
      </w:r>
      <w:r w:rsidRPr="007B3A4D">
        <w:rPr>
          <w:rFonts w:cs="Lucida Console"/>
          <w:szCs w:val="24"/>
        </w:rPr>
        <w:t>, Alessio Caccioppola</w:t>
      </w:r>
      <w:r w:rsidRPr="007B3A4D">
        <w:rPr>
          <w:rFonts w:cs="Lucida Console"/>
          <w:szCs w:val="24"/>
          <w:vertAlign w:val="superscript"/>
        </w:rPr>
        <w:t>27</w:t>
      </w:r>
      <w:r w:rsidRPr="007B3A4D">
        <w:rPr>
          <w:rFonts w:cs="Lucida Console"/>
          <w:szCs w:val="24"/>
        </w:rPr>
        <w:t xml:space="preserve">, </w:t>
      </w:r>
      <w:proofErr w:type="spellStart"/>
      <w:r w:rsidRPr="007B3A4D">
        <w:rPr>
          <w:rFonts w:cs="Lucida Console"/>
          <w:szCs w:val="24"/>
        </w:rPr>
        <w:t>Emiliana</w:t>
      </w:r>
      <w:proofErr w:type="spellEnd"/>
      <w:r w:rsidRPr="007B3A4D">
        <w:rPr>
          <w:rFonts w:cs="Lucida Console"/>
          <w:szCs w:val="24"/>
        </w:rPr>
        <w:t xml:space="preserve"> </w:t>
      </w:r>
      <w:proofErr w:type="spellStart"/>
      <w:r w:rsidRPr="007B3A4D">
        <w:rPr>
          <w:rFonts w:cs="Lucida Console"/>
          <w:szCs w:val="24"/>
        </w:rPr>
        <w:t>Calappi</w:t>
      </w:r>
      <w:proofErr w:type="spellEnd"/>
      <w:r w:rsidRPr="007B3A4D">
        <w:rPr>
          <w:rFonts w:cs="Lucida Console"/>
          <w:szCs w:val="24"/>
        </w:rPr>
        <w:t> </w:t>
      </w:r>
      <w:r w:rsidRPr="007B3A4D">
        <w:rPr>
          <w:rFonts w:cs="Lucida Console"/>
          <w:szCs w:val="24"/>
          <w:vertAlign w:val="superscript"/>
        </w:rPr>
        <w:t>27</w:t>
      </w:r>
      <w:r w:rsidRPr="007B3A4D">
        <w:rPr>
          <w:rFonts w:cs="Lucida Console"/>
          <w:szCs w:val="24"/>
        </w:rPr>
        <w:t>, Maria Rosa Calvi</w:t>
      </w:r>
      <w:r w:rsidRPr="007B3A4D">
        <w:rPr>
          <w:rFonts w:cs="Lucida Console"/>
          <w:szCs w:val="24"/>
          <w:vertAlign w:val="superscript"/>
        </w:rPr>
        <w:t>9</w:t>
      </w:r>
      <w:r w:rsidRPr="007B3A4D">
        <w:rPr>
          <w:rFonts w:cs="Lucida Console"/>
          <w:szCs w:val="24"/>
        </w:rPr>
        <w:t>, Peter Cameron</w:t>
      </w:r>
      <w:r w:rsidRPr="007B3A4D">
        <w:rPr>
          <w:rFonts w:cs="Lucida Console"/>
          <w:szCs w:val="24"/>
          <w:vertAlign w:val="superscript"/>
        </w:rPr>
        <w:t>28</w:t>
      </w:r>
      <w:r w:rsidRPr="007B3A4D">
        <w:rPr>
          <w:rFonts w:cs="Lucida Console"/>
          <w:szCs w:val="24"/>
        </w:rPr>
        <w:t xml:space="preserve">, Guillermo </w:t>
      </w:r>
      <w:proofErr w:type="spellStart"/>
      <w:r w:rsidRPr="007B3A4D">
        <w:rPr>
          <w:rFonts w:cs="Lucida Console"/>
          <w:szCs w:val="24"/>
        </w:rPr>
        <w:t>Carbayo</w:t>
      </w:r>
      <w:proofErr w:type="spellEnd"/>
      <w:r w:rsidRPr="007B3A4D">
        <w:rPr>
          <w:rFonts w:cs="Lucida Console"/>
          <w:szCs w:val="24"/>
        </w:rPr>
        <w:t> Lozano</w:t>
      </w:r>
      <w:r w:rsidRPr="007B3A4D">
        <w:rPr>
          <w:rFonts w:cs="Lucida Console"/>
          <w:szCs w:val="24"/>
          <w:vertAlign w:val="superscript"/>
        </w:rPr>
        <w:t>29</w:t>
      </w:r>
      <w:r w:rsidRPr="007B3A4D">
        <w:rPr>
          <w:rFonts w:cs="Lucida Console"/>
          <w:szCs w:val="24"/>
        </w:rPr>
        <w:t>, Marco Carbonara</w:t>
      </w:r>
      <w:r w:rsidRPr="007B3A4D">
        <w:rPr>
          <w:rFonts w:cs="Lucida Console"/>
          <w:szCs w:val="24"/>
          <w:vertAlign w:val="superscript"/>
        </w:rPr>
        <w:t>27</w:t>
      </w:r>
      <w:r w:rsidRPr="007B3A4D">
        <w:rPr>
          <w:rFonts w:cs="Lucida Console"/>
          <w:szCs w:val="24"/>
        </w:rPr>
        <w:t>, Giorgio Chevallard</w:t>
      </w:r>
      <w:r w:rsidRPr="007B3A4D">
        <w:rPr>
          <w:rFonts w:cs="Lucida Console"/>
          <w:szCs w:val="24"/>
          <w:vertAlign w:val="superscript"/>
        </w:rPr>
        <w:t>30</w:t>
      </w:r>
      <w:r w:rsidRPr="007B3A4D">
        <w:rPr>
          <w:rFonts w:cs="Lucida Console"/>
          <w:szCs w:val="24"/>
        </w:rPr>
        <w:t>, Arturo Chieregato</w:t>
      </w:r>
      <w:r w:rsidRPr="007B3A4D">
        <w:rPr>
          <w:rFonts w:cs="Lucida Console"/>
          <w:szCs w:val="24"/>
          <w:vertAlign w:val="superscript"/>
        </w:rPr>
        <w:t>30</w:t>
      </w:r>
      <w:r w:rsidRPr="007B3A4D">
        <w:rPr>
          <w:rFonts w:cs="Lucida Console"/>
          <w:szCs w:val="24"/>
        </w:rPr>
        <w:t>, Giuseppe Citerio</w:t>
      </w:r>
      <w:r w:rsidRPr="007B3A4D">
        <w:rPr>
          <w:rFonts w:cs="Lucida Console"/>
          <w:szCs w:val="24"/>
          <w:vertAlign w:val="superscript"/>
        </w:rPr>
        <w:t>31, 32</w:t>
      </w:r>
      <w:r w:rsidRPr="007B3A4D">
        <w:rPr>
          <w:rFonts w:cs="Lucida Console"/>
          <w:szCs w:val="24"/>
        </w:rPr>
        <w:t>, Maryse Cnossen</w:t>
      </w:r>
      <w:r w:rsidRPr="007B3A4D">
        <w:rPr>
          <w:rFonts w:cs="Lucida Console"/>
          <w:szCs w:val="24"/>
          <w:vertAlign w:val="superscript"/>
        </w:rPr>
        <w:t>33</w:t>
      </w:r>
      <w:r w:rsidRPr="007B3A4D">
        <w:rPr>
          <w:rFonts w:cs="Lucida Console"/>
          <w:szCs w:val="24"/>
        </w:rPr>
        <w:t>, Mark Coburn</w:t>
      </w:r>
      <w:r w:rsidRPr="007B3A4D">
        <w:rPr>
          <w:rFonts w:cs="Lucida Console"/>
          <w:szCs w:val="24"/>
          <w:vertAlign w:val="superscript"/>
        </w:rPr>
        <w:t>34</w:t>
      </w:r>
      <w:r w:rsidRPr="007B3A4D">
        <w:rPr>
          <w:rFonts w:cs="Lucida Console"/>
          <w:szCs w:val="24"/>
        </w:rPr>
        <w:t>, Jonathan Coles</w:t>
      </w:r>
      <w:r w:rsidRPr="007B3A4D">
        <w:rPr>
          <w:rFonts w:cs="Lucida Console"/>
          <w:szCs w:val="24"/>
          <w:vertAlign w:val="superscript"/>
        </w:rPr>
        <w:t>35</w:t>
      </w:r>
      <w:r w:rsidRPr="007B3A4D">
        <w:rPr>
          <w:rFonts w:cs="Lucida Console"/>
          <w:szCs w:val="24"/>
        </w:rPr>
        <w:t>, Jamie D. Cooper</w:t>
      </w:r>
      <w:r w:rsidRPr="007B3A4D">
        <w:rPr>
          <w:rFonts w:cs="Lucida Console"/>
          <w:szCs w:val="24"/>
          <w:vertAlign w:val="superscript"/>
        </w:rPr>
        <w:t>36</w:t>
      </w:r>
      <w:r w:rsidRPr="007B3A4D">
        <w:rPr>
          <w:rFonts w:cs="Lucida Console"/>
          <w:szCs w:val="24"/>
        </w:rPr>
        <w:t>, Marta Correia</w:t>
      </w:r>
      <w:r w:rsidRPr="007B3A4D">
        <w:rPr>
          <w:rFonts w:cs="Lucida Console"/>
          <w:szCs w:val="24"/>
          <w:vertAlign w:val="superscript"/>
        </w:rPr>
        <w:t>37</w:t>
      </w:r>
      <w:r w:rsidRPr="007B3A4D">
        <w:rPr>
          <w:rFonts w:cs="Lucida Console"/>
          <w:szCs w:val="24"/>
        </w:rPr>
        <w:t xml:space="preserve">, </w:t>
      </w:r>
      <w:proofErr w:type="spellStart"/>
      <w:r w:rsidRPr="007B3A4D">
        <w:rPr>
          <w:rFonts w:cs="Lucida Console"/>
          <w:szCs w:val="24"/>
        </w:rPr>
        <w:t>Amra</w:t>
      </w:r>
      <w:proofErr w:type="spellEnd"/>
      <w:r w:rsidRPr="007B3A4D">
        <w:rPr>
          <w:rFonts w:cs="Lucida Console"/>
          <w:szCs w:val="24"/>
        </w:rPr>
        <w:t xml:space="preserve"> </w:t>
      </w:r>
      <w:proofErr w:type="spellStart"/>
      <w:r w:rsidRPr="007B3A4D">
        <w:rPr>
          <w:rFonts w:eastAsia="Times New Roman" w:cs="Times New Roman"/>
          <w:color w:val="000000"/>
          <w:szCs w:val="24"/>
          <w:lang w:eastAsia="nl-BE"/>
        </w:rPr>
        <w:t>Čović</w:t>
      </w:r>
      <w:proofErr w:type="spellEnd"/>
      <w:r w:rsidRPr="007B3A4D">
        <w:rPr>
          <w:rFonts w:cs="Lucida Console"/>
          <w:szCs w:val="24"/>
          <w:vertAlign w:val="superscript"/>
        </w:rPr>
        <w:t xml:space="preserve"> 38</w:t>
      </w:r>
      <w:r w:rsidRPr="007B3A4D">
        <w:rPr>
          <w:rFonts w:cs="Lucida Console"/>
          <w:szCs w:val="24"/>
        </w:rPr>
        <w:t>, Nicola Curry</w:t>
      </w:r>
      <w:r w:rsidRPr="007B3A4D">
        <w:rPr>
          <w:rFonts w:cs="Lucida Console"/>
          <w:szCs w:val="24"/>
          <w:vertAlign w:val="superscript"/>
        </w:rPr>
        <w:t>39</w:t>
      </w:r>
      <w:r w:rsidRPr="007B3A4D">
        <w:rPr>
          <w:rFonts w:cs="Lucida Console"/>
          <w:szCs w:val="24"/>
        </w:rPr>
        <w:t>, Endre Czeiter</w:t>
      </w:r>
      <w:r w:rsidRPr="007B3A4D">
        <w:rPr>
          <w:rFonts w:cs="Lucida Console"/>
          <w:szCs w:val="24"/>
          <w:vertAlign w:val="superscript"/>
        </w:rPr>
        <w:t>24</w:t>
      </w:r>
      <w:r w:rsidRPr="007B3A4D">
        <w:rPr>
          <w:rFonts w:cs="Lucida Console"/>
          <w:szCs w:val="24"/>
        </w:rPr>
        <w:t>, Marek Czosnyka</w:t>
      </w:r>
      <w:r w:rsidRPr="007B3A4D">
        <w:rPr>
          <w:rFonts w:cs="Lucida Console"/>
          <w:szCs w:val="24"/>
          <w:vertAlign w:val="superscript"/>
        </w:rPr>
        <w:t>26</w:t>
      </w:r>
      <w:r w:rsidRPr="007B3A4D">
        <w:rPr>
          <w:rFonts w:cs="Lucida Console"/>
          <w:szCs w:val="24"/>
        </w:rPr>
        <w:t>, Claire Dahyot</w:t>
      </w:r>
      <w:r w:rsidRPr="007B3A4D">
        <w:rPr>
          <w:rFonts w:cs="Lucida Console"/>
          <w:szCs w:val="24"/>
        </w:rPr>
        <w:noBreakHyphen/>
        <w:t>Fizelier</w:t>
      </w:r>
      <w:r w:rsidRPr="007B3A4D">
        <w:rPr>
          <w:rFonts w:cs="Lucida Console"/>
          <w:szCs w:val="24"/>
          <w:vertAlign w:val="superscript"/>
        </w:rPr>
        <w:t>40</w:t>
      </w:r>
      <w:r w:rsidRPr="007B3A4D">
        <w:rPr>
          <w:rFonts w:cs="Lucida Console"/>
          <w:szCs w:val="24"/>
        </w:rPr>
        <w:t>, Helen Dawes</w:t>
      </w:r>
      <w:r w:rsidRPr="007B3A4D">
        <w:rPr>
          <w:rFonts w:cs="Lucida Console"/>
          <w:szCs w:val="24"/>
          <w:vertAlign w:val="superscript"/>
        </w:rPr>
        <w:t>41</w:t>
      </w:r>
      <w:r w:rsidRPr="007B3A4D">
        <w:rPr>
          <w:rFonts w:cs="Lucida Console"/>
          <w:szCs w:val="24"/>
        </w:rPr>
        <w:t>, Véronique De</w:t>
      </w:r>
      <w:r w:rsidRPr="007B3A4D">
        <w:rPr>
          <w:rFonts w:cs="Lucida Console"/>
          <w:szCs w:val="24"/>
          <w:vertAlign w:val="superscript"/>
        </w:rPr>
        <w:t> </w:t>
      </w:r>
      <w:r w:rsidRPr="007B3A4D">
        <w:rPr>
          <w:rFonts w:cs="Lucida Console"/>
          <w:szCs w:val="24"/>
        </w:rPr>
        <w:t>Keyser</w:t>
      </w:r>
      <w:r w:rsidRPr="007B3A4D">
        <w:rPr>
          <w:rFonts w:cs="Lucida Console"/>
          <w:szCs w:val="24"/>
          <w:vertAlign w:val="superscript"/>
        </w:rPr>
        <w:t>42</w:t>
      </w:r>
      <w:r w:rsidRPr="007B3A4D">
        <w:rPr>
          <w:rFonts w:cs="Lucida Console"/>
          <w:szCs w:val="24"/>
        </w:rPr>
        <w:t>, Vincent Degos</w:t>
      </w:r>
      <w:r w:rsidRPr="007B3A4D">
        <w:rPr>
          <w:rFonts w:cs="Lucida Console"/>
          <w:szCs w:val="24"/>
          <w:vertAlign w:val="superscript"/>
        </w:rPr>
        <w:t>16</w:t>
      </w:r>
      <w:r w:rsidRPr="007B3A4D">
        <w:rPr>
          <w:rFonts w:cs="Lucida Console"/>
          <w:szCs w:val="24"/>
        </w:rPr>
        <w:t>, Francesco Della Corte</w:t>
      </w:r>
      <w:r w:rsidRPr="007B3A4D">
        <w:rPr>
          <w:rFonts w:cs="Lucida Console"/>
          <w:szCs w:val="24"/>
          <w:vertAlign w:val="superscript"/>
        </w:rPr>
        <w:t>43</w:t>
      </w:r>
      <w:r w:rsidRPr="007B3A4D">
        <w:rPr>
          <w:rFonts w:cs="Lucida Console"/>
          <w:szCs w:val="24"/>
        </w:rPr>
        <w:t>, Hugo den Boogert</w:t>
      </w:r>
      <w:r w:rsidRPr="007B3A4D">
        <w:rPr>
          <w:rFonts w:cs="Lucida Console"/>
          <w:szCs w:val="24"/>
          <w:vertAlign w:val="superscript"/>
        </w:rPr>
        <w:t>10</w:t>
      </w:r>
      <w:r w:rsidRPr="007B3A4D">
        <w:rPr>
          <w:rFonts w:cs="Lucida Console"/>
          <w:szCs w:val="24"/>
        </w:rPr>
        <w:t>, Bart Depreitere</w:t>
      </w:r>
      <w:r w:rsidRPr="007B3A4D">
        <w:rPr>
          <w:rFonts w:cs="Lucida Console"/>
          <w:szCs w:val="24"/>
          <w:vertAlign w:val="superscript"/>
        </w:rPr>
        <w:t>44</w:t>
      </w:r>
      <w:r w:rsidRPr="007B3A4D">
        <w:rPr>
          <w:rFonts w:cs="Lucida Console"/>
          <w:szCs w:val="24"/>
        </w:rPr>
        <w:t xml:space="preserve">, </w:t>
      </w:r>
      <w:proofErr w:type="spellStart"/>
      <w:r w:rsidRPr="007B3A4D">
        <w:rPr>
          <w:rFonts w:eastAsia="Times New Roman" w:cs="Times New Roman"/>
          <w:color w:val="000000"/>
          <w:szCs w:val="24"/>
          <w:lang w:eastAsia="nl-BE"/>
        </w:rPr>
        <w:t>Đula</w:t>
      </w:r>
      <w:proofErr w:type="spellEnd"/>
      <w:r w:rsidRPr="007B3A4D">
        <w:rPr>
          <w:rFonts w:cs="Lucida Console"/>
          <w:szCs w:val="24"/>
        </w:rPr>
        <w:t xml:space="preserve"> </w:t>
      </w:r>
      <w:proofErr w:type="spellStart"/>
      <w:r w:rsidRPr="007B3A4D">
        <w:rPr>
          <w:rFonts w:eastAsia="Times New Roman" w:cs="Times New Roman"/>
          <w:color w:val="000000"/>
          <w:szCs w:val="24"/>
          <w:lang w:eastAsia="nl-BE"/>
        </w:rPr>
        <w:t>Đilvesi</w:t>
      </w:r>
      <w:proofErr w:type="spellEnd"/>
      <w:r w:rsidRPr="007B3A4D">
        <w:rPr>
          <w:rFonts w:cs="Lucida Console"/>
          <w:szCs w:val="24"/>
          <w:vertAlign w:val="superscript"/>
        </w:rPr>
        <w:t xml:space="preserve"> 45</w:t>
      </w:r>
      <w:r w:rsidRPr="007B3A4D">
        <w:rPr>
          <w:rFonts w:cs="Lucida Console"/>
          <w:szCs w:val="24"/>
        </w:rPr>
        <w:t>, Abhishek Dixit</w:t>
      </w:r>
      <w:r w:rsidRPr="007B3A4D">
        <w:rPr>
          <w:rFonts w:cs="Lucida Console"/>
          <w:szCs w:val="24"/>
          <w:vertAlign w:val="superscript"/>
        </w:rPr>
        <w:t>46</w:t>
      </w:r>
      <w:r w:rsidRPr="007B3A4D">
        <w:rPr>
          <w:rFonts w:cs="Lucida Console"/>
          <w:szCs w:val="24"/>
        </w:rPr>
        <w:t>, Emma Donoghue</w:t>
      </w:r>
      <w:r w:rsidRPr="007B3A4D">
        <w:rPr>
          <w:rFonts w:cs="Lucida Console"/>
          <w:szCs w:val="24"/>
          <w:vertAlign w:val="superscript"/>
        </w:rPr>
        <w:t>22</w:t>
      </w:r>
      <w:r w:rsidRPr="007B3A4D">
        <w:rPr>
          <w:rFonts w:cs="Lucida Console"/>
          <w:szCs w:val="24"/>
        </w:rPr>
        <w:t>, Jens Dreier</w:t>
      </w:r>
      <w:r w:rsidRPr="007B3A4D">
        <w:rPr>
          <w:rFonts w:cs="Lucida Console"/>
          <w:szCs w:val="24"/>
          <w:vertAlign w:val="superscript"/>
        </w:rPr>
        <w:t>47</w:t>
      </w:r>
      <w:r w:rsidRPr="007B3A4D">
        <w:rPr>
          <w:rFonts w:cs="Lucida Console"/>
          <w:szCs w:val="24"/>
        </w:rPr>
        <w:t>, Guy</w:t>
      </w:r>
      <w:r w:rsidRPr="007B3A4D">
        <w:rPr>
          <w:rFonts w:cs="Lucida Console"/>
          <w:szCs w:val="24"/>
        </w:rPr>
        <w:noBreakHyphen/>
        <w:t>Loup  Dulière</w:t>
      </w:r>
      <w:r w:rsidRPr="007B3A4D">
        <w:rPr>
          <w:rFonts w:cs="Lucida Console"/>
          <w:szCs w:val="24"/>
          <w:vertAlign w:val="superscript"/>
        </w:rPr>
        <w:t>48</w:t>
      </w:r>
      <w:r w:rsidRPr="007B3A4D">
        <w:rPr>
          <w:rFonts w:cs="Lucida Console"/>
          <w:szCs w:val="24"/>
        </w:rPr>
        <w:t>, Ari Ercole</w:t>
      </w:r>
      <w:r w:rsidRPr="007B3A4D">
        <w:rPr>
          <w:rFonts w:cs="Lucida Console"/>
          <w:szCs w:val="24"/>
          <w:vertAlign w:val="superscript"/>
        </w:rPr>
        <w:t>46</w:t>
      </w:r>
      <w:r w:rsidRPr="007B3A4D">
        <w:rPr>
          <w:rFonts w:cs="Lucida Console"/>
          <w:szCs w:val="24"/>
        </w:rPr>
        <w:t>, Patrick Esser</w:t>
      </w:r>
      <w:r w:rsidRPr="007B3A4D">
        <w:rPr>
          <w:rFonts w:cs="Lucida Console"/>
          <w:szCs w:val="24"/>
          <w:vertAlign w:val="superscript"/>
        </w:rPr>
        <w:t>41</w:t>
      </w:r>
      <w:r w:rsidRPr="007B3A4D">
        <w:rPr>
          <w:rFonts w:cs="Lucida Console"/>
          <w:szCs w:val="24"/>
        </w:rPr>
        <w:t xml:space="preserve">, </w:t>
      </w:r>
      <w:proofErr w:type="spellStart"/>
      <w:r w:rsidRPr="007B3A4D">
        <w:rPr>
          <w:rFonts w:cs="Lucida Console"/>
          <w:szCs w:val="24"/>
        </w:rPr>
        <w:t>Erzsébet</w:t>
      </w:r>
      <w:proofErr w:type="spellEnd"/>
      <w:r w:rsidRPr="007B3A4D">
        <w:rPr>
          <w:rFonts w:cs="Lucida Console"/>
          <w:szCs w:val="24"/>
        </w:rPr>
        <w:t xml:space="preserve"> Ezer</w:t>
      </w:r>
      <w:r w:rsidRPr="007B3A4D">
        <w:rPr>
          <w:rFonts w:cs="Lucida Console"/>
          <w:szCs w:val="24"/>
          <w:vertAlign w:val="superscript"/>
        </w:rPr>
        <w:t>49</w:t>
      </w:r>
      <w:r w:rsidRPr="007B3A4D">
        <w:rPr>
          <w:rFonts w:cs="Lucida Console"/>
          <w:szCs w:val="24"/>
        </w:rPr>
        <w:t>, Martin  Fabricius</w:t>
      </w:r>
      <w:r w:rsidRPr="007B3A4D">
        <w:rPr>
          <w:rFonts w:cs="Lucida Console"/>
          <w:szCs w:val="24"/>
          <w:vertAlign w:val="superscript"/>
        </w:rPr>
        <w:t>50</w:t>
      </w:r>
      <w:r w:rsidRPr="007B3A4D">
        <w:rPr>
          <w:rFonts w:cs="Lucida Console"/>
          <w:szCs w:val="24"/>
        </w:rPr>
        <w:t>, Valery L. Feigin</w:t>
      </w:r>
      <w:r w:rsidRPr="007B3A4D">
        <w:rPr>
          <w:rFonts w:cs="Lucida Console"/>
          <w:szCs w:val="24"/>
          <w:vertAlign w:val="superscript"/>
        </w:rPr>
        <w:t>51</w:t>
      </w:r>
      <w:r w:rsidRPr="007B3A4D">
        <w:rPr>
          <w:rFonts w:cs="Lucida Console"/>
          <w:szCs w:val="24"/>
        </w:rPr>
        <w:t>, Kelly  Foks</w:t>
      </w:r>
      <w:r w:rsidRPr="007B3A4D">
        <w:rPr>
          <w:rFonts w:cs="Lucida Console"/>
          <w:szCs w:val="24"/>
          <w:vertAlign w:val="superscript"/>
        </w:rPr>
        <w:t>52</w:t>
      </w:r>
      <w:r w:rsidRPr="007B3A4D">
        <w:rPr>
          <w:rFonts w:cs="Lucida Console"/>
          <w:szCs w:val="24"/>
        </w:rPr>
        <w:t>, Shirin Frisvold</w:t>
      </w:r>
      <w:r w:rsidRPr="007B3A4D">
        <w:rPr>
          <w:rFonts w:cs="Lucida Console"/>
          <w:szCs w:val="24"/>
          <w:vertAlign w:val="superscript"/>
        </w:rPr>
        <w:t>53</w:t>
      </w:r>
      <w:r w:rsidRPr="007B3A4D">
        <w:rPr>
          <w:rFonts w:cs="Lucida Console"/>
          <w:szCs w:val="24"/>
        </w:rPr>
        <w:t>, Alex Furmanov</w:t>
      </w:r>
      <w:r w:rsidRPr="007B3A4D">
        <w:rPr>
          <w:rFonts w:cs="Lucida Console"/>
          <w:szCs w:val="24"/>
          <w:vertAlign w:val="superscript"/>
        </w:rPr>
        <w:t>54</w:t>
      </w:r>
      <w:r w:rsidRPr="007B3A4D">
        <w:rPr>
          <w:rFonts w:cs="Lucida Console"/>
          <w:szCs w:val="24"/>
        </w:rPr>
        <w:t>, Pablo Gagliardo</w:t>
      </w:r>
      <w:r w:rsidRPr="007B3A4D">
        <w:rPr>
          <w:rFonts w:cs="Lucida Console"/>
          <w:szCs w:val="24"/>
          <w:vertAlign w:val="superscript"/>
        </w:rPr>
        <w:t>55</w:t>
      </w:r>
      <w:r w:rsidRPr="007B3A4D">
        <w:rPr>
          <w:rFonts w:cs="Lucida Console"/>
          <w:szCs w:val="24"/>
        </w:rPr>
        <w:t>, Damien Galanaud</w:t>
      </w:r>
      <w:r w:rsidRPr="007B3A4D">
        <w:rPr>
          <w:rFonts w:cs="Lucida Console"/>
          <w:szCs w:val="24"/>
          <w:vertAlign w:val="superscript"/>
        </w:rPr>
        <w:t>16</w:t>
      </w:r>
      <w:r w:rsidRPr="007B3A4D">
        <w:rPr>
          <w:rFonts w:cs="Lucida Console"/>
          <w:szCs w:val="24"/>
        </w:rPr>
        <w:t>, Dashiell Gantner</w:t>
      </w:r>
      <w:r w:rsidRPr="007B3A4D">
        <w:rPr>
          <w:rFonts w:cs="Lucida Console"/>
          <w:szCs w:val="24"/>
          <w:vertAlign w:val="superscript"/>
        </w:rPr>
        <w:t>28</w:t>
      </w:r>
      <w:r w:rsidRPr="007B3A4D">
        <w:rPr>
          <w:rFonts w:cs="Lucida Console"/>
          <w:szCs w:val="24"/>
        </w:rPr>
        <w:t>, Guoyi Gao</w:t>
      </w:r>
      <w:r w:rsidRPr="007B3A4D">
        <w:rPr>
          <w:rFonts w:cs="Lucida Console"/>
          <w:szCs w:val="24"/>
          <w:vertAlign w:val="superscript"/>
        </w:rPr>
        <w:t>56</w:t>
      </w:r>
      <w:r w:rsidRPr="007B3A4D">
        <w:rPr>
          <w:rFonts w:cs="Lucida Console"/>
          <w:szCs w:val="24"/>
        </w:rPr>
        <w:t>, Pradeep George</w:t>
      </w:r>
      <w:r w:rsidRPr="007B3A4D">
        <w:rPr>
          <w:rFonts w:cs="Lucida Console"/>
          <w:szCs w:val="24"/>
          <w:vertAlign w:val="superscript"/>
        </w:rPr>
        <w:t>57</w:t>
      </w:r>
      <w:r w:rsidRPr="007B3A4D">
        <w:rPr>
          <w:rFonts w:cs="Lucida Console"/>
          <w:szCs w:val="24"/>
        </w:rPr>
        <w:t>, Alexandre Ghuysen</w:t>
      </w:r>
      <w:r w:rsidRPr="007B3A4D">
        <w:rPr>
          <w:rFonts w:cs="Lucida Console"/>
          <w:szCs w:val="24"/>
          <w:vertAlign w:val="superscript"/>
        </w:rPr>
        <w:t>58</w:t>
      </w:r>
      <w:r w:rsidRPr="007B3A4D">
        <w:rPr>
          <w:rFonts w:cs="Lucida Console"/>
          <w:szCs w:val="24"/>
        </w:rPr>
        <w:t xml:space="preserve">, </w:t>
      </w:r>
      <w:proofErr w:type="spellStart"/>
      <w:r w:rsidRPr="007B3A4D">
        <w:rPr>
          <w:rFonts w:cs="Lucida Console"/>
          <w:szCs w:val="24"/>
        </w:rPr>
        <w:t>Lelde</w:t>
      </w:r>
      <w:proofErr w:type="spellEnd"/>
      <w:r w:rsidRPr="007B3A4D">
        <w:rPr>
          <w:rFonts w:cs="Lucida Console"/>
          <w:szCs w:val="24"/>
        </w:rPr>
        <w:t xml:space="preserve"> Giga</w:t>
      </w:r>
      <w:r w:rsidRPr="007B3A4D">
        <w:rPr>
          <w:rFonts w:cs="Lucida Console"/>
          <w:szCs w:val="24"/>
          <w:vertAlign w:val="superscript"/>
        </w:rPr>
        <w:t>59</w:t>
      </w:r>
      <w:r w:rsidRPr="007B3A4D">
        <w:rPr>
          <w:rFonts w:cs="Lucida Console"/>
          <w:szCs w:val="24"/>
        </w:rPr>
        <w:t>, Ben Glocker</w:t>
      </w:r>
      <w:r w:rsidRPr="007B3A4D">
        <w:rPr>
          <w:rFonts w:cs="Lucida Console"/>
          <w:szCs w:val="24"/>
          <w:vertAlign w:val="superscript"/>
        </w:rPr>
        <w:t>60</w:t>
      </w:r>
      <w:r w:rsidRPr="007B3A4D">
        <w:rPr>
          <w:rFonts w:cs="Lucida Console"/>
          <w:szCs w:val="24"/>
        </w:rPr>
        <w:t xml:space="preserve">, </w:t>
      </w:r>
      <w:r w:rsidRPr="007B3A4D">
        <w:rPr>
          <w:rFonts w:eastAsia="Times New Roman" w:cs="Times New Roman"/>
          <w:color w:val="000000"/>
          <w:szCs w:val="24"/>
          <w:lang w:eastAsia="nl-BE"/>
        </w:rPr>
        <w:t>Jagoš</w:t>
      </w:r>
      <w:r w:rsidRPr="007B3A4D">
        <w:rPr>
          <w:rFonts w:cs="Lucida Console"/>
          <w:szCs w:val="24"/>
        </w:rPr>
        <w:t xml:space="preserve"> Golubovic</w:t>
      </w:r>
      <w:r w:rsidRPr="007B3A4D">
        <w:rPr>
          <w:rFonts w:cs="Lucida Console"/>
          <w:szCs w:val="24"/>
          <w:vertAlign w:val="superscript"/>
        </w:rPr>
        <w:t>45</w:t>
      </w:r>
      <w:r w:rsidRPr="007B3A4D">
        <w:rPr>
          <w:rFonts w:cs="Lucida Console"/>
          <w:szCs w:val="24"/>
        </w:rPr>
        <w:t>, Pedro</w:t>
      </w:r>
      <w:r w:rsidRPr="007B3A4D">
        <w:rPr>
          <w:rFonts w:cs="Lucida Console"/>
          <w:szCs w:val="24"/>
          <w:vertAlign w:val="superscript"/>
        </w:rPr>
        <w:t> </w:t>
      </w:r>
      <w:r w:rsidRPr="007B3A4D">
        <w:rPr>
          <w:rFonts w:cs="Lucida Console"/>
          <w:szCs w:val="24"/>
        </w:rPr>
        <w:t>A. Gomez</w:t>
      </w:r>
      <w:r w:rsidRPr="007B3A4D">
        <w:rPr>
          <w:rFonts w:cs="Lucida Console"/>
          <w:szCs w:val="24"/>
          <w:vertAlign w:val="superscript"/>
        </w:rPr>
        <w:t xml:space="preserve"> 61</w:t>
      </w:r>
      <w:r w:rsidRPr="007B3A4D">
        <w:rPr>
          <w:rFonts w:cs="Lucida Console"/>
          <w:szCs w:val="24"/>
        </w:rPr>
        <w:t>, Johannes Gratz</w:t>
      </w:r>
      <w:r w:rsidRPr="007B3A4D">
        <w:rPr>
          <w:rFonts w:cs="Lucida Console"/>
          <w:szCs w:val="24"/>
          <w:vertAlign w:val="superscript"/>
        </w:rPr>
        <w:t>62</w:t>
      </w:r>
      <w:r w:rsidRPr="007B3A4D">
        <w:rPr>
          <w:rFonts w:cs="Lucida Console"/>
          <w:szCs w:val="24"/>
        </w:rPr>
        <w:t>, Benjamin Gravesteijn</w:t>
      </w:r>
      <w:r w:rsidRPr="007B3A4D">
        <w:rPr>
          <w:rFonts w:cs="Lucida Console"/>
          <w:szCs w:val="24"/>
          <w:vertAlign w:val="superscript"/>
        </w:rPr>
        <w:t>33</w:t>
      </w:r>
      <w:r w:rsidRPr="007B3A4D">
        <w:rPr>
          <w:rFonts w:cs="Lucida Console"/>
          <w:szCs w:val="24"/>
        </w:rPr>
        <w:t>, Francesca Grossi</w:t>
      </w:r>
      <w:r w:rsidRPr="007B3A4D">
        <w:rPr>
          <w:rFonts w:cs="Lucida Console"/>
          <w:szCs w:val="24"/>
          <w:vertAlign w:val="superscript"/>
        </w:rPr>
        <w:t>43</w:t>
      </w:r>
      <w:r w:rsidRPr="007B3A4D">
        <w:rPr>
          <w:rFonts w:cs="Lucida Console"/>
          <w:szCs w:val="24"/>
        </w:rPr>
        <w:t>, Russell</w:t>
      </w:r>
      <w:r w:rsidRPr="007B3A4D">
        <w:rPr>
          <w:rFonts w:cs="Lucida Console"/>
          <w:szCs w:val="24"/>
          <w:vertAlign w:val="superscript"/>
        </w:rPr>
        <w:t> </w:t>
      </w:r>
      <w:r w:rsidRPr="007B3A4D">
        <w:rPr>
          <w:rFonts w:cs="Lucida Console"/>
          <w:szCs w:val="24"/>
        </w:rPr>
        <w:t>L. Gruen</w:t>
      </w:r>
      <w:r w:rsidRPr="007B3A4D">
        <w:rPr>
          <w:rFonts w:cs="Lucida Console"/>
          <w:szCs w:val="24"/>
          <w:vertAlign w:val="superscript"/>
        </w:rPr>
        <w:t>63</w:t>
      </w:r>
      <w:r w:rsidRPr="007B3A4D">
        <w:rPr>
          <w:rFonts w:cs="Lucida Console"/>
          <w:szCs w:val="24"/>
        </w:rPr>
        <w:t>, Deepak Gupta</w:t>
      </w:r>
      <w:r w:rsidRPr="007B3A4D">
        <w:rPr>
          <w:rFonts w:cs="Lucida Console"/>
          <w:szCs w:val="24"/>
          <w:vertAlign w:val="superscript"/>
        </w:rPr>
        <w:t>64</w:t>
      </w:r>
      <w:r w:rsidRPr="007B3A4D">
        <w:rPr>
          <w:rFonts w:cs="Lucida Console"/>
          <w:szCs w:val="24"/>
        </w:rPr>
        <w:t>, Juanita</w:t>
      </w:r>
      <w:r w:rsidRPr="007B3A4D">
        <w:rPr>
          <w:rFonts w:cs="Lucida Console"/>
          <w:szCs w:val="24"/>
          <w:vertAlign w:val="superscript"/>
        </w:rPr>
        <w:t> </w:t>
      </w:r>
      <w:r w:rsidRPr="007B3A4D">
        <w:rPr>
          <w:rFonts w:cs="Lucida Console"/>
          <w:szCs w:val="24"/>
        </w:rPr>
        <w:t>A. Haagsma</w:t>
      </w:r>
      <w:r w:rsidRPr="007B3A4D">
        <w:rPr>
          <w:rFonts w:cs="Lucida Console"/>
          <w:szCs w:val="24"/>
          <w:vertAlign w:val="superscript"/>
        </w:rPr>
        <w:t>33</w:t>
      </w:r>
      <w:r w:rsidRPr="007B3A4D">
        <w:rPr>
          <w:rFonts w:cs="Lucida Console"/>
          <w:szCs w:val="24"/>
        </w:rPr>
        <w:t>, Iain Haitsma</w:t>
      </w:r>
      <w:r w:rsidRPr="007B3A4D">
        <w:rPr>
          <w:rFonts w:cs="Lucida Console"/>
          <w:szCs w:val="24"/>
          <w:vertAlign w:val="superscript"/>
        </w:rPr>
        <w:t>65</w:t>
      </w:r>
      <w:r w:rsidRPr="007B3A4D">
        <w:rPr>
          <w:rFonts w:cs="Lucida Console"/>
          <w:szCs w:val="24"/>
        </w:rPr>
        <w:t xml:space="preserve">, </w:t>
      </w:r>
      <w:proofErr w:type="spellStart"/>
      <w:r w:rsidRPr="007B3A4D">
        <w:rPr>
          <w:rFonts w:cs="Lucida Console"/>
          <w:szCs w:val="24"/>
        </w:rPr>
        <w:t>Raimund</w:t>
      </w:r>
      <w:proofErr w:type="spellEnd"/>
      <w:r w:rsidRPr="007B3A4D">
        <w:rPr>
          <w:rFonts w:cs="Lucida Console"/>
          <w:szCs w:val="24"/>
        </w:rPr>
        <w:t xml:space="preserve"> Helbok</w:t>
      </w:r>
      <w:r w:rsidRPr="007B3A4D">
        <w:rPr>
          <w:rFonts w:cs="Lucida Console"/>
          <w:szCs w:val="24"/>
          <w:vertAlign w:val="superscript"/>
        </w:rPr>
        <w:t>13</w:t>
      </w:r>
      <w:r w:rsidRPr="007B3A4D">
        <w:rPr>
          <w:rFonts w:cs="Lucida Console"/>
          <w:szCs w:val="24"/>
        </w:rPr>
        <w:t xml:space="preserve">, </w:t>
      </w:r>
      <w:proofErr w:type="spellStart"/>
      <w:r w:rsidRPr="007B3A4D">
        <w:rPr>
          <w:rFonts w:cs="Lucida Console"/>
          <w:szCs w:val="24"/>
        </w:rPr>
        <w:t>Eirik</w:t>
      </w:r>
      <w:proofErr w:type="spellEnd"/>
      <w:r w:rsidRPr="007B3A4D">
        <w:rPr>
          <w:rFonts w:cs="Lucida Console"/>
          <w:szCs w:val="24"/>
        </w:rPr>
        <w:t> Helseth</w:t>
      </w:r>
      <w:r w:rsidRPr="007B3A4D">
        <w:rPr>
          <w:rFonts w:cs="Lucida Console"/>
          <w:szCs w:val="24"/>
          <w:vertAlign w:val="superscript"/>
        </w:rPr>
        <w:t>66</w:t>
      </w:r>
      <w:r w:rsidRPr="007B3A4D">
        <w:rPr>
          <w:rFonts w:cs="Lucida Console"/>
          <w:szCs w:val="24"/>
        </w:rPr>
        <w:t xml:space="preserve">, Lindsay Horton </w:t>
      </w:r>
      <w:r w:rsidRPr="007B3A4D">
        <w:rPr>
          <w:rFonts w:cs="Lucida Console"/>
          <w:szCs w:val="24"/>
          <w:vertAlign w:val="superscript"/>
        </w:rPr>
        <w:t>67</w:t>
      </w:r>
      <w:r w:rsidRPr="007B3A4D">
        <w:rPr>
          <w:rFonts w:cs="Lucida Console"/>
          <w:szCs w:val="24"/>
        </w:rPr>
        <w:t xml:space="preserve">, </w:t>
      </w:r>
      <w:proofErr w:type="spellStart"/>
      <w:r w:rsidRPr="007B3A4D">
        <w:rPr>
          <w:rFonts w:cs="Lucida Console"/>
          <w:szCs w:val="24"/>
        </w:rPr>
        <w:t>Jilske</w:t>
      </w:r>
      <w:proofErr w:type="spellEnd"/>
      <w:r w:rsidRPr="007B3A4D">
        <w:rPr>
          <w:rFonts w:cs="Lucida Console"/>
          <w:szCs w:val="24"/>
        </w:rPr>
        <w:t xml:space="preserve"> Huijben</w:t>
      </w:r>
      <w:r w:rsidRPr="007B3A4D">
        <w:rPr>
          <w:rFonts w:cs="Lucida Console"/>
          <w:szCs w:val="24"/>
          <w:vertAlign w:val="superscript"/>
        </w:rPr>
        <w:t>33</w:t>
      </w:r>
      <w:r w:rsidRPr="007B3A4D">
        <w:rPr>
          <w:rFonts w:cs="Lucida Console"/>
          <w:szCs w:val="24"/>
        </w:rPr>
        <w:t>, Peter</w:t>
      </w:r>
      <w:r w:rsidRPr="007B3A4D">
        <w:rPr>
          <w:rFonts w:cs="Lucida Console"/>
          <w:szCs w:val="24"/>
          <w:vertAlign w:val="superscript"/>
        </w:rPr>
        <w:t> </w:t>
      </w:r>
      <w:r w:rsidRPr="007B3A4D">
        <w:rPr>
          <w:rFonts w:cs="Lucida Console"/>
          <w:szCs w:val="24"/>
        </w:rPr>
        <w:t>J. Hutchinson</w:t>
      </w:r>
      <w:r w:rsidRPr="007B3A4D">
        <w:rPr>
          <w:rFonts w:cs="Lucida Console"/>
          <w:szCs w:val="24"/>
          <w:vertAlign w:val="superscript"/>
        </w:rPr>
        <w:t>68</w:t>
      </w:r>
      <w:r w:rsidRPr="007B3A4D">
        <w:rPr>
          <w:rFonts w:cs="Lucida Console"/>
          <w:szCs w:val="24"/>
        </w:rPr>
        <w:t>, Bram Jacobs</w:t>
      </w:r>
      <w:r w:rsidRPr="007B3A4D">
        <w:rPr>
          <w:rFonts w:cs="Lucida Console"/>
          <w:szCs w:val="24"/>
          <w:vertAlign w:val="superscript"/>
        </w:rPr>
        <w:t>69</w:t>
      </w:r>
      <w:r w:rsidRPr="007B3A4D">
        <w:rPr>
          <w:rFonts w:cs="Lucida Console"/>
          <w:szCs w:val="24"/>
        </w:rPr>
        <w:t>, Stefan Jankowski</w:t>
      </w:r>
      <w:r w:rsidRPr="007B3A4D">
        <w:rPr>
          <w:rFonts w:cs="Lucida Console"/>
          <w:szCs w:val="24"/>
          <w:vertAlign w:val="superscript"/>
        </w:rPr>
        <w:t>70</w:t>
      </w:r>
      <w:r w:rsidRPr="007B3A4D">
        <w:rPr>
          <w:rFonts w:cs="Lucida Console"/>
          <w:szCs w:val="24"/>
        </w:rPr>
        <w:t>, Mike Jarrett</w:t>
      </w:r>
      <w:r w:rsidRPr="007B3A4D">
        <w:rPr>
          <w:rFonts w:cs="Lucida Console"/>
          <w:szCs w:val="24"/>
          <w:vertAlign w:val="superscript"/>
        </w:rPr>
        <w:t>21</w:t>
      </w:r>
      <w:r w:rsidRPr="007B3A4D">
        <w:rPr>
          <w:rFonts w:cs="Lucida Console"/>
          <w:szCs w:val="24"/>
        </w:rPr>
        <w:t>, Ji</w:t>
      </w:r>
      <w:r w:rsidRPr="007B3A4D">
        <w:rPr>
          <w:rFonts w:cs="Lucida Console"/>
          <w:szCs w:val="24"/>
        </w:rPr>
        <w:noBreakHyphen/>
      </w:r>
      <w:proofErr w:type="spellStart"/>
      <w:r w:rsidRPr="007B3A4D">
        <w:rPr>
          <w:rFonts w:cs="Lucida Console"/>
          <w:szCs w:val="24"/>
        </w:rPr>
        <w:t>yao</w:t>
      </w:r>
      <w:proofErr w:type="spellEnd"/>
      <w:r w:rsidRPr="007B3A4D">
        <w:rPr>
          <w:rFonts w:cs="Lucida Console"/>
          <w:szCs w:val="24"/>
        </w:rPr>
        <w:t>  Jiang</w:t>
      </w:r>
      <w:r w:rsidRPr="007B3A4D">
        <w:rPr>
          <w:rFonts w:cs="Lucida Console"/>
          <w:szCs w:val="24"/>
          <w:vertAlign w:val="superscript"/>
        </w:rPr>
        <w:t>56</w:t>
      </w:r>
      <w:r w:rsidRPr="007B3A4D">
        <w:rPr>
          <w:rFonts w:cs="Lucida Console"/>
          <w:szCs w:val="24"/>
        </w:rPr>
        <w:t>, Kelly Jones</w:t>
      </w:r>
      <w:r w:rsidRPr="007B3A4D">
        <w:rPr>
          <w:rFonts w:cs="Lucida Console"/>
          <w:szCs w:val="24"/>
          <w:vertAlign w:val="superscript"/>
        </w:rPr>
        <w:t>51</w:t>
      </w:r>
      <w:r w:rsidRPr="007B3A4D">
        <w:rPr>
          <w:rFonts w:cs="Lucida Console"/>
          <w:szCs w:val="24"/>
        </w:rPr>
        <w:t xml:space="preserve">, </w:t>
      </w:r>
      <w:proofErr w:type="spellStart"/>
      <w:r w:rsidRPr="007B3A4D">
        <w:rPr>
          <w:rFonts w:cs="Lucida Console"/>
          <w:szCs w:val="24"/>
        </w:rPr>
        <w:t>Mladen</w:t>
      </w:r>
      <w:proofErr w:type="spellEnd"/>
      <w:r w:rsidRPr="007B3A4D">
        <w:rPr>
          <w:rFonts w:cs="Lucida Console"/>
          <w:szCs w:val="24"/>
        </w:rPr>
        <w:t xml:space="preserve"> Karan</w:t>
      </w:r>
      <w:r w:rsidRPr="007B3A4D">
        <w:rPr>
          <w:rFonts w:cs="Lucida Console"/>
          <w:szCs w:val="24"/>
          <w:vertAlign w:val="superscript"/>
        </w:rPr>
        <w:t>47</w:t>
      </w:r>
      <w:r w:rsidRPr="007B3A4D">
        <w:rPr>
          <w:rFonts w:cs="Lucida Console"/>
          <w:szCs w:val="24"/>
        </w:rPr>
        <w:t>, Angelos</w:t>
      </w:r>
      <w:r w:rsidRPr="007B3A4D">
        <w:rPr>
          <w:rFonts w:cs="Lucida Console"/>
          <w:szCs w:val="24"/>
          <w:vertAlign w:val="superscript"/>
        </w:rPr>
        <w:t> </w:t>
      </w:r>
      <w:r w:rsidRPr="007B3A4D">
        <w:rPr>
          <w:rFonts w:cs="Lucida Console"/>
          <w:szCs w:val="24"/>
        </w:rPr>
        <w:t>G. Kolias</w:t>
      </w:r>
      <w:r w:rsidRPr="007B3A4D">
        <w:rPr>
          <w:rFonts w:cs="Lucida Console"/>
          <w:szCs w:val="24"/>
          <w:vertAlign w:val="superscript"/>
        </w:rPr>
        <w:t>68</w:t>
      </w:r>
      <w:r w:rsidRPr="007B3A4D">
        <w:rPr>
          <w:rFonts w:cs="Lucida Console"/>
          <w:szCs w:val="24"/>
        </w:rPr>
        <w:t>, Erwin Kompanje</w:t>
      </w:r>
      <w:r w:rsidRPr="007B3A4D">
        <w:rPr>
          <w:rFonts w:cs="Lucida Console"/>
          <w:szCs w:val="24"/>
          <w:vertAlign w:val="superscript"/>
        </w:rPr>
        <w:t>71</w:t>
      </w:r>
      <w:r w:rsidRPr="007B3A4D">
        <w:rPr>
          <w:rFonts w:cs="Lucida Console"/>
          <w:szCs w:val="24"/>
        </w:rPr>
        <w:t>, Daniel Kondziella</w:t>
      </w:r>
      <w:r w:rsidRPr="007B3A4D">
        <w:rPr>
          <w:rFonts w:cs="Lucida Console"/>
          <w:szCs w:val="24"/>
          <w:vertAlign w:val="superscript"/>
        </w:rPr>
        <w:t>50</w:t>
      </w:r>
      <w:r w:rsidRPr="007B3A4D">
        <w:rPr>
          <w:rFonts w:cs="Lucida Console"/>
          <w:szCs w:val="24"/>
        </w:rPr>
        <w:t xml:space="preserve">, </w:t>
      </w:r>
      <w:proofErr w:type="spellStart"/>
      <w:r w:rsidRPr="007B3A4D">
        <w:rPr>
          <w:rFonts w:ascii="Calibri" w:hAnsi="Calibri" w:cs="Lucida Console"/>
          <w:szCs w:val="24"/>
        </w:rPr>
        <w:t>Evgenios</w:t>
      </w:r>
      <w:proofErr w:type="spellEnd"/>
      <w:r w:rsidRPr="007B3A4D">
        <w:rPr>
          <w:rFonts w:ascii="Calibri" w:hAnsi="Calibri" w:cs="Lucida Console"/>
          <w:szCs w:val="24"/>
        </w:rPr>
        <w:t xml:space="preserve"> Koraropoulos</w:t>
      </w:r>
      <w:r w:rsidRPr="007B3A4D">
        <w:rPr>
          <w:rFonts w:ascii="Calibri" w:hAnsi="Calibri" w:cs="Lucida Console"/>
          <w:szCs w:val="24"/>
          <w:vertAlign w:val="superscript"/>
        </w:rPr>
        <w:t>46</w:t>
      </w:r>
      <w:r w:rsidRPr="007B3A4D">
        <w:rPr>
          <w:rFonts w:cs="Lucida Console"/>
          <w:szCs w:val="24"/>
        </w:rPr>
        <w:t>, Lars</w:t>
      </w:r>
      <w:r w:rsidRPr="007B3A4D">
        <w:rPr>
          <w:rFonts w:cs="Lucida Console"/>
          <w:szCs w:val="24"/>
        </w:rPr>
        <w:noBreakHyphen/>
        <w:t>Owe Koskinen</w:t>
      </w:r>
      <w:r w:rsidRPr="007B3A4D">
        <w:rPr>
          <w:rFonts w:cs="Lucida Console"/>
          <w:szCs w:val="24"/>
          <w:vertAlign w:val="superscript"/>
        </w:rPr>
        <w:t>72</w:t>
      </w:r>
      <w:r w:rsidRPr="007B3A4D">
        <w:rPr>
          <w:rFonts w:cs="Lucida Console"/>
          <w:szCs w:val="24"/>
        </w:rPr>
        <w:t xml:space="preserve">, </w:t>
      </w:r>
      <w:proofErr w:type="spellStart"/>
      <w:r w:rsidRPr="007B3A4D">
        <w:rPr>
          <w:rFonts w:cs="Lucida Console"/>
          <w:szCs w:val="24"/>
        </w:rPr>
        <w:t>Noémi</w:t>
      </w:r>
      <w:proofErr w:type="spellEnd"/>
      <w:r w:rsidRPr="007B3A4D">
        <w:rPr>
          <w:rFonts w:cs="Lucida Console"/>
          <w:szCs w:val="24"/>
        </w:rPr>
        <w:t> Kovács</w:t>
      </w:r>
      <w:r w:rsidRPr="007B3A4D">
        <w:rPr>
          <w:rFonts w:cs="Lucida Console"/>
          <w:szCs w:val="24"/>
          <w:vertAlign w:val="superscript"/>
        </w:rPr>
        <w:t>73</w:t>
      </w:r>
      <w:r w:rsidRPr="007B3A4D">
        <w:rPr>
          <w:rFonts w:cs="Lucida Console"/>
          <w:szCs w:val="24"/>
        </w:rPr>
        <w:t xml:space="preserve">, Ana </w:t>
      </w:r>
      <w:r>
        <w:rPr>
          <w:rFonts w:cs="Lucida Console"/>
          <w:szCs w:val="24"/>
        </w:rPr>
        <w:t>Kowark</w:t>
      </w:r>
      <w:r w:rsidRPr="007B3A4D">
        <w:rPr>
          <w:rFonts w:cs="Lucida Console"/>
          <w:szCs w:val="24"/>
          <w:vertAlign w:val="superscript"/>
        </w:rPr>
        <w:t>34</w:t>
      </w:r>
      <w:r w:rsidRPr="007B3A4D">
        <w:rPr>
          <w:rFonts w:cs="Lucida Console"/>
          <w:szCs w:val="24"/>
        </w:rPr>
        <w:t>, Alfonso Lagares</w:t>
      </w:r>
      <w:r w:rsidRPr="007B3A4D">
        <w:rPr>
          <w:rFonts w:cs="Lucida Console"/>
          <w:szCs w:val="24"/>
          <w:vertAlign w:val="superscript"/>
        </w:rPr>
        <w:t>61</w:t>
      </w:r>
      <w:r w:rsidRPr="007B3A4D">
        <w:rPr>
          <w:rFonts w:cs="Lucida Console"/>
          <w:szCs w:val="24"/>
        </w:rPr>
        <w:t>, Linda Lanyon</w:t>
      </w:r>
      <w:r w:rsidRPr="007B3A4D">
        <w:rPr>
          <w:rFonts w:cs="Lucida Console"/>
          <w:szCs w:val="24"/>
          <w:vertAlign w:val="superscript"/>
        </w:rPr>
        <w:t>57</w:t>
      </w:r>
      <w:r w:rsidRPr="007B3A4D">
        <w:rPr>
          <w:rFonts w:cs="Lucida Console"/>
          <w:szCs w:val="24"/>
        </w:rPr>
        <w:t>, Steven Laureys</w:t>
      </w:r>
      <w:r w:rsidRPr="007B3A4D">
        <w:rPr>
          <w:rFonts w:cs="Lucida Console"/>
          <w:szCs w:val="24"/>
          <w:vertAlign w:val="superscript"/>
        </w:rPr>
        <w:t>74</w:t>
      </w:r>
      <w:r w:rsidRPr="007B3A4D">
        <w:rPr>
          <w:rFonts w:cs="Lucida Console"/>
          <w:szCs w:val="24"/>
        </w:rPr>
        <w:t>, Fiona Lecky</w:t>
      </w:r>
      <w:r w:rsidRPr="007B3A4D">
        <w:rPr>
          <w:rFonts w:cs="Lucida Console"/>
          <w:szCs w:val="24"/>
          <w:vertAlign w:val="superscript"/>
        </w:rPr>
        <w:t>75</w:t>
      </w:r>
      <w:r w:rsidRPr="007B3A4D">
        <w:rPr>
          <w:rFonts w:cs="Lucida Console"/>
          <w:szCs w:val="24"/>
        </w:rPr>
        <w:t>, Rolf Lefering</w:t>
      </w:r>
      <w:r w:rsidRPr="007B3A4D">
        <w:rPr>
          <w:rFonts w:cs="Lucida Console"/>
          <w:szCs w:val="24"/>
          <w:vertAlign w:val="superscript"/>
        </w:rPr>
        <w:t>76</w:t>
      </w:r>
      <w:r w:rsidRPr="007B3A4D">
        <w:rPr>
          <w:rFonts w:cs="Lucida Console"/>
          <w:szCs w:val="24"/>
        </w:rPr>
        <w:t>, Valerie Legrand</w:t>
      </w:r>
      <w:r w:rsidRPr="007B3A4D">
        <w:rPr>
          <w:rFonts w:cs="Lucida Console"/>
          <w:szCs w:val="24"/>
          <w:vertAlign w:val="superscript"/>
        </w:rPr>
        <w:t>77</w:t>
      </w:r>
      <w:r w:rsidRPr="007B3A4D">
        <w:rPr>
          <w:rFonts w:cs="Lucida Console"/>
          <w:szCs w:val="24"/>
        </w:rPr>
        <w:t>, Aurelie Lejeune</w:t>
      </w:r>
      <w:r w:rsidRPr="007B3A4D">
        <w:rPr>
          <w:rFonts w:cs="Lucida Console"/>
          <w:szCs w:val="24"/>
          <w:vertAlign w:val="superscript"/>
        </w:rPr>
        <w:t>78</w:t>
      </w:r>
      <w:r w:rsidRPr="007B3A4D">
        <w:rPr>
          <w:rFonts w:cs="Lucida Console"/>
          <w:szCs w:val="24"/>
        </w:rPr>
        <w:t>, Leon Levi</w:t>
      </w:r>
      <w:r w:rsidRPr="007B3A4D">
        <w:rPr>
          <w:rFonts w:cs="Lucida Console"/>
          <w:szCs w:val="24"/>
          <w:vertAlign w:val="superscript"/>
        </w:rPr>
        <w:t>79</w:t>
      </w:r>
      <w:r w:rsidRPr="007B3A4D">
        <w:rPr>
          <w:rFonts w:cs="Lucida Console"/>
          <w:szCs w:val="24"/>
        </w:rPr>
        <w:t>, Roger Lightfoot</w:t>
      </w:r>
      <w:r w:rsidRPr="007B3A4D">
        <w:rPr>
          <w:rFonts w:cs="Lucida Console"/>
          <w:szCs w:val="24"/>
          <w:vertAlign w:val="superscript"/>
        </w:rPr>
        <w:t>80</w:t>
      </w:r>
      <w:r w:rsidRPr="007B3A4D">
        <w:rPr>
          <w:rFonts w:cs="Lucida Console"/>
          <w:szCs w:val="24"/>
        </w:rPr>
        <w:t>, Hester Lingsma</w:t>
      </w:r>
      <w:r w:rsidRPr="007B3A4D">
        <w:rPr>
          <w:rFonts w:cs="Lucida Console"/>
          <w:szCs w:val="24"/>
          <w:vertAlign w:val="superscript"/>
        </w:rPr>
        <w:t>33</w:t>
      </w:r>
      <w:r w:rsidRPr="007B3A4D">
        <w:rPr>
          <w:rFonts w:cs="Lucida Console"/>
          <w:szCs w:val="24"/>
        </w:rPr>
        <w:t>, Andrew</w:t>
      </w:r>
      <w:r w:rsidRPr="007B3A4D">
        <w:rPr>
          <w:rFonts w:cs="Lucida Console"/>
          <w:szCs w:val="24"/>
          <w:vertAlign w:val="superscript"/>
        </w:rPr>
        <w:t> </w:t>
      </w:r>
      <w:r w:rsidRPr="007B3A4D">
        <w:rPr>
          <w:rFonts w:cs="Lucida Console"/>
          <w:szCs w:val="24"/>
        </w:rPr>
        <w:t>I.R. Maas</w:t>
      </w:r>
      <w:r w:rsidRPr="007B3A4D">
        <w:rPr>
          <w:rFonts w:cs="Lucida Console"/>
          <w:szCs w:val="24"/>
          <w:vertAlign w:val="superscript"/>
        </w:rPr>
        <w:t>42</w:t>
      </w:r>
      <w:r w:rsidRPr="007B3A4D">
        <w:rPr>
          <w:rFonts w:cs="Lucida Console"/>
          <w:szCs w:val="24"/>
        </w:rPr>
        <w:t>, Ana M. Castaño</w:t>
      </w:r>
      <w:r w:rsidRPr="007B3A4D">
        <w:rPr>
          <w:rFonts w:cs="Lucida Console"/>
          <w:szCs w:val="24"/>
        </w:rPr>
        <w:noBreakHyphen/>
        <w:t>León</w:t>
      </w:r>
      <w:r w:rsidRPr="007B3A4D">
        <w:rPr>
          <w:rFonts w:cs="Lucida Console"/>
          <w:szCs w:val="24"/>
          <w:vertAlign w:val="superscript"/>
        </w:rPr>
        <w:t>61</w:t>
      </w:r>
      <w:r w:rsidRPr="007B3A4D">
        <w:rPr>
          <w:rFonts w:cs="Lucida Console"/>
          <w:szCs w:val="24"/>
        </w:rPr>
        <w:t>, Marc Maegele</w:t>
      </w:r>
      <w:r w:rsidRPr="007B3A4D">
        <w:rPr>
          <w:rFonts w:cs="Lucida Console"/>
          <w:szCs w:val="24"/>
          <w:vertAlign w:val="superscript"/>
        </w:rPr>
        <w:t>81</w:t>
      </w:r>
      <w:r w:rsidRPr="007B3A4D">
        <w:rPr>
          <w:rFonts w:cs="Lucida Console"/>
          <w:szCs w:val="24"/>
        </w:rPr>
        <w:t>, Marek Majdan</w:t>
      </w:r>
      <w:r w:rsidRPr="007B3A4D">
        <w:rPr>
          <w:rFonts w:cs="Lucida Console"/>
          <w:szCs w:val="24"/>
          <w:vertAlign w:val="superscript"/>
        </w:rPr>
        <w:t>20</w:t>
      </w:r>
      <w:r w:rsidRPr="007B3A4D">
        <w:rPr>
          <w:rFonts w:cs="Lucida Console"/>
          <w:szCs w:val="24"/>
        </w:rPr>
        <w:t>, Alex Manara</w:t>
      </w:r>
      <w:r w:rsidRPr="007B3A4D">
        <w:rPr>
          <w:rFonts w:cs="Lucida Console"/>
          <w:szCs w:val="24"/>
          <w:vertAlign w:val="superscript"/>
        </w:rPr>
        <w:t>82</w:t>
      </w:r>
      <w:r w:rsidRPr="007B3A4D">
        <w:rPr>
          <w:rFonts w:cs="Lucida Console"/>
          <w:szCs w:val="24"/>
        </w:rPr>
        <w:t>, Geoffrey Manley</w:t>
      </w:r>
      <w:r w:rsidRPr="007B3A4D">
        <w:rPr>
          <w:rFonts w:cs="Lucida Console"/>
          <w:szCs w:val="24"/>
          <w:vertAlign w:val="superscript"/>
        </w:rPr>
        <w:t>83</w:t>
      </w:r>
      <w:r w:rsidRPr="007B3A4D">
        <w:rPr>
          <w:rFonts w:cs="Lucida Console"/>
          <w:szCs w:val="24"/>
        </w:rPr>
        <w:t>, Costanza Martino</w:t>
      </w:r>
      <w:r w:rsidRPr="007B3A4D">
        <w:rPr>
          <w:rFonts w:cs="Lucida Console"/>
          <w:szCs w:val="24"/>
          <w:vertAlign w:val="superscript"/>
        </w:rPr>
        <w:t>84</w:t>
      </w:r>
      <w:r w:rsidRPr="007B3A4D">
        <w:rPr>
          <w:rFonts w:cs="Lucida Console"/>
          <w:szCs w:val="24"/>
        </w:rPr>
        <w:t>, Hugues Maréchal</w:t>
      </w:r>
      <w:r w:rsidRPr="007B3A4D">
        <w:rPr>
          <w:rFonts w:cs="Lucida Console"/>
          <w:szCs w:val="24"/>
          <w:vertAlign w:val="superscript"/>
        </w:rPr>
        <w:t>48</w:t>
      </w:r>
      <w:r w:rsidRPr="007B3A4D">
        <w:rPr>
          <w:rFonts w:cs="Lucida Console"/>
          <w:szCs w:val="24"/>
        </w:rPr>
        <w:t>, Julia Mattern</w:t>
      </w:r>
      <w:r w:rsidRPr="007B3A4D">
        <w:rPr>
          <w:rFonts w:cs="Lucida Console"/>
          <w:szCs w:val="24"/>
          <w:vertAlign w:val="superscript"/>
        </w:rPr>
        <w:t>85</w:t>
      </w:r>
      <w:r w:rsidRPr="007B3A4D">
        <w:rPr>
          <w:rFonts w:cs="Lucida Console"/>
          <w:szCs w:val="24"/>
        </w:rPr>
        <w:t>, Catherine McMahon</w:t>
      </w:r>
      <w:r w:rsidRPr="007B3A4D">
        <w:rPr>
          <w:rFonts w:cs="Lucida Console"/>
          <w:szCs w:val="24"/>
          <w:vertAlign w:val="superscript"/>
        </w:rPr>
        <w:t>86</w:t>
      </w:r>
      <w:r w:rsidRPr="007B3A4D">
        <w:rPr>
          <w:rFonts w:cs="Lucida Console"/>
          <w:szCs w:val="24"/>
        </w:rPr>
        <w:t>, Béla Melegh</w:t>
      </w:r>
      <w:r w:rsidRPr="007B3A4D">
        <w:rPr>
          <w:rFonts w:cs="Lucida Console"/>
          <w:szCs w:val="24"/>
          <w:vertAlign w:val="superscript"/>
        </w:rPr>
        <w:t>87</w:t>
      </w:r>
      <w:r w:rsidRPr="007B3A4D">
        <w:rPr>
          <w:rFonts w:cs="Lucida Console"/>
          <w:szCs w:val="24"/>
        </w:rPr>
        <w:t>, David Menon</w:t>
      </w:r>
      <w:r w:rsidRPr="007B3A4D">
        <w:rPr>
          <w:rFonts w:cs="Lucida Console"/>
          <w:szCs w:val="24"/>
          <w:vertAlign w:val="superscript"/>
        </w:rPr>
        <w:t>46</w:t>
      </w:r>
      <w:r w:rsidRPr="007B3A4D">
        <w:rPr>
          <w:rFonts w:cs="Lucida Console"/>
          <w:szCs w:val="24"/>
        </w:rPr>
        <w:t>, Tomas Menovsky</w:t>
      </w:r>
      <w:r w:rsidRPr="007B3A4D">
        <w:rPr>
          <w:rFonts w:cs="Lucida Console"/>
          <w:szCs w:val="24"/>
          <w:vertAlign w:val="superscript"/>
        </w:rPr>
        <w:t>42</w:t>
      </w:r>
      <w:r w:rsidRPr="007B3A4D">
        <w:rPr>
          <w:rFonts w:cs="Lucida Console"/>
          <w:szCs w:val="24"/>
        </w:rPr>
        <w:t>, Davide Mulazzi</w:t>
      </w:r>
      <w:r w:rsidRPr="007B3A4D">
        <w:rPr>
          <w:rFonts w:cs="Lucida Console"/>
          <w:szCs w:val="24"/>
          <w:vertAlign w:val="superscript"/>
        </w:rPr>
        <w:t>27</w:t>
      </w:r>
      <w:r w:rsidRPr="007B3A4D">
        <w:rPr>
          <w:rFonts w:cs="Lucida Console"/>
          <w:szCs w:val="24"/>
        </w:rPr>
        <w:t xml:space="preserve">, </w:t>
      </w:r>
      <w:proofErr w:type="spellStart"/>
      <w:r w:rsidRPr="007B3A4D">
        <w:rPr>
          <w:rFonts w:cs="Lucida Console"/>
          <w:szCs w:val="24"/>
        </w:rPr>
        <w:t>Visakh</w:t>
      </w:r>
      <w:proofErr w:type="spellEnd"/>
      <w:r w:rsidRPr="007B3A4D">
        <w:rPr>
          <w:rFonts w:cs="Lucida Console"/>
          <w:szCs w:val="24"/>
        </w:rPr>
        <w:t xml:space="preserve"> Muraleedharan</w:t>
      </w:r>
      <w:r w:rsidRPr="007B3A4D">
        <w:rPr>
          <w:rFonts w:cs="Lucida Console"/>
          <w:szCs w:val="24"/>
          <w:vertAlign w:val="superscript"/>
        </w:rPr>
        <w:t>57</w:t>
      </w:r>
      <w:r w:rsidRPr="007B3A4D">
        <w:rPr>
          <w:rFonts w:cs="Lucida Console"/>
          <w:szCs w:val="24"/>
        </w:rPr>
        <w:t>, Lynnette Murray</w:t>
      </w:r>
      <w:r w:rsidRPr="007B3A4D">
        <w:rPr>
          <w:rFonts w:cs="Lucida Console"/>
          <w:szCs w:val="24"/>
          <w:vertAlign w:val="superscript"/>
        </w:rPr>
        <w:t>28</w:t>
      </w:r>
      <w:r w:rsidRPr="007B3A4D">
        <w:rPr>
          <w:rFonts w:cs="Lucida Console"/>
          <w:szCs w:val="24"/>
        </w:rPr>
        <w:t>, Nandesh Nair</w:t>
      </w:r>
      <w:r w:rsidRPr="007B3A4D">
        <w:rPr>
          <w:rFonts w:cs="Lucida Console"/>
          <w:szCs w:val="24"/>
          <w:vertAlign w:val="superscript"/>
        </w:rPr>
        <w:t>42</w:t>
      </w:r>
      <w:r w:rsidRPr="007B3A4D">
        <w:rPr>
          <w:rFonts w:cs="Lucida Console"/>
          <w:szCs w:val="24"/>
        </w:rPr>
        <w:t>, Ancuta Negru</w:t>
      </w:r>
      <w:r w:rsidRPr="007B3A4D">
        <w:rPr>
          <w:rFonts w:cs="Lucida Console"/>
          <w:szCs w:val="24"/>
          <w:vertAlign w:val="superscript"/>
        </w:rPr>
        <w:t>88</w:t>
      </w:r>
      <w:r w:rsidRPr="007B3A4D">
        <w:rPr>
          <w:rFonts w:cs="Lucida Console"/>
          <w:szCs w:val="24"/>
        </w:rPr>
        <w:t>, David Nelson</w:t>
      </w:r>
      <w:r w:rsidRPr="007B3A4D">
        <w:rPr>
          <w:rFonts w:cs="Lucida Console"/>
          <w:szCs w:val="24"/>
          <w:vertAlign w:val="superscript"/>
        </w:rPr>
        <w:t>1</w:t>
      </w:r>
      <w:r w:rsidRPr="007B3A4D">
        <w:rPr>
          <w:rFonts w:cs="Lucida Console"/>
          <w:szCs w:val="24"/>
        </w:rPr>
        <w:t>, Virginia Newcombe</w:t>
      </w:r>
      <w:r w:rsidRPr="007B3A4D">
        <w:rPr>
          <w:rFonts w:cs="Lucida Console"/>
          <w:szCs w:val="24"/>
          <w:vertAlign w:val="superscript"/>
        </w:rPr>
        <w:t>46</w:t>
      </w:r>
      <w:r w:rsidRPr="007B3A4D">
        <w:rPr>
          <w:rFonts w:cs="Lucida Console"/>
          <w:szCs w:val="24"/>
        </w:rPr>
        <w:t>, Daan Nieboer</w:t>
      </w:r>
      <w:r w:rsidRPr="007B3A4D">
        <w:rPr>
          <w:rFonts w:cs="Lucida Console"/>
          <w:szCs w:val="24"/>
          <w:vertAlign w:val="superscript"/>
        </w:rPr>
        <w:t>33</w:t>
      </w:r>
      <w:r w:rsidRPr="007B3A4D">
        <w:rPr>
          <w:rFonts w:cs="Lucida Console"/>
          <w:szCs w:val="24"/>
        </w:rPr>
        <w:t>, Quentin Noirhomme</w:t>
      </w:r>
      <w:r w:rsidRPr="007B3A4D">
        <w:rPr>
          <w:rFonts w:cs="Lucida Console"/>
          <w:szCs w:val="24"/>
          <w:vertAlign w:val="superscript"/>
        </w:rPr>
        <w:t>74</w:t>
      </w:r>
      <w:r w:rsidRPr="007B3A4D">
        <w:rPr>
          <w:rFonts w:cs="Lucida Console"/>
          <w:szCs w:val="24"/>
        </w:rPr>
        <w:t xml:space="preserve">, </w:t>
      </w:r>
      <w:proofErr w:type="spellStart"/>
      <w:r w:rsidRPr="007B3A4D">
        <w:rPr>
          <w:rFonts w:cs="Lucida Console"/>
          <w:szCs w:val="24"/>
        </w:rPr>
        <w:t>József</w:t>
      </w:r>
      <w:proofErr w:type="spellEnd"/>
      <w:r w:rsidRPr="007B3A4D">
        <w:rPr>
          <w:rFonts w:cs="Lucida Console"/>
          <w:szCs w:val="24"/>
        </w:rPr>
        <w:t xml:space="preserve"> Nyirádi</w:t>
      </w:r>
      <w:r w:rsidRPr="007B3A4D">
        <w:rPr>
          <w:rFonts w:cs="Lucida Console"/>
          <w:szCs w:val="24"/>
          <w:vertAlign w:val="superscript"/>
        </w:rPr>
        <w:t>2</w:t>
      </w:r>
      <w:r w:rsidRPr="007B3A4D">
        <w:rPr>
          <w:rFonts w:cs="Lucida Console"/>
          <w:szCs w:val="24"/>
        </w:rPr>
        <w:t xml:space="preserve">, </w:t>
      </w:r>
      <w:proofErr w:type="spellStart"/>
      <w:r w:rsidRPr="007B3A4D">
        <w:rPr>
          <w:rFonts w:cs="Lucida Console"/>
          <w:szCs w:val="24"/>
        </w:rPr>
        <w:t>Otesile</w:t>
      </w:r>
      <w:proofErr w:type="spellEnd"/>
      <w:r w:rsidRPr="007B3A4D">
        <w:rPr>
          <w:rFonts w:cs="Lucida Console"/>
          <w:szCs w:val="24"/>
        </w:rPr>
        <w:t xml:space="preserve"> Olubukola</w:t>
      </w:r>
      <w:r w:rsidRPr="007B3A4D">
        <w:rPr>
          <w:rFonts w:cs="Lucida Console"/>
          <w:szCs w:val="24"/>
          <w:vertAlign w:val="superscript"/>
        </w:rPr>
        <w:t>75</w:t>
      </w:r>
      <w:r w:rsidRPr="007B3A4D">
        <w:rPr>
          <w:rFonts w:cs="Lucida Console"/>
          <w:szCs w:val="24"/>
        </w:rPr>
        <w:t>, Matej Oresic</w:t>
      </w:r>
      <w:r w:rsidRPr="007B3A4D">
        <w:rPr>
          <w:rFonts w:cs="Lucida Console"/>
          <w:szCs w:val="24"/>
          <w:vertAlign w:val="superscript"/>
        </w:rPr>
        <w:t>89</w:t>
      </w:r>
      <w:r w:rsidRPr="007B3A4D">
        <w:rPr>
          <w:rFonts w:cs="Lucida Console"/>
          <w:szCs w:val="24"/>
        </w:rPr>
        <w:t>, Fabrizio Ortolano</w:t>
      </w:r>
      <w:r w:rsidRPr="007B3A4D">
        <w:rPr>
          <w:rFonts w:cs="Lucida Console"/>
          <w:szCs w:val="24"/>
          <w:vertAlign w:val="superscript"/>
        </w:rPr>
        <w:t>27</w:t>
      </w:r>
      <w:r w:rsidRPr="007B3A4D">
        <w:rPr>
          <w:rFonts w:cs="Lucida Console"/>
          <w:szCs w:val="24"/>
        </w:rPr>
        <w:t xml:space="preserve">, </w:t>
      </w:r>
      <w:proofErr w:type="spellStart"/>
      <w:r w:rsidRPr="007B3A4D">
        <w:rPr>
          <w:rFonts w:cs="Lucida Console"/>
          <w:szCs w:val="24"/>
        </w:rPr>
        <w:t>Aarno</w:t>
      </w:r>
      <w:proofErr w:type="spellEnd"/>
      <w:r w:rsidRPr="007B3A4D">
        <w:rPr>
          <w:rFonts w:cs="Lucida Console"/>
          <w:szCs w:val="24"/>
        </w:rPr>
        <w:t xml:space="preserve"> Palotie</w:t>
      </w:r>
      <w:r w:rsidRPr="007B3A4D">
        <w:rPr>
          <w:rFonts w:cs="Lucida Console"/>
          <w:szCs w:val="24"/>
          <w:vertAlign w:val="superscript"/>
        </w:rPr>
        <w:t>90, 91, 92</w:t>
      </w:r>
      <w:r w:rsidRPr="007B3A4D">
        <w:rPr>
          <w:rFonts w:cs="Lucida Console"/>
          <w:szCs w:val="24"/>
        </w:rPr>
        <w:t>, Paul M. Parizel</w:t>
      </w:r>
      <w:r w:rsidRPr="007B3A4D">
        <w:rPr>
          <w:rFonts w:cs="Lucida Console"/>
          <w:szCs w:val="24"/>
          <w:vertAlign w:val="superscript"/>
        </w:rPr>
        <w:t>93</w:t>
      </w:r>
      <w:r w:rsidRPr="007B3A4D">
        <w:rPr>
          <w:rFonts w:cs="Lucida Console"/>
          <w:szCs w:val="24"/>
        </w:rPr>
        <w:t>, Jean</w:t>
      </w:r>
      <w:r w:rsidRPr="007B3A4D">
        <w:rPr>
          <w:rFonts w:cs="Lucida Console"/>
          <w:szCs w:val="24"/>
        </w:rPr>
        <w:noBreakHyphen/>
        <w:t>François Payen</w:t>
      </w:r>
      <w:r w:rsidRPr="007B3A4D">
        <w:rPr>
          <w:rFonts w:cs="Lucida Console"/>
          <w:szCs w:val="24"/>
          <w:vertAlign w:val="superscript"/>
        </w:rPr>
        <w:t>94</w:t>
      </w:r>
      <w:r w:rsidRPr="007B3A4D">
        <w:rPr>
          <w:rFonts w:cs="Lucida Console"/>
          <w:szCs w:val="24"/>
        </w:rPr>
        <w:t>, Natascha Perera</w:t>
      </w:r>
      <w:r w:rsidRPr="007B3A4D">
        <w:rPr>
          <w:rFonts w:cs="Lucida Console"/>
          <w:szCs w:val="24"/>
          <w:vertAlign w:val="superscript"/>
        </w:rPr>
        <w:t>12</w:t>
      </w:r>
      <w:r w:rsidRPr="007B3A4D">
        <w:rPr>
          <w:rFonts w:cs="Lucida Console"/>
          <w:szCs w:val="24"/>
        </w:rPr>
        <w:t>, Vincent Perlbarg</w:t>
      </w:r>
      <w:r w:rsidRPr="007B3A4D">
        <w:rPr>
          <w:rFonts w:cs="Lucida Console"/>
          <w:szCs w:val="24"/>
          <w:vertAlign w:val="superscript"/>
        </w:rPr>
        <w:t>16</w:t>
      </w:r>
      <w:r w:rsidRPr="007B3A4D">
        <w:rPr>
          <w:rFonts w:cs="Lucida Console"/>
          <w:szCs w:val="24"/>
        </w:rPr>
        <w:t>, Paolo Persona</w:t>
      </w:r>
      <w:r w:rsidRPr="007B3A4D">
        <w:rPr>
          <w:rFonts w:cs="Lucida Console"/>
          <w:szCs w:val="24"/>
          <w:vertAlign w:val="superscript"/>
        </w:rPr>
        <w:t>95</w:t>
      </w:r>
      <w:r w:rsidRPr="007B3A4D">
        <w:rPr>
          <w:rFonts w:cs="Lucida Console"/>
          <w:szCs w:val="24"/>
        </w:rPr>
        <w:t>, Wilco Peul</w:t>
      </w:r>
      <w:r w:rsidRPr="007B3A4D">
        <w:rPr>
          <w:rFonts w:cs="Lucida Console"/>
          <w:szCs w:val="24"/>
          <w:vertAlign w:val="superscript"/>
        </w:rPr>
        <w:t>96</w:t>
      </w:r>
      <w:r w:rsidRPr="007B3A4D">
        <w:rPr>
          <w:rFonts w:cs="Lucida Console"/>
          <w:szCs w:val="24"/>
        </w:rPr>
        <w:t>, Anna Piippo-Karjalainen</w:t>
      </w:r>
      <w:r w:rsidRPr="007B3A4D">
        <w:rPr>
          <w:rFonts w:cs="Lucida Console"/>
          <w:szCs w:val="24"/>
          <w:vertAlign w:val="superscript"/>
        </w:rPr>
        <w:t>97</w:t>
      </w:r>
      <w:r w:rsidRPr="007B3A4D">
        <w:rPr>
          <w:rFonts w:cs="Lucida Console"/>
          <w:szCs w:val="24"/>
        </w:rPr>
        <w:t>, Matti Pirinen</w:t>
      </w:r>
      <w:r w:rsidRPr="007B3A4D">
        <w:rPr>
          <w:rFonts w:cs="Lucida Console"/>
          <w:szCs w:val="24"/>
          <w:vertAlign w:val="superscript"/>
        </w:rPr>
        <w:t>90</w:t>
      </w:r>
      <w:r w:rsidRPr="007B3A4D">
        <w:rPr>
          <w:rFonts w:cs="Lucida Console"/>
          <w:szCs w:val="24"/>
        </w:rPr>
        <w:t xml:space="preserve">, </w:t>
      </w:r>
      <w:proofErr w:type="spellStart"/>
      <w:r w:rsidRPr="007B3A4D">
        <w:rPr>
          <w:rFonts w:cs="Lucida Console"/>
          <w:szCs w:val="24"/>
        </w:rPr>
        <w:t>Horia</w:t>
      </w:r>
      <w:proofErr w:type="spellEnd"/>
      <w:r w:rsidRPr="007B3A4D">
        <w:rPr>
          <w:rFonts w:cs="Lucida Console"/>
          <w:szCs w:val="24"/>
        </w:rPr>
        <w:t xml:space="preserve"> Ples</w:t>
      </w:r>
      <w:r w:rsidRPr="007B3A4D">
        <w:rPr>
          <w:rFonts w:cs="Lucida Console"/>
          <w:szCs w:val="24"/>
          <w:vertAlign w:val="superscript"/>
        </w:rPr>
        <w:t>88</w:t>
      </w:r>
      <w:r w:rsidRPr="007B3A4D">
        <w:rPr>
          <w:rFonts w:cs="Lucida Console"/>
          <w:szCs w:val="24"/>
        </w:rPr>
        <w:t>, Suzanne Polinder</w:t>
      </w:r>
      <w:r w:rsidRPr="007B3A4D">
        <w:rPr>
          <w:rFonts w:cs="Lucida Console"/>
          <w:szCs w:val="24"/>
          <w:vertAlign w:val="superscript"/>
        </w:rPr>
        <w:t>33</w:t>
      </w:r>
      <w:r w:rsidRPr="007B3A4D">
        <w:rPr>
          <w:rFonts w:cs="Lucida Console"/>
          <w:szCs w:val="24"/>
        </w:rPr>
        <w:t>, Inigo Pomposo</w:t>
      </w:r>
      <w:r w:rsidRPr="007B3A4D">
        <w:rPr>
          <w:rFonts w:cs="Lucida Console"/>
          <w:szCs w:val="24"/>
          <w:vertAlign w:val="superscript"/>
        </w:rPr>
        <w:t>29</w:t>
      </w:r>
      <w:r w:rsidRPr="007B3A4D">
        <w:rPr>
          <w:rFonts w:cs="Lucida Console"/>
          <w:szCs w:val="24"/>
        </w:rPr>
        <w:t xml:space="preserve">, </w:t>
      </w:r>
      <w:proofErr w:type="spellStart"/>
      <w:r w:rsidRPr="007B3A4D">
        <w:rPr>
          <w:rFonts w:cs="Lucida Console"/>
          <w:szCs w:val="24"/>
        </w:rPr>
        <w:t>Jussi</w:t>
      </w:r>
      <w:proofErr w:type="spellEnd"/>
      <w:r w:rsidRPr="007B3A4D">
        <w:rPr>
          <w:rFonts w:cs="Lucida Console"/>
          <w:szCs w:val="24"/>
        </w:rPr>
        <w:t xml:space="preserve"> P. </w:t>
      </w:r>
      <w:proofErr w:type="spellStart"/>
      <w:r w:rsidRPr="007B3A4D">
        <w:rPr>
          <w:rFonts w:cs="Lucida Console"/>
          <w:szCs w:val="24"/>
        </w:rPr>
        <w:t>Posti</w:t>
      </w:r>
      <w:proofErr w:type="spellEnd"/>
      <w:r w:rsidRPr="007B3A4D">
        <w:rPr>
          <w:rFonts w:cs="Lucida Console"/>
          <w:szCs w:val="24"/>
        </w:rPr>
        <w:t xml:space="preserve"> </w:t>
      </w:r>
      <w:r w:rsidRPr="007B3A4D">
        <w:rPr>
          <w:rFonts w:cs="Lucida Console"/>
          <w:szCs w:val="24"/>
          <w:vertAlign w:val="superscript"/>
        </w:rPr>
        <w:t>98</w:t>
      </w:r>
      <w:r w:rsidRPr="007B3A4D">
        <w:rPr>
          <w:rFonts w:cs="Lucida Console"/>
          <w:szCs w:val="24"/>
        </w:rPr>
        <w:t>, Louis Puybasset</w:t>
      </w:r>
      <w:r w:rsidRPr="007B3A4D">
        <w:rPr>
          <w:rFonts w:cs="Lucida Console"/>
          <w:szCs w:val="24"/>
          <w:vertAlign w:val="superscript"/>
        </w:rPr>
        <w:t>99</w:t>
      </w:r>
      <w:r w:rsidRPr="007B3A4D">
        <w:rPr>
          <w:rFonts w:cs="Lucida Console"/>
          <w:szCs w:val="24"/>
        </w:rPr>
        <w:t xml:space="preserve">, </w:t>
      </w:r>
      <w:proofErr w:type="spellStart"/>
      <w:r w:rsidRPr="007B3A4D">
        <w:rPr>
          <w:rFonts w:cs="Lucida Console"/>
          <w:szCs w:val="24"/>
        </w:rPr>
        <w:t>Andreea</w:t>
      </w:r>
      <w:proofErr w:type="spellEnd"/>
      <w:r w:rsidRPr="007B3A4D">
        <w:rPr>
          <w:rFonts w:cs="Lucida Console"/>
          <w:szCs w:val="24"/>
        </w:rPr>
        <w:t xml:space="preserve"> Radoi </w:t>
      </w:r>
      <w:r w:rsidRPr="007B3A4D">
        <w:rPr>
          <w:rFonts w:cs="Lucida Console"/>
          <w:szCs w:val="24"/>
          <w:vertAlign w:val="superscript"/>
        </w:rPr>
        <w:t>100</w:t>
      </w:r>
      <w:r w:rsidRPr="007B3A4D">
        <w:rPr>
          <w:rFonts w:cs="Lucida Console"/>
          <w:szCs w:val="24"/>
        </w:rPr>
        <w:t>, Arminas Ragauskas</w:t>
      </w:r>
      <w:r w:rsidRPr="007B3A4D">
        <w:rPr>
          <w:rFonts w:cs="Lucida Console"/>
          <w:szCs w:val="24"/>
          <w:vertAlign w:val="superscript"/>
        </w:rPr>
        <w:t>101</w:t>
      </w:r>
      <w:r w:rsidRPr="007B3A4D">
        <w:rPr>
          <w:rFonts w:cs="Lucida Console"/>
          <w:szCs w:val="24"/>
        </w:rPr>
        <w:t xml:space="preserve">, </w:t>
      </w:r>
      <w:r w:rsidRPr="007B3A4D">
        <w:rPr>
          <w:rFonts w:cs="Lucida Console"/>
          <w:szCs w:val="24"/>
        </w:rPr>
        <w:lastRenderedPageBreak/>
        <w:t>Rahul Raj</w:t>
      </w:r>
      <w:r w:rsidRPr="007B3A4D">
        <w:rPr>
          <w:rFonts w:cs="Lucida Console"/>
          <w:szCs w:val="24"/>
          <w:vertAlign w:val="superscript"/>
        </w:rPr>
        <w:t>97</w:t>
      </w:r>
      <w:r w:rsidRPr="007B3A4D">
        <w:rPr>
          <w:rFonts w:cs="Lucida Console"/>
          <w:szCs w:val="24"/>
        </w:rPr>
        <w:t>, Malinka Rambadagalla</w:t>
      </w:r>
      <w:r w:rsidRPr="007B3A4D">
        <w:rPr>
          <w:rFonts w:cs="Lucida Console"/>
          <w:szCs w:val="24"/>
          <w:vertAlign w:val="superscript"/>
        </w:rPr>
        <w:t>102</w:t>
      </w:r>
      <w:r w:rsidRPr="007B3A4D">
        <w:rPr>
          <w:rFonts w:cs="Lucida Console"/>
          <w:szCs w:val="24"/>
        </w:rPr>
        <w:t>, Ruben Real</w:t>
      </w:r>
      <w:r w:rsidRPr="007B3A4D">
        <w:rPr>
          <w:rFonts w:cs="Lucida Console"/>
          <w:szCs w:val="24"/>
          <w:vertAlign w:val="superscript"/>
        </w:rPr>
        <w:t>38</w:t>
      </w:r>
      <w:r w:rsidRPr="007B3A4D">
        <w:rPr>
          <w:rFonts w:cs="Lucida Console"/>
          <w:szCs w:val="24"/>
        </w:rPr>
        <w:t>, Jonathan Rhodes</w:t>
      </w:r>
      <w:r w:rsidRPr="007B3A4D">
        <w:rPr>
          <w:rFonts w:cs="Lucida Console"/>
          <w:szCs w:val="24"/>
          <w:vertAlign w:val="superscript"/>
        </w:rPr>
        <w:t>103</w:t>
      </w:r>
      <w:r w:rsidRPr="007B3A4D">
        <w:rPr>
          <w:rFonts w:cs="Lucida Console"/>
          <w:szCs w:val="24"/>
        </w:rPr>
        <w:t>, Sylvia Richardson</w:t>
      </w:r>
      <w:r w:rsidRPr="007B3A4D">
        <w:rPr>
          <w:rFonts w:cs="Lucida Console"/>
          <w:szCs w:val="24"/>
          <w:vertAlign w:val="superscript"/>
        </w:rPr>
        <w:t>104</w:t>
      </w:r>
      <w:r w:rsidRPr="007B3A4D">
        <w:rPr>
          <w:rFonts w:cs="Lucida Console"/>
          <w:szCs w:val="24"/>
        </w:rPr>
        <w:t>, Sophie Richter</w:t>
      </w:r>
      <w:r w:rsidRPr="007B3A4D">
        <w:rPr>
          <w:rFonts w:cs="Lucida Console"/>
          <w:szCs w:val="24"/>
          <w:vertAlign w:val="superscript"/>
        </w:rPr>
        <w:t>46</w:t>
      </w:r>
      <w:r w:rsidRPr="007B3A4D">
        <w:rPr>
          <w:rFonts w:cs="Lucida Console"/>
          <w:szCs w:val="24"/>
        </w:rPr>
        <w:t xml:space="preserve">, </w:t>
      </w:r>
      <w:proofErr w:type="spellStart"/>
      <w:r w:rsidRPr="007B3A4D">
        <w:rPr>
          <w:rFonts w:cs="Lucida Console"/>
          <w:szCs w:val="24"/>
        </w:rPr>
        <w:t>Samuli</w:t>
      </w:r>
      <w:proofErr w:type="spellEnd"/>
      <w:r w:rsidRPr="007B3A4D">
        <w:rPr>
          <w:rFonts w:cs="Lucida Console"/>
          <w:szCs w:val="24"/>
        </w:rPr>
        <w:t xml:space="preserve"> Ripatti</w:t>
      </w:r>
      <w:r w:rsidRPr="007B3A4D">
        <w:rPr>
          <w:rFonts w:cs="Lucida Console"/>
          <w:szCs w:val="24"/>
          <w:vertAlign w:val="superscript"/>
        </w:rPr>
        <w:t>90</w:t>
      </w:r>
      <w:r w:rsidRPr="007B3A4D">
        <w:rPr>
          <w:rFonts w:cs="Lucida Console"/>
          <w:szCs w:val="24"/>
        </w:rPr>
        <w:t xml:space="preserve">, </w:t>
      </w:r>
      <w:proofErr w:type="spellStart"/>
      <w:r w:rsidRPr="007B3A4D">
        <w:rPr>
          <w:rFonts w:cs="Lucida Console"/>
          <w:szCs w:val="24"/>
        </w:rPr>
        <w:t>Saulius</w:t>
      </w:r>
      <w:proofErr w:type="spellEnd"/>
      <w:r w:rsidRPr="007B3A4D">
        <w:rPr>
          <w:rFonts w:cs="Lucida Console"/>
          <w:szCs w:val="24"/>
        </w:rPr>
        <w:t xml:space="preserve"> Rocka</w:t>
      </w:r>
      <w:r w:rsidRPr="007B3A4D">
        <w:rPr>
          <w:rFonts w:cs="Lucida Console"/>
          <w:szCs w:val="24"/>
          <w:vertAlign w:val="superscript"/>
        </w:rPr>
        <w:t>101</w:t>
      </w:r>
      <w:r w:rsidRPr="007B3A4D">
        <w:rPr>
          <w:rFonts w:cs="Lucida Console"/>
          <w:szCs w:val="24"/>
        </w:rPr>
        <w:t xml:space="preserve">, </w:t>
      </w:r>
      <w:proofErr w:type="spellStart"/>
      <w:r w:rsidRPr="007B3A4D">
        <w:rPr>
          <w:rFonts w:cs="Lucida Console"/>
          <w:szCs w:val="24"/>
        </w:rPr>
        <w:t>Cecilie</w:t>
      </w:r>
      <w:proofErr w:type="spellEnd"/>
      <w:r w:rsidRPr="007B3A4D">
        <w:rPr>
          <w:rFonts w:cs="Lucida Console"/>
          <w:szCs w:val="24"/>
        </w:rPr>
        <w:t xml:space="preserve"> Roe</w:t>
      </w:r>
      <w:r w:rsidRPr="007B3A4D">
        <w:rPr>
          <w:rFonts w:cs="Lucida Console"/>
          <w:szCs w:val="24"/>
          <w:vertAlign w:val="superscript"/>
        </w:rPr>
        <w:t>105</w:t>
      </w:r>
      <w:r w:rsidRPr="007B3A4D">
        <w:rPr>
          <w:rFonts w:cs="Lucida Console"/>
          <w:szCs w:val="24"/>
        </w:rPr>
        <w:t>, Olav Roise</w:t>
      </w:r>
      <w:r w:rsidRPr="007B3A4D">
        <w:rPr>
          <w:rFonts w:cs="Lucida Console"/>
          <w:szCs w:val="24"/>
          <w:vertAlign w:val="superscript"/>
        </w:rPr>
        <w:t>106</w:t>
      </w:r>
      <w:r w:rsidRPr="008F7CD0">
        <w:rPr>
          <w:rFonts w:cs="Lucida Console"/>
          <w:szCs w:val="24"/>
          <w:vertAlign w:val="superscript"/>
        </w:rPr>
        <w:t>,107</w:t>
      </w:r>
      <w:r w:rsidRPr="008F7CD0">
        <w:rPr>
          <w:rFonts w:cs="Lucida Console"/>
          <w:szCs w:val="24"/>
        </w:rPr>
        <w:t>,</w:t>
      </w:r>
      <w:r w:rsidRPr="007B3A4D">
        <w:rPr>
          <w:rFonts w:cs="Lucida Console"/>
          <w:szCs w:val="24"/>
        </w:rPr>
        <w:t xml:space="preserve"> Jonathan Rosand</w:t>
      </w:r>
      <w:r w:rsidRPr="007B3A4D">
        <w:rPr>
          <w:rFonts w:cs="Lucida Console"/>
          <w:szCs w:val="24"/>
          <w:vertAlign w:val="superscript"/>
        </w:rPr>
        <w:t>1</w:t>
      </w:r>
      <w:r>
        <w:rPr>
          <w:rFonts w:cs="Lucida Console"/>
          <w:szCs w:val="24"/>
          <w:vertAlign w:val="superscript"/>
        </w:rPr>
        <w:t>08</w:t>
      </w:r>
      <w:r w:rsidRPr="007B3A4D">
        <w:rPr>
          <w:rFonts w:cs="Lucida Console"/>
          <w:szCs w:val="24"/>
        </w:rPr>
        <w:t>, Jeffrey V. Rosenfeld</w:t>
      </w:r>
      <w:r w:rsidRPr="007B3A4D">
        <w:rPr>
          <w:rFonts w:cs="Lucida Console"/>
          <w:szCs w:val="24"/>
          <w:vertAlign w:val="superscript"/>
        </w:rPr>
        <w:t>10</w:t>
      </w:r>
      <w:r>
        <w:rPr>
          <w:rFonts w:cs="Lucida Console"/>
          <w:szCs w:val="24"/>
          <w:vertAlign w:val="superscript"/>
        </w:rPr>
        <w:t>9</w:t>
      </w:r>
      <w:r w:rsidRPr="007B3A4D">
        <w:rPr>
          <w:rFonts w:cs="Lucida Console"/>
          <w:szCs w:val="24"/>
        </w:rPr>
        <w:t>, Christina Rosenlund</w:t>
      </w:r>
      <w:r w:rsidRPr="007B3A4D">
        <w:rPr>
          <w:rFonts w:cs="Lucida Console"/>
          <w:szCs w:val="24"/>
          <w:vertAlign w:val="superscript"/>
        </w:rPr>
        <w:t>1</w:t>
      </w:r>
      <w:r>
        <w:rPr>
          <w:rFonts w:cs="Lucida Console"/>
          <w:szCs w:val="24"/>
          <w:vertAlign w:val="superscript"/>
        </w:rPr>
        <w:t>10</w:t>
      </w:r>
      <w:r w:rsidRPr="007B3A4D">
        <w:rPr>
          <w:rFonts w:cs="Lucida Console"/>
          <w:szCs w:val="24"/>
        </w:rPr>
        <w:t>, Guy Rosenthal</w:t>
      </w:r>
      <w:r w:rsidRPr="007B3A4D">
        <w:rPr>
          <w:rFonts w:cs="Lucida Console"/>
          <w:szCs w:val="24"/>
          <w:vertAlign w:val="superscript"/>
        </w:rPr>
        <w:t>54</w:t>
      </w:r>
      <w:r w:rsidRPr="007B3A4D">
        <w:rPr>
          <w:rFonts w:cs="Lucida Console"/>
          <w:szCs w:val="24"/>
        </w:rPr>
        <w:t>, Rolf Rossaint</w:t>
      </w:r>
      <w:r w:rsidRPr="007B3A4D">
        <w:rPr>
          <w:rFonts w:cs="Lucida Console"/>
          <w:szCs w:val="24"/>
          <w:vertAlign w:val="superscript"/>
        </w:rPr>
        <w:t>34</w:t>
      </w:r>
      <w:r w:rsidRPr="007B3A4D">
        <w:rPr>
          <w:rFonts w:cs="Lucida Console"/>
          <w:szCs w:val="24"/>
        </w:rPr>
        <w:t>, Sandra Rossi</w:t>
      </w:r>
      <w:r w:rsidRPr="007B3A4D">
        <w:rPr>
          <w:rFonts w:cs="Lucida Console"/>
          <w:szCs w:val="24"/>
          <w:vertAlign w:val="superscript"/>
        </w:rPr>
        <w:t>95</w:t>
      </w:r>
      <w:r w:rsidRPr="007B3A4D">
        <w:rPr>
          <w:rFonts w:cs="Lucida Console"/>
          <w:szCs w:val="24"/>
        </w:rPr>
        <w:t>, Daniel Rueckert</w:t>
      </w:r>
      <w:r w:rsidRPr="007B3A4D">
        <w:rPr>
          <w:rFonts w:cs="Lucida Console"/>
          <w:szCs w:val="24"/>
          <w:vertAlign w:val="superscript"/>
        </w:rPr>
        <w:t>60</w:t>
      </w:r>
      <w:r w:rsidRPr="007B3A4D">
        <w:rPr>
          <w:rFonts w:cs="Lucida Console"/>
          <w:szCs w:val="24"/>
        </w:rPr>
        <w:t>, Martin Rusnák</w:t>
      </w:r>
      <w:r w:rsidRPr="007B3A4D">
        <w:rPr>
          <w:rFonts w:cs="Lucida Console"/>
          <w:szCs w:val="24"/>
          <w:vertAlign w:val="superscript"/>
        </w:rPr>
        <w:t>1</w:t>
      </w:r>
      <w:r>
        <w:rPr>
          <w:rFonts w:cs="Lucida Console"/>
          <w:szCs w:val="24"/>
          <w:vertAlign w:val="superscript"/>
        </w:rPr>
        <w:t>11</w:t>
      </w:r>
      <w:r w:rsidRPr="007B3A4D">
        <w:rPr>
          <w:rFonts w:cs="Lucida Console"/>
          <w:szCs w:val="24"/>
        </w:rPr>
        <w:t>, Juan Sahuquillo</w:t>
      </w:r>
      <w:r w:rsidRPr="007B3A4D">
        <w:rPr>
          <w:rFonts w:cs="Lucida Console"/>
          <w:szCs w:val="24"/>
          <w:vertAlign w:val="superscript"/>
        </w:rPr>
        <w:t>100</w:t>
      </w:r>
      <w:r w:rsidRPr="007B3A4D">
        <w:rPr>
          <w:rFonts w:cs="Lucida Console"/>
          <w:szCs w:val="24"/>
        </w:rPr>
        <w:t>, Oliver Sakowitz</w:t>
      </w:r>
      <w:r w:rsidRPr="007B3A4D">
        <w:rPr>
          <w:rFonts w:cs="Lucida Console"/>
          <w:szCs w:val="24"/>
          <w:vertAlign w:val="superscript"/>
        </w:rPr>
        <w:t>85, 1</w:t>
      </w:r>
      <w:r>
        <w:rPr>
          <w:rFonts w:cs="Lucida Console"/>
          <w:szCs w:val="24"/>
          <w:vertAlign w:val="superscript"/>
        </w:rPr>
        <w:t>12</w:t>
      </w:r>
      <w:r w:rsidRPr="007B3A4D">
        <w:rPr>
          <w:rFonts w:cs="Lucida Console"/>
          <w:szCs w:val="24"/>
        </w:rPr>
        <w:t>, Renan Sanchez</w:t>
      </w:r>
      <w:r w:rsidRPr="007B3A4D">
        <w:rPr>
          <w:rFonts w:cs="Lucida Console"/>
          <w:szCs w:val="24"/>
        </w:rPr>
        <w:noBreakHyphen/>
        <w:t>Porras</w:t>
      </w:r>
      <w:r>
        <w:rPr>
          <w:rFonts w:cs="Lucida Console"/>
          <w:szCs w:val="24"/>
          <w:vertAlign w:val="superscript"/>
        </w:rPr>
        <w:t>112</w:t>
      </w:r>
      <w:r w:rsidRPr="007B3A4D">
        <w:rPr>
          <w:rFonts w:cs="Lucida Console"/>
          <w:szCs w:val="24"/>
        </w:rPr>
        <w:t>, Janos Sandor</w:t>
      </w:r>
      <w:r w:rsidRPr="007B3A4D">
        <w:rPr>
          <w:rFonts w:cs="Lucida Console"/>
          <w:szCs w:val="24"/>
          <w:vertAlign w:val="superscript"/>
        </w:rPr>
        <w:t>1</w:t>
      </w:r>
      <w:r>
        <w:rPr>
          <w:rFonts w:cs="Lucida Console"/>
          <w:szCs w:val="24"/>
          <w:vertAlign w:val="superscript"/>
        </w:rPr>
        <w:t>13</w:t>
      </w:r>
      <w:r w:rsidRPr="007B3A4D">
        <w:rPr>
          <w:rFonts w:cs="Lucida Console"/>
          <w:szCs w:val="24"/>
        </w:rPr>
        <w:t>, Nadine Schäfer</w:t>
      </w:r>
      <w:r w:rsidRPr="007B3A4D">
        <w:rPr>
          <w:rFonts w:cs="Lucida Console"/>
          <w:szCs w:val="24"/>
          <w:vertAlign w:val="superscript"/>
        </w:rPr>
        <w:t>76</w:t>
      </w:r>
      <w:r w:rsidRPr="007B3A4D">
        <w:rPr>
          <w:rFonts w:cs="Lucida Console"/>
          <w:szCs w:val="24"/>
        </w:rPr>
        <w:t>, Silke Schmidt</w:t>
      </w:r>
      <w:r w:rsidRPr="007B3A4D">
        <w:rPr>
          <w:rFonts w:cs="Lucida Console"/>
          <w:szCs w:val="24"/>
          <w:vertAlign w:val="superscript"/>
        </w:rPr>
        <w:t>1</w:t>
      </w:r>
      <w:r>
        <w:rPr>
          <w:rFonts w:cs="Lucida Console"/>
          <w:szCs w:val="24"/>
          <w:vertAlign w:val="superscript"/>
        </w:rPr>
        <w:t>14</w:t>
      </w:r>
      <w:r w:rsidRPr="007B3A4D">
        <w:rPr>
          <w:rFonts w:cs="Lucida Console"/>
          <w:szCs w:val="24"/>
        </w:rPr>
        <w:t>, Herbert Schoechl</w:t>
      </w:r>
      <w:r w:rsidRPr="007B3A4D">
        <w:rPr>
          <w:rFonts w:cs="Lucida Console"/>
          <w:szCs w:val="24"/>
          <w:vertAlign w:val="superscript"/>
        </w:rPr>
        <w:t>1</w:t>
      </w:r>
      <w:r>
        <w:rPr>
          <w:rFonts w:cs="Lucida Console"/>
          <w:szCs w:val="24"/>
          <w:vertAlign w:val="superscript"/>
        </w:rPr>
        <w:t>15</w:t>
      </w:r>
      <w:r w:rsidRPr="007B3A4D">
        <w:rPr>
          <w:rFonts w:cs="Lucida Console"/>
          <w:szCs w:val="24"/>
        </w:rPr>
        <w:t>, Guus Schoonman</w:t>
      </w:r>
      <w:r w:rsidRPr="007B3A4D">
        <w:rPr>
          <w:rFonts w:cs="Lucida Console"/>
          <w:szCs w:val="24"/>
          <w:vertAlign w:val="superscript"/>
        </w:rPr>
        <w:t>1</w:t>
      </w:r>
      <w:r>
        <w:rPr>
          <w:rFonts w:cs="Lucida Console"/>
          <w:szCs w:val="24"/>
          <w:vertAlign w:val="superscript"/>
        </w:rPr>
        <w:t>16</w:t>
      </w:r>
      <w:r w:rsidRPr="007B3A4D">
        <w:rPr>
          <w:rFonts w:cs="Lucida Console"/>
          <w:szCs w:val="24"/>
        </w:rPr>
        <w:t>, Rico Frederik Schou</w:t>
      </w:r>
      <w:r w:rsidRPr="007B3A4D">
        <w:rPr>
          <w:rFonts w:cs="Lucida Console"/>
          <w:szCs w:val="24"/>
          <w:vertAlign w:val="superscript"/>
        </w:rPr>
        <w:t>11</w:t>
      </w:r>
      <w:r>
        <w:rPr>
          <w:rFonts w:cs="Lucida Console"/>
          <w:szCs w:val="24"/>
          <w:vertAlign w:val="superscript"/>
        </w:rPr>
        <w:t>7</w:t>
      </w:r>
      <w:r w:rsidRPr="007B3A4D">
        <w:rPr>
          <w:rFonts w:cs="Lucida Console"/>
          <w:szCs w:val="24"/>
        </w:rPr>
        <w:t>, Elisabeth Schwendenwein</w:t>
      </w:r>
      <w:r w:rsidRPr="007B3A4D">
        <w:rPr>
          <w:rFonts w:cs="Lucida Console"/>
          <w:szCs w:val="24"/>
          <w:vertAlign w:val="superscript"/>
        </w:rPr>
        <w:t>6</w:t>
      </w:r>
      <w:r w:rsidRPr="007B3A4D">
        <w:rPr>
          <w:rFonts w:cs="Lucida Console"/>
          <w:szCs w:val="24"/>
        </w:rPr>
        <w:t>, Charlie Sewalt</w:t>
      </w:r>
      <w:r w:rsidRPr="007B3A4D">
        <w:rPr>
          <w:rFonts w:cs="Lucida Console"/>
          <w:szCs w:val="24"/>
          <w:vertAlign w:val="superscript"/>
        </w:rPr>
        <w:t>33</w:t>
      </w:r>
      <w:r w:rsidRPr="007B3A4D">
        <w:rPr>
          <w:rFonts w:cs="Lucida Console"/>
          <w:szCs w:val="24"/>
        </w:rPr>
        <w:t>, Toril Skandsen</w:t>
      </w:r>
      <w:r w:rsidRPr="007B3A4D">
        <w:rPr>
          <w:rFonts w:cs="Lucida Console"/>
          <w:szCs w:val="24"/>
          <w:vertAlign w:val="superscript"/>
        </w:rPr>
        <w:t>1</w:t>
      </w:r>
      <w:r>
        <w:rPr>
          <w:rFonts w:cs="Lucida Console"/>
          <w:szCs w:val="24"/>
          <w:vertAlign w:val="superscript"/>
        </w:rPr>
        <w:t>18</w:t>
      </w:r>
      <w:r w:rsidRPr="007B3A4D">
        <w:rPr>
          <w:rFonts w:cs="Lucida Console"/>
          <w:szCs w:val="24"/>
          <w:vertAlign w:val="superscript"/>
        </w:rPr>
        <w:t>, 1</w:t>
      </w:r>
      <w:r>
        <w:rPr>
          <w:rFonts w:cs="Lucida Console"/>
          <w:szCs w:val="24"/>
          <w:vertAlign w:val="superscript"/>
        </w:rPr>
        <w:t>19</w:t>
      </w:r>
      <w:r w:rsidRPr="007B3A4D">
        <w:rPr>
          <w:rFonts w:cs="Lucida Console"/>
          <w:szCs w:val="24"/>
          <w:vertAlign w:val="superscript"/>
        </w:rPr>
        <w:t xml:space="preserve"> </w:t>
      </w:r>
      <w:r w:rsidRPr="007B3A4D">
        <w:rPr>
          <w:rFonts w:cs="Lucida Console"/>
          <w:szCs w:val="24"/>
        </w:rPr>
        <w:t>, Peter Smielewski</w:t>
      </w:r>
      <w:r w:rsidRPr="007B3A4D">
        <w:rPr>
          <w:rFonts w:cs="Lucida Console"/>
          <w:szCs w:val="24"/>
          <w:vertAlign w:val="superscript"/>
        </w:rPr>
        <w:t>26</w:t>
      </w:r>
      <w:r w:rsidRPr="007B3A4D">
        <w:rPr>
          <w:rFonts w:cs="Lucida Console"/>
          <w:szCs w:val="24"/>
        </w:rPr>
        <w:t>, Abayomi Sorinola</w:t>
      </w:r>
      <w:r w:rsidRPr="007B3A4D">
        <w:rPr>
          <w:rFonts w:cs="Lucida Console"/>
          <w:szCs w:val="24"/>
          <w:vertAlign w:val="superscript"/>
        </w:rPr>
        <w:t>1</w:t>
      </w:r>
      <w:r>
        <w:rPr>
          <w:rFonts w:cs="Lucida Console"/>
          <w:szCs w:val="24"/>
          <w:vertAlign w:val="superscript"/>
        </w:rPr>
        <w:t>20</w:t>
      </w:r>
      <w:r w:rsidRPr="007B3A4D">
        <w:rPr>
          <w:rFonts w:cs="Lucida Console"/>
          <w:szCs w:val="24"/>
        </w:rPr>
        <w:t>, Emmanuel Stamatakis</w:t>
      </w:r>
      <w:r w:rsidRPr="007B3A4D">
        <w:rPr>
          <w:rFonts w:cs="Lucida Console"/>
          <w:szCs w:val="24"/>
          <w:vertAlign w:val="superscript"/>
        </w:rPr>
        <w:t>46</w:t>
      </w:r>
      <w:r w:rsidRPr="007B3A4D">
        <w:rPr>
          <w:rFonts w:cs="Lucida Console"/>
          <w:szCs w:val="24"/>
        </w:rPr>
        <w:t>, Simon Stanworth</w:t>
      </w:r>
      <w:r w:rsidRPr="007B3A4D">
        <w:rPr>
          <w:rFonts w:cs="Lucida Console"/>
          <w:szCs w:val="24"/>
          <w:vertAlign w:val="superscript"/>
        </w:rPr>
        <w:t>39</w:t>
      </w:r>
      <w:r w:rsidRPr="007B3A4D">
        <w:rPr>
          <w:rFonts w:cs="Lucida Console"/>
          <w:szCs w:val="24"/>
        </w:rPr>
        <w:t>,  Robert Stevens</w:t>
      </w:r>
      <w:r w:rsidRPr="007B3A4D">
        <w:rPr>
          <w:rFonts w:cs="Lucida Console"/>
          <w:szCs w:val="24"/>
          <w:vertAlign w:val="superscript"/>
        </w:rPr>
        <w:t>1</w:t>
      </w:r>
      <w:r>
        <w:rPr>
          <w:rFonts w:cs="Lucida Console"/>
          <w:szCs w:val="24"/>
          <w:vertAlign w:val="superscript"/>
        </w:rPr>
        <w:t>21</w:t>
      </w:r>
      <w:r w:rsidRPr="007B3A4D">
        <w:rPr>
          <w:rFonts w:cs="Lucida Console"/>
          <w:szCs w:val="24"/>
        </w:rPr>
        <w:t>, William Stewart</w:t>
      </w:r>
      <w:r w:rsidRPr="007B3A4D">
        <w:rPr>
          <w:rFonts w:cs="Lucida Console"/>
          <w:szCs w:val="24"/>
          <w:vertAlign w:val="superscript"/>
        </w:rPr>
        <w:t>1</w:t>
      </w:r>
      <w:r>
        <w:rPr>
          <w:rFonts w:cs="Lucida Console"/>
          <w:szCs w:val="24"/>
          <w:vertAlign w:val="superscript"/>
        </w:rPr>
        <w:t>22</w:t>
      </w:r>
      <w:r w:rsidRPr="007B3A4D">
        <w:rPr>
          <w:rFonts w:cs="Lucida Console"/>
          <w:szCs w:val="24"/>
        </w:rPr>
        <w:t>, Ewout W. Steyerberg</w:t>
      </w:r>
      <w:r w:rsidRPr="007B3A4D">
        <w:rPr>
          <w:rFonts w:cs="Lucida Console"/>
          <w:szCs w:val="24"/>
          <w:vertAlign w:val="superscript"/>
        </w:rPr>
        <w:t>33,</w:t>
      </w:r>
      <w:r w:rsidRPr="007B3A4D">
        <w:rPr>
          <w:rFonts w:cs="Lucida Console"/>
          <w:szCs w:val="24"/>
        </w:rPr>
        <w:t xml:space="preserve"> </w:t>
      </w:r>
      <w:r w:rsidRPr="007B3A4D">
        <w:rPr>
          <w:rFonts w:cs="Lucida Console"/>
          <w:szCs w:val="24"/>
          <w:vertAlign w:val="superscript"/>
        </w:rPr>
        <w:t>1</w:t>
      </w:r>
      <w:r>
        <w:rPr>
          <w:rFonts w:cs="Lucida Console"/>
          <w:szCs w:val="24"/>
          <w:vertAlign w:val="superscript"/>
        </w:rPr>
        <w:t>23</w:t>
      </w:r>
      <w:r w:rsidRPr="007B3A4D">
        <w:rPr>
          <w:rFonts w:cs="Lucida Console"/>
          <w:szCs w:val="24"/>
        </w:rPr>
        <w:t>, Nino Stocchetti</w:t>
      </w:r>
      <w:r w:rsidRPr="007B3A4D">
        <w:rPr>
          <w:rFonts w:cs="Lucida Console"/>
          <w:szCs w:val="24"/>
          <w:vertAlign w:val="superscript"/>
        </w:rPr>
        <w:t>1</w:t>
      </w:r>
      <w:r>
        <w:rPr>
          <w:rFonts w:cs="Lucida Console"/>
          <w:szCs w:val="24"/>
          <w:vertAlign w:val="superscript"/>
        </w:rPr>
        <w:t>24</w:t>
      </w:r>
      <w:r w:rsidRPr="007B3A4D">
        <w:rPr>
          <w:rFonts w:cs="Lucida Console"/>
          <w:szCs w:val="24"/>
        </w:rPr>
        <w:t>, Nina Sundström</w:t>
      </w:r>
      <w:r>
        <w:rPr>
          <w:rFonts w:cs="Lucida Console"/>
          <w:szCs w:val="24"/>
          <w:vertAlign w:val="superscript"/>
        </w:rPr>
        <w:t>125</w:t>
      </w:r>
      <w:r w:rsidRPr="007B3A4D">
        <w:rPr>
          <w:rFonts w:cs="Lucida Console"/>
          <w:szCs w:val="24"/>
        </w:rPr>
        <w:t>, Anneliese Synnot</w:t>
      </w:r>
      <w:r w:rsidRPr="007B3A4D">
        <w:rPr>
          <w:rFonts w:cs="Lucida Console"/>
          <w:szCs w:val="24"/>
          <w:vertAlign w:val="superscript"/>
        </w:rPr>
        <w:t>22, 1</w:t>
      </w:r>
      <w:r>
        <w:rPr>
          <w:rFonts w:cs="Lucida Console"/>
          <w:szCs w:val="24"/>
          <w:vertAlign w:val="superscript"/>
        </w:rPr>
        <w:t>26</w:t>
      </w:r>
      <w:r w:rsidRPr="007B3A4D">
        <w:rPr>
          <w:rFonts w:cs="Lucida Console"/>
          <w:szCs w:val="24"/>
        </w:rPr>
        <w:t xml:space="preserve">, </w:t>
      </w:r>
      <w:proofErr w:type="spellStart"/>
      <w:r w:rsidRPr="007B3A4D">
        <w:rPr>
          <w:rFonts w:cs="Lucida Console"/>
          <w:szCs w:val="24"/>
        </w:rPr>
        <w:t>Riikka</w:t>
      </w:r>
      <w:proofErr w:type="spellEnd"/>
      <w:r w:rsidRPr="007B3A4D">
        <w:rPr>
          <w:rFonts w:cs="Lucida Console"/>
          <w:szCs w:val="24"/>
        </w:rPr>
        <w:t xml:space="preserve"> Takala</w:t>
      </w:r>
      <w:r>
        <w:rPr>
          <w:rFonts w:cs="Lucida Console"/>
          <w:szCs w:val="24"/>
          <w:vertAlign w:val="superscript"/>
        </w:rPr>
        <w:t>127</w:t>
      </w:r>
      <w:r w:rsidRPr="007B3A4D">
        <w:rPr>
          <w:rFonts w:cs="Lucida Console"/>
          <w:szCs w:val="24"/>
        </w:rPr>
        <w:t xml:space="preserve">, </w:t>
      </w:r>
      <w:proofErr w:type="spellStart"/>
      <w:r w:rsidRPr="007B3A4D">
        <w:rPr>
          <w:rFonts w:cs="Lucida Console"/>
          <w:szCs w:val="24"/>
        </w:rPr>
        <w:t>Viktória</w:t>
      </w:r>
      <w:proofErr w:type="spellEnd"/>
      <w:r w:rsidRPr="007B3A4D">
        <w:rPr>
          <w:rFonts w:cs="Lucida Console"/>
          <w:szCs w:val="24"/>
        </w:rPr>
        <w:t xml:space="preserve"> Tamás</w:t>
      </w:r>
      <w:r w:rsidRPr="007B3A4D">
        <w:rPr>
          <w:rFonts w:cs="Lucida Console"/>
          <w:szCs w:val="24"/>
          <w:vertAlign w:val="superscript"/>
        </w:rPr>
        <w:t>1</w:t>
      </w:r>
      <w:r>
        <w:rPr>
          <w:rFonts w:cs="Lucida Console"/>
          <w:szCs w:val="24"/>
          <w:vertAlign w:val="superscript"/>
        </w:rPr>
        <w:t>20</w:t>
      </w:r>
      <w:r w:rsidRPr="007B3A4D">
        <w:rPr>
          <w:rFonts w:cs="Lucida Console"/>
          <w:szCs w:val="24"/>
        </w:rPr>
        <w:t>, Tomas Tamosuitis</w:t>
      </w:r>
      <w:r>
        <w:rPr>
          <w:rFonts w:cs="Lucida Console"/>
          <w:szCs w:val="24"/>
          <w:vertAlign w:val="superscript"/>
        </w:rPr>
        <w:t>128</w:t>
      </w:r>
      <w:r w:rsidRPr="007B3A4D">
        <w:rPr>
          <w:rFonts w:cs="Lucida Console"/>
          <w:szCs w:val="24"/>
        </w:rPr>
        <w:t>, Mark</w:t>
      </w:r>
      <w:r w:rsidRPr="007B3A4D">
        <w:rPr>
          <w:rFonts w:cs="Lucida Console"/>
          <w:szCs w:val="24"/>
          <w:vertAlign w:val="superscript"/>
        </w:rPr>
        <w:t> </w:t>
      </w:r>
      <w:r w:rsidRPr="007B3A4D">
        <w:rPr>
          <w:rFonts w:cs="Lucida Console"/>
          <w:szCs w:val="24"/>
        </w:rPr>
        <w:t>Steven Taylor</w:t>
      </w:r>
      <w:r w:rsidRPr="007B3A4D">
        <w:rPr>
          <w:rFonts w:cs="Lucida Console"/>
          <w:szCs w:val="24"/>
          <w:vertAlign w:val="superscript"/>
        </w:rPr>
        <w:t>20</w:t>
      </w:r>
      <w:r w:rsidRPr="007B3A4D">
        <w:rPr>
          <w:rFonts w:cs="Lucida Console"/>
          <w:szCs w:val="24"/>
        </w:rPr>
        <w:t>, Braden Te Ao</w:t>
      </w:r>
      <w:r w:rsidRPr="007B3A4D">
        <w:rPr>
          <w:rFonts w:cs="Lucida Console"/>
          <w:szCs w:val="24"/>
          <w:vertAlign w:val="superscript"/>
        </w:rPr>
        <w:t>51</w:t>
      </w:r>
      <w:r w:rsidRPr="007B3A4D">
        <w:rPr>
          <w:rFonts w:cs="Lucida Console"/>
          <w:szCs w:val="24"/>
        </w:rPr>
        <w:t>, Olli Tenovuo</w:t>
      </w:r>
      <w:r w:rsidRPr="007B3A4D">
        <w:rPr>
          <w:rFonts w:cs="Lucida Console"/>
          <w:szCs w:val="24"/>
          <w:vertAlign w:val="superscript"/>
        </w:rPr>
        <w:t>98</w:t>
      </w:r>
      <w:r w:rsidRPr="007B3A4D">
        <w:rPr>
          <w:rFonts w:cs="Lucida Console"/>
          <w:szCs w:val="24"/>
        </w:rPr>
        <w:t>, Alice Theadom</w:t>
      </w:r>
      <w:r w:rsidRPr="007B3A4D">
        <w:rPr>
          <w:rFonts w:cs="Lucida Console"/>
          <w:szCs w:val="24"/>
          <w:vertAlign w:val="superscript"/>
        </w:rPr>
        <w:t>51</w:t>
      </w:r>
      <w:r w:rsidRPr="007B3A4D">
        <w:rPr>
          <w:rFonts w:cs="Lucida Console"/>
          <w:szCs w:val="24"/>
        </w:rPr>
        <w:t>, Matt Thomas</w:t>
      </w:r>
      <w:r w:rsidRPr="007B3A4D">
        <w:rPr>
          <w:rFonts w:cs="Lucida Console"/>
          <w:szCs w:val="24"/>
          <w:vertAlign w:val="superscript"/>
        </w:rPr>
        <w:t>82</w:t>
      </w:r>
      <w:r w:rsidRPr="007B3A4D">
        <w:rPr>
          <w:rFonts w:cs="Lucida Console"/>
          <w:szCs w:val="24"/>
        </w:rPr>
        <w:t>, Dick Tibboel</w:t>
      </w:r>
      <w:r>
        <w:rPr>
          <w:rFonts w:cs="Lucida Console"/>
          <w:szCs w:val="24"/>
          <w:vertAlign w:val="superscript"/>
        </w:rPr>
        <w:t>129</w:t>
      </w:r>
      <w:r w:rsidRPr="007B3A4D">
        <w:rPr>
          <w:rFonts w:cs="Lucida Console"/>
          <w:szCs w:val="24"/>
        </w:rPr>
        <w:t>, Marjolein Timmers</w:t>
      </w:r>
      <w:r w:rsidRPr="007B3A4D">
        <w:rPr>
          <w:rFonts w:cs="Lucida Console"/>
          <w:szCs w:val="24"/>
          <w:vertAlign w:val="superscript"/>
        </w:rPr>
        <w:t>71</w:t>
      </w:r>
      <w:r w:rsidRPr="007B3A4D">
        <w:rPr>
          <w:rFonts w:cs="Lucida Console"/>
          <w:szCs w:val="24"/>
        </w:rPr>
        <w:t>, Christos Tolias</w:t>
      </w:r>
      <w:r w:rsidRPr="007B3A4D">
        <w:rPr>
          <w:rFonts w:cs="Lucida Console"/>
          <w:szCs w:val="24"/>
          <w:vertAlign w:val="superscript"/>
        </w:rPr>
        <w:t>1</w:t>
      </w:r>
      <w:r>
        <w:rPr>
          <w:rFonts w:cs="Lucida Console"/>
          <w:szCs w:val="24"/>
          <w:vertAlign w:val="superscript"/>
        </w:rPr>
        <w:t>30</w:t>
      </w:r>
      <w:r w:rsidRPr="007B3A4D">
        <w:rPr>
          <w:rFonts w:cs="Lucida Console"/>
          <w:szCs w:val="24"/>
        </w:rPr>
        <w:t>, Tony Trapani</w:t>
      </w:r>
      <w:r w:rsidRPr="007B3A4D">
        <w:rPr>
          <w:rFonts w:cs="Lucida Console"/>
          <w:szCs w:val="24"/>
          <w:vertAlign w:val="superscript"/>
        </w:rPr>
        <w:t>28</w:t>
      </w:r>
      <w:r w:rsidRPr="007B3A4D">
        <w:rPr>
          <w:rFonts w:cs="Lucida Console"/>
          <w:szCs w:val="24"/>
        </w:rPr>
        <w:t>, Cristina</w:t>
      </w:r>
      <w:r w:rsidRPr="007B3A4D">
        <w:rPr>
          <w:rFonts w:cs="Lucida Console"/>
          <w:szCs w:val="24"/>
          <w:vertAlign w:val="superscript"/>
        </w:rPr>
        <w:t> </w:t>
      </w:r>
      <w:r w:rsidRPr="007B3A4D">
        <w:rPr>
          <w:rFonts w:cs="Lucida Console"/>
          <w:szCs w:val="24"/>
        </w:rPr>
        <w:t>Maria Tudora</w:t>
      </w:r>
      <w:r w:rsidRPr="007B3A4D">
        <w:rPr>
          <w:rFonts w:cs="Lucida Console"/>
          <w:szCs w:val="24"/>
          <w:vertAlign w:val="superscript"/>
        </w:rPr>
        <w:t>88</w:t>
      </w:r>
      <w:r w:rsidRPr="007B3A4D">
        <w:rPr>
          <w:rFonts w:cs="Lucida Console"/>
          <w:szCs w:val="24"/>
        </w:rPr>
        <w:t>, Peter Vajkoczy </w:t>
      </w:r>
      <w:r>
        <w:rPr>
          <w:rFonts w:cs="Lucida Console"/>
          <w:szCs w:val="24"/>
          <w:vertAlign w:val="superscript"/>
        </w:rPr>
        <w:t>131</w:t>
      </w:r>
      <w:r w:rsidRPr="007B3A4D">
        <w:rPr>
          <w:rFonts w:cs="Lucida Console"/>
          <w:szCs w:val="24"/>
        </w:rPr>
        <w:t>, Shirley Vallance</w:t>
      </w:r>
      <w:r w:rsidRPr="007B3A4D">
        <w:rPr>
          <w:rFonts w:cs="Lucida Console"/>
          <w:szCs w:val="24"/>
          <w:vertAlign w:val="superscript"/>
        </w:rPr>
        <w:t>28</w:t>
      </w:r>
      <w:r w:rsidRPr="007B3A4D">
        <w:rPr>
          <w:rFonts w:cs="Lucida Console"/>
          <w:szCs w:val="24"/>
        </w:rPr>
        <w:t xml:space="preserve">, </w:t>
      </w:r>
      <w:proofErr w:type="spellStart"/>
      <w:r w:rsidRPr="007B3A4D">
        <w:rPr>
          <w:rFonts w:cs="Lucida Console"/>
          <w:szCs w:val="24"/>
        </w:rPr>
        <w:t>Egils</w:t>
      </w:r>
      <w:proofErr w:type="spellEnd"/>
      <w:r w:rsidRPr="007B3A4D">
        <w:rPr>
          <w:rFonts w:cs="Lucida Console"/>
          <w:szCs w:val="24"/>
        </w:rPr>
        <w:t> Valeinis</w:t>
      </w:r>
      <w:r w:rsidRPr="007B3A4D">
        <w:rPr>
          <w:rFonts w:cs="Lucida Console"/>
          <w:szCs w:val="24"/>
          <w:vertAlign w:val="superscript"/>
        </w:rPr>
        <w:t>59</w:t>
      </w:r>
      <w:r w:rsidRPr="007B3A4D">
        <w:rPr>
          <w:rFonts w:cs="Lucida Console"/>
          <w:szCs w:val="24"/>
        </w:rPr>
        <w:t xml:space="preserve">, </w:t>
      </w:r>
      <w:proofErr w:type="spellStart"/>
      <w:r w:rsidRPr="007B3A4D">
        <w:rPr>
          <w:rFonts w:cs="Lucida Console"/>
          <w:szCs w:val="24"/>
        </w:rPr>
        <w:t>Zoltán</w:t>
      </w:r>
      <w:proofErr w:type="spellEnd"/>
      <w:r w:rsidRPr="007B3A4D">
        <w:rPr>
          <w:rFonts w:cs="Lucida Console"/>
          <w:szCs w:val="24"/>
        </w:rPr>
        <w:t xml:space="preserve"> Vámos</w:t>
      </w:r>
      <w:r w:rsidRPr="007B3A4D">
        <w:rPr>
          <w:rFonts w:cs="Lucida Console"/>
          <w:szCs w:val="24"/>
          <w:vertAlign w:val="superscript"/>
        </w:rPr>
        <w:t>49</w:t>
      </w:r>
      <w:r w:rsidRPr="007B3A4D">
        <w:rPr>
          <w:rFonts w:cs="Lucida Console"/>
          <w:szCs w:val="24"/>
        </w:rPr>
        <w:t>, Gregory Van der Steen</w:t>
      </w:r>
      <w:r w:rsidRPr="007B3A4D">
        <w:rPr>
          <w:rFonts w:cs="Lucida Console"/>
          <w:szCs w:val="24"/>
          <w:vertAlign w:val="superscript"/>
        </w:rPr>
        <w:t>42</w:t>
      </w:r>
      <w:r w:rsidRPr="007B3A4D">
        <w:rPr>
          <w:rFonts w:cs="Lucida Console"/>
          <w:szCs w:val="24"/>
        </w:rPr>
        <w:t xml:space="preserve">, </w:t>
      </w:r>
      <w:proofErr w:type="spellStart"/>
      <w:r w:rsidRPr="007B3A4D">
        <w:rPr>
          <w:rFonts w:cs="Lucida Console"/>
          <w:szCs w:val="24"/>
        </w:rPr>
        <w:t>Joukje</w:t>
      </w:r>
      <w:proofErr w:type="spellEnd"/>
      <w:r w:rsidRPr="007B3A4D">
        <w:rPr>
          <w:rFonts w:cs="Lucida Console"/>
          <w:szCs w:val="24"/>
        </w:rPr>
        <w:t xml:space="preserve"> van der Naalt</w:t>
      </w:r>
      <w:r w:rsidRPr="007B3A4D">
        <w:rPr>
          <w:rFonts w:cs="Lucida Console"/>
          <w:szCs w:val="24"/>
          <w:vertAlign w:val="superscript"/>
        </w:rPr>
        <w:t>69</w:t>
      </w:r>
      <w:r w:rsidRPr="007B3A4D">
        <w:rPr>
          <w:rFonts w:cs="Lucida Console"/>
          <w:szCs w:val="24"/>
        </w:rPr>
        <w:t>, Jeroen T.J.M. van Dijck</w:t>
      </w:r>
      <w:r w:rsidRPr="007B3A4D">
        <w:rPr>
          <w:rFonts w:cs="Lucida Console"/>
          <w:szCs w:val="24"/>
          <w:vertAlign w:val="superscript"/>
        </w:rPr>
        <w:t xml:space="preserve"> 96</w:t>
      </w:r>
      <w:r w:rsidRPr="007B3A4D">
        <w:rPr>
          <w:rFonts w:cs="Lucida Console"/>
          <w:szCs w:val="24"/>
        </w:rPr>
        <w:t>, Thomas A. van Essen</w:t>
      </w:r>
      <w:r w:rsidRPr="007B3A4D">
        <w:rPr>
          <w:rFonts w:cs="Lucida Console"/>
          <w:szCs w:val="24"/>
          <w:vertAlign w:val="superscript"/>
        </w:rPr>
        <w:t>96</w:t>
      </w:r>
      <w:r w:rsidRPr="007B3A4D">
        <w:rPr>
          <w:rFonts w:cs="Lucida Console"/>
          <w:szCs w:val="24"/>
        </w:rPr>
        <w:t>, Wim Van</w:t>
      </w:r>
      <w:r w:rsidRPr="007B3A4D">
        <w:rPr>
          <w:rFonts w:cs="Lucida Console"/>
          <w:szCs w:val="24"/>
          <w:vertAlign w:val="superscript"/>
        </w:rPr>
        <w:t> </w:t>
      </w:r>
      <w:r w:rsidRPr="007B3A4D">
        <w:rPr>
          <w:rFonts w:cs="Lucida Console"/>
          <w:szCs w:val="24"/>
        </w:rPr>
        <w:t>Hecke</w:t>
      </w:r>
      <w:r w:rsidRPr="007B3A4D">
        <w:rPr>
          <w:rFonts w:cs="Lucida Console"/>
          <w:szCs w:val="24"/>
          <w:vertAlign w:val="superscript"/>
        </w:rPr>
        <w:t>1</w:t>
      </w:r>
      <w:r>
        <w:rPr>
          <w:rFonts w:cs="Lucida Console"/>
          <w:szCs w:val="24"/>
          <w:vertAlign w:val="superscript"/>
        </w:rPr>
        <w:t>32</w:t>
      </w:r>
      <w:r w:rsidRPr="007B3A4D">
        <w:rPr>
          <w:rFonts w:cs="Lucida Console"/>
          <w:szCs w:val="24"/>
        </w:rPr>
        <w:t>, Caroline van Heugten</w:t>
      </w:r>
      <w:r>
        <w:rPr>
          <w:rFonts w:cs="Lucida Console"/>
          <w:szCs w:val="24"/>
          <w:vertAlign w:val="superscript"/>
        </w:rPr>
        <w:t>133</w:t>
      </w:r>
      <w:r w:rsidRPr="007B3A4D">
        <w:rPr>
          <w:rFonts w:cs="Lucida Console"/>
          <w:szCs w:val="24"/>
        </w:rPr>
        <w:t>, Dominique Van Praag</w:t>
      </w:r>
      <w:r w:rsidRPr="007B3A4D">
        <w:rPr>
          <w:rFonts w:cs="Lucida Console"/>
          <w:szCs w:val="24"/>
          <w:vertAlign w:val="superscript"/>
        </w:rPr>
        <w:t>1</w:t>
      </w:r>
      <w:r>
        <w:rPr>
          <w:rFonts w:cs="Lucida Console"/>
          <w:szCs w:val="24"/>
          <w:vertAlign w:val="superscript"/>
        </w:rPr>
        <w:t>34</w:t>
      </w:r>
      <w:r w:rsidRPr="007B3A4D">
        <w:rPr>
          <w:rFonts w:cs="Lucida Console"/>
          <w:szCs w:val="24"/>
        </w:rPr>
        <w:t>, Thijs Vande Vyvere</w:t>
      </w:r>
      <w:r w:rsidRPr="007B3A4D">
        <w:rPr>
          <w:rFonts w:cs="Lucida Console"/>
          <w:szCs w:val="24"/>
          <w:vertAlign w:val="superscript"/>
        </w:rPr>
        <w:t>1</w:t>
      </w:r>
      <w:r>
        <w:rPr>
          <w:rFonts w:cs="Lucida Console"/>
          <w:szCs w:val="24"/>
          <w:vertAlign w:val="superscript"/>
        </w:rPr>
        <w:t>32</w:t>
      </w:r>
      <w:r w:rsidRPr="007B3A4D">
        <w:rPr>
          <w:rFonts w:cs="Lucida Console"/>
          <w:szCs w:val="24"/>
        </w:rPr>
        <w:t>, Audrey Vanhaudenhuyse</w:t>
      </w:r>
      <w:r w:rsidRPr="007B3A4D">
        <w:rPr>
          <w:rFonts w:cs="Lucida Console"/>
          <w:szCs w:val="24"/>
          <w:vertAlign w:val="superscript"/>
        </w:rPr>
        <w:t>16, 74</w:t>
      </w:r>
      <w:r w:rsidRPr="007B3A4D">
        <w:rPr>
          <w:rFonts w:cs="Lucida Console"/>
          <w:szCs w:val="24"/>
        </w:rPr>
        <w:t>, Roel P. J. van Wijk</w:t>
      </w:r>
      <w:r w:rsidRPr="007B3A4D">
        <w:rPr>
          <w:rFonts w:cs="Lucida Console"/>
          <w:szCs w:val="24"/>
          <w:vertAlign w:val="superscript"/>
        </w:rPr>
        <w:t>97</w:t>
      </w:r>
      <w:r w:rsidRPr="007B3A4D">
        <w:rPr>
          <w:rFonts w:cs="Lucida Console"/>
          <w:szCs w:val="24"/>
        </w:rPr>
        <w:t>,  Alessia Vargiolu</w:t>
      </w:r>
      <w:r w:rsidRPr="007B3A4D">
        <w:rPr>
          <w:rFonts w:cs="Lucida Console"/>
          <w:szCs w:val="24"/>
          <w:vertAlign w:val="superscript"/>
        </w:rPr>
        <w:t>32</w:t>
      </w:r>
      <w:r w:rsidRPr="007B3A4D">
        <w:rPr>
          <w:rFonts w:cs="Lucida Console"/>
          <w:szCs w:val="24"/>
        </w:rPr>
        <w:t>, Emmanuel Vega</w:t>
      </w:r>
      <w:r w:rsidRPr="007B3A4D">
        <w:rPr>
          <w:rFonts w:cs="Lucida Console"/>
          <w:szCs w:val="24"/>
          <w:vertAlign w:val="superscript"/>
        </w:rPr>
        <w:t>79</w:t>
      </w:r>
      <w:r w:rsidRPr="007B3A4D">
        <w:rPr>
          <w:rFonts w:cs="Lucida Console"/>
          <w:szCs w:val="24"/>
        </w:rPr>
        <w:t>, Kimberley Velt</w:t>
      </w:r>
      <w:r w:rsidRPr="007B3A4D">
        <w:rPr>
          <w:rFonts w:cs="Lucida Console"/>
          <w:szCs w:val="24"/>
          <w:vertAlign w:val="superscript"/>
        </w:rPr>
        <w:t>33</w:t>
      </w:r>
      <w:r w:rsidRPr="007B3A4D">
        <w:rPr>
          <w:rFonts w:cs="Lucida Console"/>
          <w:szCs w:val="24"/>
        </w:rPr>
        <w:t>, Jan Verheyden</w:t>
      </w:r>
      <w:r>
        <w:rPr>
          <w:rFonts w:cs="Lucida Console"/>
          <w:szCs w:val="24"/>
          <w:vertAlign w:val="superscript"/>
        </w:rPr>
        <w:t>132</w:t>
      </w:r>
      <w:r w:rsidRPr="007B3A4D">
        <w:rPr>
          <w:rFonts w:cs="Lucida Console"/>
          <w:szCs w:val="24"/>
        </w:rPr>
        <w:t>, Paul M. Vespa</w:t>
      </w:r>
      <w:r>
        <w:rPr>
          <w:rFonts w:cs="Lucida Console"/>
          <w:szCs w:val="24"/>
          <w:vertAlign w:val="superscript"/>
        </w:rPr>
        <w:t>135</w:t>
      </w:r>
      <w:r w:rsidRPr="007B3A4D">
        <w:rPr>
          <w:rFonts w:cs="Lucida Console"/>
          <w:szCs w:val="24"/>
        </w:rPr>
        <w:t>, Anne Vik</w:t>
      </w:r>
      <w:r w:rsidRPr="007B3A4D">
        <w:rPr>
          <w:rFonts w:cs="Lucida Console"/>
          <w:szCs w:val="24"/>
          <w:vertAlign w:val="superscript"/>
        </w:rPr>
        <w:t xml:space="preserve">117, </w:t>
      </w:r>
      <w:r>
        <w:rPr>
          <w:rFonts w:cs="Lucida Console"/>
          <w:szCs w:val="24"/>
          <w:vertAlign w:val="superscript"/>
        </w:rPr>
        <w:t>136</w:t>
      </w:r>
      <w:r w:rsidRPr="007B3A4D">
        <w:rPr>
          <w:rFonts w:cs="Lucida Console"/>
          <w:szCs w:val="24"/>
        </w:rPr>
        <w:t>, Rimantas Vilcinis</w:t>
      </w:r>
      <w:r>
        <w:rPr>
          <w:rFonts w:cs="Lucida Console"/>
          <w:szCs w:val="24"/>
          <w:vertAlign w:val="superscript"/>
        </w:rPr>
        <w:t>128</w:t>
      </w:r>
      <w:r w:rsidRPr="007B3A4D">
        <w:rPr>
          <w:rFonts w:cs="Lucida Console"/>
          <w:szCs w:val="24"/>
        </w:rPr>
        <w:t>, Victor Volovici</w:t>
      </w:r>
      <w:r w:rsidRPr="007B3A4D">
        <w:rPr>
          <w:rFonts w:cs="Lucida Console"/>
          <w:szCs w:val="24"/>
          <w:vertAlign w:val="superscript"/>
        </w:rPr>
        <w:t>65</w:t>
      </w:r>
      <w:r w:rsidRPr="007B3A4D">
        <w:rPr>
          <w:rFonts w:cs="Lucida Console"/>
          <w:szCs w:val="24"/>
        </w:rPr>
        <w:t>, Nicole von Steinbüchel</w:t>
      </w:r>
      <w:r w:rsidRPr="007B3A4D">
        <w:rPr>
          <w:rFonts w:cs="Lucida Console"/>
          <w:szCs w:val="24"/>
          <w:vertAlign w:val="superscript"/>
        </w:rPr>
        <w:t>38</w:t>
      </w:r>
      <w:r w:rsidRPr="007B3A4D">
        <w:rPr>
          <w:rFonts w:cs="Lucida Console"/>
          <w:szCs w:val="24"/>
        </w:rPr>
        <w:t>, Daphne Voormolen</w:t>
      </w:r>
      <w:r w:rsidRPr="007B3A4D">
        <w:rPr>
          <w:rFonts w:cs="Lucida Console"/>
          <w:szCs w:val="24"/>
          <w:vertAlign w:val="superscript"/>
        </w:rPr>
        <w:t>33</w:t>
      </w:r>
      <w:r w:rsidRPr="007B3A4D">
        <w:rPr>
          <w:rFonts w:cs="Lucida Console"/>
          <w:szCs w:val="24"/>
        </w:rPr>
        <w:t>, Petar Vulekovic</w:t>
      </w:r>
      <w:r w:rsidRPr="007B3A4D">
        <w:rPr>
          <w:rFonts w:cs="Lucida Console"/>
          <w:szCs w:val="24"/>
          <w:vertAlign w:val="superscript"/>
        </w:rPr>
        <w:t>45</w:t>
      </w:r>
      <w:r w:rsidRPr="007B3A4D">
        <w:rPr>
          <w:rFonts w:cs="Lucida Console"/>
          <w:szCs w:val="24"/>
        </w:rPr>
        <w:t>, Kevin</w:t>
      </w:r>
      <w:r w:rsidRPr="007B3A4D">
        <w:rPr>
          <w:rFonts w:cs="Lucida Console"/>
          <w:szCs w:val="24"/>
          <w:vertAlign w:val="superscript"/>
        </w:rPr>
        <w:t> </w:t>
      </w:r>
      <w:r w:rsidRPr="007B3A4D">
        <w:rPr>
          <w:rFonts w:cs="Lucida Console"/>
          <w:szCs w:val="24"/>
        </w:rPr>
        <w:t>K.W. Wang</w:t>
      </w:r>
      <w:r w:rsidRPr="007B3A4D">
        <w:rPr>
          <w:rFonts w:cs="Lucida Console"/>
          <w:szCs w:val="24"/>
          <w:vertAlign w:val="superscript"/>
        </w:rPr>
        <w:t>1</w:t>
      </w:r>
      <w:r>
        <w:rPr>
          <w:rFonts w:cs="Lucida Console"/>
          <w:szCs w:val="24"/>
          <w:vertAlign w:val="superscript"/>
        </w:rPr>
        <w:t>37</w:t>
      </w:r>
      <w:r w:rsidRPr="007B3A4D">
        <w:rPr>
          <w:rFonts w:cs="Lucida Console"/>
          <w:szCs w:val="24"/>
        </w:rPr>
        <w:t>, Eveline Wiegers</w:t>
      </w:r>
      <w:r w:rsidRPr="007B3A4D">
        <w:rPr>
          <w:rFonts w:cs="Lucida Console"/>
          <w:szCs w:val="24"/>
          <w:vertAlign w:val="superscript"/>
        </w:rPr>
        <w:t>33</w:t>
      </w:r>
      <w:r w:rsidRPr="007B3A4D">
        <w:rPr>
          <w:rFonts w:cs="Lucida Console"/>
          <w:szCs w:val="24"/>
        </w:rPr>
        <w:t>, Guy Williams</w:t>
      </w:r>
      <w:r w:rsidRPr="007B3A4D">
        <w:rPr>
          <w:rFonts w:cs="Lucida Console"/>
          <w:szCs w:val="24"/>
          <w:vertAlign w:val="superscript"/>
        </w:rPr>
        <w:t>46</w:t>
      </w:r>
      <w:r w:rsidRPr="007B3A4D">
        <w:rPr>
          <w:rFonts w:cs="Lucida Console"/>
          <w:szCs w:val="24"/>
        </w:rPr>
        <w:t>, Lindsay Wilson</w:t>
      </w:r>
      <w:r w:rsidRPr="007B3A4D">
        <w:rPr>
          <w:rFonts w:cs="Lucida Console"/>
          <w:szCs w:val="24"/>
          <w:vertAlign w:val="superscript"/>
        </w:rPr>
        <w:t>67</w:t>
      </w:r>
      <w:r w:rsidRPr="007B3A4D">
        <w:rPr>
          <w:rFonts w:cs="Lucida Console"/>
          <w:szCs w:val="24"/>
        </w:rPr>
        <w:t xml:space="preserve">, </w:t>
      </w:r>
      <w:r w:rsidRPr="007B3A4D">
        <w:rPr>
          <w:rFonts w:ascii="Calibri" w:hAnsi="Calibri" w:cs="Lucida Console"/>
          <w:szCs w:val="24"/>
        </w:rPr>
        <w:t>Stefan Winzeck</w:t>
      </w:r>
      <w:r w:rsidRPr="007B3A4D">
        <w:rPr>
          <w:rFonts w:cs="Lucida Console"/>
          <w:szCs w:val="24"/>
          <w:vertAlign w:val="superscript"/>
        </w:rPr>
        <w:t>46</w:t>
      </w:r>
      <w:r w:rsidRPr="007B3A4D">
        <w:rPr>
          <w:rFonts w:cs="Lucida Console"/>
          <w:szCs w:val="24"/>
        </w:rPr>
        <w:t>, Stefan Wolf</w:t>
      </w:r>
      <w:r>
        <w:rPr>
          <w:rFonts w:cs="Lucida Console"/>
          <w:szCs w:val="24"/>
          <w:vertAlign w:val="superscript"/>
        </w:rPr>
        <w:t>138</w:t>
      </w:r>
      <w:r w:rsidRPr="007B3A4D">
        <w:rPr>
          <w:rFonts w:cs="Lucida Console"/>
          <w:szCs w:val="24"/>
        </w:rPr>
        <w:t>, Zhihui Yang</w:t>
      </w:r>
      <w:r w:rsidRPr="007B3A4D">
        <w:rPr>
          <w:rFonts w:cs="Lucida Console"/>
          <w:szCs w:val="24"/>
          <w:vertAlign w:val="superscript"/>
        </w:rPr>
        <w:t>1</w:t>
      </w:r>
      <w:r>
        <w:rPr>
          <w:rFonts w:cs="Lucida Console"/>
          <w:szCs w:val="24"/>
          <w:vertAlign w:val="superscript"/>
        </w:rPr>
        <w:t>37</w:t>
      </w:r>
      <w:r w:rsidRPr="007B3A4D">
        <w:rPr>
          <w:rFonts w:cs="Lucida Console"/>
          <w:szCs w:val="24"/>
        </w:rPr>
        <w:t>, Peter Ylén</w:t>
      </w:r>
      <w:r w:rsidRPr="007B3A4D">
        <w:rPr>
          <w:rFonts w:cs="Lucida Console"/>
          <w:szCs w:val="24"/>
          <w:vertAlign w:val="superscript"/>
        </w:rPr>
        <w:t>1</w:t>
      </w:r>
      <w:r>
        <w:rPr>
          <w:rFonts w:cs="Lucida Console"/>
          <w:szCs w:val="24"/>
          <w:vertAlign w:val="superscript"/>
        </w:rPr>
        <w:t>39</w:t>
      </w:r>
      <w:r w:rsidRPr="007B3A4D">
        <w:rPr>
          <w:rFonts w:cs="Lucida Console"/>
          <w:szCs w:val="24"/>
        </w:rPr>
        <w:t>, Alexander Younsi</w:t>
      </w:r>
      <w:r w:rsidRPr="007B3A4D">
        <w:rPr>
          <w:rFonts w:cs="Lucida Console"/>
          <w:szCs w:val="24"/>
          <w:vertAlign w:val="superscript"/>
        </w:rPr>
        <w:t>85</w:t>
      </w:r>
      <w:r w:rsidRPr="007B3A4D">
        <w:rPr>
          <w:rFonts w:cs="Lucida Console"/>
          <w:szCs w:val="24"/>
        </w:rPr>
        <w:t>, Frederi</w:t>
      </w:r>
      <w:r>
        <w:rPr>
          <w:rFonts w:cs="Lucida Console"/>
          <w:szCs w:val="24"/>
        </w:rPr>
        <w:t>c</w:t>
      </w:r>
      <w:r w:rsidRPr="007B3A4D">
        <w:rPr>
          <w:rFonts w:cs="Lucida Console"/>
          <w:szCs w:val="24"/>
        </w:rPr>
        <w:t>k A. Zeiler</w:t>
      </w:r>
      <w:r w:rsidRPr="007B3A4D">
        <w:rPr>
          <w:rFonts w:cs="Lucida Console"/>
          <w:szCs w:val="24"/>
          <w:vertAlign w:val="superscript"/>
        </w:rPr>
        <w:t>46</w:t>
      </w:r>
      <w:r>
        <w:rPr>
          <w:rFonts w:cs="Lucida Console"/>
          <w:szCs w:val="24"/>
          <w:vertAlign w:val="superscript"/>
        </w:rPr>
        <w:t>,140</w:t>
      </w:r>
      <w:r w:rsidRPr="007B3A4D">
        <w:rPr>
          <w:rFonts w:cs="Lucida Console"/>
          <w:szCs w:val="24"/>
        </w:rPr>
        <w:t>, Veronika Zelinkova</w:t>
      </w:r>
      <w:r w:rsidRPr="007B3A4D">
        <w:rPr>
          <w:rFonts w:cs="Lucida Console"/>
          <w:szCs w:val="24"/>
          <w:vertAlign w:val="superscript"/>
        </w:rPr>
        <w:t>20</w:t>
      </w:r>
      <w:r w:rsidRPr="007B3A4D">
        <w:rPr>
          <w:rFonts w:cs="Lucida Console"/>
          <w:szCs w:val="24"/>
        </w:rPr>
        <w:t>, Agate Ziverte</w:t>
      </w:r>
      <w:r w:rsidRPr="007B3A4D">
        <w:rPr>
          <w:rFonts w:cs="Lucida Console"/>
          <w:szCs w:val="24"/>
          <w:vertAlign w:val="superscript"/>
        </w:rPr>
        <w:t xml:space="preserve">59 </w:t>
      </w:r>
      <w:r w:rsidRPr="007B3A4D">
        <w:rPr>
          <w:rFonts w:cs="Lucida Console"/>
          <w:szCs w:val="24"/>
        </w:rPr>
        <w:t>, Tommaso</w:t>
      </w:r>
      <w:r w:rsidRPr="007B3A4D">
        <w:rPr>
          <w:rFonts w:cs="Lucida Console"/>
          <w:szCs w:val="24"/>
          <w:vertAlign w:val="superscript"/>
        </w:rPr>
        <w:t xml:space="preserve"> </w:t>
      </w:r>
      <w:r w:rsidRPr="007B3A4D">
        <w:rPr>
          <w:rFonts w:cs="Lucida Console"/>
          <w:szCs w:val="24"/>
        </w:rPr>
        <w:t>Zoerle</w:t>
      </w:r>
      <w:r w:rsidRPr="007B3A4D">
        <w:rPr>
          <w:rFonts w:cs="Lucida Console"/>
          <w:szCs w:val="24"/>
          <w:vertAlign w:val="superscript"/>
        </w:rPr>
        <w:t>27</w:t>
      </w:r>
      <w:bookmarkStart w:id="0" w:name="_GoBack"/>
      <w:bookmarkEnd w:id="0"/>
      <w:r w:rsidRPr="00141CB8">
        <w:rPr>
          <w:rFonts w:cs="Lucida Console"/>
          <w:szCs w:val="24"/>
          <w:vertAlign w:val="superscript"/>
        </w:rPr>
        <w:br w:type="page"/>
      </w:r>
    </w:p>
    <w:p w14:paraId="1F376847" w14:textId="77777777" w:rsidR="005C78C4" w:rsidRPr="009753B2" w:rsidRDefault="005C78C4" w:rsidP="005C78C4">
      <w:pPr>
        <w:autoSpaceDE w:val="0"/>
        <w:autoSpaceDN w:val="0"/>
        <w:adjustRightInd w:val="0"/>
        <w:spacing w:after="0"/>
        <w:ind w:left="270" w:hanging="270"/>
        <w:rPr>
          <w:rFonts w:cs="Times New Roman"/>
          <w:szCs w:val="24"/>
        </w:rPr>
      </w:pPr>
      <w:r w:rsidRPr="007B3A4D">
        <w:rPr>
          <w:rFonts w:ascii="Calibri" w:hAnsi="Calibri" w:cs="Lucida Console"/>
          <w:szCs w:val="24"/>
          <w:vertAlign w:val="superscript"/>
        </w:rPr>
        <w:lastRenderedPageBreak/>
        <w:t>1</w:t>
      </w:r>
      <w:r w:rsidRPr="007B3A4D">
        <w:rPr>
          <w:rFonts w:ascii="Calibri" w:hAnsi="Calibri" w:cs="Lucida Console"/>
          <w:szCs w:val="24"/>
        </w:rPr>
        <w:t> </w:t>
      </w:r>
      <w:r w:rsidRPr="009753B2">
        <w:rPr>
          <w:rFonts w:cs="Times New Roman"/>
        </w:rPr>
        <w:t xml:space="preserve">Department of Physiology and Pharmacology, Section of Perioperative Medicine and Intensive Care, Karolinska </w:t>
      </w:r>
      <w:proofErr w:type="spellStart"/>
      <w:r w:rsidRPr="009753B2">
        <w:rPr>
          <w:rFonts w:cs="Times New Roman"/>
        </w:rPr>
        <w:t>Institutet</w:t>
      </w:r>
      <w:proofErr w:type="spellEnd"/>
      <w:r w:rsidRPr="009753B2">
        <w:rPr>
          <w:rFonts w:cs="Times New Roman"/>
        </w:rPr>
        <w:t>, Stockholm, Sweden</w:t>
      </w:r>
    </w:p>
    <w:p w14:paraId="2BA822F1"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2</w:t>
      </w:r>
      <w:r w:rsidRPr="009753B2">
        <w:rPr>
          <w:rFonts w:cs="Times New Roman"/>
          <w:szCs w:val="24"/>
        </w:rPr>
        <w:t> </w:t>
      </w:r>
      <w:proofErr w:type="spellStart"/>
      <w:r w:rsidRPr="009753B2">
        <w:rPr>
          <w:rFonts w:cs="Times New Roman"/>
          <w:szCs w:val="24"/>
        </w:rPr>
        <w:t>János</w:t>
      </w:r>
      <w:proofErr w:type="spellEnd"/>
      <w:r w:rsidRPr="009753B2">
        <w:rPr>
          <w:rFonts w:cs="Times New Roman"/>
          <w:szCs w:val="24"/>
        </w:rPr>
        <w:t xml:space="preserve"> </w:t>
      </w:r>
      <w:proofErr w:type="spellStart"/>
      <w:r w:rsidRPr="009753B2">
        <w:rPr>
          <w:rFonts w:cs="Times New Roman"/>
          <w:szCs w:val="24"/>
        </w:rPr>
        <w:t>Szentágothai</w:t>
      </w:r>
      <w:proofErr w:type="spellEnd"/>
      <w:r w:rsidRPr="009753B2">
        <w:rPr>
          <w:rFonts w:cs="Times New Roman"/>
          <w:szCs w:val="24"/>
        </w:rPr>
        <w:t xml:space="preserve"> Research Centre, University of </w:t>
      </w:r>
      <w:proofErr w:type="spellStart"/>
      <w:r w:rsidRPr="009753B2">
        <w:rPr>
          <w:rFonts w:cs="Times New Roman"/>
          <w:szCs w:val="24"/>
        </w:rPr>
        <w:t>Pécs</w:t>
      </w:r>
      <w:proofErr w:type="spellEnd"/>
      <w:r w:rsidRPr="009753B2">
        <w:rPr>
          <w:rFonts w:cs="Times New Roman"/>
          <w:szCs w:val="24"/>
        </w:rPr>
        <w:t xml:space="preserve">, </w:t>
      </w:r>
      <w:proofErr w:type="spellStart"/>
      <w:r w:rsidRPr="009753B2">
        <w:rPr>
          <w:rFonts w:cs="Times New Roman"/>
          <w:szCs w:val="24"/>
        </w:rPr>
        <w:t>Pécs</w:t>
      </w:r>
      <w:proofErr w:type="spellEnd"/>
      <w:r w:rsidRPr="009753B2">
        <w:rPr>
          <w:rFonts w:cs="Times New Roman"/>
          <w:szCs w:val="24"/>
        </w:rPr>
        <w:t xml:space="preserve">, Hungary </w:t>
      </w:r>
    </w:p>
    <w:p w14:paraId="6C514566"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3</w:t>
      </w:r>
      <w:r w:rsidRPr="009753B2">
        <w:rPr>
          <w:rFonts w:cs="Times New Roman"/>
          <w:szCs w:val="24"/>
        </w:rPr>
        <w:t> Division of Surgery and Clinical Neuroscience, Department of Physical Medicine and Rehabilitation, Oslo University Hospital and University of Oslo, Oslo, Norway</w:t>
      </w:r>
    </w:p>
    <w:p w14:paraId="04E04FB2"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4</w:t>
      </w:r>
      <w:r w:rsidRPr="009753B2">
        <w:rPr>
          <w:rFonts w:cs="Times New Roman"/>
          <w:szCs w:val="24"/>
        </w:rPr>
        <w:t xml:space="preserve"> Department of Neurosurgery, University Hospital Northern Norway, </w:t>
      </w:r>
      <w:proofErr w:type="spellStart"/>
      <w:r w:rsidRPr="009753B2">
        <w:rPr>
          <w:rFonts w:cs="Times New Roman"/>
          <w:szCs w:val="24"/>
        </w:rPr>
        <w:t>Tromso</w:t>
      </w:r>
      <w:proofErr w:type="spellEnd"/>
      <w:r w:rsidRPr="009753B2">
        <w:rPr>
          <w:rFonts w:cs="Times New Roman"/>
          <w:szCs w:val="24"/>
        </w:rPr>
        <w:t>, Norway</w:t>
      </w:r>
    </w:p>
    <w:p w14:paraId="2C5E1A09"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5</w:t>
      </w:r>
      <w:r w:rsidRPr="009753B2">
        <w:rPr>
          <w:rFonts w:cs="Times New Roman"/>
          <w:szCs w:val="24"/>
        </w:rPr>
        <w:t xml:space="preserve"> Department of Physical Medicine and Rehabilitation, University Hospital Northern Norway, </w:t>
      </w:r>
      <w:proofErr w:type="spellStart"/>
      <w:r w:rsidRPr="009753B2">
        <w:rPr>
          <w:rFonts w:cs="Times New Roman"/>
          <w:szCs w:val="24"/>
        </w:rPr>
        <w:t>Tromso</w:t>
      </w:r>
      <w:proofErr w:type="spellEnd"/>
      <w:r w:rsidRPr="009753B2">
        <w:rPr>
          <w:rFonts w:cs="Times New Roman"/>
          <w:szCs w:val="24"/>
        </w:rPr>
        <w:t>, Norway</w:t>
      </w:r>
    </w:p>
    <w:p w14:paraId="311991DA"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6</w:t>
      </w:r>
      <w:r w:rsidRPr="009753B2">
        <w:rPr>
          <w:rFonts w:cs="Times New Roman"/>
          <w:szCs w:val="24"/>
        </w:rPr>
        <w:t xml:space="preserve"> Trauma Surgery, Medical University Vienna, Vienna, Austria</w:t>
      </w:r>
    </w:p>
    <w:p w14:paraId="3CFD3615"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7</w:t>
      </w:r>
      <w:r w:rsidRPr="009753B2">
        <w:rPr>
          <w:rFonts w:cs="Times New Roman"/>
          <w:szCs w:val="24"/>
        </w:rPr>
        <w:t> Department of Anesthesiology &amp; Intensive Care, University Hospital Nancy, Nancy, France</w:t>
      </w:r>
    </w:p>
    <w:p w14:paraId="59108DF5"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8</w:t>
      </w:r>
      <w:r w:rsidRPr="009753B2">
        <w:rPr>
          <w:rFonts w:cs="Times New Roman"/>
          <w:szCs w:val="24"/>
        </w:rPr>
        <w:t xml:space="preserve"> Raymond Poincare hospital, Assistance </w:t>
      </w:r>
      <w:proofErr w:type="spellStart"/>
      <w:r w:rsidRPr="009753B2">
        <w:rPr>
          <w:rFonts w:cs="Times New Roman"/>
          <w:szCs w:val="24"/>
        </w:rPr>
        <w:t>Publique</w:t>
      </w:r>
      <w:proofErr w:type="spellEnd"/>
      <w:r w:rsidRPr="009753B2">
        <w:rPr>
          <w:rFonts w:cs="Times New Roman"/>
          <w:szCs w:val="24"/>
        </w:rPr>
        <w:t xml:space="preserve"> – </w:t>
      </w:r>
      <w:proofErr w:type="spellStart"/>
      <w:r w:rsidRPr="009753B2">
        <w:rPr>
          <w:rFonts w:cs="Times New Roman"/>
          <w:szCs w:val="24"/>
        </w:rPr>
        <w:t>Hopitaux</w:t>
      </w:r>
      <w:proofErr w:type="spellEnd"/>
      <w:r w:rsidRPr="009753B2">
        <w:rPr>
          <w:rFonts w:cs="Times New Roman"/>
          <w:szCs w:val="24"/>
        </w:rPr>
        <w:t xml:space="preserve"> de Paris, Paris, France</w:t>
      </w:r>
    </w:p>
    <w:p w14:paraId="6B22D109"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9</w:t>
      </w:r>
      <w:r w:rsidRPr="009753B2">
        <w:rPr>
          <w:rFonts w:cs="Times New Roman"/>
          <w:szCs w:val="24"/>
        </w:rPr>
        <w:t> Department of Anesthesiology &amp; Intensive Care, S Raffaele University Hospital, Milan, Italy</w:t>
      </w:r>
    </w:p>
    <w:p w14:paraId="31BA28BA"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10</w:t>
      </w:r>
      <w:r w:rsidRPr="009753B2">
        <w:rPr>
          <w:rFonts w:cs="Times New Roman"/>
          <w:szCs w:val="24"/>
        </w:rPr>
        <w:t> Department of Neurosurgery, Radboud University Medical Center, Nijmegen, The Netherlands</w:t>
      </w:r>
    </w:p>
    <w:p w14:paraId="4DB9351F"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11</w:t>
      </w:r>
      <w:r w:rsidRPr="009753B2">
        <w:rPr>
          <w:rFonts w:cs="Times New Roman"/>
          <w:szCs w:val="24"/>
        </w:rPr>
        <w:t> Department of Neurosurgery, University of Szeged, Szeged, Hungary</w:t>
      </w:r>
    </w:p>
    <w:p w14:paraId="5537C006"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12</w:t>
      </w:r>
      <w:r w:rsidRPr="009753B2">
        <w:rPr>
          <w:rFonts w:cs="Times New Roman"/>
          <w:szCs w:val="24"/>
        </w:rPr>
        <w:t xml:space="preserve"> International Projects Management, ARTTIC, </w:t>
      </w:r>
      <w:proofErr w:type="spellStart"/>
      <w:r w:rsidRPr="009753B2">
        <w:rPr>
          <w:rFonts w:cs="Times New Roman"/>
          <w:szCs w:val="24"/>
        </w:rPr>
        <w:t>Munchen</w:t>
      </w:r>
      <w:proofErr w:type="spellEnd"/>
      <w:r w:rsidRPr="009753B2">
        <w:rPr>
          <w:rFonts w:cs="Times New Roman"/>
          <w:szCs w:val="24"/>
        </w:rPr>
        <w:t>, Germany</w:t>
      </w:r>
    </w:p>
    <w:p w14:paraId="56CE973F"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13</w:t>
      </w:r>
      <w:r w:rsidRPr="009753B2">
        <w:rPr>
          <w:rFonts w:cs="Times New Roman"/>
          <w:szCs w:val="24"/>
        </w:rPr>
        <w:t> Department of Neurology, Neurological Intensive Care Unit, Medical University of Innsbruck, Innsbruck, Austria</w:t>
      </w:r>
    </w:p>
    <w:p w14:paraId="4E8D2966"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14</w:t>
      </w:r>
      <w:r w:rsidRPr="009753B2">
        <w:rPr>
          <w:rFonts w:cs="Times New Roman"/>
          <w:szCs w:val="24"/>
        </w:rPr>
        <w:t> Department of Neurosurgery &amp; Anesthesia &amp; intensive care medicine, Karolinska University Hospital, Stockholm, Sweden</w:t>
      </w:r>
    </w:p>
    <w:p w14:paraId="1879FBE8"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15</w:t>
      </w:r>
      <w:r w:rsidRPr="009753B2">
        <w:rPr>
          <w:rFonts w:cs="Times New Roman"/>
          <w:szCs w:val="24"/>
        </w:rPr>
        <w:t xml:space="preserve"> NIHR Surgical Reconstruction and Microbiology Research Centre, Birmingham, UK</w:t>
      </w:r>
    </w:p>
    <w:p w14:paraId="1AC1C28F" w14:textId="77777777" w:rsidR="005C78C4" w:rsidRPr="009753B2" w:rsidRDefault="005C78C4" w:rsidP="005C78C4">
      <w:pPr>
        <w:autoSpaceDE w:val="0"/>
        <w:autoSpaceDN w:val="0"/>
        <w:adjustRightInd w:val="0"/>
        <w:spacing w:after="0"/>
        <w:ind w:left="270" w:hanging="270"/>
        <w:rPr>
          <w:rFonts w:cs="Times New Roman"/>
          <w:szCs w:val="24"/>
          <w:lang w:val="fr-BE"/>
        </w:rPr>
      </w:pPr>
      <w:r w:rsidRPr="009753B2">
        <w:rPr>
          <w:rFonts w:cs="Times New Roman"/>
          <w:szCs w:val="24"/>
          <w:vertAlign w:val="superscript"/>
          <w:lang w:val="fr-BE"/>
        </w:rPr>
        <w:t>16</w:t>
      </w:r>
      <w:r w:rsidRPr="009753B2">
        <w:rPr>
          <w:rFonts w:cs="Times New Roman"/>
          <w:szCs w:val="24"/>
          <w:lang w:val="fr-BE"/>
        </w:rPr>
        <w:t xml:space="preserve"> Anesthesie-Réanimation, Assistance Publique – </w:t>
      </w:r>
      <w:proofErr w:type="spellStart"/>
      <w:r w:rsidRPr="009753B2">
        <w:rPr>
          <w:rFonts w:cs="Times New Roman"/>
          <w:szCs w:val="24"/>
          <w:lang w:val="fr-BE"/>
        </w:rPr>
        <w:t>Hopitaux</w:t>
      </w:r>
      <w:proofErr w:type="spellEnd"/>
      <w:r w:rsidRPr="009753B2">
        <w:rPr>
          <w:rFonts w:cs="Times New Roman"/>
          <w:szCs w:val="24"/>
          <w:lang w:val="fr-BE"/>
        </w:rPr>
        <w:t xml:space="preserve"> de Paris, Paris, France</w:t>
      </w:r>
    </w:p>
    <w:p w14:paraId="1651A22C"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17</w:t>
      </w:r>
      <w:r w:rsidRPr="009753B2">
        <w:rPr>
          <w:rFonts w:cs="Times New Roman"/>
          <w:szCs w:val="24"/>
        </w:rPr>
        <w:t xml:space="preserve"> Department of Anesthesia &amp; ICU, AOU </w:t>
      </w:r>
      <w:proofErr w:type="spellStart"/>
      <w:r w:rsidRPr="009753B2">
        <w:rPr>
          <w:rFonts w:cs="Times New Roman"/>
          <w:szCs w:val="24"/>
        </w:rPr>
        <w:t>Città</w:t>
      </w:r>
      <w:proofErr w:type="spellEnd"/>
      <w:r w:rsidRPr="009753B2">
        <w:rPr>
          <w:rFonts w:cs="Times New Roman"/>
          <w:szCs w:val="24"/>
        </w:rPr>
        <w:t xml:space="preserve"> </w:t>
      </w:r>
      <w:proofErr w:type="spellStart"/>
      <w:r w:rsidRPr="009753B2">
        <w:rPr>
          <w:rFonts w:cs="Times New Roman"/>
          <w:szCs w:val="24"/>
        </w:rPr>
        <w:t>della</w:t>
      </w:r>
      <w:proofErr w:type="spellEnd"/>
      <w:r w:rsidRPr="009753B2">
        <w:rPr>
          <w:rFonts w:cs="Times New Roman"/>
          <w:szCs w:val="24"/>
        </w:rPr>
        <w:t xml:space="preserve"> Salute e </w:t>
      </w:r>
      <w:proofErr w:type="spellStart"/>
      <w:r w:rsidRPr="009753B2">
        <w:rPr>
          <w:rFonts w:cs="Times New Roman"/>
          <w:szCs w:val="24"/>
        </w:rPr>
        <w:t>della</w:t>
      </w:r>
      <w:proofErr w:type="spellEnd"/>
      <w:r w:rsidRPr="009753B2">
        <w:rPr>
          <w:rFonts w:cs="Times New Roman"/>
          <w:szCs w:val="24"/>
        </w:rPr>
        <w:t xml:space="preserve"> </w:t>
      </w:r>
      <w:proofErr w:type="spellStart"/>
      <w:r w:rsidRPr="009753B2">
        <w:rPr>
          <w:rFonts w:cs="Times New Roman"/>
          <w:szCs w:val="24"/>
        </w:rPr>
        <w:t>Scienza</w:t>
      </w:r>
      <w:proofErr w:type="spellEnd"/>
      <w:r w:rsidRPr="009753B2">
        <w:rPr>
          <w:rFonts w:cs="Times New Roman"/>
          <w:szCs w:val="24"/>
        </w:rPr>
        <w:t xml:space="preserve"> di Torino - Orthopedic and Trauma Center, Torino, Italy</w:t>
      </w:r>
    </w:p>
    <w:p w14:paraId="54C72AA1"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18</w:t>
      </w:r>
      <w:r w:rsidRPr="009753B2">
        <w:rPr>
          <w:rFonts w:cs="Times New Roman"/>
          <w:szCs w:val="24"/>
        </w:rPr>
        <w:t xml:space="preserve"> Department of Neurology, Odense University Hospital, Odense, Denmark </w:t>
      </w:r>
    </w:p>
    <w:p w14:paraId="77BB489D"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19</w:t>
      </w:r>
      <w:r w:rsidRPr="009753B2">
        <w:rPr>
          <w:rFonts w:cs="Times New Roman"/>
          <w:szCs w:val="24"/>
        </w:rPr>
        <w:t> </w:t>
      </w:r>
      <w:proofErr w:type="spellStart"/>
      <w:r w:rsidRPr="009753B2">
        <w:rPr>
          <w:rFonts w:cs="Times New Roman"/>
          <w:szCs w:val="24"/>
        </w:rPr>
        <w:t>BehaviourWorks</w:t>
      </w:r>
      <w:proofErr w:type="spellEnd"/>
      <w:r w:rsidRPr="009753B2">
        <w:rPr>
          <w:rFonts w:cs="Times New Roman"/>
          <w:szCs w:val="24"/>
        </w:rPr>
        <w:t xml:space="preserve"> Australia, Monash Sustainability Institute, Monash University, Victoria, Australia</w:t>
      </w:r>
    </w:p>
    <w:p w14:paraId="66DD9EFA"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20</w:t>
      </w:r>
      <w:r w:rsidRPr="009753B2">
        <w:rPr>
          <w:rFonts w:cs="Times New Roman"/>
          <w:szCs w:val="24"/>
        </w:rPr>
        <w:t> Department of Public Health, Faculty of Health Sciences and Social Work, Trnava University, Trnava, Slovakia</w:t>
      </w:r>
    </w:p>
    <w:p w14:paraId="5F28C50B"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21</w:t>
      </w:r>
      <w:r w:rsidRPr="009753B2">
        <w:rPr>
          <w:rFonts w:cs="Times New Roman"/>
          <w:szCs w:val="24"/>
        </w:rPr>
        <w:t xml:space="preserve"> </w:t>
      </w:r>
      <w:proofErr w:type="spellStart"/>
      <w:r w:rsidRPr="009753B2">
        <w:rPr>
          <w:rFonts w:cs="Times New Roman"/>
          <w:szCs w:val="24"/>
        </w:rPr>
        <w:t>Quesgen</w:t>
      </w:r>
      <w:proofErr w:type="spellEnd"/>
      <w:r w:rsidRPr="009753B2">
        <w:rPr>
          <w:rFonts w:cs="Times New Roman"/>
          <w:szCs w:val="24"/>
        </w:rPr>
        <w:t xml:space="preserve"> Systems Inc., Burlingame, California, USA</w:t>
      </w:r>
    </w:p>
    <w:p w14:paraId="3A1C2A3D"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22</w:t>
      </w:r>
      <w:r w:rsidRPr="009753B2">
        <w:rPr>
          <w:rFonts w:cs="Times New Roman"/>
          <w:szCs w:val="24"/>
        </w:rPr>
        <w:t> Australian &amp; New Zealand Intensive Care Research Centre, Department of Epidemiology and Preventive Medicine, School of Public Health and Preventive Medicine, Monash University, Melbourne, Australia</w:t>
      </w:r>
    </w:p>
    <w:p w14:paraId="658D2792" w14:textId="77777777" w:rsidR="005C78C4" w:rsidRPr="00D01050" w:rsidRDefault="005C78C4" w:rsidP="005C78C4">
      <w:pPr>
        <w:spacing w:after="0"/>
        <w:rPr>
          <w:rFonts w:eastAsia="Times New Roman" w:cs="Times New Roman"/>
        </w:rPr>
      </w:pPr>
      <w:r w:rsidRPr="009753B2">
        <w:rPr>
          <w:rFonts w:cs="Times New Roman"/>
          <w:szCs w:val="24"/>
          <w:vertAlign w:val="superscript"/>
        </w:rPr>
        <w:t>23</w:t>
      </w:r>
      <w:r w:rsidRPr="009753B2">
        <w:rPr>
          <w:rFonts w:cs="Times New Roman"/>
          <w:szCs w:val="24"/>
        </w:rPr>
        <w:t> </w:t>
      </w:r>
      <w:r w:rsidRPr="00D01050">
        <w:rPr>
          <w:rFonts w:eastAsia="Times New Roman" w:cs="Times New Roman"/>
        </w:rPr>
        <w:t>Department of Surgery and Perioperative Science</w:t>
      </w:r>
      <w:r w:rsidRPr="009753B2">
        <w:rPr>
          <w:rFonts w:cs="Times New Roman"/>
          <w:szCs w:val="24"/>
        </w:rPr>
        <w:t xml:space="preserve">, </w:t>
      </w:r>
      <w:proofErr w:type="spellStart"/>
      <w:r w:rsidRPr="009753B2">
        <w:rPr>
          <w:rFonts w:cs="Times New Roman"/>
          <w:szCs w:val="24"/>
        </w:rPr>
        <w:t>Ume</w:t>
      </w:r>
      <w:r w:rsidRPr="009753B2">
        <w:rPr>
          <w:rFonts w:cs="Times New Roman"/>
          <w:color w:val="000000"/>
        </w:rPr>
        <w:t>å</w:t>
      </w:r>
      <w:proofErr w:type="spellEnd"/>
      <w:r w:rsidRPr="009753B2">
        <w:rPr>
          <w:rFonts w:cs="Times New Roman"/>
          <w:szCs w:val="24"/>
        </w:rPr>
        <w:t xml:space="preserve"> University, </w:t>
      </w:r>
      <w:proofErr w:type="spellStart"/>
      <w:r w:rsidRPr="009753B2">
        <w:rPr>
          <w:rFonts w:cs="Times New Roman"/>
          <w:szCs w:val="24"/>
        </w:rPr>
        <w:t>Ume</w:t>
      </w:r>
      <w:r w:rsidRPr="009753B2">
        <w:rPr>
          <w:rFonts w:cs="Times New Roman"/>
          <w:color w:val="000000"/>
        </w:rPr>
        <w:t>å</w:t>
      </w:r>
      <w:proofErr w:type="spellEnd"/>
      <w:r w:rsidRPr="009753B2">
        <w:rPr>
          <w:rFonts w:cs="Times New Roman"/>
          <w:szCs w:val="24"/>
        </w:rPr>
        <w:t>, Sweden</w:t>
      </w:r>
    </w:p>
    <w:p w14:paraId="7333FBD4"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24</w:t>
      </w:r>
      <w:r w:rsidRPr="009753B2">
        <w:rPr>
          <w:rFonts w:cs="Times New Roman"/>
          <w:szCs w:val="24"/>
        </w:rPr>
        <w:t xml:space="preserve"> Department of Neurosurgery, Medical School, University of </w:t>
      </w:r>
      <w:proofErr w:type="spellStart"/>
      <w:r w:rsidRPr="009753B2">
        <w:rPr>
          <w:rFonts w:cs="Times New Roman"/>
          <w:szCs w:val="24"/>
        </w:rPr>
        <w:t>Pécs</w:t>
      </w:r>
      <w:proofErr w:type="spellEnd"/>
      <w:r w:rsidRPr="009753B2">
        <w:rPr>
          <w:rFonts w:cs="Times New Roman"/>
          <w:szCs w:val="24"/>
        </w:rPr>
        <w:t xml:space="preserve">, Hungary and Neurotrauma Research Group, </w:t>
      </w:r>
      <w:proofErr w:type="spellStart"/>
      <w:r w:rsidRPr="009753B2">
        <w:rPr>
          <w:rFonts w:cs="Times New Roman"/>
          <w:szCs w:val="24"/>
        </w:rPr>
        <w:t>János</w:t>
      </w:r>
      <w:proofErr w:type="spellEnd"/>
      <w:r w:rsidRPr="009753B2">
        <w:rPr>
          <w:rFonts w:cs="Times New Roman"/>
          <w:szCs w:val="24"/>
        </w:rPr>
        <w:t xml:space="preserve"> </w:t>
      </w:r>
      <w:proofErr w:type="spellStart"/>
      <w:r w:rsidRPr="009753B2">
        <w:rPr>
          <w:rFonts w:cs="Times New Roman"/>
          <w:szCs w:val="24"/>
        </w:rPr>
        <w:t>Szentágothai</w:t>
      </w:r>
      <w:proofErr w:type="spellEnd"/>
      <w:r w:rsidRPr="009753B2">
        <w:rPr>
          <w:rFonts w:cs="Times New Roman"/>
          <w:szCs w:val="24"/>
        </w:rPr>
        <w:t xml:space="preserve"> Research Centre, University of </w:t>
      </w:r>
      <w:proofErr w:type="spellStart"/>
      <w:r w:rsidRPr="009753B2">
        <w:rPr>
          <w:rFonts w:cs="Times New Roman"/>
          <w:szCs w:val="24"/>
        </w:rPr>
        <w:t>Pécs</w:t>
      </w:r>
      <w:proofErr w:type="spellEnd"/>
      <w:r w:rsidRPr="009753B2">
        <w:rPr>
          <w:rFonts w:cs="Times New Roman"/>
          <w:szCs w:val="24"/>
        </w:rPr>
        <w:t>, Hungary</w:t>
      </w:r>
    </w:p>
    <w:p w14:paraId="2C50F485"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25</w:t>
      </w:r>
      <w:r w:rsidRPr="009753B2">
        <w:rPr>
          <w:rFonts w:cs="Times New Roman"/>
          <w:szCs w:val="24"/>
        </w:rPr>
        <w:t xml:space="preserve"> Department of Medical Psychology, </w:t>
      </w:r>
      <w:proofErr w:type="spellStart"/>
      <w:r w:rsidRPr="009753B2">
        <w:rPr>
          <w:rFonts w:cs="Times New Roman"/>
          <w:szCs w:val="24"/>
        </w:rPr>
        <w:t>Universitätsklinikum</w:t>
      </w:r>
      <w:proofErr w:type="spellEnd"/>
      <w:r w:rsidRPr="009753B2">
        <w:rPr>
          <w:rFonts w:cs="Times New Roman"/>
          <w:szCs w:val="24"/>
        </w:rPr>
        <w:t xml:space="preserve"> Hamburg-Eppendorf, Hamburg, Germany</w:t>
      </w:r>
    </w:p>
    <w:p w14:paraId="38C15993"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lastRenderedPageBreak/>
        <w:t>26</w:t>
      </w:r>
      <w:r w:rsidRPr="009753B2">
        <w:rPr>
          <w:rFonts w:cs="Times New Roman"/>
          <w:szCs w:val="24"/>
        </w:rPr>
        <w:t xml:space="preserve"> Brain Physics Lab, Division of Neurosurgery, Dept of Clinical Neurosciences, University of Cambridge, Addenbrooke’s Hospital, Cambridge, UK</w:t>
      </w:r>
    </w:p>
    <w:p w14:paraId="6C962C46" w14:textId="77777777" w:rsidR="005C78C4" w:rsidRPr="009753B2" w:rsidRDefault="005C78C4" w:rsidP="005C78C4">
      <w:pPr>
        <w:autoSpaceDE w:val="0"/>
        <w:autoSpaceDN w:val="0"/>
        <w:adjustRightInd w:val="0"/>
        <w:spacing w:after="0"/>
        <w:ind w:left="270" w:hanging="270"/>
        <w:rPr>
          <w:rFonts w:cs="Times New Roman"/>
          <w:szCs w:val="24"/>
          <w:lang w:val="fr-BE"/>
        </w:rPr>
      </w:pPr>
      <w:r w:rsidRPr="009753B2">
        <w:rPr>
          <w:rFonts w:cs="Times New Roman"/>
          <w:szCs w:val="24"/>
          <w:vertAlign w:val="superscript"/>
          <w:lang w:val="fr-FR"/>
        </w:rPr>
        <w:t>27</w:t>
      </w:r>
      <w:r w:rsidRPr="009753B2">
        <w:rPr>
          <w:rFonts w:cs="Times New Roman"/>
          <w:szCs w:val="24"/>
          <w:lang w:val="fr-BE"/>
        </w:rPr>
        <w:t xml:space="preserve"> Neuro ICU, </w:t>
      </w:r>
      <w:proofErr w:type="spellStart"/>
      <w:r w:rsidRPr="009753B2">
        <w:rPr>
          <w:rFonts w:cs="Times New Roman"/>
          <w:szCs w:val="24"/>
          <w:lang w:val="fr-BE"/>
        </w:rPr>
        <w:t>Fondazione</w:t>
      </w:r>
      <w:proofErr w:type="spellEnd"/>
      <w:r w:rsidRPr="009753B2">
        <w:rPr>
          <w:rFonts w:cs="Times New Roman"/>
          <w:szCs w:val="24"/>
          <w:lang w:val="fr-BE"/>
        </w:rPr>
        <w:t xml:space="preserve"> IRCCS </w:t>
      </w:r>
      <w:proofErr w:type="spellStart"/>
      <w:r w:rsidRPr="009753B2">
        <w:rPr>
          <w:rFonts w:cs="Times New Roman"/>
          <w:szCs w:val="24"/>
          <w:lang w:val="fr-BE"/>
        </w:rPr>
        <w:t>Cà</w:t>
      </w:r>
      <w:proofErr w:type="spellEnd"/>
      <w:r w:rsidRPr="009753B2">
        <w:rPr>
          <w:rFonts w:cs="Times New Roman"/>
          <w:szCs w:val="24"/>
          <w:lang w:val="fr-BE"/>
        </w:rPr>
        <w:t xml:space="preserve"> </w:t>
      </w:r>
      <w:proofErr w:type="spellStart"/>
      <w:r w:rsidRPr="009753B2">
        <w:rPr>
          <w:rFonts w:cs="Times New Roman"/>
          <w:szCs w:val="24"/>
          <w:lang w:val="fr-BE"/>
        </w:rPr>
        <w:t>Granda</w:t>
      </w:r>
      <w:proofErr w:type="spellEnd"/>
      <w:r w:rsidRPr="009753B2">
        <w:rPr>
          <w:rFonts w:cs="Times New Roman"/>
          <w:szCs w:val="24"/>
          <w:lang w:val="fr-BE"/>
        </w:rPr>
        <w:t xml:space="preserve"> </w:t>
      </w:r>
      <w:proofErr w:type="spellStart"/>
      <w:r w:rsidRPr="009753B2">
        <w:rPr>
          <w:rFonts w:cs="Times New Roman"/>
          <w:szCs w:val="24"/>
          <w:lang w:val="fr-BE"/>
        </w:rPr>
        <w:t>Ospedale</w:t>
      </w:r>
      <w:proofErr w:type="spellEnd"/>
      <w:r w:rsidRPr="009753B2">
        <w:rPr>
          <w:rFonts w:cs="Times New Roman"/>
          <w:szCs w:val="24"/>
          <w:lang w:val="fr-BE"/>
        </w:rPr>
        <w:t xml:space="preserve"> </w:t>
      </w:r>
      <w:proofErr w:type="spellStart"/>
      <w:r w:rsidRPr="009753B2">
        <w:rPr>
          <w:rFonts w:cs="Times New Roman"/>
          <w:szCs w:val="24"/>
          <w:lang w:val="fr-BE"/>
        </w:rPr>
        <w:t>Maggiore</w:t>
      </w:r>
      <w:proofErr w:type="spellEnd"/>
      <w:r w:rsidRPr="009753B2">
        <w:rPr>
          <w:rFonts w:cs="Times New Roman"/>
          <w:szCs w:val="24"/>
          <w:lang w:val="fr-BE"/>
        </w:rPr>
        <w:t xml:space="preserve"> </w:t>
      </w:r>
      <w:proofErr w:type="spellStart"/>
      <w:r w:rsidRPr="009753B2">
        <w:rPr>
          <w:rFonts w:cs="Times New Roman"/>
          <w:szCs w:val="24"/>
          <w:lang w:val="fr-BE"/>
        </w:rPr>
        <w:t>Policlinico</w:t>
      </w:r>
      <w:proofErr w:type="spellEnd"/>
      <w:r w:rsidRPr="009753B2">
        <w:rPr>
          <w:rFonts w:cs="Times New Roman"/>
          <w:szCs w:val="24"/>
          <w:lang w:val="fr-BE"/>
        </w:rPr>
        <w:t xml:space="preserve">, Milan, </w:t>
      </w:r>
      <w:proofErr w:type="spellStart"/>
      <w:r w:rsidRPr="009753B2">
        <w:rPr>
          <w:rFonts w:cs="Times New Roman"/>
          <w:szCs w:val="24"/>
          <w:lang w:val="fr-BE"/>
        </w:rPr>
        <w:t>Italy</w:t>
      </w:r>
      <w:proofErr w:type="spellEnd"/>
    </w:p>
    <w:p w14:paraId="582D6B65"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28</w:t>
      </w:r>
      <w:r w:rsidRPr="009753B2">
        <w:rPr>
          <w:rFonts w:cs="Times New Roman"/>
          <w:szCs w:val="24"/>
        </w:rPr>
        <w:t> ANZIC Research Centre, Monash University, Department of Epidemiology and Preventive Medicine, Melbourne, Victoria, Australia</w:t>
      </w:r>
    </w:p>
    <w:p w14:paraId="617DE62B"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29</w:t>
      </w:r>
      <w:r w:rsidRPr="009753B2">
        <w:rPr>
          <w:rFonts w:cs="Times New Roman"/>
          <w:szCs w:val="24"/>
        </w:rPr>
        <w:t> Department of Neurosurgery, Hospital of Cruces, Bilbao, Spain</w:t>
      </w:r>
    </w:p>
    <w:p w14:paraId="35F3EFB7"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30</w:t>
      </w:r>
      <w:r w:rsidRPr="009753B2">
        <w:rPr>
          <w:rFonts w:cs="Times New Roman"/>
          <w:szCs w:val="24"/>
        </w:rPr>
        <w:t xml:space="preserve"> </w:t>
      </w:r>
      <w:proofErr w:type="spellStart"/>
      <w:r w:rsidRPr="009753B2">
        <w:rPr>
          <w:rFonts w:cs="Times New Roman"/>
          <w:szCs w:val="24"/>
        </w:rPr>
        <w:t>NeuroIntensive</w:t>
      </w:r>
      <w:proofErr w:type="spellEnd"/>
      <w:r w:rsidRPr="009753B2">
        <w:rPr>
          <w:rFonts w:cs="Times New Roman"/>
          <w:szCs w:val="24"/>
        </w:rPr>
        <w:t xml:space="preserve"> Care, Niguarda Hospital, Milan, Italy</w:t>
      </w:r>
    </w:p>
    <w:p w14:paraId="6A400F21"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31</w:t>
      </w:r>
      <w:r w:rsidRPr="009753B2">
        <w:rPr>
          <w:rFonts w:cs="Times New Roman"/>
          <w:szCs w:val="24"/>
        </w:rPr>
        <w:t> School of Medicine and Surgery, </w:t>
      </w:r>
      <w:proofErr w:type="spellStart"/>
      <w:r w:rsidRPr="009753B2">
        <w:rPr>
          <w:rFonts w:cs="Times New Roman"/>
          <w:szCs w:val="24"/>
        </w:rPr>
        <w:t>Università</w:t>
      </w:r>
      <w:proofErr w:type="spellEnd"/>
      <w:r w:rsidRPr="009753B2">
        <w:rPr>
          <w:rFonts w:cs="Times New Roman"/>
          <w:szCs w:val="24"/>
        </w:rPr>
        <w:t xml:space="preserve"> Milano Bicocca, Milano, Italy</w:t>
      </w:r>
    </w:p>
    <w:p w14:paraId="3691420D"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32</w:t>
      </w:r>
      <w:r w:rsidRPr="009753B2">
        <w:rPr>
          <w:rFonts w:cs="Times New Roman"/>
          <w:szCs w:val="24"/>
        </w:rPr>
        <w:t> </w:t>
      </w:r>
      <w:proofErr w:type="spellStart"/>
      <w:r w:rsidRPr="009753B2">
        <w:rPr>
          <w:rFonts w:cs="Times New Roman"/>
          <w:szCs w:val="24"/>
        </w:rPr>
        <w:t>NeuroIntensive</w:t>
      </w:r>
      <w:proofErr w:type="spellEnd"/>
      <w:r w:rsidRPr="009753B2">
        <w:rPr>
          <w:rFonts w:cs="Times New Roman"/>
          <w:szCs w:val="24"/>
        </w:rPr>
        <w:t xml:space="preserve"> Care, ASST di Monza, Monza, Italy</w:t>
      </w:r>
    </w:p>
    <w:p w14:paraId="7D9FB71F"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33</w:t>
      </w:r>
      <w:r w:rsidRPr="009753B2">
        <w:rPr>
          <w:rFonts w:cs="Times New Roman"/>
          <w:szCs w:val="24"/>
        </w:rPr>
        <w:t> Department of Public Health, Erasmus Medical Center-University Medical Center, Rotterdam, The Netherlands</w:t>
      </w:r>
    </w:p>
    <w:p w14:paraId="73412E9F"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34</w:t>
      </w:r>
      <w:r w:rsidRPr="009753B2">
        <w:rPr>
          <w:rFonts w:cs="Times New Roman"/>
          <w:szCs w:val="24"/>
        </w:rPr>
        <w:t xml:space="preserve"> Department of </w:t>
      </w:r>
      <w:proofErr w:type="spellStart"/>
      <w:r w:rsidRPr="009753B2">
        <w:rPr>
          <w:rFonts w:cs="Times New Roman"/>
          <w:szCs w:val="24"/>
        </w:rPr>
        <w:t>Anaesthesiology</w:t>
      </w:r>
      <w:proofErr w:type="spellEnd"/>
      <w:r w:rsidRPr="009753B2">
        <w:rPr>
          <w:rFonts w:cs="Times New Roman"/>
          <w:szCs w:val="24"/>
        </w:rPr>
        <w:t>, University Hospital of Aachen, Aachen, Germany</w:t>
      </w:r>
    </w:p>
    <w:p w14:paraId="26A68E76" w14:textId="77777777" w:rsidR="005C78C4" w:rsidRPr="009753B2" w:rsidRDefault="005C78C4" w:rsidP="005C78C4">
      <w:pPr>
        <w:autoSpaceDE w:val="0"/>
        <w:autoSpaceDN w:val="0"/>
        <w:adjustRightInd w:val="0"/>
        <w:spacing w:after="0"/>
        <w:rPr>
          <w:rFonts w:cs="Times New Roman"/>
          <w:szCs w:val="24"/>
        </w:rPr>
      </w:pPr>
      <w:r w:rsidRPr="009753B2">
        <w:rPr>
          <w:rFonts w:cs="Times New Roman"/>
          <w:szCs w:val="24"/>
          <w:vertAlign w:val="superscript"/>
        </w:rPr>
        <w:t>35</w:t>
      </w:r>
      <w:r w:rsidRPr="009753B2">
        <w:rPr>
          <w:rFonts w:cs="Times New Roman"/>
          <w:szCs w:val="24"/>
        </w:rPr>
        <w:t xml:space="preserve"> Department of Anesthesia &amp; </w:t>
      </w:r>
      <w:proofErr w:type="spellStart"/>
      <w:r w:rsidRPr="009753B2">
        <w:rPr>
          <w:rFonts w:cs="Times New Roman"/>
          <w:szCs w:val="24"/>
        </w:rPr>
        <w:t>Neurointensive</w:t>
      </w:r>
      <w:proofErr w:type="spellEnd"/>
      <w:r w:rsidRPr="009753B2">
        <w:rPr>
          <w:rFonts w:cs="Times New Roman"/>
          <w:szCs w:val="24"/>
        </w:rPr>
        <w:t xml:space="preserve"> Care, Cambridge University Hospital NHS Foundation Trust, Cambridge, UK</w:t>
      </w:r>
    </w:p>
    <w:p w14:paraId="5EB412B7"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rPr>
        <w:t> </w:t>
      </w:r>
      <w:r w:rsidRPr="009753B2">
        <w:rPr>
          <w:rFonts w:cs="Times New Roman"/>
          <w:szCs w:val="24"/>
          <w:vertAlign w:val="superscript"/>
        </w:rPr>
        <w:t>36</w:t>
      </w:r>
      <w:r w:rsidRPr="009753B2">
        <w:rPr>
          <w:rFonts w:cs="Times New Roman"/>
          <w:szCs w:val="24"/>
        </w:rPr>
        <w:t xml:space="preserve"> School of Public Health &amp; PM, Monash University and The Alfred Hospital, Melbourne, Victoria, Australia</w:t>
      </w:r>
    </w:p>
    <w:p w14:paraId="3D3EEC1E"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37</w:t>
      </w:r>
      <w:r w:rsidRPr="009753B2">
        <w:rPr>
          <w:rFonts w:cs="Times New Roman"/>
          <w:szCs w:val="24"/>
        </w:rPr>
        <w:t> Radiology/MRI department, MRC Cognition and Brain Sciences Unit, Cambridge, UK</w:t>
      </w:r>
    </w:p>
    <w:p w14:paraId="31F51B7B"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38</w:t>
      </w:r>
      <w:r w:rsidRPr="009753B2">
        <w:rPr>
          <w:rFonts w:cs="Times New Roman"/>
          <w:szCs w:val="24"/>
        </w:rPr>
        <w:t xml:space="preserve"> Institute of Medical Psychology and Medical Sociology, </w:t>
      </w:r>
      <w:proofErr w:type="spellStart"/>
      <w:r w:rsidRPr="009753B2">
        <w:rPr>
          <w:rFonts w:cs="Times New Roman"/>
          <w:szCs w:val="24"/>
        </w:rPr>
        <w:t>Universitätsmedizin</w:t>
      </w:r>
      <w:proofErr w:type="spellEnd"/>
      <w:r w:rsidRPr="009753B2">
        <w:rPr>
          <w:rFonts w:cs="Times New Roman"/>
          <w:szCs w:val="24"/>
        </w:rPr>
        <w:t xml:space="preserve"> Göttingen, Göttingen, Germany</w:t>
      </w:r>
    </w:p>
    <w:p w14:paraId="232C1CB2"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39</w:t>
      </w:r>
      <w:r w:rsidRPr="009753B2">
        <w:rPr>
          <w:rFonts w:cs="Times New Roman"/>
          <w:szCs w:val="24"/>
        </w:rPr>
        <w:t xml:space="preserve"> Oxford University Hospitals NHS Trust, Oxford, UK </w:t>
      </w:r>
    </w:p>
    <w:p w14:paraId="6E55986D" w14:textId="77777777" w:rsidR="005C78C4" w:rsidRPr="009753B2" w:rsidRDefault="005C78C4" w:rsidP="005C78C4">
      <w:pPr>
        <w:autoSpaceDE w:val="0"/>
        <w:autoSpaceDN w:val="0"/>
        <w:adjustRightInd w:val="0"/>
        <w:spacing w:after="0"/>
        <w:ind w:left="270" w:hanging="270"/>
        <w:rPr>
          <w:rFonts w:cs="Times New Roman"/>
          <w:szCs w:val="24"/>
          <w:lang w:val="fr-FR"/>
        </w:rPr>
      </w:pPr>
      <w:r w:rsidRPr="009753B2">
        <w:rPr>
          <w:rFonts w:cs="Times New Roman"/>
          <w:szCs w:val="24"/>
          <w:vertAlign w:val="superscript"/>
          <w:lang w:val="fr-FR"/>
        </w:rPr>
        <w:t>40</w:t>
      </w:r>
      <w:r w:rsidRPr="009753B2">
        <w:rPr>
          <w:rFonts w:cs="Times New Roman"/>
          <w:szCs w:val="24"/>
          <w:lang w:val="fr-FR"/>
        </w:rPr>
        <w:t xml:space="preserve"> Intensive Care Unit, CHU Poitiers, Potiers, France</w:t>
      </w:r>
    </w:p>
    <w:p w14:paraId="64C57D8A"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41</w:t>
      </w:r>
      <w:r w:rsidRPr="009753B2">
        <w:rPr>
          <w:rFonts w:cs="Times New Roman"/>
          <w:szCs w:val="24"/>
        </w:rPr>
        <w:t xml:space="preserve"> Movement Science Group, Faculty of Health and Life Sciences, Oxford Brookes University, Oxford, UK</w:t>
      </w:r>
    </w:p>
    <w:p w14:paraId="076DFF5D"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42</w:t>
      </w:r>
      <w:r w:rsidRPr="009753B2">
        <w:rPr>
          <w:rFonts w:cs="Times New Roman"/>
          <w:szCs w:val="24"/>
        </w:rPr>
        <w:t xml:space="preserve"> Department of Neurosurgery, Antwerp University Hospital and University of Antwerp, </w:t>
      </w:r>
      <w:proofErr w:type="spellStart"/>
      <w:r w:rsidRPr="009753B2">
        <w:rPr>
          <w:rFonts w:cs="Times New Roman"/>
          <w:szCs w:val="24"/>
        </w:rPr>
        <w:t>Edegem</w:t>
      </w:r>
      <w:proofErr w:type="spellEnd"/>
      <w:r w:rsidRPr="009753B2">
        <w:rPr>
          <w:rFonts w:cs="Times New Roman"/>
          <w:szCs w:val="24"/>
        </w:rPr>
        <w:t>, Belgium</w:t>
      </w:r>
    </w:p>
    <w:p w14:paraId="21EA394D"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43</w:t>
      </w:r>
      <w:r w:rsidRPr="009753B2">
        <w:rPr>
          <w:rFonts w:cs="Times New Roman"/>
          <w:szCs w:val="24"/>
        </w:rPr>
        <w:t xml:space="preserve"> Department of Anesthesia &amp; Intensive Care, Maggiore Della </w:t>
      </w:r>
      <w:proofErr w:type="spellStart"/>
      <w:r w:rsidRPr="009753B2">
        <w:rPr>
          <w:rFonts w:cs="Times New Roman"/>
          <w:szCs w:val="24"/>
        </w:rPr>
        <w:t>Carità</w:t>
      </w:r>
      <w:proofErr w:type="spellEnd"/>
      <w:r w:rsidRPr="009753B2">
        <w:rPr>
          <w:rFonts w:cs="Times New Roman"/>
          <w:szCs w:val="24"/>
        </w:rPr>
        <w:t xml:space="preserve"> Hospital, Novara, Italy</w:t>
      </w:r>
    </w:p>
    <w:p w14:paraId="31A50063"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44</w:t>
      </w:r>
      <w:r w:rsidRPr="009753B2">
        <w:rPr>
          <w:rFonts w:cs="Times New Roman"/>
          <w:szCs w:val="24"/>
        </w:rPr>
        <w:t> Department of Neurosurgery, University Hospitals Leuven, Leuven, Belgium</w:t>
      </w:r>
    </w:p>
    <w:p w14:paraId="220C9F66"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45</w:t>
      </w:r>
      <w:r w:rsidRPr="009753B2">
        <w:rPr>
          <w:rFonts w:cs="Times New Roman"/>
          <w:szCs w:val="24"/>
        </w:rPr>
        <w:t xml:space="preserve"> Department of Neurosurgery, Clinical </w:t>
      </w:r>
      <w:proofErr w:type="spellStart"/>
      <w:r w:rsidRPr="009753B2">
        <w:rPr>
          <w:rFonts w:cs="Times New Roman"/>
          <w:szCs w:val="24"/>
        </w:rPr>
        <w:t>centre</w:t>
      </w:r>
      <w:proofErr w:type="spellEnd"/>
      <w:r w:rsidRPr="009753B2">
        <w:rPr>
          <w:rFonts w:cs="Times New Roman"/>
          <w:szCs w:val="24"/>
        </w:rPr>
        <w:t xml:space="preserve"> of Vojvodina, Faculty of Medicine, University of Novi Sad, Novi Sad, Serbia</w:t>
      </w:r>
    </w:p>
    <w:p w14:paraId="594BBFD4"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 xml:space="preserve">46 </w:t>
      </w:r>
      <w:r w:rsidRPr="009753B2">
        <w:rPr>
          <w:rFonts w:cs="Times New Roman"/>
          <w:szCs w:val="24"/>
        </w:rPr>
        <w:t xml:space="preserve">Division of </w:t>
      </w:r>
      <w:proofErr w:type="spellStart"/>
      <w:r w:rsidRPr="009753B2">
        <w:rPr>
          <w:rFonts w:cs="Times New Roman"/>
          <w:szCs w:val="24"/>
        </w:rPr>
        <w:t>Anaesthesia</w:t>
      </w:r>
      <w:proofErr w:type="spellEnd"/>
      <w:r w:rsidRPr="009753B2">
        <w:rPr>
          <w:rFonts w:cs="Times New Roman"/>
          <w:szCs w:val="24"/>
        </w:rPr>
        <w:t>, University of Cambridge, Addenbrooke’s Hospital, Cambridge, UK</w:t>
      </w:r>
    </w:p>
    <w:p w14:paraId="4A0B158F"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47</w:t>
      </w:r>
      <w:r w:rsidRPr="009753B2">
        <w:rPr>
          <w:rFonts w:cs="Times New Roman"/>
          <w:szCs w:val="24"/>
        </w:rPr>
        <w:t> </w:t>
      </w:r>
      <w:r w:rsidRPr="009753B2">
        <w:rPr>
          <w:rFonts w:cs="Times New Roman"/>
          <w:color w:val="000000"/>
          <w:szCs w:val="24"/>
        </w:rPr>
        <w:t xml:space="preserve">Center for Stroke Research Berlin, </w:t>
      </w:r>
      <w:proofErr w:type="spellStart"/>
      <w:r w:rsidRPr="009753B2">
        <w:rPr>
          <w:rFonts w:cs="Times New Roman"/>
          <w:color w:val="000000"/>
          <w:szCs w:val="24"/>
        </w:rPr>
        <w:t>Charité</w:t>
      </w:r>
      <w:proofErr w:type="spellEnd"/>
      <w:r w:rsidRPr="009753B2">
        <w:rPr>
          <w:rFonts w:cs="Times New Roman"/>
          <w:color w:val="000000"/>
          <w:szCs w:val="24"/>
        </w:rPr>
        <w:t xml:space="preserve"> – </w:t>
      </w:r>
      <w:proofErr w:type="spellStart"/>
      <w:r w:rsidRPr="009753B2">
        <w:rPr>
          <w:rFonts w:cs="Times New Roman"/>
          <w:color w:val="000000"/>
          <w:szCs w:val="24"/>
        </w:rPr>
        <w:t>Universitätsmedizin</w:t>
      </w:r>
      <w:proofErr w:type="spellEnd"/>
      <w:r w:rsidRPr="009753B2">
        <w:rPr>
          <w:rFonts w:cs="Times New Roman"/>
          <w:color w:val="000000"/>
          <w:szCs w:val="24"/>
        </w:rPr>
        <w:t xml:space="preserve"> Berlin, corporate member of </w:t>
      </w:r>
      <w:proofErr w:type="spellStart"/>
      <w:r w:rsidRPr="009753B2">
        <w:rPr>
          <w:rFonts w:cs="Times New Roman"/>
          <w:color w:val="000000"/>
          <w:szCs w:val="24"/>
        </w:rPr>
        <w:t>Freie</w:t>
      </w:r>
      <w:proofErr w:type="spellEnd"/>
      <w:r w:rsidRPr="009753B2">
        <w:rPr>
          <w:rFonts w:cs="Times New Roman"/>
          <w:color w:val="000000"/>
          <w:szCs w:val="24"/>
        </w:rPr>
        <w:t xml:space="preserve"> Universität Berlin, Humboldt-Universität </w:t>
      </w:r>
      <w:proofErr w:type="spellStart"/>
      <w:r w:rsidRPr="009753B2">
        <w:rPr>
          <w:rFonts w:cs="Times New Roman"/>
          <w:color w:val="000000"/>
          <w:szCs w:val="24"/>
        </w:rPr>
        <w:t>zu</w:t>
      </w:r>
      <w:proofErr w:type="spellEnd"/>
      <w:r w:rsidRPr="009753B2">
        <w:rPr>
          <w:rFonts w:cs="Times New Roman"/>
          <w:color w:val="000000"/>
          <w:szCs w:val="24"/>
        </w:rPr>
        <w:t xml:space="preserve"> Berlin, and Berlin Institute of Health, Berlin, Germany</w:t>
      </w:r>
    </w:p>
    <w:p w14:paraId="2646FE38"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48</w:t>
      </w:r>
      <w:r w:rsidRPr="009753B2">
        <w:rPr>
          <w:rFonts w:cs="Times New Roman"/>
          <w:szCs w:val="24"/>
        </w:rPr>
        <w:t xml:space="preserve"> Intensive Care Unit, CHR </w:t>
      </w:r>
      <w:proofErr w:type="spellStart"/>
      <w:r w:rsidRPr="009753B2">
        <w:rPr>
          <w:rFonts w:cs="Times New Roman"/>
          <w:szCs w:val="24"/>
        </w:rPr>
        <w:t>Citadelle</w:t>
      </w:r>
      <w:proofErr w:type="spellEnd"/>
      <w:r w:rsidRPr="009753B2">
        <w:rPr>
          <w:rFonts w:cs="Times New Roman"/>
          <w:szCs w:val="24"/>
        </w:rPr>
        <w:t>, Liège, Belgium</w:t>
      </w:r>
    </w:p>
    <w:p w14:paraId="0C937A12"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49</w:t>
      </w:r>
      <w:r w:rsidRPr="009753B2">
        <w:rPr>
          <w:rFonts w:cs="Times New Roman"/>
          <w:szCs w:val="24"/>
        </w:rPr>
        <w:t xml:space="preserve"> Department of </w:t>
      </w:r>
      <w:proofErr w:type="spellStart"/>
      <w:r w:rsidRPr="009753B2">
        <w:rPr>
          <w:rFonts w:cs="Times New Roman"/>
          <w:szCs w:val="24"/>
        </w:rPr>
        <w:t>Anaesthesiology</w:t>
      </w:r>
      <w:proofErr w:type="spellEnd"/>
      <w:r w:rsidRPr="009753B2">
        <w:rPr>
          <w:rFonts w:cs="Times New Roman"/>
          <w:szCs w:val="24"/>
        </w:rPr>
        <w:t xml:space="preserve"> and Intensive Therapy, University of </w:t>
      </w:r>
      <w:proofErr w:type="spellStart"/>
      <w:r w:rsidRPr="009753B2">
        <w:rPr>
          <w:rFonts w:cs="Times New Roman"/>
          <w:szCs w:val="24"/>
        </w:rPr>
        <w:t>Pécs</w:t>
      </w:r>
      <w:proofErr w:type="spellEnd"/>
      <w:r w:rsidRPr="009753B2">
        <w:rPr>
          <w:rFonts w:cs="Times New Roman"/>
          <w:szCs w:val="24"/>
        </w:rPr>
        <w:t xml:space="preserve">, </w:t>
      </w:r>
      <w:proofErr w:type="spellStart"/>
      <w:r w:rsidRPr="009753B2">
        <w:rPr>
          <w:rFonts w:cs="Times New Roman"/>
          <w:szCs w:val="24"/>
        </w:rPr>
        <w:t>Pécs</w:t>
      </w:r>
      <w:proofErr w:type="spellEnd"/>
      <w:r w:rsidRPr="009753B2">
        <w:rPr>
          <w:rFonts w:cs="Times New Roman"/>
          <w:szCs w:val="24"/>
        </w:rPr>
        <w:t>, Hungary</w:t>
      </w:r>
    </w:p>
    <w:p w14:paraId="10BEC235"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50</w:t>
      </w:r>
      <w:r w:rsidRPr="009753B2">
        <w:rPr>
          <w:rFonts w:cs="Times New Roman"/>
          <w:szCs w:val="24"/>
        </w:rPr>
        <w:t xml:space="preserve"> Departments of Neurology, Clinical Neurophysiology and </w:t>
      </w:r>
      <w:proofErr w:type="spellStart"/>
      <w:r w:rsidRPr="009753B2">
        <w:rPr>
          <w:rFonts w:cs="Times New Roman"/>
          <w:szCs w:val="24"/>
        </w:rPr>
        <w:t>Neuroanesthesiology</w:t>
      </w:r>
      <w:proofErr w:type="spellEnd"/>
      <w:r w:rsidRPr="009753B2">
        <w:rPr>
          <w:rFonts w:cs="Times New Roman"/>
          <w:szCs w:val="24"/>
        </w:rPr>
        <w:t xml:space="preserve">, Region </w:t>
      </w:r>
      <w:proofErr w:type="spellStart"/>
      <w:r w:rsidRPr="009753B2">
        <w:rPr>
          <w:rFonts w:cs="Times New Roman"/>
          <w:szCs w:val="24"/>
        </w:rPr>
        <w:t>Hovedstaden</w:t>
      </w:r>
      <w:proofErr w:type="spellEnd"/>
      <w:r w:rsidRPr="009753B2">
        <w:rPr>
          <w:rFonts w:cs="Times New Roman"/>
          <w:szCs w:val="24"/>
        </w:rPr>
        <w:t xml:space="preserve"> </w:t>
      </w:r>
      <w:proofErr w:type="spellStart"/>
      <w:r w:rsidRPr="009753B2">
        <w:rPr>
          <w:rFonts w:cs="Times New Roman"/>
          <w:szCs w:val="24"/>
        </w:rPr>
        <w:t>Rigshospitalet</w:t>
      </w:r>
      <w:proofErr w:type="spellEnd"/>
      <w:r w:rsidRPr="009753B2">
        <w:rPr>
          <w:rFonts w:cs="Times New Roman"/>
          <w:szCs w:val="24"/>
        </w:rPr>
        <w:t>, Copenhagen, Denmark</w:t>
      </w:r>
    </w:p>
    <w:p w14:paraId="012D318A"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lastRenderedPageBreak/>
        <w:t>51</w:t>
      </w:r>
      <w:r w:rsidRPr="009753B2">
        <w:rPr>
          <w:rFonts w:cs="Times New Roman"/>
          <w:szCs w:val="24"/>
        </w:rPr>
        <w:t> National Institute for Stroke and Applied Neurosciences, Faculty of Health and Environmental Studies, Auckland University of Technology, Auckland, New Zealand</w:t>
      </w:r>
    </w:p>
    <w:p w14:paraId="3DD23D25"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52</w:t>
      </w:r>
      <w:r w:rsidRPr="009753B2">
        <w:rPr>
          <w:rFonts w:cs="Times New Roman"/>
          <w:szCs w:val="24"/>
        </w:rPr>
        <w:t> Department of Neurology, Erasmus MC, Rotterdam, the Netherlands</w:t>
      </w:r>
    </w:p>
    <w:p w14:paraId="45808F41"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53</w:t>
      </w:r>
      <w:r w:rsidRPr="009753B2">
        <w:rPr>
          <w:rFonts w:cs="Times New Roman"/>
          <w:szCs w:val="24"/>
        </w:rPr>
        <w:t xml:space="preserve"> Department of Anesthesiology and Intensive care, University Hospital Northern Norway, </w:t>
      </w:r>
      <w:proofErr w:type="spellStart"/>
      <w:r w:rsidRPr="009753B2">
        <w:rPr>
          <w:rFonts w:cs="Times New Roman"/>
          <w:szCs w:val="24"/>
        </w:rPr>
        <w:t>Tromso</w:t>
      </w:r>
      <w:proofErr w:type="spellEnd"/>
      <w:r w:rsidRPr="009753B2">
        <w:rPr>
          <w:rFonts w:cs="Times New Roman"/>
          <w:szCs w:val="24"/>
        </w:rPr>
        <w:t>, Norway</w:t>
      </w:r>
    </w:p>
    <w:p w14:paraId="70049B9C"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54</w:t>
      </w:r>
      <w:r w:rsidRPr="009753B2">
        <w:rPr>
          <w:rFonts w:cs="Times New Roman"/>
          <w:szCs w:val="24"/>
        </w:rPr>
        <w:t> Department of Neurosurgery, Hadassah-</w:t>
      </w:r>
      <w:proofErr w:type="spellStart"/>
      <w:r w:rsidRPr="009753B2">
        <w:rPr>
          <w:rFonts w:cs="Times New Roman"/>
          <w:szCs w:val="24"/>
        </w:rPr>
        <w:t>hebrew</w:t>
      </w:r>
      <w:proofErr w:type="spellEnd"/>
      <w:r w:rsidRPr="009753B2">
        <w:rPr>
          <w:rFonts w:cs="Times New Roman"/>
          <w:szCs w:val="24"/>
        </w:rPr>
        <w:t xml:space="preserve"> University Medical center, Jerusalem, Israel</w:t>
      </w:r>
    </w:p>
    <w:p w14:paraId="7BD29832"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55</w:t>
      </w:r>
      <w:r w:rsidRPr="009753B2">
        <w:rPr>
          <w:rFonts w:cs="Times New Roman"/>
          <w:szCs w:val="24"/>
        </w:rPr>
        <w:t xml:space="preserve"> Fundación Instituto Valenciano de </w:t>
      </w:r>
      <w:proofErr w:type="spellStart"/>
      <w:r w:rsidRPr="009753B2">
        <w:rPr>
          <w:rFonts w:cs="Times New Roman"/>
          <w:szCs w:val="24"/>
        </w:rPr>
        <w:t>Neurorrehabilitación</w:t>
      </w:r>
      <w:proofErr w:type="spellEnd"/>
      <w:r w:rsidRPr="009753B2">
        <w:rPr>
          <w:rFonts w:cs="Times New Roman"/>
          <w:szCs w:val="24"/>
        </w:rPr>
        <w:t xml:space="preserve"> (FIVAN), Valencia, Spain</w:t>
      </w:r>
    </w:p>
    <w:p w14:paraId="59259EFD"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56</w:t>
      </w:r>
      <w:r w:rsidRPr="009753B2">
        <w:rPr>
          <w:rFonts w:cs="Times New Roman"/>
          <w:szCs w:val="24"/>
        </w:rPr>
        <w:t xml:space="preserve"> Department of Neurosurgery, Shanghai </w:t>
      </w:r>
      <w:proofErr w:type="spellStart"/>
      <w:r w:rsidRPr="009753B2">
        <w:rPr>
          <w:rFonts w:cs="Times New Roman"/>
          <w:szCs w:val="24"/>
        </w:rPr>
        <w:t>Renji</w:t>
      </w:r>
      <w:proofErr w:type="spellEnd"/>
      <w:r w:rsidRPr="009753B2">
        <w:rPr>
          <w:rFonts w:cs="Times New Roman"/>
          <w:szCs w:val="24"/>
        </w:rPr>
        <w:t xml:space="preserve"> hospital, Shanghai </w:t>
      </w:r>
      <w:proofErr w:type="spellStart"/>
      <w:r w:rsidRPr="009753B2">
        <w:rPr>
          <w:rFonts w:cs="Times New Roman"/>
          <w:szCs w:val="24"/>
        </w:rPr>
        <w:t>Jiaotong</w:t>
      </w:r>
      <w:proofErr w:type="spellEnd"/>
      <w:r w:rsidRPr="009753B2">
        <w:rPr>
          <w:rFonts w:cs="Times New Roman"/>
          <w:szCs w:val="24"/>
        </w:rPr>
        <w:t xml:space="preserve"> University/school of medicine, Shanghai, China</w:t>
      </w:r>
    </w:p>
    <w:p w14:paraId="13512E3F"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57</w:t>
      </w:r>
      <w:r w:rsidRPr="009753B2">
        <w:rPr>
          <w:rFonts w:cs="Times New Roman"/>
          <w:szCs w:val="24"/>
        </w:rPr>
        <w:t xml:space="preserve"> Karolinska </w:t>
      </w:r>
      <w:proofErr w:type="spellStart"/>
      <w:r w:rsidRPr="009753B2">
        <w:rPr>
          <w:rFonts w:cs="Times New Roman"/>
          <w:szCs w:val="24"/>
        </w:rPr>
        <w:t>Institutet</w:t>
      </w:r>
      <w:proofErr w:type="spellEnd"/>
      <w:r w:rsidRPr="009753B2">
        <w:rPr>
          <w:rFonts w:cs="Times New Roman"/>
          <w:szCs w:val="24"/>
        </w:rPr>
        <w:t xml:space="preserve">, INCF International </w:t>
      </w:r>
      <w:proofErr w:type="spellStart"/>
      <w:r w:rsidRPr="009753B2">
        <w:rPr>
          <w:rFonts w:cs="Times New Roman"/>
          <w:szCs w:val="24"/>
        </w:rPr>
        <w:t>Neuroinformatics</w:t>
      </w:r>
      <w:proofErr w:type="spellEnd"/>
      <w:r w:rsidRPr="009753B2">
        <w:rPr>
          <w:rFonts w:cs="Times New Roman"/>
          <w:szCs w:val="24"/>
        </w:rPr>
        <w:t xml:space="preserve"> Coordinating Facility, Stockholm, Sweden</w:t>
      </w:r>
    </w:p>
    <w:p w14:paraId="2C67F4AA"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58</w:t>
      </w:r>
      <w:r w:rsidRPr="009753B2">
        <w:rPr>
          <w:rFonts w:cs="Times New Roman"/>
          <w:szCs w:val="24"/>
        </w:rPr>
        <w:t xml:space="preserve"> Emergency Department, CHU, Liège, Belgium</w:t>
      </w:r>
    </w:p>
    <w:p w14:paraId="2B21E611"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59</w:t>
      </w:r>
      <w:r w:rsidRPr="009753B2">
        <w:rPr>
          <w:rFonts w:cs="Times New Roman"/>
          <w:szCs w:val="24"/>
        </w:rPr>
        <w:t xml:space="preserve"> Neurosurgery clinic, </w:t>
      </w:r>
      <w:proofErr w:type="spellStart"/>
      <w:r w:rsidRPr="009753B2">
        <w:rPr>
          <w:rFonts w:cs="Times New Roman"/>
          <w:szCs w:val="24"/>
        </w:rPr>
        <w:t>Pauls</w:t>
      </w:r>
      <w:proofErr w:type="spellEnd"/>
      <w:r w:rsidRPr="009753B2">
        <w:rPr>
          <w:rFonts w:cs="Times New Roman"/>
          <w:szCs w:val="24"/>
        </w:rPr>
        <w:t xml:space="preserve"> </w:t>
      </w:r>
      <w:proofErr w:type="spellStart"/>
      <w:r w:rsidRPr="009753B2">
        <w:rPr>
          <w:rFonts w:cs="Times New Roman"/>
          <w:szCs w:val="24"/>
        </w:rPr>
        <w:t>Stradins</w:t>
      </w:r>
      <w:proofErr w:type="spellEnd"/>
      <w:r w:rsidRPr="009753B2">
        <w:rPr>
          <w:rFonts w:cs="Times New Roman"/>
          <w:szCs w:val="24"/>
        </w:rPr>
        <w:t xml:space="preserve"> Clinical University Hospital, Riga, Latvia</w:t>
      </w:r>
    </w:p>
    <w:p w14:paraId="4E83D884"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60</w:t>
      </w:r>
      <w:r w:rsidRPr="009753B2">
        <w:rPr>
          <w:rFonts w:cs="Times New Roman"/>
          <w:szCs w:val="24"/>
        </w:rPr>
        <w:t> Department of Computing, Imperial College London, London, UK</w:t>
      </w:r>
    </w:p>
    <w:p w14:paraId="33161E97"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61</w:t>
      </w:r>
      <w:r w:rsidRPr="009753B2">
        <w:rPr>
          <w:rFonts w:cs="Times New Roman"/>
          <w:szCs w:val="24"/>
        </w:rPr>
        <w:t xml:space="preserve"> Department of Neurosurgery, Hospital Universitario 12 de </w:t>
      </w:r>
      <w:proofErr w:type="spellStart"/>
      <w:r w:rsidRPr="009753B2">
        <w:rPr>
          <w:rFonts w:cs="Times New Roman"/>
          <w:szCs w:val="24"/>
        </w:rPr>
        <w:t>Octubre</w:t>
      </w:r>
      <w:proofErr w:type="spellEnd"/>
      <w:r w:rsidRPr="009753B2">
        <w:rPr>
          <w:rFonts w:cs="Times New Roman"/>
          <w:szCs w:val="24"/>
        </w:rPr>
        <w:t>, Madrid, Spain</w:t>
      </w:r>
    </w:p>
    <w:p w14:paraId="72A04A23"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62</w:t>
      </w:r>
      <w:r w:rsidRPr="009753B2">
        <w:rPr>
          <w:rFonts w:cs="Times New Roman"/>
          <w:szCs w:val="24"/>
        </w:rPr>
        <w:t xml:space="preserve"> Department of Anesthesia, Critical Care and Pain Medicine, Medical University of Vienna, Austria</w:t>
      </w:r>
    </w:p>
    <w:p w14:paraId="0A492544"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63</w:t>
      </w:r>
      <w:r w:rsidRPr="009753B2">
        <w:rPr>
          <w:rFonts w:cs="Times New Roman"/>
          <w:szCs w:val="24"/>
        </w:rPr>
        <w:t> College of Health and Medicine, Australian National University, Canberra, Australia</w:t>
      </w:r>
    </w:p>
    <w:p w14:paraId="3327619E"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64</w:t>
      </w:r>
      <w:r w:rsidRPr="009753B2">
        <w:rPr>
          <w:rFonts w:cs="Times New Roman"/>
          <w:szCs w:val="24"/>
        </w:rPr>
        <w:t xml:space="preserve"> Department of Neurosurgery, Neurosciences Centre &amp; JPN Apex trauma </w:t>
      </w:r>
      <w:proofErr w:type="spellStart"/>
      <w:r w:rsidRPr="009753B2">
        <w:rPr>
          <w:rFonts w:cs="Times New Roman"/>
          <w:szCs w:val="24"/>
        </w:rPr>
        <w:t>centre</w:t>
      </w:r>
      <w:proofErr w:type="spellEnd"/>
      <w:r w:rsidRPr="009753B2">
        <w:rPr>
          <w:rFonts w:cs="Times New Roman"/>
          <w:szCs w:val="24"/>
        </w:rPr>
        <w:t>, All India Institute of Medical Sciences, New Delhi-110029, India</w:t>
      </w:r>
    </w:p>
    <w:p w14:paraId="08D8C1EB"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65</w:t>
      </w:r>
      <w:r w:rsidRPr="009753B2">
        <w:rPr>
          <w:rFonts w:cs="Times New Roman"/>
          <w:szCs w:val="24"/>
        </w:rPr>
        <w:t> Department of Neurosurgery, Erasmus MC, Rotterdam, the Netherlands</w:t>
      </w:r>
    </w:p>
    <w:p w14:paraId="7E940DD6"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66</w:t>
      </w:r>
      <w:r w:rsidRPr="009753B2">
        <w:rPr>
          <w:rFonts w:cs="Times New Roman"/>
          <w:szCs w:val="24"/>
        </w:rPr>
        <w:t> Department of Neurosurgery, Oslo University Hospital, Oslo, Norway</w:t>
      </w:r>
    </w:p>
    <w:p w14:paraId="10E3D729"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67</w:t>
      </w:r>
      <w:r w:rsidRPr="009753B2">
        <w:rPr>
          <w:rFonts w:cs="Times New Roman"/>
          <w:szCs w:val="24"/>
        </w:rPr>
        <w:t> Division of Psychology, University of Stirling, Stirling, UK</w:t>
      </w:r>
    </w:p>
    <w:p w14:paraId="0FC202A9" w14:textId="77777777" w:rsidR="005C78C4" w:rsidRPr="009753B2" w:rsidRDefault="005C78C4" w:rsidP="005C78C4">
      <w:pPr>
        <w:autoSpaceDE w:val="0"/>
        <w:autoSpaceDN w:val="0"/>
        <w:adjustRightInd w:val="0"/>
        <w:spacing w:after="0"/>
        <w:rPr>
          <w:rFonts w:cs="Times New Roman"/>
          <w:szCs w:val="24"/>
        </w:rPr>
      </w:pPr>
      <w:r w:rsidRPr="009753B2">
        <w:rPr>
          <w:rFonts w:cs="Times New Roman"/>
          <w:szCs w:val="24"/>
          <w:vertAlign w:val="superscript"/>
        </w:rPr>
        <w:t>68</w:t>
      </w:r>
      <w:r w:rsidRPr="009753B2">
        <w:rPr>
          <w:rFonts w:cs="Times New Roman"/>
          <w:szCs w:val="24"/>
        </w:rPr>
        <w:t> Division of Neurosurgery, Department of Clinical Neurosciences, Addenbrooke’s Hospital &amp; University of Cambridge, Cambridge, UK</w:t>
      </w:r>
    </w:p>
    <w:p w14:paraId="20ECBACE"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69</w:t>
      </w:r>
      <w:r w:rsidRPr="009753B2">
        <w:rPr>
          <w:rFonts w:cs="Times New Roman"/>
          <w:szCs w:val="24"/>
        </w:rPr>
        <w:t> Department of Neurology, University of Groningen, University Medical Center Groningen, Groningen, Netherlands</w:t>
      </w:r>
    </w:p>
    <w:p w14:paraId="34C72729"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70</w:t>
      </w:r>
      <w:r w:rsidRPr="009753B2">
        <w:rPr>
          <w:rFonts w:cs="Times New Roman"/>
          <w:szCs w:val="24"/>
        </w:rPr>
        <w:t xml:space="preserve"> </w:t>
      </w:r>
      <w:proofErr w:type="spellStart"/>
      <w:r w:rsidRPr="009753B2">
        <w:rPr>
          <w:rFonts w:cs="Times New Roman"/>
          <w:szCs w:val="24"/>
        </w:rPr>
        <w:t>Neurointensive</w:t>
      </w:r>
      <w:proofErr w:type="spellEnd"/>
      <w:r w:rsidRPr="009753B2">
        <w:rPr>
          <w:rFonts w:cs="Times New Roman"/>
          <w:szCs w:val="24"/>
        </w:rPr>
        <w:t xml:space="preserve"> </w:t>
      </w:r>
      <w:proofErr w:type="gramStart"/>
      <w:r w:rsidRPr="009753B2">
        <w:rPr>
          <w:rFonts w:cs="Times New Roman"/>
          <w:szCs w:val="24"/>
        </w:rPr>
        <w:t>Care ,</w:t>
      </w:r>
      <w:proofErr w:type="gramEnd"/>
      <w:r w:rsidRPr="009753B2">
        <w:rPr>
          <w:rFonts w:cs="Times New Roman"/>
          <w:szCs w:val="24"/>
        </w:rPr>
        <w:t xml:space="preserve"> Sheffield Teaching Hospitals NHS Foundation Trust, Sheffield, UK</w:t>
      </w:r>
    </w:p>
    <w:p w14:paraId="57361DD2"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71</w:t>
      </w:r>
      <w:r w:rsidRPr="009753B2">
        <w:rPr>
          <w:rFonts w:cs="Times New Roman"/>
          <w:szCs w:val="24"/>
        </w:rPr>
        <w:t> Department of Intensive Care and Department of Ethics and Philosophy of Medicine, Erasmus Medical Center, Rotterdam, The Netherlands</w:t>
      </w:r>
    </w:p>
    <w:p w14:paraId="5222D788" w14:textId="77777777" w:rsidR="005C78C4" w:rsidRPr="00A06C98" w:rsidRDefault="005C78C4" w:rsidP="005C78C4">
      <w:pPr>
        <w:spacing w:after="0"/>
        <w:rPr>
          <w:rFonts w:eastAsia="Times New Roman" w:cs="Times New Roman"/>
          <w:szCs w:val="24"/>
        </w:rPr>
      </w:pPr>
      <w:r w:rsidRPr="00D01050">
        <w:rPr>
          <w:rFonts w:cs="Times New Roman"/>
          <w:szCs w:val="24"/>
          <w:vertAlign w:val="superscript"/>
        </w:rPr>
        <w:t>72</w:t>
      </w:r>
      <w:r w:rsidRPr="00D01050">
        <w:rPr>
          <w:rFonts w:cs="Times New Roman"/>
          <w:szCs w:val="24"/>
        </w:rPr>
        <w:t> </w:t>
      </w:r>
      <w:r w:rsidRPr="00D01050">
        <w:rPr>
          <w:rFonts w:eastAsia="Times New Roman" w:cs="Times New Roman"/>
          <w:color w:val="212121"/>
          <w:szCs w:val="24"/>
        </w:rPr>
        <w:t>Department of Clinical Neuroscience, Neurosurgery</w:t>
      </w:r>
      <w:r w:rsidRPr="00D01050">
        <w:rPr>
          <w:rFonts w:cs="Times New Roman"/>
          <w:szCs w:val="24"/>
        </w:rPr>
        <w:t xml:space="preserve">, </w:t>
      </w:r>
      <w:proofErr w:type="spellStart"/>
      <w:r w:rsidRPr="00D01050">
        <w:rPr>
          <w:rFonts w:cs="Times New Roman"/>
          <w:szCs w:val="24"/>
        </w:rPr>
        <w:t>Ume</w:t>
      </w:r>
      <w:r w:rsidRPr="00D01050">
        <w:rPr>
          <w:rFonts w:cs="Times New Roman"/>
          <w:color w:val="000000"/>
          <w:szCs w:val="24"/>
        </w:rPr>
        <w:t>å</w:t>
      </w:r>
      <w:proofErr w:type="spellEnd"/>
      <w:r w:rsidRPr="00D01050">
        <w:rPr>
          <w:rFonts w:cs="Times New Roman"/>
          <w:szCs w:val="24"/>
        </w:rPr>
        <w:t xml:space="preserve"> University, </w:t>
      </w:r>
      <w:proofErr w:type="spellStart"/>
      <w:r w:rsidRPr="00D01050">
        <w:rPr>
          <w:rFonts w:cs="Times New Roman"/>
          <w:szCs w:val="24"/>
        </w:rPr>
        <w:t>Ume</w:t>
      </w:r>
      <w:r w:rsidRPr="00A06C98">
        <w:rPr>
          <w:rFonts w:cs="Times New Roman"/>
          <w:color w:val="000000"/>
          <w:szCs w:val="24"/>
        </w:rPr>
        <w:t>å</w:t>
      </w:r>
      <w:proofErr w:type="spellEnd"/>
      <w:r w:rsidRPr="00A06C98">
        <w:rPr>
          <w:rFonts w:cs="Times New Roman"/>
          <w:szCs w:val="24"/>
        </w:rPr>
        <w:t>, Sweden</w:t>
      </w:r>
    </w:p>
    <w:p w14:paraId="1DB358DF"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73</w:t>
      </w:r>
      <w:r w:rsidRPr="009753B2">
        <w:rPr>
          <w:rFonts w:cs="Times New Roman"/>
          <w:szCs w:val="24"/>
        </w:rPr>
        <w:t xml:space="preserve"> Hungarian Brain Research Program - Grant No. KTIA_13_NAP-A-II/8, University of </w:t>
      </w:r>
      <w:proofErr w:type="spellStart"/>
      <w:r w:rsidRPr="009753B2">
        <w:rPr>
          <w:rFonts w:cs="Times New Roman"/>
          <w:szCs w:val="24"/>
        </w:rPr>
        <w:t>Pécs</w:t>
      </w:r>
      <w:proofErr w:type="spellEnd"/>
      <w:r w:rsidRPr="009753B2">
        <w:rPr>
          <w:rFonts w:cs="Times New Roman"/>
          <w:szCs w:val="24"/>
        </w:rPr>
        <w:t xml:space="preserve">, </w:t>
      </w:r>
      <w:proofErr w:type="spellStart"/>
      <w:r w:rsidRPr="009753B2">
        <w:rPr>
          <w:rFonts w:cs="Times New Roman"/>
          <w:szCs w:val="24"/>
        </w:rPr>
        <w:t>Pécs</w:t>
      </w:r>
      <w:proofErr w:type="spellEnd"/>
      <w:r w:rsidRPr="009753B2">
        <w:rPr>
          <w:rFonts w:cs="Times New Roman"/>
          <w:szCs w:val="24"/>
        </w:rPr>
        <w:t>, Hungary</w:t>
      </w:r>
    </w:p>
    <w:p w14:paraId="04651C09"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74</w:t>
      </w:r>
      <w:r w:rsidRPr="009753B2">
        <w:rPr>
          <w:rFonts w:cs="Times New Roman"/>
          <w:szCs w:val="24"/>
        </w:rPr>
        <w:t xml:space="preserve"> Cyclotron Research </w:t>
      </w:r>
      <w:proofErr w:type="gramStart"/>
      <w:r w:rsidRPr="009753B2">
        <w:rPr>
          <w:rFonts w:cs="Times New Roman"/>
          <w:szCs w:val="24"/>
        </w:rPr>
        <w:t>Center ,</w:t>
      </w:r>
      <w:proofErr w:type="gramEnd"/>
      <w:r w:rsidRPr="009753B2">
        <w:rPr>
          <w:rFonts w:cs="Times New Roman"/>
          <w:szCs w:val="24"/>
        </w:rPr>
        <w:t xml:space="preserve"> University of Liège, Liège, Belgium</w:t>
      </w:r>
    </w:p>
    <w:p w14:paraId="35F14183"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75</w:t>
      </w:r>
      <w:r w:rsidRPr="009753B2">
        <w:rPr>
          <w:rFonts w:cs="Times New Roman"/>
          <w:szCs w:val="24"/>
        </w:rPr>
        <w:t> Emergency Medicine Research in Sheffield, Health Services Research Section, School of Health and Related Research (</w:t>
      </w:r>
      <w:proofErr w:type="spellStart"/>
      <w:r w:rsidRPr="009753B2">
        <w:rPr>
          <w:rFonts w:cs="Times New Roman"/>
          <w:szCs w:val="24"/>
        </w:rPr>
        <w:t>ScHARR</w:t>
      </w:r>
      <w:proofErr w:type="spellEnd"/>
      <w:r w:rsidRPr="009753B2">
        <w:rPr>
          <w:rFonts w:cs="Times New Roman"/>
          <w:szCs w:val="24"/>
        </w:rPr>
        <w:t>), University of Sheffield, Sheffield, UK</w:t>
      </w:r>
    </w:p>
    <w:p w14:paraId="036B19EE"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76</w:t>
      </w:r>
      <w:r w:rsidRPr="009753B2">
        <w:rPr>
          <w:rFonts w:cs="Times New Roman"/>
          <w:szCs w:val="24"/>
        </w:rPr>
        <w:t> Institute of Research in Operative Medicine (IFOM), Witten/</w:t>
      </w:r>
      <w:proofErr w:type="spellStart"/>
      <w:r w:rsidRPr="009753B2">
        <w:rPr>
          <w:rFonts w:cs="Times New Roman"/>
          <w:szCs w:val="24"/>
        </w:rPr>
        <w:t>Herdecke</w:t>
      </w:r>
      <w:proofErr w:type="spellEnd"/>
      <w:r w:rsidRPr="009753B2">
        <w:rPr>
          <w:rFonts w:cs="Times New Roman"/>
          <w:szCs w:val="24"/>
        </w:rPr>
        <w:t xml:space="preserve"> University, Cologne, Germany</w:t>
      </w:r>
    </w:p>
    <w:p w14:paraId="3ECE830C"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lastRenderedPageBreak/>
        <w:t>77</w:t>
      </w:r>
      <w:r w:rsidRPr="009753B2">
        <w:rPr>
          <w:rFonts w:cs="Times New Roman"/>
          <w:szCs w:val="24"/>
        </w:rPr>
        <w:t> VP Global Project Management CNS, ICON, Paris, France</w:t>
      </w:r>
    </w:p>
    <w:p w14:paraId="1386370F"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 xml:space="preserve">78 </w:t>
      </w:r>
      <w:r w:rsidRPr="009753B2">
        <w:rPr>
          <w:rFonts w:cs="Times New Roman"/>
          <w:szCs w:val="24"/>
        </w:rPr>
        <w:t>Department of Anesthesiology-Intensive Care, Lille University Hospital, Lille, France</w:t>
      </w:r>
    </w:p>
    <w:p w14:paraId="1EFAE9CE"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79</w:t>
      </w:r>
      <w:r w:rsidRPr="009753B2">
        <w:rPr>
          <w:rFonts w:cs="Times New Roman"/>
          <w:szCs w:val="24"/>
        </w:rPr>
        <w:t> Department of Neurosurgery, Rambam Medical Center, Haifa, Israel</w:t>
      </w:r>
    </w:p>
    <w:p w14:paraId="1AE855E3"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80</w:t>
      </w:r>
      <w:r w:rsidRPr="009753B2">
        <w:rPr>
          <w:rFonts w:cs="Times New Roman"/>
          <w:szCs w:val="24"/>
        </w:rPr>
        <w:t xml:space="preserve"> Department of Anesthesiology &amp; Intensive Care, University Hospitals </w:t>
      </w:r>
      <w:proofErr w:type="spellStart"/>
      <w:r w:rsidRPr="009753B2">
        <w:rPr>
          <w:rFonts w:cs="Times New Roman"/>
          <w:szCs w:val="24"/>
        </w:rPr>
        <w:t>Southhampton</w:t>
      </w:r>
      <w:proofErr w:type="spellEnd"/>
      <w:r w:rsidRPr="009753B2">
        <w:rPr>
          <w:rFonts w:cs="Times New Roman"/>
          <w:szCs w:val="24"/>
        </w:rPr>
        <w:t xml:space="preserve"> NHS Trust, </w:t>
      </w:r>
      <w:proofErr w:type="spellStart"/>
      <w:r w:rsidRPr="009753B2">
        <w:rPr>
          <w:rFonts w:cs="Times New Roman"/>
          <w:szCs w:val="24"/>
        </w:rPr>
        <w:t>Southhampton</w:t>
      </w:r>
      <w:proofErr w:type="spellEnd"/>
      <w:r w:rsidRPr="009753B2">
        <w:rPr>
          <w:rFonts w:cs="Times New Roman"/>
          <w:szCs w:val="24"/>
        </w:rPr>
        <w:t>, UK</w:t>
      </w:r>
    </w:p>
    <w:p w14:paraId="5E3394F8"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81</w:t>
      </w:r>
      <w:r w:rsidRPr="009753B2">
        <w:rPr>
          <w:rFonts w:cs="Times New Roman"/>
          <w:szCs w:val="24"/>
        </w:rPr>
        <w:t> Cologne-</w:t>
      </w:r>
      <w:proofErr w:type="spellStart"/>
      <w:r w:rsidRPr="009753B2">
        <w:rPr>
          <w:rFonts w:cs="Times New Roman"/>
          <w:szCs w:val="24"/>
        </w:rPr>
        <w:t>Merheim</w:t>
      </w:r>
      <w:proofErr w:type="spellEnd"/>
      <w:r w:rsidRPr="009753B2">
        <w:rPr>
          <w:rFonts w:cs="Times New Roman"/>
          <w:szCs w:val="24"/>
        </w:rPr>
        <w:t xml:space="preserve"> Medical Center (CMMC), Department of Traumatology, Orthopedic Surgery and </w:t>
      </w:r>
      <w:proofErr w:type="spellStart"/>
      <w:r w:rsidRPr="009753B2">
        <w:rPr>
          <w:rFonts w:cs="Times New Roman"/>
          <w:szCs w:val="24"/>
        </w:rPr>
        <w:t>Sportmedicine</w:t>
      </w:r>
      <w:proofErr w:type="spellEnd"/>
      <w:r w:rsidRPr="009753B2">
        <w:rPr>
          <w:rFonts w:cs="Times New Roman"/>
          <w:szCs w:val="24"/>
        </w:rPr>
        <w:t>, Witten/</w:t>
      </w:r>
      <w:proofErr w:type="spellStart"/>
      <w:r w:rsidRPr="009753B2">
        <w:rPr>
          <w:rFonts w:cs="Times New Roman"/>
          <w:szCs w:val="24"/>
        </w:rPr>
        <w:t>Herdecke</w:t>
      </w:r>
      <w:proofErr w:type="spellEnd"/>
      <w:r w:rsidRPr="009753B2">
        <w:rPr>
          <w:rFonts w:cs="Times New Roman"/>
          <w:szCs w:val="24"/>
        </w:rPr>
        <w:t xml:space="preserve"> University, Cologne, Germany</w:t>
      </w:r>
    </w:p>
    <w:p w14:paraId="7BE6CE13"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82</w:t>
      </w:r>
      <w:r w:rsidRPr="009753B2">
        <w:rPr>
          <w:rFonts w:cs="Times New Roman"/>
          <w:szCs w:val="24"/>
        </w:rPr>
        <w:t> Intensive Care Unit, Southmead Hospital, Bristol, Bristol, UK</w:t>
      </w:r>
    </w:p>
    <w:p w14:paraId="607CA2E4"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83</w:t>
      </w:r>
      <w:r w:rsidRPr="009753B2">
        <w:rPr>
          <w:rFonts w:cs="Times New Roman"/>
          <w:szCs w:val="24"/>
        </w:rPr>
        <w:t> Department of Neurological Surgery, University of California, San Francisco, California, USA</w:t>
      </w:r>
    </w:p>
    <w:p w14:paraId="2881E590"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84</w:t>
      </w:r>
      <w:r w:rsidRPr="009753B2">
        <w:rPr>
          <w:rFonts w:cs="Times New Roman"/>
          <w:szCs w:val="24"/>
        </w:rPr>
        <w:t xml:space="preserve"> Department of Anesthesia &amp; Intensive </w:t>
      </w:r>
      <w:proofErr w:type="spellStart"/>
      <w:proofErr w:type="gramStart"/>
      <w:r w:rsidRPr="009753B2">
        <w:rPr>
          <w:rFonts w:cs="Times New Roman"/>
          <w:szCs w:val="24"/>
        </w:rPr>
        <w:t>Care,M</w:t>
      </w:r>
      <w:proofErr w:type="spellEnd"/>
      <w:r w:rsidRPr="009753B2">
        <w:rPr>
          <w:rFonts w:cs="Times New Roman"/>
          <w:szCs w:val="24"/>
        </w:rPr>
        <w:t>.</w:t>
      </w:r>
      <w:proofErr w:type="gramEnd"/>
      <w:r w:rsidRPr="009753B2">
        <w:rPr>
          <w:rFonts w:cs="Times New Roman"/>
          <w:szCs w:val="24"/>
        </w:rPr>
        <w:t xml:space="preserve"> </w:t>
      </w:r>
      <w:proofErr w:type="spellStart"/>
      <w:r w:rsidRPr="009753B2">
        <w:rPr>
          <w:rFonts w:cs="Times New Roman"/>
          <w:szCs w:val="24"/>
        </w:rPr>
        <w:t>Bufalini</w:t>
      </w:r>
      <w:proofErr w:type="spellEnd"/>
      <w:r w:rsidRPr="009753B2">
        <w:rPr>
          <w:rFonts w:cs="Times New Roman"/>
          <w:szCs w:val="24"/>
        </w:rPr>
        <w:t xml:space="preserve"> Hospital, Cesena, Italy</w:t>
      </w:r>
    </w:p>
    <w:p w14:paraId="1A508BE6"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85</w:t>
      </w:r>
      <w:r w:rsidRPr="009753B2">
        <w:rPr>
          <w:rFonts w:cs="Times New Roman"/>
          <w:szCs w:val="24"/>
        </w:rPr>
        <w:t xml:space="preserve"> Department of Neurosurgery, University Hospital Heidelberg, Heidelberg, Germany</w:t>
      </w:r>
    </w:p>
    <w:p w14:paraId="1F13AE14"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86</w:t>
      </w:r>
      <w:r w:rsidRPr="009753B2">
        <w:rPr>
          <w:rFonts w:cs="Times New Roman"/>
          <w:szCs w:val="24"/>
        </w:rPr>
        <w:t xml:space="preserve"> Department of Neurosurgery, The Walton </w:t>
      </w:r>
      <w:proofErr w:type="spellStart"/>
      <w:r w:rsidRPr="009753B2">
        <w:rPr>
          <w:rFonts w:cs="Times New Roman"/>
          <w:szCs w:val="24"/>
        </w:rPr>
        <w:t>centre</w:t>
      </w:r>
      <w:proofErr w:type="spellEnd"/>
      <w:r w:rsidRPr="009753B2">
        <w:rPr>
          <w:rFonts w:cs="Times New Roman"/>
          <w:szCs w:val="24"/>
        </w:rPr>
        <w:t xml:space="preserve"> NHS Foundation Trust, Liverpool, UK</w:t>
      </w:r>
    </w:p>
    <w:p w14:paraId="5109FF98"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87</w:t>
      </w:r>
      <w:r w:rsidRPr="009753B2">
        <w:rPr>
          <w:rFonts w:cs="Times New Roman"/>
          <w:szCs w:val="24"/>
        </w:rPr>
        <w:t xml:space="preserve"> Department of Medical Genetics, University of </w:t>
      </w:r>
      <w:proofErr w:type="spellStart"/>
      <w:r w:rsidRPr="009753B2">
        <w:rPr>
          <w:rFonts w:cs="Times New Roman"/>
          <w:szCs w:val="24"/>
        </w:rPr>
        <w:t>Pécs</w:t>
      </w:r>
      <w:proofErr w:type="spellEnd"/>
      <w:r w:rsidRPr="009753B2">
        <w:rPr>
          <w:rFonts w:cs="Times New Roman"/>
          <w:szCs w:val="24"/>
        </w:rPr>
        <w:t xml:space="preserve">, </w:t>
      </w:r>
      <w:proofErr w:type="spellStart"/>
      <w:r w:rsidRPr="009753B2">
        <w:rPr>
          <w:rFonts w:cs="Times New Roman"/>
          <w:szCs w:val="24"/>
        </w:rPr>
        <w:t>Pécs</w:t>
      </w:r>
      <w:proofErr w:type="spellEnd"/>
      <w:r w:rsidRPr="009753B2">
        <w:rPr>
          <w:rFonts w:cs="Times New Roman"/>
          <w:szCs w:val="24"/>
        </w:rPr>
        <w:t xml:space="preserve">, Hungary </w:t>
      </w:r>
    </w:p>
    <w:p w14:paraId="079F4B41"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88</w:t>
      </w:r>
      <w:r w:rsidRPr="009753B2">
        <w:rPr>
          <w:rFonts w:cs="Times New Roman"/>
          <w:szCs w:val="24"/>
        </w:rPr>
        <w:t xml:space="preserve"> Department of Neurosurgery, Emergency County Hospital </w:t>
      </w:r>
      <w:proofErr w:type="gramStart"/>
      <w:r w:rsidRPr="009753B2">
        <w:rPr>
          <w:rFonts w:cs="Times New Roman"/>
          <w:szCs w:val="24"/>
        </w:rPr>
        <w:t>Timisoara ,</w:t>
      </w:r>
      <w:proofErr w:type="gramEnd"/>
      <w:r w:rsidRPr="009753B2">
        <w:rPr>
          <w:rFonts w:cs="Times New Roman"/>
          <w:szCs w:val="24"/>
        </w:rPr>
        <w:t xml:space="preserve"> Timisoara, Romania</w:t>
      </w:r>
    </w:p>
    <w:p w14:paraId="0516B8B6" w14:textId="77777777" w:rsidR="005C78C4" w:rsidRPr="009753B2" w:rsidRDefault="005C78C4" w:rsidP="005C78C4">
      <w:pPr>
        <w:shd w:val="clear" w:color="auto" w:fill="FFFFFF"/>
        <w:spacing w:after="0"/>
        <w:rPr>
          <w:rFonts w:cs="Times New Roman"/>
          <w:color w:val="000000"/>
          <w:szCs w:val="24"/>
        </w:rPr>
      </w:pPr>
      <w:r w:rsidRPr="009753B2">
        <w:rPr>
          <w:rFonts w:cs="Times New Roman"/>
          <w:szCs w:val="24"/>
          <w:vertAlign w:val="superscript"/>
        </w:rPr>
        <w:t>89</w:t>
      </w:r>
      <w:r w:rsidRPr="009753B2">
        <w:rPr>
          <w:rFonts w:cs="Times New Roman"/>
          <w:szCs w:val="24"/>
        </w:rPr>
        <w:t> </w:t>
      </w:r>
      <w:r w:rsidRPr="009753B2">
        <w:rPr>
          <w:rFonts w:cs="Times New Roman"/>
          <w:color w:val="000000"/>
          <w:szCs w:val="24"/>
        </w:rPr>
        <w:t xml:space="preserve">School of Medical Sciences, </w:t>
      </w:r>
      <w:proofErr w:type="spellStart"/>
      <w:r w:rsidRPr="009753B2">
        <w:rPr>
          <w:rFonts w:cs="Times New Roman"/>
          <w:color w:val="000000"/>
          <w:szCs w:val="24"/>
        </w:rPr>
        <w:t>Örebro</w:t>
      </w:r>
      <w:proofErr w:type="spellEnd"/>
      <w:r w:rsidRPr="009753B2">
        <w:rPr>
          <w:rFonts w:cs="Times New Roman"/>
          <w:color w:val="000000"/>
          <w:szCs w:val="24"/>
        </w:rPr>
        <w:t xml:space="preserve"> University, </w:t>
      </w:r>
      <w:proofErr w:type="spellStart"/>
      <w:r w:rsidRPr="009753B2">
        <w:rPr>
          <w:rFonts w:cs="Times New Roman"/>
          <w:color w:val="000000"/>
          <w:szCs w:val="24"/>
        </w:rPr>
        <w:t>Örebro</w:t>
      </w:r>
      <w:proofErr w:type="spellEnd"/>
      <w:r w:rsidRPr="009753B2">
        <w:rPr>
          <w:rFonts w:cs="Times New Roman"/>
          <w:color w:val="000000"/>
          <w:szCs w:val="24"/>
        </w:rPr>
        <w:t>, Sweden</w:t>
      </w:r>
    </w:p>
    <w:p w14:paraId="53B8C527"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90</w:t>
      </w:r>
      <w:r w:rsidRPr="009753B2">
        <w:rPr>
          <w:rFonts w:cs="Times New Roman"/>
          <w:szCs w:val="24"/>
        </w:rPr>
        <w:t> Institute for Molecular Medicine Finland, University of Helsinki, Helsinki, Finland</w:t>
      </w:r>
    </w:p>
    <w:p w14:paraId="72705B5B"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91</w:t>
      </w:r>
      <w:r w:rsidRPr="009753B2">
        <w:rPr>
          <w:rFonts w:cs="Times New Roman"/>
          <w:szCs w:val="24"/>
        </w:rPr>
        <w:t> Analytic and Translational Genetics Unit, Department of Medicine; Psychiatric &amp; Neurodevelopmental Genetics Unit, Department of Psychiatry; Department of Neurology, Massachusetts General Hospital, Boston, MA, USA</w:t>
      </w:r>
    </w:p>
    <w:p w14:paraId="5B6DAB5E"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92</w:t>
      </w:r>
      <w:r w:rsidRPr="009753B2">
        <w:rPr>
          <w:rFonts w:cs="Times New Roman"/>
          <w:szCs w:val="24"/>
        </w:rPr>
        <w:t> Program in Medical and Population Genetics; The Stanley Center for Psychiatric Research, The Broad Institute of MIT and Harvard, Cambridge, MA, USA</w:t>
      </w:r>
    </w:p>
    <w:p w14:paraId="195411FD"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93</w:t>
      </w:r>
      <w:r w:rsidRPr="009753B2">
        <w:rPr>
          <w:rFonts w:cs="Times New Roman"/>
          <w:szCs w:val="24"/>
        </w:rPr>
        <w:t xml:space="preserve"> Department of Radiology, Antwerp University Hospital and University of Antwerp, </w:t>
      </w:r>
      <w:proofErr w:type="spellStart"/>
      <w:r w:rsidRPr="009753B2">
        <w:rPr>
          <w:rFonts w:cs="Times New Roman"/>
          <w:szCs w:val="24"/>
        </w:rPr>
        <w:t>Edegem</w:t>
      </w:r>
      <w:proofErr w:type="spellEnd"/>
      <w:r w:rsidRPr="009753B2">
        <w:rPr>
          <w:rFonts w:cs="Times New Roman"/>
          <w:szCs w:val="24"/>
        </w:rPr>
        <w:t>, Belgium</w:t>
      </w:r>
    </w:p>
    <w:p w14:paraId="4942CC69"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94</w:t>
      </w:r>
      <w:r w:rsidRPr="009753B2">
        <w:rPr>
          <w:rFonts w:cs="Times New Roman"/>
          <w:szCs w:val="24"/>
        </w:rPr>
        <w:t xml:space="preserve"> Department of Anesthesiology &amp; Intensive Care, University Hospital of Grenoble, Grenoble, France</w:t>
      </w:r>
    </w:p>
    <w:p w14:paraId="22A8A626"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95</w:t>
      </w:r>
      <w:r w:rsidRPr="009753B2">
        <w:rPr>
          <w:rFonts w:cs="Times New Roman"/>
          <w:szCs w:val="24"/>
        </w:rPr>
        <w:t xml:space="preserve"> Department of Anesthesia &amp; Intensive Care, </w:t>
      </w:r>
      <w:proofErr w:type="spellStart"/>
      <w:r w:rsidRPr="009753B2">
        <w:rPr>
          <w:rFonts w:cs="Times New Roman"/>
          <w:szCs w:val="24"/>
        </w:rPr>
        <w:t>Azienda</w:t>
      </w:r>
      <w:proofErr w:type="spellEnd"/>
      <w:r w:rsidRPr="009753B2">
        <w:rPr>
          <w:rFonts w:cs="Times New Roman"/>
          <w:szCs w:val="24"/>
        </w:rPr>
        <w:t xml:space="preserve"> </w:t>
      </w:r>
      <w:proofErr w:type="spellStart"/>
      <w:r w:rsidRPr="009753B2">
        <w:rPr>
          <w:rFonts w:cs="Times New Roman"/>
          <w:szCs w:val="24"/>
        </w:rPr>
        <w:t>Ospedaliera</w:t>
      </w:r>
      <w:proofErr w:type="spellEnd"/>
      <w:r w:rsidRPr="009753B2">
        <w:rPr>
          <w:rFonts w:cs="Times New Roman"/>
          <w:szCs w:val="24"/>
        </w:rPr>
        <w:t xml:space="preserve"> </w:t>
      </w:r>
      <w:proofErr w:type="spellStart"/>
      <w:r w:rsidRPr="009753B2">
        <w:rPr>
          <w:rFonts w:cs="Times New Roman"/>
          <w:szCs w:val="24"/>
        </w:rPr>
        <w:t>Università</w:t>
      </w:r>
      <w:proofErr w:type="spellEnd"/>
      <w:r w:rsidRPr="009753B2">
        <w:rPr>
          <w:rFonts w:cs="Times New Roman"/>
          <w:szCs w:val="24"/>
        </w:rPr>
        <w:t xml:space="preserve"> di Padova, Padova, Italy</w:t>
      </w:r>
    </w:p>
    <w:p w14:paraId="3AFAB6A7"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96</w:t>
      </w:r>
      <w:r w:rsidRPr="009753B2">
        <w:rPr>
          <w:rFonts w:cs="Times New Roman"/>
          <w:szCs w:val="24"/>
        </w:rPr>
        <w:t xml:space="preserve"> Dept. of Neurosurgery, Leiden University Medical Center, Leiden, The Netherlands and Dept. of Neurosurgery, Medical Center Haaglanden, The Hague, The Netherlands</w:t>
      </w:r>
    </w:p>
    <w:p w14:paraId="3F3DFD02"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97</w:t>
      </w:r>
      <w:r w:rsidRPr="009753B2">
        <w:rPr>
          <w:rFonts w:cs="Times New Roman"/>
          <w:szCs w:val="24"/>
        </w:rPr>
        <w:t xml:space="preserve"> Department of Neurosurgery, Helsinki University Central Hospital</w:t>
      </w:r>
    </w:p>
    <w:p w14:paraId="4820157C"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98</w:t>
      </w:r>
      <w:r w:rsidRPr="009753B2">
        <w:rPr>
          <w:rFonts w:cs="Times New Roman"/>
          <w:szCs w:val="24"/>
        </w:rPr>
        <w:t xml:space="preserve"> Division of Clinical Neurosciences, Department of Neurosurgery and Turku Brain Injury Centre, Turku University Hospital and University of Turku, Turku, Finland</w:t>
      </w:r>
    </w:p>
    <w:p w14:paraId="11E51522"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99</w:t>
      </w:r>
      <w:r w:rsidRPr="009753B2">
        <w:rPr>
          <w:rFonts w:cs="Times New Roman"/>
          <w:szCs w:val="24"/>
        </w:rPr>
        <w:t xml:space="preserve"> Department of Anesthesiology and Critical </w:t>
      </w:r>
      <w:proofErr w:type="gramStart"/>
      <w:r w:rsidRPr="009753B2">
        <w:rPr>
          <w:rFonts w:cs="Times New Roman"/>
          <w:szCs w:val="24"/>
        </w:rPr>
        <w:t xml:space="preserve">Care,  </w:t>
      </w:r>
      <w:proofErr w:type="spellStart"/>
      <w:r w:rsidRPr="009753B2">
        <w:rPr>
          <w:rFonts w:cs="Times New Roman"/>
          <w:szCs w:val="24"/>
        </w:rPr>
        <w:t>Pitié</w:t>
      </w:r>
      <w:proofErr w:type="spellEnd"/>
      <w:proofErr w:type="gramEnd"/>
      <w:r w:rsidRPr="009753B2">
        <w:rPr>
          <w:rFonts w:cs="Times New Roman"/>
          <w:szCs w:val="24"/>
        </w:rPr>
        <w:t xml:space="preserve"> -</w:t>
      </w:r>
      <w:proofErr w:type="spellStart"/>
      <w:r w:rsidRPr="009753B2">
        <w:rPr>
          <w:rFonts w:cs="Times New Roman"/>
          <w:szCs w:val="24"/>
        </w:rPr>
        <w:t>Salpêtrière</w:t>
      </w:r>
      <w:proofErr w:type="spellEnd"/>
      <w:r w:rsidRPr="009753B2">
        <w:rPr>
          <w:rFonts w:cs="Times New Roman"/>
          <w:szCs w:val="24"/>
        </w:rPr>
        <w:t xml:space="preserve"> Teaching Hospital, Assistance </w:t>
      </w:r>
      <w:proofErr w:type="spellStart"/>
      <w:r w:rsidRPr="009753B2">
        <w:rPr>
          <w:rFonts w:cs="Times New Roman"/>
          <w:szCs w:val="24"/>
        </w:rPr>
        <w:t>Publique</w:t>
      </w:r>
      <w:proofErr w:type="spellEnd"/>
      <w:r w:rsidRPr="009753B2">
        <w:rPr>
          <w:rFonts w:cs="Times New Roman"/>
          <w:szCs w:val="24"/>
        </w:rPr>
        <w:t xml:space="preserve">, </w:t>
      </w:r>
      <w:proofErr w:type="spellStart"/>
      <w:r w:rsidRPr="009753B2">
        <w:rPr>
          <w:rFonts w:cs="Times New Roman"/>
          <w:szCs w:val="24"/>
        </w:rPr>
        <w:t>Hôpitaux</w:t>
      </w:r>
      <w:proofErr w:type="spellEnd"/>
      <w:r w:rsidRPr="009753B2">
        <w:rPr>
          <w:rFonts w:cs="Times New Roman"/>
          <w:szCs w:val="24"/>
        </w:rPr>
        <w:t xml:space="preserve"> de Paris and University Pierre et Marie Curie, Paris, France</w:t>
      </w:r>
    </w:p>
    <w:p w14:paraId="1C688016"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100</w:t>
      </w:r>
      <w:r w:rsidRPr="009753B2">
        <w:rPr>
          <w:rFonts w:cs="Times New Roman"/>
          <w:szCs w:val="24"/>
        </w:rPr>
        <w:t xml:space="preserve"> </w:t>
      </w:r>
      <w:proofErr w:type="spellStart"/>
      <w:r w:rsidRPr="009753B2">
        <w:rPr>
          <w:rFonts w:cs="Times New Roman"/>
          <w:szCs w:val="24"/>
        </w:rPr>
        <w:t>Neurotraumatology</w:t>
      </w:r>
      <w:proofErr w:type="spellEnd"/>
      <w:r w:rsidRPr="009753B2">
        <w:rPr>
          <w:rFonts w:cs="Times New Roman"/>
          <w:szCs w:val="24"/>
        </w:rPr>
        <w:t xml:space="preserve"> and Neurosurgery Research Unit (UNINN), </w:t>
      </w:r>
      <w:proofErr w:type="spellStart"/>
      <w:r w:rsidRPr="009753B2">
        <w:rPr>
          <w:rFonts w:cs="Times New Roman"/>
          <w:szCs w:val="24"/>
        </w:rPr>
        <w:t>Vall</w:t>
      </w:r>
      <w:proofErr w:type="spellEnd"/>
      <w:r w:rsidRPr="009753B2">
        <w:rPr>
          <w:rFonts w:cs="Times New Roman"/>
          <w:szCs w:val="24"/>
        </w:rPr>
        <w:t xml:space="preserve"> </w:t>
      </w:r>
      <w:proofErr w:type="spellStart"/>
      <w:r w:rsidRPr="009753B2">
        <w:rPr>
          <w:rFonts w:cs="Times New Roman"/>
          <w:szCs w:val="24"/>
        </w:rPr>
        <w:t>d'Hebron</w:t>
      </w:r>
      <w:proofErr w:type="spellEnd"/>
      <w:r w:rsidRPr="009753B2">
        <w:rPr>
          <w:rFonts w:cs="Times New Roman"/>
          <w:szCs w:val="24"/>
        </w:rPr>
        <w:t xml:space="preserve"> Research Institute, Barcelona, Spain</w:t>
      </w:r>
    </w:p>
    <w:p w14:paraId="70069173"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101</w:t>
      </w:r>
      <w:r w:rsidRPr="009753B2">
        <w:rPr>
          <w:rFonts w:cs="Times New Roman"/>
          <w:szCs w:val="24"/>
        </w:rPr>
        <w:t> Department of Neurosurgery, Kaunas University of technology and Vilnius University, Vilnius, Lithuania</w:t>
      </w:r>
    </w:p>
    <w:p w14:paraId="4706D13A"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lastRenderedPageBreak/>
        <w:t xml:space="preserve">102 </w:t>
      </w:r>
      <w:r w:rsidRPr="009753B2">
        <w:rPr>
          <w:rFonts w:cs="Times New Roman"/>
          <w:szCs w:val="24"/>
        </w:rPr>
        <w:t xml:space="preserve">Department of Neurosurgery, </w:t>
      </w:r>
      <w:proofErr w:type="spellStart"/>
      <w:r w:rsidRPr="009753B2">
        <w:rPr>
          <w:rFonts w:cs="Times New Roman"/>
          <w:szCs w:val="24"/>
        </w:rPr>
        <w:t>Rezekne</w:t>
      </w:r>
      <w:proofErr w:type="spellEnd"/>
      <w:r w:rsidRPr="009753B2">
        <w:rPr>
          <w:rFonts w:cs="Times New Roman"/>
          <w:szCs w:val="24"/>
        </w:rPr>
        <w:t xml:space="preserve"> Hospital, Latvia</w:t>
      </w:r>
    </w:p>
    <w:p w14:paraId="6B958000"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103</w:t>
      </w:r>
      <w:r w:rsidRPr="009753B2">
        <w:rPr>
          <w:rFonts w:cs="Times New Roman"/>
          <w:szCs w:val="24"/>
        </w:rPr>
        <w:t xml:space="preserve"> Department of </w:t>
      </w:r>
      <w:proofErr w:type="spellStart"/>
      <w:r w:rsidRPr="009753B2">
        <w:rPr>
          <w:rFonts w:cs="Times New Roman"/>
          <w:szCs w:val="24"/>
        </w:rPr>
        <w:t>Anaesthesia</w:t>
      </w:r>
      <w:proofErr w:type="spellEnd"/>
      <w:r w:rsidRPr="009753B2">
        <w:rPr>
          <w:rFonts w:cs="Times New Roman"/>
          <w:szCs w:val="24"/>
        </w:rPr>
        <w:t>, Critical Care &amp; Pain Medicine NHS Lothian &amp; University of Edinburg, Edinburgh, UK</w:t>
      </w:r>
    </w:p>
    <w:p w14:paraId="615C6959"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104</w:t>
      </w:r>
      <w:r w:rsidRPr="009753B2">
        <w:rPr>
          <w:rFonts w:cs="Times New Roman"/>
          <w:szCs w:val="24"/>
        </w:rPr>
        <w:t xml:space="preserve"> Director, MRC Biostatistics Unit, Cambridge Institute of Public Health, Cambridge, UK</w:t>
      </w:r>
    </w:p>
    <w:p w14:paraId="31426428"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105</w:t>
      </w:r>
      <w:r w:rsidRPr="009753B2">
        <w:rPr>
          <w:rFonts w:cs="Times New Roman"/>
          <w:szCs w:val="24"/>
        </w:rPr>
        <w:t> Department of Physical Medicine and Rehabilitation, Oslo University Hospital/University of Oslo, Oslo, Norway</w:t>
      </w:r>
    </w:p>
    <w:p w14:paraId="5B0930CA"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106</w:t>
      </w:r>
      <w:r w:rsidRPr="009753B2">
        <w:rPr>
          <w:rFonts w:cs="Times New Roman"/>
          <w:szCs w:val="24"/>
        </w:rPr>
        <w:t> Division of Orthopedics, Oslo University Hospital, Oslo, Norway</w:t>
      </w:r>
    </w:p>
    <w:p w14:paraId="0AA1A28F"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107</w:t>
      </w:r>
      <w:r w:rsidRPr="009753B2">
        <w:rPr>
          <w:rFonts w:cs="Times New Roman"/>
          <w:szCs w:val="24"/>
        </w:rPr>
        <w:t xml:space="preserve"> </w:t>
      </w:r>
      <w:proofErr w:type="spellStart"/>
      <w:r w:rsidRPr="009753B2">
        <w:rPr>
          <w:rFonts w:cs="Times New Roman"/>
          <w:szCs w:val="24"/>
        </w:rPr>
        <w:t>Institue</w:t>
      </w:r>
      <w:proofErr w:type="spellEnd"/>
      <w:r w:rsidRPr="009753B2">
        <w:rPr>
          <w:rFonts w:cs="Times New Roman"/>
          <w:szCs w:val="24"/>
        </w:rPr>
        <w:t xml:space="preserve"> of Clinical Medicine, Faculty of Medicine, University of Oslo, Oslo, Norway </w:t>
      </w:r>
    </w:p>
    <w:p w14:paraId="75E5EE03"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 xml:space="preserve">108 </w:t>
      </w:r>
      <w:r w:rsidRPr="009753B2">
        <w:rPr>
          <w:rFonts w:cs="Times New Roman"/>
          <w:szCs w:val="24"/>
        </w:rPr>
        <w:t>Broad Institute, Cambridge MA Harvard Medical School, Boston MA, Massachusetts General Hospital, Boston MA, USA</w:t>
      </w:r>
    </w:p>
    <w:p w14:paraId="10E8CD6C"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109</w:t>
      </w:r>
      <w:r w:rsidRPr="009753B2">
        <w:rPr>
          <w:rFonts w:cs="Times New Roman"/>
          <w:szCs w:val="24"/>
        </w:rPr>
        <w:t xml:space="preserve"> National Trauma Research Institute, The Alfred Hospital, Monash University, Melbourne, Victoria, Australia</w:t>
      </w:r>
    </w:p>
    <w:p w14:paraId="4E1D641A"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110</w:t>
      </w:r>
      <w:r w:rsidRPr="009753B2">
        <w:rPr>
          <w:rFonts w:cs="Times New Roman"/>
          <w:szCs w:val="24"/>
        </w:rPr>
        <w:t> Department of Neurosurgery, Odense University Hospital, Odense, Denmark</w:t>
      </w:r>
    </w:p>
    <w:p w14:paraId="5896184E"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111</w:t>
      </w:r>
      <w:r w:rsidRPr="009753B2">
        <w:rPr>
          <w:rFonts w:cs="Times New Roman"/>
          <w:szCs w:val="24"/>
        </w:rPr>
        <w:t xml:space="preserve"> International Neurotrauma Research </w:t>
      </w:r>
      <w:proofErr w:type="spellStart"/>
      <w:r w:rsidRPr="009753B2">
        <w:rPr>
          <w:rFonts w:cs="Times New Roman"/>
          <w:szCs w:val="24"/>
        </w:rPr>
        <w:t>Organisation</w:t>
      </w:r>
      <w:proofErr w:type="spellEnd"/>
      <w:r w:rsidRPr="009753B2">
        <w:rPr>
          <w:rFonts w:cs="Times New Roman"/>
          <w:szCs w:val="24"/>
        </w:rPr>
        <w:t>, Vienna, Austria</w:t>
      </w:r>
    </w:p>
    <w:p w14:paraId="112F4088" w14:textId="77777777" w:rsidR="005C78C4" w:rsidRPr="009753B2" w:rsidRDefault="005C78C4" w:rsidP="005C78C4">
      <w:pPr>
        <w:autoSpaceDE w:val="0"/>
        <w:autoSpaceDN w:val="0"/>
        <w:adjustRightInd w:val="0"/>
        <w:spacing w:after="0"/>
        <w:ind w:left="270" w:hanging="270"/>
        <w:rPr>
          <w:rFonts w:cs="Times New Roman"/>
          <w:szCs w:val="24"/>
          <w:lang w:val="de-DE"/>
        </w:rPr>
      </w:pPr>
      <w:r w:rsidRPr="009753B2">
        <w:rPr>
          <w:rFonts w:cs="Times New Roman"/>
          <w:szCs w:val="24"/>
          <w:vertAlign w:val="superscript"/>
          <w:lang w:val="de-DE"/>
        </w:rPr>
        <w:t>112</w:t>
      </w:r>
      <w:r w:rsidRPr="009753B2">
        <w:rPr>
          <w:rFonts w:cs="Times New Roman"/>
          <w:szCs w:val="24"/>
          <w:lang w:val="de-DE"/>
        </w:rPr>
        <w:t> Klinik für Neurochirurgie, Klinikum Ludwigsburg, Ludwigsburg, Germany</w:t>
      </w:r>
    </w:p>
    <w:p w14:paraId="5CCB4CDD"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113</w:t>
      </w:r>
      <w:r w:rsidRPr="009753B2">
        <w:rPr>
          <w:rFonts w:cs="Times New Roman"/>
          <w:szCs w:val="24"/>
        </w:rPr>
        <w:t> Division of Biostatistics and Epidemiology, Department of Preventive Medicine, University of Debrecen, Debrecen, Hungary</w:t>
      </w:r>
    </w:p>
    <w:p w14:paraId="7E50A19C"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114</w:t>
      </w:r>
      <w:r w:rsidRPr="009753B2">
        <w:rPr>
          <w:rFonts w:cs="Times New Roman"/>
          <w:szCs w:val="24"/>
        </w:rPr>
        <w:t xml:space="preserve"> Department Health and Prevention, University Greifswald, Greifswald, Germany</w:t>
      </w:r>
    </w:p>
    <w:p w14:paraId="7654CA04"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115</w:t>
      </w:r>
      <w:r w:rsidRPr="009753B2">
        <w:rPr>
          <w:rFonts w:cs="Times New Roman"/>
          <w:szCs w:val="24"/>
        </w:rPr>
        <w:t xml:space="preserve"> Department of </w:t>
      </w:r>
      <w:proofErr w:type="spellStart"/>
      <w:r w:rsidRPr="009753B2">
        <w:rPr>
          <w:rFonts w:cs="Times New Roman"/>
          <w:szCs w:val="24"/>
        </w:rPr>
        <w:t>Anaesthesiology</w:t>
      </w:r>
      <w:proofErr w:type="spellEnd"/>
      <w:r w:rsidRPr="009753B2">
        <w:rPr>
          <w:rFonts w:cs="Times New Roman"/>
          <w:szCs w:val="24"/>
        </w:rPr>
        <w:t xml:space="preserve"> and Intensive Care, AUVA Trauma Hospital, Salzburg, Austria</w:t>
      </w:r>
    </w:p>
    <w:p w14:paraId="2DD6EE78"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116</w:t>
      </w:r>
      <w:r w:rsidRPr="009753B2">
        <w:rPr>
          <w:rFonts w:cs="Times New Roman"/>
          <w:szCs w:val="24"/>
        </w:rPr>
        <w:t xml:space="preserve"> Department of Neurology, Elisabeth-</w:t>
      </w:r>
      <w:proofErr w:type="spellStart"/>
      <w:r w:rsidRPr="009753B2">
        <w:rPr>
          <w:rFonts w:cs="Times New Roman"/>
          <w:szCs w:val="24"/>
        </w:rPr>
        <w:t>TweeSteden</w:t>
      </w:r>
      <w:proofErr w:type="spellEnd"/>
      <w:r w:rsidRPr="009753B2">
        <w:rPr>
          <w:rFonts w:cs="Times New Roman"/>
          <w:szCs w:val="24"/>
        </w:rPr>
        <w:t xml:space="preserve"> </w:t>
      </w:r>
      <w:proofErr w:type="spellStart"/>
      <w:r w:rsidRPr="009753B2">
        <w:rPr>
          <w:rFonts w:cs="Times New Roman"/>
          <w:szCs w:val="24"/>
        </w:rPr>
        <w:t>Ziekenhuis</w:t>
      </w:r>
      <w:proofErr w:type="spellEnd"/>
      <w:r w:rsidRPr="009753B2">
        <w:rPr>
          <w:rFonts w:cs="Times New Roman"/>
          <w:szCs w:val="24"/>
        </w:rPr>
        <w:t>, Tilburg, the Netherlands</w:t>
      </w:r>
    </w:p>
    <w:p w14:paraId="2987448B"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117</w:t>
      </w:r>
      <w:r w:rsidRPr="009753B2">
        <w:rPr>
          <w:rFonts w:cs="Times New Roman"/>
          <w:szCs w:val="24"/>
        </w:rPr>
        <w:t xml:space="preserve"> Department of </w:t>
      </w:r>
      <w:proofErr w:type="spellStart"/>
      <w:r w:rsidRPr="009753B2">
        <w:rPr>
          <w:rFonts w:cs="Times New Roman"/>
          <w:szCs w:val="24"/>
        </w:rPr>
        <w:t>Neuroanesthesia</w:t>
      </w:r>
      <w:proofErr w:type="spellEnd"/>
      <w:r w:rsidRPr="009753B2">
        <w:rPr>
          <w:rFonts w:cs="Times New Roman"/>
          <w:szCs w:val="24"/>
        </w:rPr>
        <w:t xml:space="preserve"> and </w:t>
      </w:r>
      <w:proofErr w:type="spellStart"/>
      <w:r w:rsidRPr="009753B2">
        <w:rPr>
          <w:rFonts w:cs="Times New Roman"/>
          <w:szCs w:val="24"/>
        </w:rPr>
        <w:t>Neurointensive</w:t>
      </w:r>
      <w:proofErr w:type="spellEnd"/>
      <w:r w:rsidRPr="009753B2">
        <w:rPr>
          <w:rFonts w:cs="Times New Roman"/>
          <w:szCs w:val="24"/>
        </w:rPr>
        <w:t xml:space="preserve"> Care, Odense University Hospital, Odense, Denmark</w:t>
      </w:r>
    </w:p>
    <w:p w14:paraId="455D3EE5"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118</w:t>
      </w:r>
      <w:r w:rsidRPr="009753B2">
        <w:rPr>
          <w:rFonts w:cs="Times New Roman"/>
          <w:szCs w:val="24"/>
        </w:rPr>
        <w:t xml:space="preserve"> Department of Neuromedicine and Movement Science, Norwegian University of Science and Technology, NTNU, Trondheim, Norway</w:t>
      </w:r>
    </w:p>
    <w:p w14:paraId="2542AC16"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119</w:t>
      </w:r>
      <w:r w:rsidRPr="009753B2">
        <w:rPr>
          <w:rFonts w:cs="Times New Roman"/>
          <w:szCs w:val="24"/>
        </w:rPr>
        <w:t xml:space="preserve"> Department of </w:t>
      </w:r>
      <w:r w:rsidRPr="00D01050">
        <w:rPr>
          <w:rFonts w:cs="Times New Roman"/>
          <w:szCs w:val="24"/>
        </w:rPr>
        <w:t>Physical Medicine and Rehabilitation</w:t>
      </w:r>
      <w:r w:rsidRPr="009753B2">
        <w:rPr>
          <w:rFonts w:cs="Times New Roman"/>
          <w:szCs w:val="24"/>
        </w:rPr>
        <w:t xml:space="preserve">, </w:t>
      </w:r>
      <w:proofErr w:type="spellStart"/>
      <w:proofErr w:type="gramStart"/>
      <w:r w:rsidRPr="009753B2">
        <w:rPr>
          <w:rFonts w:cs="Times New Roman"/>
          <w:szCs w:val="24"/>
        </w:rPr>
        <w:t>St.Olavs</w:t>
      </w:r>
      <w:proofErr w:type="spellEnd"/>
      <w:proofErr w:type="gramEnd"/>
      <w:r w:rsidRPr="009753B2">
        <w:rPr>
          <w:rFonts w:cs="Times New Roman"/>
          <w:szCs w:val="24"/>
        </w:rPr>
        <w:t xml:space="preserve"> Hospital, Trondheim University Hospital, Trondheim, Norway</w:t>
      </w:r>
    </w:p>
    <w:p w14:paraId="09D09A1E"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120</w:t>
      </w:r>
      <w:r w:rsidRPr="009753B2">
        <w:rPr>
          <w:rFonts w:cs="Times New Roman"/>
          <w:szCs w:val="24"/>
        </w:rPr>
        <w:t xml:space="preserve"> Department of Neurosurgery, University of </w:t>
      </w:r>
      <w:proofErr w:type="spellStart"/>
      <w:r w:rsidRPr="009753B2">
        <w:rPr>
          <w:rFonts w:cs="Times New Roman"/>
          <w:szCs w:val="24"/>
        </w:rPr>
        <w:t>Pécs</w:t>
      </w:r>
      <w:proofErr w:type="spellEnd"/>
      <w:r w:rsidRPr="009753B2">
        <w:rPr>
          <w:rFonts w:cs="Times New Roman"/>
          <w:szCs w:val="24"/>
        </w:rPr>
        <w:t xml:space="preserve">, </w:t>
      </w:r>
      <w:proofErr w:type="spellStart"/>
      <w:r w:rsidRPr="009753B2">
        <w:rPr>
          <w:rFonts w:cs="Times New Roman"/>
          <w:szCs w:val="24"/>
        </w:rPr>
        <w:t>Pécs</w:t>
      </w:r>
      <w:proofErr w:type="spellEnd"/>
      <w:r w:rsidRPr="009753B2">
        <w:rPr>
          <w:rFonts w:cs="Times New Roman"/>
          <w:szCs w:val="24"/>
        </w:rPr>
        <w:t xml:space="preserve">, Hungary </w:t>
      </w:r>
    </w:p>
    <w:p w14:paraId="22B52760"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121</w:t>
      </w:r>
      <w:r w:rsidRPr="009753B2">
        <w:rPr>
          <w:rFonts w:cs="Times New Roman"/>
          <w:szCs w:val="24"/>
        </w:rPr>
        <w:t> Division of Neuroscience Critical Care, John Hopkins University School of Medicine, Baltimore, USA</w:t>
      </w:r>
    </w:p>
    <w:p w14:paraId="1AB44360"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122</w:t>
      </w:r>
      <w:r w:rsidRPr="009753B2">
        <w:rPr>
          <w:rFonts w:cs="Times New Roman"/>
          <w:szCs w:val="24"/>
        </w:rPr>
        <w:t> Department of Neuropathology, Queen Elizabeth University Hospital and University of Glasgow, Glasgow, UK</w:t>
      </w:r>
    </w:p>
    <w:p w14:paraId="108987E1"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123</w:t>
      </w:r>
      <w:r w:rsidRPr="009753B2">
        <w:rPr>
          <w:rFonts w:cs="Times New Roman"/>
          <w:szCs w:val="24"/>
        </w:rPr>
        <w:t xml:space="preserve"> Dept. of Department of Biomedical Data Sciences, Leiden University Medical Center, Leiden, The Netherlands </w:t>
      </w:r>
    </w:p>
    <w:p w14:paraId="072E7997"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124</w:t>
      </w:r>
      <w:r w:rsidRPr="009753B2">
        <w:rPr>
          <w:rFonts w:cs="Times New Roman"/>
          <w:szCs w:val="24"/>
        </w:rPr>
        <w:t xml:space="preserve"> Department of Pathophysiology and Transplantation, Milan University, and Neuroscience ICU, Fondazione IRCCS </w:t>
      </w:r>
      <w:proofErr w:type="spellStart"/>
      <w:r w:rsidRPr="009753B2">
        <w:rPr>
          <w:rFonts w:cs="Times New Roman"/>
          <w:szCs w:val="24"/>
        </w:rPr>
        <w:t>Cà</w:t>
      </w:r>
      <w:proofErr w:type="spellEnd"/>
      <w:r w:rsidRPr="009753B2">
        <w:rPr>
          <w:rFonts w:cs="Times New Roman"/>
          <w:szCs w:val="24"/>
        </w:rPr>
        <w:t xml:space="preserve"> </w:t>
      </w:r>
      <w:proofErr w:type="spellStart"/>
      <w:r w:rsidRPr="009753B2">
        <w:rPr>
          <w:rFonts w:cs="Times New Roman"/>
          <w:szCs w:val="24"/>
        </w:rPr>
        <w:t>Granda</w:t>
      </w:r>
      <w:proofErr w:type="spellEnd"/>
      <w:r w:rsidRPr="009753B2">
        <w:rPr>
          <w:rFonts w:cs="Times New Roman"/>
          <w:szCs w:val="24"/>
        </w:rPr>
        <w:t xml:space="preserve"> </w:t>
      </w:r>
      <w:proofErr w:type="spellStart"/>
      <w:r w:rsidRPr="009753B2">
        <w:rPr>
          <w:rFonts w:cs="Times New Roman"/>
          <w:szCs w:val="24"/>
        </w:rPr>
        <w:t>Ospedale</w:t>
      </w:r>
      <w:proofErr w:type="spellEnd"/>
      <w:r w:rsidRPr="009753B2">
        <w:rPr>
          <w:rFonts w:cs="Times New Roman"/>
          <w:szCs w:val="24"/>
        </w:rPr>
        <w:t xml:space="preserve"> Maggiore </w:t>
      </w:r>
      <w:proofErr w:type="spellStart"/>
      <w:r w:rsidRPr="009753B2">
        <w:rPr>
          <w:rFonts w:cs="Times New Roman"/>
          <w:szCs w:val="24"/>
        </w:rPr>
        <w:t>Policlinico</w:t>
      </w:r>
      <w:proofErr w:type="spellEnd"/>
      <w:r w:rsidRPr="009753B2">
        <w:rPr>
          <w:rFonts w:cs="Times New Roman"/>
          <w:szCs w:val="24"/>
        </w:rPr>
        <w:t>, Milano, Italy</w:t>
      </w:r>
    </w:p>
    <w:p w14:paraId="1CFB47D6" w14:textId="77777777" w:rsidR="005C78C4" w:rsidRPr="00A06C98" w:rsidRDefault="005C78C4" w:rsidP="005C78C4">
      <w:pPr>
        <w:spacing w:after="0"/>
        <w:rPr>
          <w:rFonts w:eastAsia="Times New Roman" w:cs="Times New Roman"/>
          <w:szCs w:val="24"/>
        </w:rPr>
      </w:pPr>
      <w:r w:rsidRPr="00D01050">
        <w:rPr>
          <w:rFonts w:cs="Times New Roman"/>
          <w:szCs w:val="24"/>
          <w:vertAlign w:val="superscript"/>
        </w:rPr>
        <w:t>125</w:t>
      </w:r>
      <w:r w:rsidRPr="00D01050">
        <w:rPr>
          <w:rFonts w:cs="Times New Roman"/>
          <w:szCs w:val="24"/>
        </w:rPr>
        <w:t> </w:t>
      </w:r>
      <w:r w:rsidRPr="00D01050">
        <w:rPr>
          <w:rFonts w:eastAsia="Times New Roman" w:cs="Times New Roman"/>
          <w:color w:val="212121"/>
          <w:szCs w:val="24"/>
        </w:rPr>
        <w:t>Department of Radiation Sciences, Biomedical Engineering</w:t>
      </w:r>
      <w:r w:rsidRPr="00D01050">
        <w:rPr>
          <w:rFonts w:cs="Times New Roman"/>
          <w:szCs w:val="24"/>
        </w:rPr>
        <w:t xml:space="preserve">, </w:t>
      </w:r>
      <w:proofErr w:type="spellStart"/>
      <w:r w:rsidRPr="00D01050">
        <w:rPr>
          <w:rFonts w:cs="Times New Roman"/>
          <w:szCs w:val="24"/>
        </w:rPr>
        <w:t>Ume</w:t>
      </w:r>
      <w:r w:rsidRPr="00D01050">
        <w:rPr>
          <w:rFonts w:cs="Times New Roman"/>
          <w:color w:val="000000"/>
          <w:szCs w:val="24"/>
        </w:rPr>
        <w:t>å</w:t>
      </w:r>
      <w:proofErr w:type="spellEnd"/>
      <w:r w:rsidRPr="00D01050">
        <w:rPr>
          <w:rFonts w:cs="Times New Roman"/>
          <w:szCs w:val="24"/>
        </w:rPr>
        <w:t xml:space="preserve"> University, </w:t>
      </w:r>
      <w:proofErr w:type="spellStart"/>
      <w:r w:rsidRPr="00D01050">
        <w:rPr>
          <w:rFonts w:cs="Times New Roman"/>
          <w:szCs w:val="24"/>
        </w:rPr>
        <w:t>Ume</w:t>
      </w:r>
      <w:r w:rsidRPr="00A06C98">
        <w:rPr>
          <w:rFonts w:cs="Times New Roman"/>
          <w:color w:val="000000"/>
          <w:szCs w:val="24"/>
        </w:rPr>
        <w:t>å</w:t>
      </w:r>
      <w:proofErr w:type="spellEnd"/>
      <w:r w:rsidRPr="00A06C98">
        <w:rPr>
          <w:rFonts w:cs="Times New Roman"/>
          <w:szCs w:val="24"/>
        </w:rPr>
        <w:t>, Sweden</w:t>
      </w:r>
    </w:p>
    <w:p w14:paraId="6EFF9622"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126</w:t>
      </w:r>
      <w:r w:rsidRPr="009753B2">
        <w:rPr>
          <w:rFonts w:cs="Times New Roman"/>
          <w:szCs w:val="24"/>
        </w:rPr>
        <w:t> Cochrane Consumers and Communication Review Group, Centre for Health Communication and Participation, School of Psychology and Public Health, La Trobe University, Melbourne, Australia</w:t>
      </w:r>
    </w:p>
    <w:p w14:paraId="5E2F9BCC"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lastRenderedPageBreak/>
        <w:t>127</w:t>
      </w:r>
      <w:r w:rsidRPr="009753B2">
        <w:rPr>
          <w:rFonts w:cs="Times New Roman"/>
          <w:szCs w:val="24"/>
        </w:rPr>
        <w:t xml:space="preserve"> Perioperative Services, Intensive Care Medicine and Pain Management, Turku University Hospital and University of Turku, Turku, Finland</w:t>
      </w:r>
    </w:p>
    <w:p w14:paraId="6378CE47"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128</w:t>
      </w:r>
      <w:r w:rsidRPr="009753B2">
        <w:rPr>
          <w:rFonts w:cs="Times New Roman"/>
          <w:szCs w:val="24"/>
        </w:rPr>
        <w:t> Department of Neurosurgery, Kaunas University of Health Sciences, Kaunas, Lithuania</w:t>
      </w:r>
    </w:p>
    <w:p w14:paraId="2C8E6C96"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129</w:t>
      </w:r>
      <w:r w:rsidRPr="009753B2">
        <w:rPr>
          <w:rFonts w:cs="Times New Roman"/>
          <w:szCs w:val="24"/>
        </w:rPr>
        <w:t xml:space="preserve"> Intensive Care and Department of Pediatric Surgery, Erasmus Medical Center, Sophia Children’s Hospital, Rotterdam, The Netherlands</w:t>
      </w:r>
    </w:p>
    <w:p w14:paraId="6EE87475"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130</w:t>
      </w:r>
      <w:r w:rsidRPr="009753B2">
        <w:rPr>
          <w:rFonts w:cs="Times New Roman"/>
          <w:szCs w:val="24"/>
        </w:rPr>
        <w:t> Department of Neurosurgery, Kings college London, London, UK</w:t>
      </w:r>
    </w:p>
    <w:p w14:paraId="66C88EA8" w14:textId="77777777" w:rsidR="005C78C4" w:rsidRPr="009753B2" w:rsidRDefault="005C78C4" w:rsidP="005C78C4">
      <w:pPr>
        <w:autoSpaceDE w:val="0"/>
        <w:autoSpaceDN w:val="0"/>
        <w:adjustRightInd w:val="0"/>
        <w:spacing w:after="0"/>
        <w:ind w:left="270" w:hanging="270"/>
        <w:rPr>
          <w:rFonts w:cs="Times New Roman"/>
          <w:szCs w:val="24"/>
          <w:lang w:val="de-DE"/>
        </w:rPr>
      </w:pPr>
      <w:r w:rsidRPr="009753B2">
        <w:rPr>
          <w:rFonts w:cs="Times New Roman"/>
          <w:szCs w:val="24"/>
          <w:vertAlign w:val="superscript"/>
          <w:lang w:val="de-DE"/>
        </w:rPr>
        <w:t>131</w:t>
      </w:r>
      <w:r w:rsidRPr="009753B2">
        <w:rPr>
          <w:rFonts w:cs="Times New Roman"/>
          <w:szCs w:val="24"/>
          <w:lang w:val="de-DE"/>
        </w:rPr>
        <w:t xml:space="preserve"> Neurologie, Neurochirurgie und Psychiatrie, Charité – Universitätsmedizin Berlin, Berlin, Germany</w:t>
      </w:r>
    </w:p>
    <w:p w14:paraId="3715C170"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132</w:t>
      </w:r>
      <w:r w:rsidRPr="009753B2">
        <w:rPr>
          <w:rFonts w:cs="Times New Roman"/>
          <w:szCs w:val="24"/>
        </w:rPr>
        <w:t xml:space="preserve"> </w:t>
      </w:r>
      <w:proofErr w:type="spellStart"/>
      <w:r w:rsidRPr="009753B2">
        <w:rPr>
          <w:rFonts w:cs="Times New Roman"/>
          <w:szCs w:val="24"/>
        </w:rPr>
        <w:t>icoMetrix</w:t>
      </w:r>
      <w:proofErr w:type="spellEnd"/>
      <w:r w:rsidRPr="009753B2">
        <w:rPr>
          <w:rFonts w:cs="Times New Roman"/>
          <w:szCs w:val="24"/>
        </w:rPr>
        <w:t xml:space="preserve"> NV, Leuven, Belgium</w:t>
      </w:r>
    </w:p>
    <w:p w14:paraId="58AAA992"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 xml:space="preserve">133 </w:t>
      </w:r>
      <w:r w:rsidRPr="009753B2">
        <w:rPr>
          <w:rFonts w:cs="Times New Roman"/>
          <w:szCs w:val="24"/>
        </w:rPr>
        <w:t>Movement Science Group, Faculty of Health and Life Sciences, Oxford Brookes University, Oxford, UK</w:t>
      </w:r>
    </w:p>
    <w:p w14:paraId="2638359C"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134</w:t>
      </w:r>
      <w:r w:rsidRPr="009753B2">
        <w:rPr>
          <w:rFonts w:cs="Times New Roman"/>
          <w:szCs w:val="24"/>
        </w:rPr>
        <w:t xml:space="preserve"> Psychology Department, Antwerp University Hospital, </w:t>
      </w:r>
      <w:proofErr w:type="spellStart"/>
      <w:r w:rsidRPr="009753B2">
        <w:rPr>
          <w:rFonts w:cs="Times New Roman"/>
          <w:szCs w:val="24"/>
        </w:rPr>
        <w:t>Edegem</w:t>
      </w:r>
      <w:proofErr w:type="spellEnd"/>
      <w:r w:rsidRPr="009753B2">
        <w:rPr>
          <w:rFonts w:cs="Times New Roman"/>
          <w:szCs w:val="24"/>
        </w:rPr>
        <w:t>, Belgium</w:t>
      </w:r>
    </w:p>
    <w:p w14:paraId="556D66E8"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135</w:t>
      </w:r>
      <w:r w:rsidRPr="009753B2">
        <w:rPr>
          <w:rFonts w:cs="Times New Roman"/>
          <w:szCs w:val="24"/>
        </w:rPr>
        <w:t> Director of Neurocritical Care, University of California, Los Angeles, USA</w:t>
      </w:r>
    </w:p>
    <w:p w14:paraId="6111A5D3"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136</w:t>
      </w:r>
      <w:r w:rsidRPr="009753B2">
        <w:rPr>
          <w:rFonts w:cs="Times New Roman"/>
          <w:szCs w:val="24"/>
        </w:rPr>
        <w:t xml:space="preserve"> Department of Neurosurgery, </w:t>
      </w:r>
      <w:proofErr w:type="spellStart"/>
      <w:proofErr w:type="gramStart"/>
      <w:r w:rsidRPr="009753B2">
        <w:rPr>
          <w:rFonts w:cs="Times New Roman"/>
          <w:szCs w:val="24"/>
        </w:rPr>
        <w:t>St.Olavs</w:t>
      </w:r>
      <w:proofErr w:type="spellEnd"/>
      <w:proofErr w:type="gramEnd"/>
      <w:r w:rsidRPr="009753B2">
        <w:rPr>
          <w:rFonts w:cs="Times New Roman"/>
          <w:szCs w:val="24"/>
        </w:rPr>
        <w:t xml:space="preserve"> Hospital, Trondheim University Hospital, Trondheim, Norway</w:t>
      </w:r>
    </w:p>
    <w:p w14:paraId="7D137DCB"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137</w:t>
      </w:r>
      <w:r w:rsidRPr="009753B2">
        <w:rPr>
          <w:rFonts w:cs="Times New Roman"/>
          <w:szCs w:val="24"/>
        </w:rPr>
        <w:t> </w:t>
      </w:r>
      <w:r w:rsidRPr="009753B2">
        <w:rPr>
          <w:rFonts w:eastAsia="Times New Roman" w:cs="Times New Roman"/>
          <w:color w:val="000000"/>
          <w:szCs w:val="24"/>
        </w:rPr>
        <w:t>Department of Emergency Medicine</w:t>
      </w:r>
      <w:r w:rsidRPr="009753B2">
        <w:rPr>
          <w:rFonts w:cs="Times New Roman"/>
          <w:szCs w:val="24"/>
        </w:rPr>
        <w:t>, University of Florida, Gainesville, Florida, USA</w:t>
      </w:r>
    </w:p>
    <w:p w14:paraId="6FCDD565" w14:textId="77777777" w:rsidR="005C78C4" w:rsidRPr="009753B2" w:rsidRDefault="005C78C4" w:rsidP="005C78C4">
      <w:pPr>
        <w:spacing w:after="0"/>
        <w:rPr>
          <w:rFonts w:cs="Times New Roman"/>
          <w:color w:val="000000"/>
          <w:szCs w:val="24"/>
        </w:rPr>
      </w:pPr>
      <w:r w:rsidRPr="009753B2">
        <w:rPr>
          <w:rFonts w:cs="Times New Roman"/>
          <w:color w:val="000000"/>
          <w:szCs w:val="24"/>
          <w:vertAlign w:val="superscript"/>
        </w:rPr>
        <w:t>138</w:t>
      </w:r>
      <w:r w:rsidRPr="009753B2">
        <w:rPr>
          <w:rFonts w:cs="Times New Roman"/>
          <w:color w:val="000000"/>
          <w:szCs w:val="24"/>
        </w:rPr>
        <w:t xml:space="preserve"> Department of Neurosurgery, </w:t>
      </w:r>
      <w:proofErr w:type="spellStart"/>
      <w:r w:rsidRPr="009753B2">
        <w:rPr>
          <w:rFonts w:cs="Times New Roman"/>
          <w:color w:val="000000"/>
          <w:szCs w:val="24"/>
        </w:rPr>
        <w:t>Charité</w:t>
      </w:r>
      <w:proofErr w:type="spellEnd"/>
      <w:r w:rsidRPr="009753B2">
        <w:rPr>
          <w:rFonts w:cs="Times New Roman"/>
          <w:color w:val="000000"/>
          <w:szCs w:val="24"/>
        </w:rPr>
        <w:t xml:space="preserve"> – </w:t>
      </w:r>
      <w:proofErr w:type="spellStart"/>
      <w:r w:rsidRPr="009753B2">
        <w:rPr>
          <w:rFonts w:cs="Times New Roman"/>
          <w:color w:val="000000"/>
          <w:szCs w:val="24"/>
        </w:rPr>
        <w:t>Universitätsmedizin</w:t>
      </w:r>
      <w:proofErr w:type="spellEnd"/>
      <w:r w:rsidRPr="009753B2">
        <w:rPr>
          <w:rFonts w:cs="Times New Roman"/>
          <w:color w:val="000000"/>
          <w:szCs w:val="24"/>
        </w:rPr>
        <w:t xml:space="preserve"> Berlin, corporate member of </w:t>
      </w:r>
      <w:proofErr w:type="spellStart"/>
      <w:r w:rsidRPr="009753B2">
        <w:rPr>
          <w:rFonts w:cs="Times New Roman"/>
          <w:color w:val="000000"/>
          <w:szCs w:val="24"/>
        </w:rPr>
        <w:t>Freie</w:t>
      </w:r>
      <w:proofErr w:type="spellEnd"/>
      <w:r w:rsidRPr="009753B2">
        <w:rPr>
          <w:rFonts w:cs="Times New Roman"/>
          <w:color w:val="000000"/>
          <w:szCs w:val="24"/>
        </w:rPr>
        <w:t xml:space="preserve"> Universität Berlin, Humboldt-Universität </w:t>
      </w:r>
      <w:proofErr w:type="spellStart"/>
      <w:r w:rsidRPr="009753B2">
        <w:rPr>
          <w:rFonts w:cs="Times New Roman"/>
          <w:color w:val="000000"/>
          <w:szCs w:val="24"/>
        </w:rPr>
        <w:t>zu</w:t>
      </w:r>
      <w:proofErr w:type="spellEnd"/>
      <w:r w:rsidRPr="009753B2">
        <w:rPr>
          <w:rFonts w:cs="Times New Roman"/>
          <w:color w:val="000000"/>
          <w:szCs w:val="24"/>
        </w:rPr>
        <w:t xml:space="preserve"> Berlin, and Berlin Institute of Health, Berlin, Germany</w:t>
      </w:r>
    </w:p>
    <w:p w14:paraId="46807F40" w14:textId="77777777" w:rsidR="005C78C4" w:rsidRPr="009753B2" w:rsidRDefault="005C78C4" w:rsidP="005C78C4">
      <w:pPr>
        <w:spacing w:after="0"/>
        <w:rPr>
          <w:rFonts w:cs="Times New Roman"/>
          <w:szCs w:val="24"/>
        </w:rPr>
      </w:pPr>
      <w:r w:rsidRPr="009753B2">
        <w:rPr>
          <w:rFonts w:cs="Times New Roman"/>
          <w:szCs w:val="24"/>
          <w:vertAlign w:val="superscript"/>
        </w:rPr>
        <w:t>139</w:t>
      </w:r>
      <w:r w:rsidRPr="009753B2">
        <w:rPr>
          <w:rFonts w:cs="Times New Roman"/>
          <w:szCs w:val="24"/>
        </w:rPr>
        <w:t> VTT Technical Research Centre, Tampere, Finland</w:t>
      </w:r>
    </w:p>
    <w:p w14:paraId="4A9E81F5" w14:textId="77777777" w:rsidR="005C78C4" w:rsidRPr="009753B2" w:rsidRDefault="005C78C4" w:rsidP="005C78C4">
      <w:pPr>
        <w:autoSpaceDE w:val="0"/>
        <w:autoSpaceDN w:val="0"/>
        <w:adjustRightInd w:val="0"/>
        <w:spacing w:after="0"/>
        <w:ind w:left="270" w:hanging="270"/>
        <w:rPr>
          <w:rFonts w:cs="Times New Roman"/>
          <w:szCs w:val="24"/>
        </w:rPr>
      </w:pPr>
      <w:r w:rsidRPr="009753B2">
        <w:rPr>
          <w:rFonts w:cs="Times New Roman"/>
          <w:szCs w:val="24"/>
          <w:vertAlign w:val="superscript"/>
        </w:rPr>
        <w:t>140</w:t>
      </w:r>
      <w:r w:rsidRPr="009753B2">
        <w:rPr>
          <w:rFonts w:cs="Times New Roman"/>
          <w:szCs w:val="24"/>
        </w:rPr>
        <w:t xml:space="preserve"> </w:t>
      </w:r>
      <w:r w:rsidRPr="009753B2">
        <w:rPr>
          <w:rFonts w:cs="Times New Roman"/>
          <w:color w:val="000000"/>
          <w:szCs w:val="24"/>
        </w:rPr>
        <w:t>Section of Neurosurgery, Department of Surgery, Rady Faculty of Health Sciences, University of Manitoba, Winnipeg, MB, Canada</w:t>
      </w:r>
    </w:p>
    <w:p w14:paraId="7F50A682" w14:textId="78265815" w:rsidR="009E6EE6" w:rsidRDefault="009E6EE6" w:rsidP="00A53000">
      <w:pPr>
        <w:pStyle w:val="berschrift1"/>
      </w:pPr>
      <w:r>
        <w:t>References</w:t>
      </w:r>
    </w:p>
    <w:p w14:paraId="7BE0B0AC" w14:textId="377D3E1F" w:rsidR="008A0EA1" w:rsidRPr="008A0EA1" w:rsidRDefault="00E74C7F" w:rsidP="008A0EA1">
      <w:pPr>
        <w:widowControl w:val="0"/>
        <w:autoSpaceDE w:val="0"/>
        <w:autoSpaceDN w:val="0"/>
        <w:adjustRightInd w:val="0"/>
        <w:spacing w:before="240"/>
        <w:ind w:left="640" w:hanging="640"/>
        <w:rPr>
          <w:rFonts w:cs="Times New Roman"/>
          <w:noProof/>
        </w:rPr>
      </w:pPr>
      <w:r>
        <w:fldChar w:fldCharType="begin" w:fldLock="1"/>
      </w:r>
      <w:r w:rsidRPr="00335F76">
        <w:rPr>
          <w:lang w:val="de-DE"/>
        </w:rPr>
        <w:instrText xml:space="preserve">ADDIN Mendeley Bibliography CSL_BIBLIOGRAPHY </w:instrText>
      </w:r>
      <w:r>
        <w:fldChar w:fldCharType="separate"/>
      </w:r>
      <w:r w:rsidR="008A0EA1" w:rsidRPr="00AF49A4">
        <w:rPr>
          <w:rFonts w:cs="Times New Roman"/>
          <w:noProof/>
          <w:lang w:val="de-DE"/>
        </w:rPr>
        <w:t xml:space="preserve">1. </w:t>
      </w:r>
      <w:r w:rsidR="008A0EA1" w:rsidRPr="00AF49A4">
        <w:rPr>
          <w:rFonts w:cs="Times New Roman"/>
          <w:noProof/>
          <w:lang w:val="de-DE"/>
        </w:rPr>
        <w:tab/>
        <w:t xml:space="preserve">Schneier AJ, Shields BJ, Hostetler SG, Xiang H, Smith GA. </w:t>
      </w:r>
      <w:r w:rsidR="008A0EA1" w:rsidRPr="008A0EA1">
        <w:rPr>
          <w:rFonts w:cs="Times New Roman"/>
          <w:noProof/>
        </w:rPr>
        <w:t xml:space="preserve">Incidence of Pediatric Traumatic Brain Injury and Associated Hospital Resource Utilization in the United States. </w:t>
      </w:r>
      <w:r w:rsidR="008A0EA1" w:rsidRPr="008A0EA1">
        <w:rPr>
          <w:rFonts w:cs="Times New Roman"/>
          <w:i/>
          <w:iCs/>
          <w:noProof/>
        </w:rPr>
        <w:t>Pediatrics</w:t>
      </w:r>
      <w:r w:rsidR="008A0EA1" w:rsidRPr="008A0EA1">
        <w:rPr>
          <w:rFonts w:cs="Times New Roman"/>
          <w:noProof/>
        </w:rPr>
        <w:t xml:space="preserve"> (2006) </w:t>
      </w:r>
      <w:r w:rsidR="008A0EA1" w:rsidRPr="008A0EA1">
        <w:rPr>
          <w:rFonts w:cs="Times New Roman"/>
          <w:b/>
          <w:bCs/>
          <w:noProof/>
        </w:rPr>
        <w:t>118</w:t>
      </w:r>
      <w:r w:rsidR="008A0EA1" w:rsidRPr="008A0EA1">
        <w:rPr>
          <w:rFonts w:cs="Times New Roman"/>
          <w:noProof/>
        </w:rPr>
        <w:t>:483–492. doi:10.1542/peds.2005-2588</w:t>
      </w:r>
    </w:p>
    <w:p w14:paraId="75E69E08" w14:textId="77777777" w:rsidR="008A0EA1" w:rsidRPr="008A0EA1" w:rsidRDefault="008A0EA1" w:rsidP="008A0EA1">
      <w:pPr>
        <w:widowControl w:val="0"/>
        <w:autoSpaceDE w:val="0"/>
        <w:autoSpaceDN w:val="0"/>
        <w:adjustRightInd w:val="0"/>
        <w:spacing w:before="240"/>
        <w:ind w:left="640" w:hanging="640"/>
        <w:rPr>
          <w:rFonts w:cs="Times New Roman"/>
          <w:noProof/>
        </w:rPr>
      </w:pPr>
      <w:r w:rsidRPr="008A0EA1">
        <w:rPr>
          <w:rFonts w:cs="Times New Roman"/>
          <w:noProof/>
        </w:rPr>
        <w:t xml:space="preserve">2. </w:t>
      </w:r>
      <w:r w:rsidRPr="008A0EA1">
        <w:rPr>
          <w:rFonts w:cs="Times New Roman"/>
          <w:noProof/>
        </w:rPr>
        <w:tab/>
        <w:t xml:space="preserve">Araki T, Yokota H, Morita A. Pediatric Traumatic Brain Injury: Characteristic Features, Diagnosis, and Management. </w:t>
      </w:r>
      <w:r w:rsidRPr="008A0EA1">
        <w:rPr>
          <w:rFonts w:cs="Times New Roman"/>
          <w:i/>
          <w:iCs/>
          <w:noProof/>
        </w:rPr>
        <w:t>Neurol Med Chir (Tokyo)</w:t>
      </w:r>
      <w:r w:rsidRPr="008A0EA1">
        <w:rPr>
          <w:rFonts w:cs="Times New Roman"/>
          <w:noProof/>
        </w:rPr>
        <w:t xml:space="preserve"> (2017) </w:t>
      </w:r>
      <w:r w:rsidRPr="008A0EA1">
        <w:rPr>
          <w:rFonts w:cs="Times New Roman"/>
          <w:b/>
          <w:bCs/>
          <w:noProof/>
        </w:rPr>
        <w:t>57</w:t>
      </w:r>
      <w:r w:rsidRPr="008A0EA1">
        <w:rPr>
          <w:rFonts w:cs="Times New Roman"/>
          <w:noProof/>
        </w:rPr>
        <w:t>:82–93. doi:10.2176/nmc.ra.2016-0191</w:t>
      </w:r>
    </w:p>
    <w:p w14:paraId="2B499A4F" w14:textId="77777777" w:rsidR="008A0EA1" w:rsidRPr="008A0EA1" w:rsidRDefault="008A0EA1" w:rsidP="008A0EA1">
      <w:pPr>
        <w:widowControl w:val="0"/>
        <w:autoSpaceDE w:val="0"/>
        <w:autoSpaceDN w:val="0"/>
        <w:adjustRightInd w:val="0"/>
        <w:spacing w:before="240"/>
        <w:ind w:left="640" w:hanging="640"/>
        <w:rPr>
          <w:rFonts w:cs="Times New Roman"/>
          <w:noProof/>
        </w:rPr>
      </w:pPr>
      <w:r w:rsidRPr="008A0EA1">
        <w:rPr>
          <w:rFonts w:cs="Times New Roman"/>
          <w:noProof/>
        </w:rPr>
        <w:t xml:space="preserve">3. </w:t>
      </w:r>
      <w:r w:rsidRPr="008A0EA1">
        <w:rPr>
          <w:rFonts w:cs="Times New Roman"/>
          <w:noProof/>
        </w:rPr>
        <w:tab/>
        <w:t xml:space="preserve">Dewan MC, Mummareddy N, Wellons JC, Bonfield CM. Epidemiology of Global Pediatric Traumatic Brain Injury: Qualitative Review. </w:t>
      </w:r>
      <w:r w:rsidRPr="008A0EA1">
        <w:rPr>
          <w:rFonts w:cs="Times New Roman"/>
          <w:i/>
          <w:iCs/>
          <w:noProof/>
        </w:rPr>
        <w:t>World Neurosurg</w:t>
      </w:r>
      <w:r w:rsidRPr="008A0EA1">
        <w:rPr>
          <w:rFonts w:cs="Times New Roman"/>
          <w:noProof/>
        </w:rPr>
        <w:t xml:space="preserve"> (2016) </w:t>
      </w:r>
      <w:r w:rsidRPr="008A0EA1">
        <w:rPr>
          <w:rFonts w:cs="Times New Roman"/>
          <w:b/>
          <w:bCs/>
          <w:noProof/>
        </w:rPr>
        <w:t>91</w:t>
      </w:r>
      <w:r w:rsidRPr="008A0EA1">
        <w:rPr>
          <w:rFonts w:cs="Times New Roman"/>
          <w:noProof/>
        </w:rPr>
        <w:t>:497-509.e1. doi:10.1016/j.wneu.2016.03.045</w:t>
      </w:r>
    </w:p>
    <w:p w14:paraId="41B196DA" w14:textId="77777777" w:rsidR="008A0EA1" w:rsidRPr="008A0EA1" w:rsidRDefault="008A0EA1" w:rsidP="008A0EA1">
      <w:pPr>
        <w:widowControl w:val="0"/>
        <w:autoSpaceDE w:val="0"/>
        <w:autoSpaceDN w:val="0"/>
        <w:adjustRightInd w:val="0"/>
        <w:spacing w:before="240"/>
        <w:ind w:left="640" w:hanging="640"/>
        <w:rPr>
          <w:rFonts w:cs="Times New Roman"/>
          <w:noProof/>
        </w:rPr>
      </w:pPr>
      <w:r w:rsidRPr="008A0EA1">
        <w:rPr>
          <w:rFonts w:cs="Times New Roman"/>
          <w:noProof/>
        </w:rPr>
        <w:t xml:space="preserve">4. </w:t>
      </w:r>
      <w:r w:rsidRPr="008A0EA1">
        <w:rPr>
          <w:rFonts w:cs="Times New Roman"/>
          <w:noProof/>
        </w:rPr>
        <w:tab/>
        <w:t xml:space="preserve">Maas AIR, Menon DK, Steyerberg EW, Citerio G, Lecky F, Manley GT, Hill S, Legrand V, Sorgner A, CENTER-TBI Participants and Investigators. Collaborative European NeuroTrauma Effectiveness Research in Traumatic Brain Injury (CENTER-TBI). </w:t>
      </w:r>
      <w:r w:rsidRPr="008A0EA1">
        <w:rPr>
          <w:rFonts w:cs="Times New Roman"/>
          <w:i/>
          <w:iCs/>
          <w:noProof/>
        </w:rPr>
        <w:t>Neurosurgery</w:t>
      </w:r>
      <w:r w:rsidRPr="008A0EA1">
        <w:rPr>
          <w:rFonts w:cs="Times New Roman"/>
          <w:noProof/>
        </w:rPr>
        <w:t xml:space="preserve"> (2015) </w:t>
      </w:r>
      <w:r w:rsidRPr="008A0EA1">
        <w:rPr>
          <w:rFonts w:cs="Times New Roman"/>
          <w:b/>
          <w:bCs/>
          <w:noProof/>
        </w:rPr>
        <w:t>76</w:t>
      </w:r>
      <w:r w:rsidRPr="008A0EA1">
        <w:rPr>
          <w:rFonts w:cs="Times New Roman"/>
          <w:noProof/>
        </w:rPr>
        <w:t>:67–80. doi:10.1227/NEU.0000000000000575</w:t>
      </w:r>
    </w:p>
    <w:p w14:paraId="54F4EDFB" w14:textId="77777777" w:rsidR="008A0EA1" w:rsidRPr="008A0EA1" w:rsidRDefault="008A0EA1" w:rsidP="008A0EA1">
      <w:pPr>
        <w:widowControl w:val="0"/>
        <w:autoSpaceDE w:val="0"/>
        <w:autoSpaceDN w:val="0"/>
        <w:adjustRightInd w:val="0"/>
        <w:spacing w:before="240"/>
        <w:ind w:left="640" w:hanging="640"/>
        <w:rPr>
          <w:rFonts w:cs="Times New Roman"/>
          <w:noProof/>
        </w:rPr>
      </w:pPr>
      <w:r w:rsidRPr="008A0EA1">
        <w:rPr>
          <w:rFonts w:cs="Times New Roman"/>
          <w:noProof/>
        </w:rPr>
        <w:t xml:space="preserve">5. </w:t>
      </w:r>
      <w:r w:rsidRPr="008A0EA1">
        <w:rPr>
          <w:rFonts w:cs="Times New Roman"/>
          <w:noProof/>
        </w:rPr>
        <w:tab/>
        <w:t>R Core Team. R: A Language and Environment for Statistical Computing. (2018) Available at: https://www.r-project.org/</w:t>
      </w:r>
    </w:p>
    <w:p w14:paraId="535A8648" w14:textId="77777777" w:rsidR="008A0EA1" w:rsidRPr="008A0EA1" w:rsidRDefault="008A0EA1" w:rsidP="008A0EA1">
      <w:pPr>
        <w:widowControl w:val="0"/>
        <w:autoSpaceDE w:val="0"/>
        <w:autoSpaceDN w:val="0"/>
        <w:adjustRightInd w:val="0"/>
        <w:spacing w:before="240"/>
        <w:ind w:left="640" w:hanging="640"/>
        <w:rPr>
          <w:rFonts w:cs="Times New Roman"/>
          <w:noProof/>
        </w:rPr>
      </w:pPr>
      <w:r w:rsidRPr="008A0EA1">
        <w:rPr>
          <w:rFonts w:cs="Times New Roman"/>
          <w:noProof/>
        </w:rPr>
        <w:lastRenderedPageBreak/>
        <w:t xml:space="preserve">6. </w:t>
      </w:r>
      <w:r w:rsidRPr="008A0EA1">
        <w:rPr>
          <w:rFonts w:cs="Times New Roman"/>
          <w:noProof/>
        </w:rPr>
        <w:tab/>
        <w:t xml:space="preserve">The Lancet T. The burden of traumatic brain injury in children. </w:t>
      </w:r>
      <w:r w:rsidRPr="008A0EA1">
        <w:rPr>
          <w:rFonts w:cs="Times New Roman"/>
          <w:i/>
          <w:iCs/>
          <w:noProof/>
        </w:rPr>
        <w:t>Lancet (London, England)</w:t>
      </w:r>
      <w:r w:rsidRPr="008A0EA1">
        <w:rPr>
          <w:rFonts w:cs="Times New Roman"/>
          <w:noProof/>
        </w:rPr>
        <w:t xml:space="preserve"> (2018) </w:t>
      </w:r>
      <w:r w:rsidRPr="008A0EA1">
        <w:rPr>
          <w:rFonts w:cs="Times New Roman"/>
          <w:b/>
          <w:bCs/>
          <w:noProof/>
        </w:rPr>
        <w:t>391</w:t>
      </w:r>
      <w:r w:rsidRPr="008A0EA1">
        <w:rPr>
          <w:rFonts w:cs="Times New Roman"/>
          <w:noProof/>
        </w:rPr>
        <w:t>:813. doi:10.1016/S0140-6736(18)30547-6</w:t>
      </w:r>
    </w:p>
    <w:p w14:paraId="52DE58AA" w14:textId="77777777" w:rsidR="008A0EA1" w:rsidRPr="008A0EA1" w:rsidRDefault="008A0EA1" w:rsidP="008A0EA1">
      <w:pPr>
        <w:widowControl w:val="0"/>
        <w:autoSpaceDE w:val="0"/>
        <w:autoSpaceDN w:val="0"/>
        <w:adjustRightInd w:val="0"/>
        <w:spacing w:before="240"/>
        <w:ind w:left="640" w:hanging="640"/>
        <w:rPr>
          <w:rFonts w:cs="Times New Roman"/>
          <w:noProof/>
        </w:rPr>
      </w:pPr>
      <w:r w:rsidRPr="008A0EA1">
        <w:rPr>
          <w:rFonts w:cs="Times New Roman"/>
          <w:noProof/>
        </w:rPr>
        <w:t xml:space="preserve">7. </w:t>
      </w:r>
      <w:r w:rsidRPr="008A0EA1">
        <w:rPr>
          <w:rFonts w:cs="Times New Roman"/>
          <w:noProof/>
        </w:rPr>
        <w:tab/>
        <w:t xml:space="preserve">Amaranath JE, Ramanan M, Reagh J, Saekang E, Prasad N, Chaseling R, Soundappan S. Epidemiology of traumatic head injury from a major paediatric trauma centre in New South Wales, Australia. </w:t>
      </w:r>
      <w:r w:rsidRPr="008A0EA1">
        <w:rPr>
          <w:rFonts w:cs="Times New Roman"/>
          <w:i/>
          <w:iCs/>
          <w:noProof/>
        </w:rPr>
        <w:t>ANZ J Surg</w:t>
      </w:r>
      <w:r w:rsidRPr="008A0EA1">
        <w:rPr>
          <w:rFonts w:cs="Times New Roman"/>
          <w:noProof/>
        </w:rPr>
        <w:t xml:space="preserve"> (2014) </w:t>
      </w:r>
      <w:r w:rsidRPr="008A0EA1">
        <w:rPr>
          <w:rFonts w:cs="Times New Roman"/>
          <w:b/>
          <w:bCs/>
          <w:noProof/>
        </w:rPr>
        <w:t>84</w:t>
      </w:r>
      <w:r w:rsidRPr="008A0EA1">
        <w:rPr>
          <w:rFonts w:cs="Times New Roman"/>
          <w:noProof/>
        </w:rPr>
        <w:t>:424–428. doi:10.1111/ans.12445</w:t>
      </w:r>
    </w:p>
    <w:p w14:paraId="36FC49CD" w14:textId="77777777" w:rsidR="008A0EA1" w:rsidRPr="008A0EA1" w:rsidRDefault="008A0EA1" w:rsidP="008A0EA1">
      <w:pPr>
        <w:widowControl w:val="0"/>
        <w:autoSpaceDE w:val="0"/>
        <w:autoSpaceDN w:val="0"/>
        <w:adjustRightInd w:val="0"/>
        <w:spacing w:before="240"/>
        <w:ind w:left="640" w:hanging="640"/>
        <w:rPr>
          <w:rFonts w:cs="Times New Roman"/>
          <w:noProof/>
        </w:rPr>
      </w:pPr>
      <w:r w:rsidRPr="008A0EA1">
        <w:rPr>
          <w:rFonts w:cs="Times New Roman"/>
          <w:noProof/>
        </w:rPr>
        <w:t xml:space="preserve">8. </w:t>
      </w:r>
      <w:r w:rsidRPr="008A0EA1">
        <w:rPr>
          <w:rFonts w:cs="Times New Roman"/>
          <w:noProof/>
        </w:rPr>
        <w:tab/>
        <w:t xml:space="preserve">Bowman SM, Bird TM, Aitken ME, Tilford JM. Trends in Hospitalizations Associated With Pediatric Traumatic Brain Injuries. </w:t>
      </w:r>
      <w:r w:rsidRPr="008A0EA1">
        <w:rPr>
          <w:rFonts w:cs="Times New Roman"/>
          <w:i/>
          <w:iCs/>
          <w:noProof/>
        </w:rPr>
        <w:t>Pediatrics</w:t>
      </w:r>
      <w:r w:rsidRPr="008A0EA1">
        <w:rPr>
          <w:rFonts w:cs="Times New Roman"/>
          <w:noProof/>
        </w:rPr>
        <w:t xml:space="preserve"> (2008) </w:t>
      </w:r>
      <w:r w:rsidRPr="008A0EA1">
        <w:rPr>
          <w:rFonts w:cs="Times New Roman"/>
          <w:b/>
          <w:bCs/>
          <w:noProof/>
        </w:rPr>
        <w:t>122</w:t>
      </w:r>
      <w:r w:rsidRPr="008A0EA1">
        <w:rPr>
          <w:rFonts w:cs="Times New Roman"/>
          <w:noProof/>
        </w:rPr>
        <w:t>:988–993. doi:10.1542/peds.2007-3511</w:t>
      </w:r>
    </w:p>
    <w:p w14:paraId="07A8015D" w14:textId="77777777" w:rsidR="008A0EA1" w:rsidRPr="008A0EA1" w:rsidRDefault="008A0EA1" w:rsidP="008A0EA1">
      <w:pPr>
        <w:widowControl w:val="0"/>
        <w:autoSpaceDE w:val="0"/>
        <w:autoSpaceDN w:val="0"/>
        <w:adjustRightInd w:val="0"/>
        <w:spacing w:before="240"/>
        <w:ind w:left="640" w:hanging="640"/>
        <w:rPr>
          <w:rFonts w:cs="Times New Roman"/>
          <w:noProof/>
        </w:rPr>
      </w:pPr>
      <w:r w:rsidRPr="008A0EA1">
        <w:rPr>
          <w:rFonts w:cs="Times New Roman"/>
          <w:noProof/>
        </w:rPr>
        <w:t xml:space="preserve">9. </w:t>
      </w:r>
      <w:r w:rsidRPr="008A0EA1">
        <w:rPr>
          <w:rFonts w:cs="Times New Roman"/>
          <w:noProof/>
        </w:rPr>
        <w:tab/>
        <w:t xml:space="preserve">Schrieff LE, Thomas KGF, Dollman AK, Rohlwink UK, Figaji AA. Demographic profile of severe traumatic brain injury admissions to Red Cross War Memorial Children’s Hospital, 2006 - 2011. </w:t>
      </w:r>
      <w:r w:rsidRPr="008A0EA1">
        <w:rPr>
          <w:rFonts w:cs="Times New Roman"/>
          <w:i/>
          <w:iCs/>
          <w:noProof/>
        </w:rPr>
        <w:t>South African Med J</w:t>
      </w:r>
      <w:r w:rsidRPr="008A0EA1">
        <w:rPr>
          <w:rFonts w:cs="Times New Roman"/>
          <w:noProof/>
        </w:rPr>
        <w:t xml:space="preserve"> (2013) </w:t>
      </w:r>
      <w:r w:rsidRPr="008A0EA1">
        <w:rPr>
          <w:rFonts w:cs="Times New Roman"/>
          <w:b/>
          <w:bCs/>
          <w:noProof/>
        </w:rPr>
        <w:t>103</w:t>
      </w:r>
      <w:r w:rsidRPr="008A0EA1">
        <w:rPr>
          <w:rFonts w:cs="Times New Roman"/>
          <w:noProof/>
        </w:rPr>
        <w:t>:616. doi:10.7196/samj.7137</w:t>
      </w:r>
    </w:p>
    <w:p w14:paraId="5348EFA0" w14:textId="77777777" w:rsidR="008A0EA1" w:rsidRPr="008A0EA1" w:rsidRDefault="008A0EA1" w:rsidP="008A0EA1">
      <w:pPr>
        <w:widowControl w:val="0"/>
        <w:autoSpaceDE w:val="0"/>
        <w:autoSpaceDN w:val="0"/>
        <w:adjustRightInd w:val="0"/>
        <w:spacing w:before="240"/>
        <w:ind w:left="640" w:hanging="640"/>
        <w:rPr>
          <w:rFonts w:cs="Times New Roman"/>
          <w:noProof/>
        </w:rPr>
      </w:pPr>
      <w:r w:rsidRPr="008A0EA1">
        <w:rPr>
          <w:rFonts w:cs="Times New Roman"/>
          <w:noProof/>
        </w:rPr>
        <w:t xml:space="preserve">10. </w:t>
      </w:r>
      <w:r w:rsidRPr="008A0EA1">
        <w:rPr>
          <w:rFonts w:cs="Times New Roman"/>
          <w:noProof/>
        </w:rPr>
        <w:tab/>
        <w:t xml:space="preserve">Parslow RC, Morris KP, Tasker RC, Forsyth RJ, Hawley CA, UK Paediatric Traumatic Brain Injury Study Steering Group, Paediatric Intensive Care Society Study Group. Epidemiology of traumatic brain injury in children receiving intensive care in the UK. </w:t>
      </w:r>
      <w:r w:rsidRPr="008A0EA1">
        <w:rPr>
          <w:rFonts w:cs="Times New Roman"/>
          <w:i/>
          <w:iCs/>
          <w:noProof/>
        </w:rPr>
        <w:t>Arch Dis Child</w:t>
      </w:r>
      <w:r w:rsidRPr="008A0EA1">
        <w:rPr>
          <w:rFonts w:cs="Times New Roman"/>
          <w:noProof/>
        </w:rPr>
        <w:t xml:space="preserve"> (2005) </w:t>
      </w:r>
      <w:r w:rsidRPr="008A0EA1">
        <w:rPr>
          <w:rFonts w:cs="Times New Roman"/>
          <w:b/>
          <w:bCs/>
          <w:noProof/>
        </w:rPr>
        <w:t>90</w:t>
      </w:r>
      <w:r w:rsidRPr="008A0EA1">
        <w:rPr>
          <w:rFonts w:cs="Times New Roman"/>
          <w:noProof/>
        </w:rPr>
        <w:t>:1182–1187. doi:10.1136/ADC.2005.072405</w:t>
      </w:r>
    </w:p>
    <w:p w14:paraId="301DB8B9" w14:textId="77777777" w:rsidR="008A0EA1" w:rsidRPr="008A0EA1" w:rsidRDefault="008A0EA1" w:rsidP="008A0EA1">
      <w:pPr>
        <w:widowControl w:val="0"/>
        <w:autoSpaceDE w:val="0"/>
        <w:autoSpaceDN w:val="0"/>
        <w:adjustRightInd w:val="0"/>
        <w:spacing w:before="240"/>
        <w:ind w:left="640" w:hanging="640"/>
        <w:rPr>
          <w:rFonts w:cs="Times New Roman"/>
          <w:noProof/>
        </w:rPr>
      </w:pPr>
      <w:r w:rsidRPr="008A0EA1">
        <w:rPr>
          <w:rFonts w:cs="Times New Roman"/>
          <w:noProof/>
        </w:rPr>
        <w:t xml:space="preserve">11. </w:t>
      </w:r>
      <w:r w:rsidRPr="008A0EA1">
        <w:rPr>
          <w:rFonts w:cs="Times New Roman"/>
          <w:noProof/>
        </w:rPr>
        <w:tab/>
        <w:t xml:space="preserve">Sarioglu FC, Sahin H, Pekcevik Y, Sarioglu O, Oztekin O. Pediatric head trauma: an extensive review on imaging requisites and unique imaging findings. </w:t>
      </w:r>
      <w:r w:rsidRPr="008A0EA1">
        <w:rPr>
          <w:rFonts w:cs="Times New Roman"/>
          <w:i/>
          <w:iCs/>
          <w:noProof/>
        </w:rPr>
        <w:t>Eur J Trauma Emerg Surg</w:t>
      </w:r>
      <w:r w:rsidRPr="008A0EA1">
        <w:rPr>
          <w:rFonts w:cs="Times New Roman"/>
          <w:noProof/>
        </w:rPr>
        <w:t xml:space="preserve"> (2018) </w:t>
      </w:r>
      <w:r w:rsidRPr="008A0EA1">
        <w:rPr>
          <w:rFonts w:cs="Times New Roman"/>
          <w:b/>
          <w:bCs/>
          <w:noProof/>
        </w:rPr>
        <w:t>44</w:t>
      </w:r>
      <w:r w:rsidRPr="008A0EA1">
        <w:rPr>
          <w:rFonts w:cs="Times New Roman"/>
          <w:noProof/>
        </w:rPr>
        <w:t>:351–368. doi:10.1007/s00068-017-0838-y</w:t>
      </w:r>
    </w:p>
    <w:p w14:paraId="7F4464C0" w14:textId="77777777" w:rsidR="008A0EA1" w:rsidRPr="008A0EA1" w:rsidRDefault="008A0EA1" w:rsidP="008A0EA1">
      <w:pPr>
        <w:widowControl w:val="0"/>
        <w:autoSpaceDE w:val="0"/>
        <w:autoSpaceDN w:val="0"/>
        <w:adjustRightInd w:val="0"/>
        <w:spacing w:before="240"/>
        <w:ind w:left="640" w:hanging="640"/>
        <w:rPr>
          <w:rFonts w:cs="Times New Roman"/>
          <w:noProof/>
        </w:rPr>
      </w:pPr>
      <w:r w:rsidRPr="008A0EA1">
        <w:rPr>
          <w:rFonts w:cs="Times New Roman"/>
          <w:noProof/>
        </w:rPr>
        <w:t xml:space="preserve">12. </w:t>
      </w:r>
      <w:r w:rsidRPr="008A0EA1">
        <w:rPr>
          <w:rFonts w:cs="Times New Roman"/>
          <w:noProof/>
        </w:rPr>
        <w:tab/>
        <w:t xml:space="preserve">Luerssen TG, Klauber MR, Marshall LF. Outcome from head injury related to patient’ age. </w:t>
      </w:r>
      <w:r w:rsidRPr="008A0EA1">
        <w:rPr>
          <w:rFonts w:cs="Times New Roman"/>
          <w:i/>
          <w:iCs/>
          <w:noProof/>
        </w:rPr>
        <w:t>J Neurosurg</w:t>
      </w:r>
      <w:r w:rsidRPr="008A0EA1">
        <w:rPr>
          <w:rFonts w:cs="Times New Roman"/>
          <w:noProof/>
        </w:rPr>
        <w:t xml:space="preserve"> (1988) </w:t>
      </w:r>
      <w:r w:rsidRPr="008A0EA1">
        <w:rPr>
          <w:rFonts w:cs="Times New Roman"/>
          <w:b/>
          <w:bCs/>
          <w:noProof/>
        </w:rPr>
        <w:t>68</w:t>
      </w:r>
      <w:r w:rsidRPr="008A0EA1">
        <w:rPr>
          <w:rFonts w:cs="Times New Roman"/>
          <w:noProof/>
        </w:rPr>
        <w:t>:409–416. doi:10.3171/jns.1988.68.3.0409</w:t>
      </w:r>
    </w:p>
    <w:p w14:paraId="7DDA07E4" w14:textId="77777777" w:rsidR="008A0EA1" w:rsidRPr="008A0EA1" w:rsidRDefault="008A0EA1" w:rsidP="008A0EA1">
      <w:pPr>
        <w:widowControl w:val="0"/>
        <w:autoSpaceDE w:val="0"/>
        <w:autoSpaceDN w:val="0"/>
        <w:adjustRightInd w:val="0"/>
        <w:spacing w:before="240"/>
        <w:ind w:left="640" w:hanging="640"/>
        <w:rPr>
          <w:rFonts w:cs="Times New Roman"/>
          <w:noProof/>
        </w:rPr>
      </w:pPr>
      <w:r w:rsidRPr="008A0EA1">
        <w:rPr>
          <w:rFonts w:cs="Times New Roman"/>
          <w:noProof/>
        </w:rPr>
        <w:t xml:space="preserve">13. </w:t>
      </w:r>
      <w:r w:rsidRPr="008A0EA1">
        <w:rPr>
          <w:rFonts w:cs="Times New Roman"/>
          <w:noProof/>
        </w:rPr>
        <w:tab/>
        <w:t xml:space="preserve">Bahloul M, Chabchoub I, Dammak H, Ksibi H, Rekik N, Bouaziz M, Chaari A, Medhyoub F, Kallel H, Haddar S, et al. Outcome analysis and outcome predictors of traumatic head injury in childhood: Analysis of 454 observations. </w:t>
      </w:r>
      <w:r w:rsidRPr="008A0EA1">
        <w:rPr>
          <w:rFonts w:cs="Times New Roman"/>
          <w:i/>
          <w:iCs/>
          <w:noProof/>
        </w:rPr>
        <w:t>J Emerg Trauma Shock</w:t>
      </w:r>
      <w:r w:rsidRPr="008A0EA1">
        <w:rPr>
          <w:rFonts w:cs="Times New Roman"/>
          <w:noProof/>
        </w:rPr>
        <w:t xml:space="preserve"> (2011) </w:t>
      </w:r>
      <w:r w:rsidRPr="008A0EA1">
        <w:rPr>
          <w:rFonts w:cs="Times New Roman"/>
          <w:b/>
          <w:bCs/>
          <w:noProof/>
        </w:rPr>
        <w:t>4</w:t>
      </w:r>
      <w:r w:rsidRPr="008A0EA1">
        <w:rPr>
          <w:rFonts w:cs="Times New Roman"/>
          <w:noProof/>
        </w:rPr>
        <w:t>:198. doi:10.4103/0974-2700.82206</w:t>
      </w:r>
    </w:p>
    <w:p w14:paraId="306DB6A2" w14:textId="77777777" w:rsidR="008A0EA1" w:rsidRPr="008A0EA1" w:rsidRDefault="008A0EA1" w:rsidP="008A0EA1">
      <w:pPr>
        <w:widowControl w:val="0"/>
        <w:autoSpaceDE w:val="0"/>
        <w:autoSpaceDN w:val="0"/>
        <w:adjustRightInd w:val="0"/>
        <w:spacing w:before="240"/>
        <w:ind w:left="640" w:hanging="640"/>
        <w:rPr>
          <w:rFonts w:cs="Times New Roman"/>
          <w:noProof/>
        </w:rPr>
      </w:pPr>
      <w:r w:rsidRPr="008A0EA1">
        <w:rPr>
          <w:rFonts w:cs="Times New Roman"/>
          <w:noProof/>
        </w:rPr>
        <w:t xml:space="preserve">14. </w:t>
      </w:r>
      <w:r w:rsidRPr="008A0EA1">
        <w:rPr>
          <w:rFonts w:cs="Times New Roman"/>
          <w:noProof/>
        </w:rPr>
        <w:tab/>
        <w:t xml:space="preserve">Coates BM, Vavilala MS, Mack CD, Muangman S, Suz P, Sharar SR, Bulger E, Lam AM. Influence of definition and location of hypotension on outcome following severe pediatric traumatic brain injury. </w:t>
      </w:r>
      <w:r w:rsidRPr="008A0EA1">
        <w:rPr>
          <w:rFonts w:cs="Times New Roman"/>
          <w:i/>
          <w:iCs/>
          <w:noProof/>
        </w:rPr>
        <w:t>Crit Care Med</w:t>
      </w:r>
      <w:r w:rsidRPr="008A0EA1">
        <w:rPr>
          <w:rFonts w:cs="Times New Roman"/>
          <w:noProof/>
        </w:rPr>
        <w:t xml:space="preserve"> (2005) </w:t>
      </w:r>
      <w:r w:rsidRPr="008A0EA1">
        <w:rPr>
          <w:rFonts w:cs="Times New Roman"/>
          <w:b/>
          <w:bCs/>
          <w:noProof/>
        </w:rPr>
        <w:t>33</w:t>
      </w:r>
      <w:r w:rsidRPr="008A0EA1">
        <w:rPr>
          <w:rFonts w:cs="Times New Roman"/>
          <w:noProof/>
        </w:rPr>
        <w:t>:2645–50. doi:10.1097/01.ccm.0000186417.19199.9b</w:t>
      </w:r>
    </w:p>
    <w:p w14:paraId="7C04219D" w14:textId="77777777" w:rsidR="008A0EA1" w:rsidRPr="00AF49A4" w:rsidRDefault="008A0EA1" w:rsidP="008A0EA1">
      <w:pPr>
        <w:widowControl w:val="0"/>
        <w:autoSpaceDE w:val="0"/>
        <w:autoSpaceDN w:val="0"/>
        <w:adjustRightInd w:val="0"/>
        <w:spacing w:before="240"/>
        <w:ind w:left="640" w:hanging="640"/>
        <w:rPr>
          <w:rFonts w:cs="Times New Roman"/>
          <w:noProof/>
          <w:lang w:val="de-DE"/>
        </w:rPr>
      </w:pPr>
      <w:r w:rsidRPr="008A0EA1">
        <w:rPr>
          <w:rFonts w:cs="Times New Roman"/>
          <w:noProof/>
        </w:rPr>
        <w:t xml:space="preserve">15. </w:t>
      </w:r>
      <w:r w:rsidRPr="008A0EA1">
        <w:rPr>
          <w:rFonts w:cs="Times New Roman"/>
          <w:noProof/>
        </w:rPr>
        <w:tab/>
        <w:t xml:space="preserve">Samant UB, Mack CD, Koepsell T, Rivara FP, Vavilala MS. Time of Hypotension and Discharge Outcome in Children with Severe Traumatic Brain Injury. </w:t>
      </w:r>
      <w:r w:rsidRPr="00AF49A4">
        <w:rPr>
          <w:rFonts w:cs="Times New Roman"/>
          <w:i/>
          <w:iCs/>
          <w:noProof/>
          <w:lang w:val="de-DE"/>
        </w:rPr>
        <w:t>J Neurotrauma</w:t>
      </w:r>
      <w:r w:rsidRPr="00AF49A4">
        <w:rPr>
          <w:rFonts w:cs="Times New Roman"/>
          <w:noProof/>
          <w:lang w:val="de-DE"/>
        </w:rPr>
        <w:t xml:space="preserve"> (2008) </w:t>
      </w:r>
      <w:r w:rsidRPr="00AF49A4">
        <w:rPr>
          <w:rFonts w:cs="Times New Roman"/>
          <w:b/>
          <w:bCs/>
          <w:noProof/>
          <w:lang w:val="de-DE"/>
        </w:rPr>
        <w:t>25</w:t>
      </w:r>
      <w:r w:rsidRPr="00AF49A4">
        <w:rPr>
          <w:rFonts w:cs="Times New Roman"/>
          <w:noProof/>
          <w:lang w:val="de-DE"/>
        </w:rPr>
        <w:t>:495–502. doi:10.1089/neu.2007.0491</w:t>
      </w:r>
    </w:p>
    <w:p w14:paraId="458A9027" w14:textId="77777777" w:rsidR="008A0EA1" w:rsidRPr="008A0EA1" w:rsidRDefault="008A0EA1" w:rsidP="008A0EA1">
      <w:pPr>
        <w:widowControl w:val="0"/>
        <w:autoSpaceDE w:val="0"/>
        <w:autoSpaceDN w:val="0"/>
        <w:adjustRightInd w:val="0"/>
        <w:spacing w:before="240"/>
        <w:ind w:left="640" w:hanging="640"/>
        <w:rPr>
          <w:rFonts w:cs="Times New Roman"/>
          <w:noProof/>
        </w:rPr>
      </w:pPr>
      <w:r w:rsidRPr="00AF49A4">
        <w:rPr>
          <w:rFonts w:cs="Times New Roman"/>
          <w:noProof/>
          <w:lang w:val="de-DE"/>
        </w:rPr>
        <w:t xml:space="preserve">16. </w:t>
      </w:r>
      <w:r w:rsidRPr="00AF49A4">
        <w:rPr>
          <w:rFonts w:cs="Times New Roman"/>
          <w:noProof/>
          <w:lang w:val="de-DE"/>
        </w:rPr>
        <w:tab/>
        <w:t xml:space="preserve">Greene NH, Kernic MA, Vavilala MS, Rivara FP. </w:t>
      </w:r>
      <w:r w:rsidRPr="008A0EA1">
        <w:rPr>
          <w:rFonts w:cs="Times New Roman"/>
          <w:noProof/>
        </w:rPr>
        <w:t xml:space="preserve">Variation in Pediatric Traumatic Brain Injury Outcomes in the United States. </w:t>
      </w:r>
      <w:r w:rsidRPr="008A0EA1">
        <w:rPr>
          <w:rFonts w:cs="Times New Roman"/>
          <w:i/>
          <w:iCs/>
          <w:noProof/>
        </w:rPr>
        <w:t>Arch Phys Med Rehabil</w:t>
      </w:r>
      <w:r w:rsidRPr="008A0EA1">
        <w:rPr>
          <w:rFonts w:cs="Times New Roman"/>
          <w:noProof/>
        </w:rPr>
        <w:t xml:space="preserve"> (2014) </w:t>
      </w:r>
      <w:r w:rsidRPr="008A0EA1">
        <w:rPr>
          <w:rFonts w:cs="Times New Roman"/>
          <w:b/>
          <w:bCs/>
          <w:noProof/>
        </w:rPr>
        <w:t>95</w:t>
      </w:r>
      <w:r w:rsidRPr="008A0EA1">
        <w:rPr>
          <w:rFonts w:cs="Times New Roman"/>
          <w:noProof/>
        </w:rPr>
        <w:t>:1148–1155. doi:10.1016/j.apmr.2014.02.020</w:t>
      </w:r>
    </w:p>
    <w:p w14:paraId="6FC8F56B" w14:textId="77777777" w:rsidR="008A0EA1" w:rsidRPr="008A0EA1" w:rsidRDefault="008A0EA1" w:rsidP="008A0EA1">
      <w:pPr>
        <w:widowControl w:val="0"/>
        <w:autoSpaceDE w:val="0"/>
        <w:autoSpaceDN w:val="0"/>
        <w:adjustRightInd w:val="0"/>
        <w:spacing w:before="240"/>
        <w:ind w:left="640" w:hanging="640"/>
        <w:rPr>
          <w:rFonts w:cs="Times New Roman"/>
          <w:noProof/>
        </w:rPr>
      </w:pPr>
      <w:r w:rsidRPr="008A0EA1">
        <w:rPr>
          <w:rFonts w:cs="Times New Roman"/>
          <w:noProof/>
        </w:rPr>
        <w:t xml:space="preserve">17. </w:t>
      </w:r>
      <w:r w:rsidRPr="008A0EA1">
        <w:rPr>
          <w:rFonts w:cs="Times New Roman"/>
          <w:noProof/>
        </w:rPr>
        <w:tab/>
        <w:t xml:space="preserve">Robertson BD, McConnel CE, Green S. Charges associated with pediatric head injuries: A five-year retrospective review of 41 pediatric hospitals in the US. </w:t>
      </w:r>
      <w:r w:rsidRPr="008A0EA1">
        <w:rPr>
          <w:rFonts w:cs="Times New Roman"/>
          <w:i/>
          <w:iCs/>
          <w:noProof/>
        </w:rPr>
        <w:t>J Inj Violence Res</w:t>
      </w:r>
      <w:r w:rsidRPr="008A0EA1">
        <w:rPr>
          <w:rFonts w:cs="Times New Roman"/>
          <w:noProof/>
        </w:rPr>
        <w:t xml:space="preserve"> (2013) </w:t>
      </w:r>
      <w:r w:rsidRPr="008A0EA1">
        <w:rPr>
          <w:rFonts w:cs="Times New Roman"/>
          <w:b/>
          <w:bCs/>
          <w:noProof/>
        </w:rPr>
        <w:t>5</w:t>
      </w:r>
      <w:r w:rsidRPr="008A0EA1">
        <w:rPr>
          <w:rFonts w:cs="Times New Roman"/>
          <w:noProof/>
        </w:rPr>
        <w:t>:50–60. doi:10.5249/jivr.v5i1.205</w:t>
      </w:r>
    </w:p>
    <w:p w14:paraId="0B7BEE21" w14:textId="77777777" w:rsidR="008A0EA1" w:rsidRPr="008A0EA1" w:rsidRDefault="008A0EA1" w:rsidP="008A0EA1">
      <w:pPr>
        <w:widowControl w:val="0"/>
        <w:autoSpaceDE w:val="0"/>
        <w:autoSpaceDN w:val="0"/>
        <w:adjustRightInd w:val="0"/>
        <w:spacing w:before="240"/>
        <w:ind w:left="640" w:hanging="640"/>
        <w:rPr>
          <w:rFonts w:cs="Times New Roman"/>
          <w:noProof/>
        </w:rPr>
      </w:pPr>
      <w:r w:rsidRPr="008A0EA1">
        <w:rPr>
          <w:rFonts w:cs="Times New Roman"/>
          <w:noProof/>
        </w:rPr>
        <w:t xml:space="preserve">18. </w:t>
      </w:r>
      <w:r w:rsidRPr="008A0EA1">
        <w:rPr>
          <w:rFonts w:cs="Times New Roman"/>
          <w:noProof/>
        </w:rPr>
        <w:tab/>
        <w:t xml:space="preserve">Wani AA, Sarmast AH, Ahangar M, Malik NK, Chhibber SS, Arif SH, Ramzan AU, Dar BA, </w:t>
      </w:r>
      <w:r w:rsidRPr="008A0EA1">
        <w:rPr>
          <w:rFonts w:cs="Times New Roman"/>
          <w:noProof/>
        </w:rPr>
        <w:lastRenderedPageBreak/>
        <w:t xml:space="preserve">Ali Z. Pediatric Head Injury: A Study of 403 Cases in a Tertiary Care Hospital in a Developing Country. </w:t>
      </w:r>
      <w:r w:rsidRPr="008A0EA1">
        <w:rPr>
          <w:rFonts w:cs="Times New Roman"/>
          <w:i/>
          <w:iCs/>
          <w:noProof/>
        </w:rPr>
        <w:t>J Pediatr Neurosci</w:t>
      </w:r>
      <w:r w:rsidRPr="008A0EA1">
        <w:rPr>
          <w:rFonts w:cs="Times New Roman"/>
          <w:noProof/>
        </w:rPr>
        <w:t xml:space="preserve"> (2017) </w:t>
      </w:r>
      <w:r w:rsidRPr="008A0EA1">
        <w:rPr>
          <w:rFonts w:cs="Times New Roman"/>
          <w:b/>
          <w:bCs/>
          <w:noProof/>
        </w:rPr>
        <w:t>12</w:t>
      </w:r>
      <w:r w:rsidRPr="008A0EA1">
        <w:rPr>
          <w:rFonts w:cs="Times New Roman"/>
          <w:noProof/>
        </w:rPr>
        <w:t>:332–337. doi:10.4103/jpn.JPN_80_17</w:t>
      </w:r>
    </w:p>
    <w:p w14:paraId="2C6B1CF7" w14:textId="77777777" w:rsidR="008A0EA1" w:rsidRPr="008A0EA1" w:rsidRDefault="008A0EA1" w:rsidP="008A0EA1">
      <w:pPr>
        <w:widowControl w:val="0"/>
        <w:autoSpaceDE w:val="0"/>
        <w:autoSpaceDN w:val="0"/>
        <w:adjustRightInd w:val="0"/>
        <w:spacing w:before="240"/>
        <w:ind w:left="640" w:hanging="640"/>
        <w:rPr>
          <w:rFonts w:cs="Times New Roman"/>
          <w:noProof/>
        </w:rPr>
      </w:pPr>
      <w:r w:rsidRPr="008A0EA1">
        <w:rPr>
          <w:rFonts w:cs="Times New Roman"/>
          <w:noProof/>
        </w:rPr>
        <w:t xml:space="preserve">19. </w:t>
      </w:r>
      <w:r w:rsidRPr="008A0EA1">
        <w:rPr>
          <w:rFonts w:cs="Times New Roman"/>
          <w:noProof/>
        </w:rPr>
        <w:tab/>
        <w:t xml:space="preserve">Slovis JC, Gupta N, Li NY, Kernie SG, Miles DK. Assessment of Recovery Following Pediatric Traumatic Brain Injury. </w:t>
      </w:r>
      <w:r w:rsidRPr="008A0EA1">
        <w:rPr>
          <w:rFonts w:cs="Times New Roman"/>
          <w:i/>
          <w:iCs/>
          <w:noProof/>
        </w:rPr>
        <w:t>Pediatr Crit Care Med</w:t>
      </w:r>
      <w:r w:rsidRPr="008A0EA1">
        <w:rPr>
          <w:rFonts w:cs="Times New Roman"/>
          <w:noProof/>
        </w:rPr>
        <w:t xml:space="preserve"> (2018) </w:t>
      </w:r>
      <w:r w:rsidRPr="008A0EA1">
        <w:rPr>
          <w:rFonts w:cs="Times New Roman"/>
          <w:b/>
          <w:bCs/>
          <w:noProof/>
        </w:rPr>
        <w:t>19</w:t>
      </w:r>
      <w:r w:rsidRPr="008A0EA1">
        <w:rPr>
          <w:rFonts w:cs="Times New Roman"/>
          <w:noProof/>
        </w:rPr>
        <w:t>:353–360. doi:10.1097/PCC.0000000000001490</w:t>
      </w:r>
    </w:p>
    <w:p w14:paraId="5C958049" w14:textId="0A95CB23" w:rsidR="009E6EE6" w:rsidRDefault="00E74C7F" w:rsidP="008A0EA1">
      <w:pPr>
        <w:widowControl w:val="0"/>
        <w:autoSpaceDE w:val="0"/>
        <w:autoSpaceDN w:val="0"/>
        <w:adjustRightInd w:val="0"/>
        <w:spacing w:before="240"/>
        <w:ind w:left="640" w:hanging="640"/>
      </w:pPr>
      <w:r>
        <w:fldChar w:fldCharType="end"/>
      </w:r>
    </w:p>
    <w:sectPr w:rsidR="009E6EE6" w:rsidSect="00D537FA">
      <w:headerReference w:type="even" r:id="rId8"/>
      <w:headerReference w:type="default" r:id="rId9"/>
      <w:footerReference w:type="even" r:id="rId10"/>
      <w:footerReference w:type="default" r:id="rId11"/>
      <w:headerReference w:type="first" r:id="rId12"/>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49873" w14:textId="77777777" w:rsidR="001574CC" w:rsidRDefault="001574CC" w:rsidP="00117666">
      <w:pPr>
        <w:spacing w:after="0"/>
      </w:pPr>
      <w:r>
        <w:separator/>
      </w:r>
    </w:p>
  </w:endnote>
  <w:endnote w:type="continuationSeparator" w:id="0">
    <w:p w14:paraId="4F031CCC" w14:textId="77777777" w:rsidR="001574CC" w:rsidRDefault="001574C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3D87" w14:textId="5691DB00" w:rsidR="00A310D8" w:rsidRPr="00577C4C" w:rsidRDefault="00A310D8">
    <w:pPr>
      <w:pStyle w:val="Fuzeile"/>
      <w:rPr>
        <w:color w:val="C00000"/>
        <w:szCs w:val="24"/>
      </w:rPr>
    </w:pPr>
    <w:r>
      <w:rPr>
        <w:noProof/>
        <w:lang w:val="nl-BE" w:eastAsia="nl-BE"/>
      </w:rPr>
      <mc:AlternateContent>
        <mc:Choice Requires="wps">
          <w:drawing>
            <wp:anchor distT="0" distB="0" distL="114300" distR="114300" simplePos="0" relativeHeight="251665408" behindDoc="0" locked="0" layoutInCell="1" allowOverlap="1" wp14:anchorId="51D4B8BD" wp14:editId="348B674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18112509" w:rsidR="00A310D8" w:rsidRPr="00577C4C" w:rsidRDefault="00A310D8">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0387F" w:rsidRPr="0070387F">
                            <w:rPr>
                              <w:noProof/>
                              <w:color w:val="000000" w:themeColor="text1"/>
                              <w:sz w:val="22"/>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4B8BD" id="_x0000_t202" coordsize="21600,21600" o:spt="202" path="m,l,21600r21600,l21600,xe">
              <v:stroke joinstyle="miter"/>
              <v:path gradientshapeok="t" o:connecttype="rect"/>
            </v:shapetype>
            <v:shape id="Text Box 1" o:spid="_x0000_s1026"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214951C5" w14:textId="18112509" w:rsidR="00A310D8" w:rsidRPr="00577C4C" w:rsidRDefault="00A310D8">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0387F" w:rsidRPr="0070387F">
                      <w:rPr>
                        <w:noProof/>
                        <w:color w:val="000000" w:themeColor="text1"/>
                        <w:sz w:val="22"/>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0BFF2" w14:textId="77777777" w:rsidR="00A310D8" w:rsidRPr="00577C4C" w:rsidRDefault="00A310D8">
    <w:pPr>
      <w:pStyle w:val="Fuzeile"/>
      <w:rPr>
        <w:b/>
        <w:sz w:val="20"/>
        <w:szCs w:val="24"/>
      </w:rPr>
    </w:pPr>
    <w:r>
      <w:rPr>
        <w:noProof/>
        <w:lang w:val="nl-BE" w:eastAsia="nl-BE"/>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0F5995A1" w:rsidR="00A310D8" w:rsidRPr="00577C4C" w:rsidRDefault="00A310D8">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0387F" w:rsidRPr="0070387F">
                            <w:rPr>
                              <w:noProof/>
                              <w:color w:val="000000" w:themeColor="text1"/>
                              <w:sz w:val="22"/>
                              <w:szCs w:val="40"/>
                            </w:rPr>
                            <w:t>23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74D070C5" w14:textId="0F5995A1" w:rsidR="00A310D8" w:rsidRPr="00577C4C" w:rsidRDefault="00A310D8">
                    <w:pPr>
                      <w:pStyle w:val="Fuzeile"/>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0387F" w:rsidRPr="0070387F">
                      <w:rPr>
                        <w:noProof/>
                        <w:color w:val="000000" w:themeColor="text1"/>
                        <w:sz w:val="22"/>
                        <w:szCs w:val="40"/>
                      </w:rPr>
                      <w:t>23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1B98E" w14:textId="77777777" w:rsidR="001574CC" w:rsidRDefault="001574CC" w:rsidP="00117666">
      <w:pPr>
        <w:spacing w:after="0"/>
      </w:pPr>
      <w:r>
        <w:separator/>
      </w:r>
    </w:p>
  </w:footnote>
  <w:footnote w:type="continuationSeparator" w:id="0">
    <w:p w14:paraId="5254B3E6" w14:textId="77777777" w:rsidR="001574CC" w:rsidRDefault="001574C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3A34" w14:textId="1EE887B2" w:rsidR="00A310D8" w:rsidRPr="007E3148" w:rsidRDefault="00A310D8" w:rsidP="00D15519">
    <w:pPr>
      <w:pStyle w:val="Kopfzeile"/>
      <w:jc w:val="right"/>
    </w:pPr>
    <w:r w:rsidRPr="00631C59">
      <w:t>Pediatric TBI characteristics in Europe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A4BC" w14:textId="4C70448E" w:rsidR="00A310D8" w:rsidRPr="00A53000" w:rsidRDefault="00A310D8" w:rsidP="00D15519">
    <w:pPr>
      <w:pStyle w:val="Kopfzeile"/>
      <w:jc w:val="right"/>
    </w:pPr>
    <w:r w:rsidRPr="00631C59">
      <w:t>Pediatric TBI characteristics in Europe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F27F1" w14:textId="77777777" w:rsidR="00A310D8" w:rsidRDefault="00A310D8" w:rsidP="00A53000">
    <w:pPr>
      <w:pStyle w:val="Kopfzeile"/>
    </w:pPr>
    <w:r w:rsidRPr="005A1D84">
      <w:rPr>
        <w:noProof/>
        <w:color w:val="A6A6A6" w:themeColor="background1" w:themeShade="A6"/>
        <w:lang w:val="nl-BE" w:eastAsia="nl-BE"/>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9B1DED"/>
    <w:multiLevelType w:val="hybridMultilevel"/>
    <w:tmpl w:val="3BEC3906"/>
    <w:lvl w:ilvl="0" w:tplc="52644496">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765FD"/>
    <w:multiLevelType w:val="hybridMultilevel"/>
    <w:tmpl w:val="B2C234C0"/>
    <w:lvl w:ilvl="0" w:tplc="52644496">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C0601A"/>
    <w:multiLevelType w:val="multilevel"/>
    <w:tmpl w:val="C6A8CCEA"/>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2A7CAC"/>
    <w:multiLevelType w:val="multilevel"/>
    <w:tmpl w:val="C6A8CCEA"/>
    <w:numStyleLink w:val="Headings"/>
  </w:abstractNum>
  <w:abstractNum w:abstractNumId="8"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A5AF0"/>
    <w:multiLevelType w:val="multilevel"/>
    <w:tmpl w:val="C6A8CCEA"/>
    <w:numStyleLink w:val="Headings"/>
  </w:abstractNum>
  <w:abstractNum w:abstractNumId="10"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D5F62"/>
    <w:multiLevelType w:val="hybridMultilevel"/>
    <w:tmpl w:val="B456EDF8"/>
    <w:lvl w:ilvl="0" w:tplc="4C7208FA">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BA720C"/>
    <w:multiLevelType w:val="hybridMultilevel"/>
    <w:tmpl w:val="04161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607E03"/>
    <w:multiLevelType w:val="hybridMultilevel"/>
    <w:tmpl w:val="67C69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BB2A8A"/>
    <w:multiLevelType w:val="hybridMultilevel"/>
    <w:tmpl w:val="115668F0"/>
    <w:lvl w:ilvl="0" w:tplc="62863D46">
      <w:start w:val="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DBC6F29"/>
    <w:multiLevelType w:val="multilevel"/>
    <w:tmpl w:val="C6A8CCEA"/>
    <w:numStyleLink w:val="Headings"/>
  </w:abstractNum>
  <w:abstractNum w:abstractNumId="24"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8"/>
  </w:num>
  <w:num w:numId="3">
    <w:abstractNumId w:val="2"/>
  </w:num>
  <w:num w:numId="4">
    <w:abstractNumId w:val="2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8"/>
  </w:num>
  <w:num w:numId="9">
    <w:abstractNumId w:val="12"/>
  </w:num>
  <w:num w:numId="10">
    <w:abstractNumId w:val="10"/>
  </w:num>
  <w:num w:numId="11">
    <w:abstractNumId w:val="4"/>
  </w:num>
  <w:num w:numId="12">
    <w:abstractNumId w:val="24"/>
  </w:num>
  <w:num w:numId="13">
    <w:abstractNumId w:val="17"/>
  </w:num>
  <w:num w:numId="14">
    <w:abstractNumId w:val="6"/>
  </w:num>
  <w:num w:numId="15">
    <w:abstractNumId w:val="16"/>
  </w:num>
  <w:num w:numId="16">
    <w:abstractNumId w:val="20"/>
  </w:num>
  <w:num w:numId="17">
    <w:abstractNumId w:val="5"/>
    <w:lvlOverride w:ilvl="0">
      <w:lvl w:ilvl="0">
        <w:start w:val="13"/>
        <w:numFmt w:val="decimal"/>
        <w:pStyle w:val="berschrift1"/>
        <w:lvlText w:val="%1."/>
        <w:lvlJc w:val="left"/>
        <w:pPr>
          <w:ind w:left="360" w:hanging="360"/>
        </w:pPr>
        <w:rPr>
          <w:rFonts w:hint="default"/>
        </w:rPr>
      </w:lvl>
    </w:lvlOverride>
    <w:lvlOverride w:ilvl="1">
      <w:lvl w:ilvl="1" w:tentative="1">
        <w:start w:val="1"/>
        <w:numFmt w:val="lowerLetter"/>
        <w:pStyle w:val="berschrift2"/>
        <w:lvlText w:val="%2."/>
        <w:lvlJc w:val="left"/>
        <w:pPr>
          <w:ind w:left="1440" w:hanging="360"/>
        </w:pPr>
      </w:lvl>
    </w:lvlOverride>
    <w:lvlOverride w:ilvl="2">
      <w:lvl w:ilvl="2" w:tentative="1">
        <w:start w:val="1"/>
        <w:numFmt w:val="lowerRoman"/>
        <w:pStyle w:val="berschrift3"/>
        <w:lvlText w:val="%3."/>
        <w:lvlJc w:val="right"/>
        <w:pPr>
          <w:ind w:left="2160" w:hanging="180"/>
        </w:pPr>
      </w:lvl>
    </w:lvlOverride>
    <w:lvlOverride w:ilvl="3">
      <w:lvl w:ilvl="3" w:tentative="1">
        <w:start w:val="1"/>
        <w:numFmt w:val="decimal"/>
        <w:pStyle w:val="berschrift4"/>
        <w:lvlText w:val="%4."/>
        <w:lvlJc w:val="left"/>
        <w:pPr>
          <w:ind w:left="2880" w:hanging="360"/>
        </w:pPr>
      </w:lvl>
    </w:lvlOverride>
    <w:lvlOverride w:ilvl="4">
      <w:lvl w:ilvl="4" w:tentative="1">
        <w:start w:val="1"/>
        <w:numFmt w:val="lowerLetter"/>
        <w:pStyle w:val="berschrift5"/>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3"/>
  </w:num>
  <w:num w:numId="21">
    <w:abstractNumId w:val="5"/>
  </w:num>
  <w:num w:numId="22">
    <w:abstractNumId w:val="5"/>
    <w:lvlOverride w:ilvl="0">
      <w:startOverride w:val="1"/>
      <w:lvl w:ilvl="0">
        <w:start w:val="1"/>
        <w:numFmt w:val="decimal"/>
        <w:pStyle w:val="berschrift1"/>
        <w:lvlText w:val="%1"/>
        <w:lvlJc w:val="left"/>
        <w:pPr>
          <w:tabs>
            <w:tab w:val="num" w:pos="567"/>
          </w:tabs>
          <w:ind w:left="567" w:hanging="567"/>
        </w:pPr>
      </w:lvl>
    </w:lvlOverride>
    <w:lvlOverride w:ilvl="1">
      <w:startOverride w:val="1"/>
      <w:lvl w:ilvl="1">
        <w:start w:val="1"/>
        <w:numFmt w:val="decimal"/>
        <w:pStyle w:val="berschrift2"/>
        <w:lvlText w:val="%1.%2"/>
        <w:lvlJc w:val="left"/>
        <w:pPr>
          <w:tabs>
            <w:tab w:val="num" w:pos="567"/>
          </w:tabs>
          <w:ind w:left="567" w:hanging="567"/>
        </w:pPr>
      </w:lvl>
    </w:lvlOverride>
    <w:lvlOverride w:ilvl="2">
      <w:startOverride w:val="1"/>
      <w:lvl w:ilvl="2">
        <w:start w:val="1"/>
        <w:numFmt w:val="decimal"/>
        <w:pStyle w:val="berschrift3"/>
        <w:lvlText w:val=""/>
        <w:lvlJc w:val="left"/>
      </w:lvl>
    </w:lvlOverride>
    <w:lvlOverride w:ilvl="3">
      <w:startOverride w:val="1"/>
      <w:lvl w:ilvl="3">
        <w:start w:val="1"/>
        <w:numFmt w:val="decimal"/>
        <w:pStyle w:val="berschrift4"/>
        <w:lvlText w:val=""/>
        <w:lvlJc w:val="left"/>
      </w:lvl>
    </w:lvlOverride>
    <w:lvlOverride w:ilvl="4">
      <w:startOverride w:val="1"/>
      <w:lvl w:ilvl="4">
        <w:start w:val="1"/>
        <w:numFmt w:val="decimal"/>
        <w:pStyle w:val="berschrift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5"/>
  </w:num>
  <w:num w:numId="24">
    <w:abstractNumId w:val="19"/>
  </w:num>
  <w:num w:numId="25">
    <w:abstractNumId w:val="3"/>
  </w:num>
  <w:num w:numId="26">
    <w:abstractNumId w:val="13"/>
  </w:num>
  <w:num w:numId="27">
    <w:abstractNumId w:val="22"/>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821"/>
    <w:rsid w:val="000018F3"/>
    <w:rsid w:val="00002D5B"/>
    <w:rsid w:val="00003E8E"/>
    <w:rsid w:val="000066A9"/>
    <w:rsid w:val="00011544"/>
    <w:rsid w:val="000158D4"/>
    <w:rsid w:val="00020596"/>
    <w:rsid w:val="00021C50"/>
    <w:rsid w:val="000301BF"/>
    <w:rsid w:val="00032B9C"/>
    <w:rsid w:val="00034304"/>
    <w:rsid w:val="00034A86"/>
    <w:rsid w:val="0003502B"/>
    <w:rsid w:val="00035434"/>
    <w:rsid w:val="00035758"/>
    <w:rsid w:val="00036DF9"/>
    <w:rsid w:val="00040C26"/>
    <w:rsid w:val="0004107C"/>
    <w:rsid w:val="00045678"/>
    <w:rsid w:val="000458E4"/>
    <w:rsid w:val="00045BB7"/>
    <w:rsid w:val="00047318"/>
    <w:rsid w:val="0004736C"/>
    <w:rsid w:val="000607DA"/>
    <w:rsid w:val="00060B12"/>
    <w:rsid w:val="00060E82"/>
    <w:rsid w:val="00061FB9"/>
    <w:rsid w:val="00062343"/>
    <w:rsid w:val="00062398"/>
    <w:rsid w:val="00063050"/>
    <w:rsid w:val="00063D84"/>
    <w:rsid w:val="00064667"/>
    <w:rsid w:val="0006636D"/>
    <w:rsid w:val="00067FD7"/>
    <w:rsid w:val="00071C87"/>
    <w:rsid w:val="000779C5"/>
    <w:rsid w:val="00077D53"/>
    <w:rsid w:val="00081394"/>
    <w:rsid w:val="0008669E"/>
    <w:rsid w:val="00087B66"/>
    <w:rsid w:val="000929B7"/>
    <w:rsid w:val="00094E36"/>
    <w:rsid w:val="000A03DD"/>
    <w:rsid w:val="000A1990"/>
    <w:rsid w:val="000A1AD8"/>
    <w:rsid w:val="000A27F8"/>
    <w:rsid w:val="000A4B43"/>
    <w:rsid w:val="000A706F"/>
    <w:rsid w:val="000B1EDA"/>
    <w:rsid w:val="000B34BD"/>
    <w:rsid w:val="000B6D0E"/>
    <w:rsid w:val="000C7E2A"/>
    <w:rsid w:val="000D229E"/>
    <w:rsid w:val="000D540F"/>
    <w:rsid w:val="000D54CA"/>
    <w:rsid w:val="000D5C95"/>
    <w:rsid w:val="000E02B6"/>
    <w:rsid w:val="000E2905"/>
    <w:rsid w:val="000E4BCF"/>
    <w:rsid w:val="000F3DA4"/>
    <w:rsid w:val="000F425D"/>
    <w:rsid w:val="000F4CFB"/>
    <w:rsid w:val="000F5EBD"/>
    <w:rsid w:val="000F7298"/>
    <w:rsid w:val="001025C6"/>
    <w:rsid w:val="001079E5"/>
    <w:rsid w:val="00117666"/>
    <w:rsid w:val="00120CE9"/>
    <w:rsid w:val="001223A7"/>
    <w:rsid w:val="001240E7"/>
    <w:rsid w:val="00126067"/>
    <w:rsid w:val="0013044F"/>
    <w:rsid w:val="0013228A"/>
    <w:rsid w:val="001338BE"/>
    <w:rsid w:val="00134256"/>
    <w:rsid w:val="00134B82"/>
    <w:rsid w:val="00137103"/>
    <w:rsid w:val="0014148D"/>
    <w:rsid w:val="00147395"/>
    <w:rsid w:val="001552C9"/>
    <w:rsid w:val="001574CC"/>
    <w:rsid w:val="00174183"/>
    <w:rsid w:val="00177D84"/>
    <w:rsid w:val="0018746A"/>
    <w:rsid w:val="001915E0"/>
    <w:rsid w:val="00193DC2"/>
    <w:rsid w:val="001964EF"/>
    <w:rsid w:val="0019669B"/>
    <w:rsid w:val="001A0C06"/>
    <w:rsid w:val="001A346F"/>
    <w:rsid w:val="001A7D5C"/>
    <w:rsid w:val="001B1A2C"/>
    <w:rsid w:val="001B40AC"/>
    <w:rsid w:val="001B6D86"/>
    <w:rsid w:val="001B6F2D"/>
    <w:rsid w:val="001C1506"/>
    <w:rsid w:val="001C2EA8"/>
    <w:rsid w:val="001D04EC"/>
    <w:rsid w:val="001D30CE"/>
    <w:rsid w:val="001D3143"/>
    <w:rsid w:val="001D5803"/>
    <w:rsid w:val="001D5C23"/>
    <w:rsid w:val="001D6745"/>
    <w:rsid w:val="001D7C1E"/>
    <w:rsid w:val="001D7E49"/>
    <w:rsid w:val="001E19E3"/>
    <w:rsid w:val="001E3FFA"/>
    <w:rsid w:val="001F2F36"/>
    <w:rsid w:val="001F4AD1"/>
    <w:rsid w:val="001F4C07"/>
    <w:rsid w:val="002042FB"/>
    <w:rsid w:val="0021058A"/>
    <w:rsid w:val="002135E0"/>
    <w:rsid w:val="00220AEA"/>
    <w:rsid w:val="00226954"/>
    <w:rsid w:val="00230EBF"/>
    <w:rsid w:val="00234B88"/>
    <w:rsid w:val="00237763"/>
    <w:rsid w:val="002431A9"/>
    <w:rsid w:val="00243846"/>
    <w:rsid w:val="0025006C"/>
    <w:rsid w:val="00250D10"/>
    <w:rsid w:val="00250F1D"/>
    <w:rsid w:val="002629A3"/>
    <w:rsid w:val="0026477B"/>
    <w:rsid w:val="00265660"/>
    <w:rsid w:val="00265E74"/>
    <w:rsid w:val="00266CF1"/>
    <w:rsid w:val="00267D18"/>
    <w:rsid w:val="002749EB"/>
    <w:rsid w:val="00277309"/>
    <w:rsid w:val="002868E2"/>
    <w:rsid w:val="002869C3"/>
    <w:rsid w:val="00290DF8"/>
    <w:rsid w:val="00292F3F"/>
    <w:rsid w:val="0029334C"/>
    <w:rsid w:val="002936E4"/>
    <w:rsid w:val="00296B88"/>
    <w:rsid w:val="002A6BEB"/>
    <w:rsid w:val="002B1CFD"/>
    <w:rsid w:val="002B3F0E"/>
    <w:rsid w:val="002B6926"/>
    <w:rsid w:val="002C25AD"/>
    <w:rsid w:val="002C3331"/>
    <w:rsid w:val="002C5778"/>
    <w:rsid w:val="002C71EA"/>
    <w:rsid w:val="002C74CA"/>
    <w:rsid w:val="002C7C6D"/>
    <w:rsid w:val="002D0DB0"/>
    <w:rsid w:val="002D29EE"/>
    <w:rsid w:val="002D383B"/>
    <w:rsid w:val="002D404D"/>
    <w:rsid w:val="002D5864"/>
    <w:rsid w:val="002E10AC"/>
    <w:rsid w:val="002E1CD5"/>
    <w:rsid w:val="002E3BE0"/>
    <w:rsid w:val="002E652C"/>
    <w:rsid w:val="002E7C54"/>
    <w:rsid w:val="002F44D0"/>
    <w:rsid w:val="002F6136"/>
    <w:rsid w:val="002F6AA5"/>
    <w:rsid w:val="002F744D"/>
    <w:rsid w:val="0030382A"/>
    <w:rsid w:val="00303DE6"/>
    <w:rsid w:val="003041E1"/>
    <w:rsid w:val="00306F3E"/>
    <w:rsid w:val="00310124"/>
    <w:rsid w:val="003115D0"/>
    <w:rsid w:val="00314BC2"/>
    <w:rsid w:val="00324931"/>
    <w:rsid w:val="00335F76"/>
    <w:rsid w:val="00342EDB"/>
    <w:rsid w:val="003544FB"/>
    <w:rsid w:val="00354680"/>
    <w:rsid w:val="00354ED8"/>
    <w:rsid w:val="00356D16"/>
    <w:rsid w:val="00362BCF"/>
    <w:rsid w:val="00365011"/>
    <w:rsid w:val="00365D63"/>
    <w:rsid w:val="0036793B"/>
    <w:rsid w:val="00372682"/>
    <w:rsid w:val="00375AB7"/>
    <w:rsid w:val="00376CC5"/>
    <w:rsid w:val="0039693B"/>
    <w:rsid w:val="003A3341"/>
    <w:rsid w:val="003B1310"/>
    <w:rsid w:val="003B4BF3"/>
    <w:rsid w:val="003B58A7"/>
    <w:rsid w:val="003C28A1"/>
    <w:rsid w:val="003C3965"/>
    <w:rsid w:val="003C4D56"/>
    <w:rsid w:val="003C5465"/>
    <w:rsid w:val="003D2F2D"/>
    <w:rsid w:val="003D34B0"/>
    <w:rsid w:val="003D3CE2"/>
    <w:rsid w:val="003D58F9"/>
    <w:rsid w:val="003D6D0A"/>
    <w:rsid w:val="003E08AA"/>
    <w:rsid w:val="00401590"/>
    <w:rsid w:val="00403826"/>
    <w:rsid w:val="00404459"/>
    <w:rsid w:val="00404DCB"/>
    <w:rsid w:val="00405BA2"/>
    <w:rsid w:val="0040775A"/>
    <w:rsid w:val="00411DE7"/>
    <w:rsid w:val="004158CF"/>
    <w:rsid w:val="00416AC0"/>
    <w:rsid w:val="00422C94"/>
    <w:rsid w:val="004237FA"/>
    <w:rsid w:val="00427CA3"/>
    <w:rsid w:val="00434003"/>
    <w:rsid w:val="004373F4"/>
    <w:rsid w:val="00441BDC"/>
    <w:rsid w:val="0044374A"/>
    <w:rsid w:val="004439F6"/>
    <w:rsid w:val="00444664"/>
    <w:rsid w:val="004453B3"/>
    <w:rsid w:val="0044667E"/>
    <w:rsid w:val="00454815"/>
    <w:rsid w:val="00454DAD"/>
    <w:rsid w:val="00454F61"/>
    <w:rsid w:val="0045660A"/>
    <w:rsid w:val="00463E3D"/>
    <w:rsid w:val="004645AE"/>
    <w:rsid w:val="004654BB"/>
    <w:rsid w:val="00470A0C"/>
    <w:rsid w:val="00474569"/>
    <w:rsid w:val="0048203B"/>
    <w:rsid w:val="004826D3"/>
    <w:rsid w:val="004860CA"/>
    <w:rsid w:val="00494B20"/>
    <w:rsid w:val="0049755A"/>
    <w:rsid w:val="004A4F4A"/>
    <w:rsid w:val="004A66FE"/>
    <w:rsid w:val="004B20F4"/>
    <w:rsid w:val="004B235A"/>
    <w:rsid w:val="004B2EBA"/>
    <w:rsid w:val="004B3F0C"/>
    <w:rsid w:val="004C00C9"/>
    <w:rsid w:val="004C5263"/>
    <w:rsid w:val="004C6A51"/>
    <w:rsid w:val="004C6DA6"/>
    <w:rsid w:val="004D3E33"/>
    <w:rsid w:val="004E2B5D"/>
    <w:rsid w:val="004E33E6"/>
    <w:rsid w:val="004E38D7"/>
    <w:rsid w:val="004F6D99"/>
    <w:rsid w:val="00502532"/>
    <w:rsid w:val="00505C70"/>
    <w:rsid w:val="00506E32"/>
    <w:rsid w:val="00510E39"/>
    <w:rsid w:val="00511E8C"/>
    <w:rsid w:val="00512E62"/>
    <w:rsid w:val="00521C7C"/>
    <w:rsid w:val="0052211B"/>
    <w:rsid w:val="005250F2"/>
    <w:rsid w:val="00526726"/>
    <w:rsid w:val="005300E3"/>
    <w:rsid w:val="00531BC6"/>
    <w:rsid w:val="0053376F"/>
    <w:rsid w:val="00535E1F"/>
    <w:rsid w:val="00541F6F"/>
    <w:rsid w:val="0054252B"/>
    <w:rsid w:val="005463C6"/>
    <w:rsid w:val="005473E4"/>
    <w:rsid w:val="00550075"/>
    <w:rsid w:val="00550B06"/>
    <w:rsid w:val="00552C75"/>
    <w:rsid w:val="005549E0"/>
    <w:rsid w:val="00557E5A"/>
    <w:rsid w:val="00563AF2"/>
    <w:rsid w:val="00567CFC"/>
    <w:rsid w:val="005703FC"/>
    <w:rsid w:val="00580732"/>
    <w:rsid w:val="00582DE2"/>
    <w:rsid w:val="00593AF7"/>
    <w:rsid w:val="00594053"/>
    <w:rsid w:val="005A17CD"/>
    <w:rsid w:val="005A18CE"/>
    <w:rsid w:val="005A1D84"/>
    <w:rsid w:val="005A1DDF"/>
    <w:rsid w:val="005A3E09"/>
    <w:rsid w:val="005A5DDC"/>
    <w:rsid w:val="005A5ECC"/>
    <w:rsid w:val="005A677F"/>
    <w:rsid w:val="005A68FC"/>
    <w:rsid w:val="005A70EA"/>
    <w:rsid w:val="005B17C9"/>
    <w:rsid w:val="005B5951"/>
    <w:rsid w:val="005B76F0"/>
    <w:rsid w:val="005C3963"/>
    <w:rsid w:val="005C3989"/>
    <w:rsid w:val="005C6593"/>
    <w:rsid w:val="005C78C4"/>
    <w:rsid w:val="005D1840"/>
    <w:rsid w:val="005D35E4"/>
    <w:rsid w:val="005D4058"/>
    <w:rsid w:val="005D76DC"/>
    <w:rsid w:val="005D7910"/>
    <w:rsid w:val="005E0A9C"/>
    <w:rsid w:val="005E2638"/>
    <w:rsid w:val="005E651E"/>
    <w:rsid w:val="005F12DF"/>
    <w:rsid w:val="005F7E25"/>
    <w:rsid w:val="00610A1A"/>
    <w:rsid w:val="0062085B"/>
    <w:rsid w:val="0062154F"/>
    <w:rsid w:val="006314AA"/>
    <w:rsid w:val="00631A8C"/>
    <w:rsid w:val="00631C59"/>
    <w:rsid w:val="00632E2C"/>
    <w:rsid w:val="00635045"/>
    <w:rsid w:val="0063783C"/>
    <w:rsid w:val="00640342"/>
    <w:rsid w:val="00640742"/>
    <w:rsid w:val="00642A59"/>
    <w:rsid w:val="00651684"/>
    <w:rsid w:val="00651CA2"/>
    <w:rsid w:val="00653D60"/>
    <w:rsid w:val="00660D05"/>
    <w:rsid w:val="00660EC2"/>
    <w:rsid w:val="006717C6"/>
    <w:rsid w:val="00671D9A"/>
    <w:rsid w:val="00672833"/>
    <w:rsid w:val="00673617"/>
    <w:rsid w:val="00673952"/>
    <w:rsid w:val="00673D6D"/>
    <w:rsid w:val="00675DB4"/>
    <w:rsid w:val="0068082F"/>
    <w:rsid w:val="00681821"/>
    <w:rsid w:val="00684CFD"/>
    <w:rsid w:val="00685B1E"/>
    <w:rsid w:val="00686587"/>
    <w:rsid w:val="00686C1E"/>
    <w:rsid w:val="00686C9D"/>
    <w:rsid w:val="00690925"/>
    <w:rsid w:val="00696F51"/>
    <w:rsid w:val="006A7A30"/>
    <w:rsid w:val="006B288F"/>
    <w:rsid w:val="006B2D5B"/>
    <w:rsid w:val="006B58E8"/>
    <w:rsid w:val="006B7409"/>
    <w:rsid w:val="006B7D14"/>
    <w:rsid w:val="006C5E25"/>
    <w:rsid w:val="006C669D"/>
    <w:rsid w:val="006C6B62"/>
    <w:rsid w:val="006D1ABE"/>
    <w:rsid w:val="006D5B93"/>
    <w:rsid w:val="006D652D"/>
    <w:rsid w:val="006E7761"/>
    <w:rsid w:val="006F4323"/>
    <w:rsid w:val="006F681E"/>
    <w:rsid w:val="00700EA6"/>
    <w:rsid w:val="0070387F"/>
    <w:rsid w:val="007054CB"/>
    <w:rsid w:val="007057BA"/>
    <w:rsid w:val="00707F55"/>
    <w:rsid w:val="00723502"/>
    <w:rsid w:val="00725A7D"/>
    <w:rsid w:val="007265E4"/>
    <w:rsid w:val="00727546"/>
    <w:rsid w:val="0073085C"/>
    <w:rsid w:val="00731CFD"/>
    <w:rsid w:val="00733784"/>
    <w:rsid w:val="007433BA"/>
    <w:rsid w:val="00745E96"/>
    <w:rsid w:val="00746505"/>
    <w:rsid w:val="00746C7E"/>
    <w:rsid w:val="00746E0C"/>
    <w:rsid w:val="00753909"/>
    <w:rsid w:val="0075558A"/>
    <w:rsid w:val="00766836"/>
    <w:rsid w:val="00770765"/>
    <w:rsid w:val="007709F9"/>
    <w:rsid w:val="0077317D"/>
    <w:rsid w:val="00773648"/>
    <w:rsid w:val="00775AA4"/>
    <w:rsid w:val="0077627C"/>
    <w:rsid w:val="00783633"/>
    <w:rsid w:val="007872D4"/>
    <w:rsid w:val="00790BB3"/>
    <w:rsid w:val="00792043"/>
    <w:rsid w:val="007946B2"/>
    <w:rsid w:val="007953BF"/>
    <w:rsid w:val="00797EDD"/>
    <w:rsid w:val="007A44FF"/>
    <w:rsid w:val="007A55BC"/>
    <w:rsid w:val="007A7227"/>
    <w:rsid w:val="007A7268"/>
    <w:rsid w:val="007A7B20"/>
    <w:rsid w:val="007B0322"/>
    <w:rsid w:val="007B29DD"/>
    <w:rsid w:val="007B3FD3"/>
    <w:rsid w:val="007B59F8"/>
    <w:rsid w:val="007C0E3F"/>
    <w:rsid w:val="007C206C"/>
    <w:rsid w:val="007C2A07"/>
    <w:rsid w:val="007C5729"/>
    <w:rsid w:val="007D1273"/>
    <w:rsid w:val="007D1BD4"/>
    <w:rsid w:val="007D4127"/>
    <w:rsid w:val="007D5574"/>
    <w:rsid w:val="007D6604"/>
    <w:rsid w:val="007F2754"/>
    <w:rsid w:val="007F2811"/>
    <w:rsid w:val="007F2B48"/>
    <w:rsid w:val="007F394C"/>
    <w:rsid w:val="007F678D"/>
    <w:rsid w:val="007F7627"/>
    <w:rsid w:val="007F7D5E"/>
    <w:rsid w:val="008010EF"/>
    <w:rsid w:val="00805DB5"/>
    <w:rsid w:val="00806BB5"/>
    <w:rsid w:val="00806F00"/>
    <w:rsid w:val="00810493"/>
    <w:rsid w:val="008111E4"/>
    <w:rsid w:val="0081301C"/>
    <w:rsid w:val="00814651"/>
    <w:rsid w:val="00817DD6"/>
    <w:rsid w:val="008234C3"/>
    <w:rsid w:val="00826F3C"/>
    <w:rsid w:val="0083428B"/>
    <w:rsid w:val="008419C9"/>
    <w:rsid w:val="00842F7F"/>
    <w:rsid w:val="00846A98"/>
    <w:rsid w:val="00850EAF"/>
    <w:rsid w:val="00852A0C"/>
    <w:rsid w:val="00856701"/>
    <w:rsid w:val="008574F1"/>
    <w:rsid w:val="008629A9"/>
    <w:rsid w:val="00863860"/>
    <w:rsid w:val="0086574F"/>
    <w:rsid w:val="00866863"/>
    <w:rsid w:val="00873D06"/>
    <w:rsid w:val="008747F7"/>
    <w:rsid w:val="008839CA"/>
    <w:rsid w:val="00884343"/>
    <w:rsid w:val="0088513A"/>
    <w:rsid w:val="00887371"/>
    <w:rsid w:val="008874D2"/>
    <w:rsid w:val="008907D3"/>
    <w:rsid w:val="00892622"/>
    <w:rsid w:val="00893C19"/>
    <w:rsid w:val="008A0EA1"/>
    <w:rsid w:val="008A27F5"/>
    <w:rsid w:val="008A4E28"/>
    <w:rsid w:val="008B41EE"/>
    <w:rsid w:val="008C4A15"/>
    <w:rsid w:val="008D6C8D"/>
    <w:rsid w:val="008E2B54"/>
    <w:rsid w:val="008E41AB"/>
    <w:rsid w:val="008E421F"/>
    <w:rsid w:val="008E4404"/>
    <w:rsid w:val="008E51A3"/>
    <w:rsid w:val="008E588C"/>
    <w:rsid w:val="008E58B1"/>
    <w:rsid w:val="008E58C7"/>
    <w:rsid w:val="008E5C12"/>
    <w:rsid w:val="008F5021"/>
    <w:rsid w:val="008F70D9"/>
    <w:rsid w:val="008F7673"/>
    <w:rsid w:val="00900FEE"/>
    <w:rsid w:val="00901B43"/>
    <w:rsid w:val="00904BE3"/>
    <w:rsid w:val="009059EA"/>
    <w:rsid w:val="00906491"/>
    <w:rsid w:val="00907F13"/>
    <w:rsid w:val="0091615B"/>
    <w:rsid w:val="00922D58"/>
    <w:rsid w:val="00937BEF"/>
    <w:rsid w:val="00943573"/>
    <w:rsid w:val="00945960"/>
    <w:rsid w:val="009468B7"/>
    <w:rsid w:val="00952241"/>
    <w:rsid w:val="00955950"/>
    <w:rsid w:val="00955FA6"/>
    <w:rsid w:val="009561FC"/>
    <w:rsid w:val="00957E27"/>
    <w:rsid w:val="00961794"/>
    <w:rsid w:val="00964856"/>
    <w:rsid w:val="009659D3"/>
    <w:rsid w:val="009708B3"/>
    <w:rsid w:val="009708C3"/>
    <w:rsid w:val="00971B61"/>
    <w:rsid w:val="009753B2"/>
    <w:rsid w:val="0097726B"/>
    <w:rsid w:val="00980C31"/>
    <w:rsid w:val="0098119C"/>
    <w:rsid w:val="00985547"/>
    <w:rsid w:val="009955FF"/>
    <w:rsid w:val="009A19A6"/>
    <w:rsid w:val="009A64E4"/>
    <w:rsid w:val="009B678D"/>
    <w:rsid w:val="009C2EF2"/>
    <w:rsid w:val="009C6B3C"/>
    <w:rsid w:val="009D259D"/>
    <w:rsid w:val="009D5525"/>
    <w:rsid w:val="009E2D66"/>
    <w:rsid w:val="009E6EE6"/>
    <w:rsid w:val="009F0019"/>
    <w:rsid w:val="009F0177"/>
    <w:rsid w:val="009F3E43"/>
    <w:rsid w:val="00A03097"/>
    <w:rsid w:val="00A04BAE"/>
    <w:rsid w:val="00A05310"/>
    <w:rsid w:val="00A06C98"/>
    <w:rsid w:val="00A16426"/>
    <w:rsid w:val="00A17002"/>
    <w:rsid w:val="00A216F7"/>
    <w:rsid w:val="00A244E1"/>
    <w:rsid w:val="00A27A69"/>
    <w:rsid w:val="00A30FCA"/>
    <w:rsid w:val="00A310D8"/>
    <w:rsid w:val="00A344BC"/>
    <w:rsid w:val="00A37AC2"/>
    <w:rsid w:val="00A43AAD"/>
    <w:rsid w:val="00A440F7"/>
    <w:rsid w:val="00A50D9D"/>
    <w:rsid w:val="00A53000"/>
    <w:rsid w:val="00A541B9"/>
    <w:rsid w:val="00A54561"/>
    <w:rsid w:val="00A545C6"/>
    <w:rsid w:val="00A55DD5"/>
    <w:rsid w:val="00A56F1B"/>
    <w:rsid w:val="00A60CB6"/>
    <w:rsid w:val="00A63019"/>
    <w:rsid w:val="00A644B1"/>
    <w:rsid w:val="00A652D0"/>
    <w:rsid w:val="00A65AD6"/>
    <w:rsid w:val="00A706D9"/>
    <w:rsid w:val="00A7470C"/>
    <w:rsid w:val="00A75F87"/>
    <w:rsid w:val="00A765B8"/>
    <w:rsid w:val="00A83EF3"/>
    <w:rsid w:val="00A847DD"/>
    <w:rsid w:val="00A84C80"/>
    <w:rsid w:val="00A948AF"/>
    <w:rsid w:val="00A95D8B"/>
    <w:rsid w:val="00AA0269"/>
    <w:rsid w:val="00AA23DB"/>
    <w:rsid w:val="00AA54BD"/>
    <w:rsid w:val="00AA70D8"/>
    <w:rsid w:val="00AB73CC"/>
    <w:rsid w:val="00AC0270"/>
    <w:rsid w:val="00AC3EA3"/>
    <w:rsid w:val="00AC7533"/>
    <w:rsid w:val="00AC792D"/>
    <w:rsid w:val="00AD3B7B"/>
    <w:rsid w:val="00AD5DA8"/>
    <w:rsid w:val="00AE01C7"/>
    <w:rsid w:val="00AE13DF"/>
    <w:rsid w:val="00AE6C2A"/>
    <w:rsid w:val="00AF0722"/>
    <w:rsid w:val="00AF0E16"/>
    <w:rsid w:val="00AF38BF"/>
    <w:rsid w:val="00AF49A4"/>
    <w:rsid w:val="00B02F81"/>
    <w:rsid w:val="00B035A0"/>
    <w:rsid w:val="00B06708"/>
    <w:rsid w:val="00B06CBC"/>
    <w:rsid w:val="00B158DC"/>
    <w:rsid w:val="00B15FE8"/>
    <w:rsid w:val="00B17310"/>
    <w:rsid w:val="00B24818"/>
    <w:rsid w:val="00B25A06"/>
    <w:rsid w:val="00B338B5"/>
    <w:rsid w:val="00B33AFD"/>
    <w:rsid w:val="00B35120"/>
    <w:rsid w:val="00B35EBD"/>
    <w:rsid w:val="00B43CDC"/>
    <w:rsid w:val="00B46E2B"/>
    <w:rsid w:val="00B5001D"/>
    <w:rsid w:val="00B506D3"/>
    <w:rsid w:val="00B5174E"/>
    <w:rsid w:val="00B52DD9"/>
    <w:rsid w:val="00B6427E"/>
    <w:rsid w:val="00B657B8"/>
    <w:rsid w:val="00B67694"/>
    <w:rsid w:val="00B67710"/>
    <w:rsid w:val="00B706A4"/>
    <w:rsid w:val="00B70FE7"/>
    <w:rsid w:val="00B74813"/>
    <w:rsid w:val="00B74896"/>
    <w:rsid w:val="00B80036"/>
    <w:rsid w:val="00B80862"/>
    <w:rsid w:val="00B83900"/>
    <w:rsid w:val="00B84920"/>
    <w:rsid w:val="00B8556A"/>
    <w:rsid w:val="00B86974"/>
    <w:rsid w:val="00B90E87"/>
    <w:rsid w:val="00B919F4"/>
    <w:rsid w:val="00BA113D"/>
    <w:rsid w:val="00BA7089"/>
    <w:rsid w:val="00BB1628"/>
    <w:rsid w:val="00BB52F4"/>
    <w:rsid w:val="00BB6608"/>
    <w:rsid w:val="00BC1587"/>
    <w:rsid w:val="00BC2B8D"/>
    <w:rsid w:val="00BC3913"/>
    <w:rsid w:val="00BD2014"/>
    <w:rsid w:val="00BE104F"/>
    <w:rsid w:val="00BE5108"/>
    <w:rsid w:val="00BE5DA5"/>
    <w:rsid w:val="00BE6FED"/>
    <w:rsid w:val="00BF0545"/>
    <w:rsid w:val="00BF1E4E"/>
    <w:rsid w:val="00BF41F1"/>
    <w:rsid w:val="00BF4E11"/>
    <w:rsid w:val="00C0078D"/>
    <w:rsid w:val="00C012A3"/>
    <w:rsid w:val="00C02B22"/>
    <w:rsid w:val="00C02BD4"/>
    <w:rsid w:val="00C03B5C"/>
    <w:rsid w:val="00C04B74"/>
    <w:rsid w:val="00C10B3A"/>
    <w:rsid w:val="00C120F9"/>
    <w:rsid w:val="00C16F19"/>
    <w:rsid w:val="00C23CA0"/>
    <w:rsid w:val="00C23D23"/>
    <w:rsid w:val="00C32BA9"/>
    <w:rsid w:val="00C33F71"/>
    <w:rsid w:val="00C352A7"/>
    <w:rsid w:val="00C353D1"/>
    <w:rsid w:val="00C35C79"/>
    <w:rsid w:val="00C364BA"/>
    <w:rsid w:val="00C40022"/>
    <w:rsid w:val="00C52A7B"/>
    <w:rsid w:val="00C5303D"/>
    <w:rsid w:val="00C5434B"/>
    <w:rsid w:val="00C57A9E"/>
    <w:rsid w:val="00C6324C"/>
    <w:rsid w:val="00C644D4"/>
    <w:rsid w:val="00C64CC4"/>
    <w:rsid w:val="00C66CEB"/>
    <w:rsid w:val="00C679AA"/>
    <w:rsid w:val="00C70BB3"/>
    <w:rsid w:val="00C70E76"/>
    <w:rsid w:val="00C724CF"/>
    <w:rsid w:val="00C73616"/>
    <w:rsid w:val="00C75939"/>
    <w:rsid w:val="00C75972"/>
    <w:rsid w:val="00C75E5B"/>
    <w:rsid w:val="00C761DF"/>
    <w:rsid w:val="00C82792"/>
    <w:rsid w:val="00C87E95"/>
    <w:rsid w:val="00C91AA3"/>
    <w:rsid w:val="00C948FD"/>
    <w:rsid w:val="00C96E72"/>
    <w:rsid w:val="00CA21EA"/>
    <w:rsid w:val="00CA4D0D"/>
    <w:rsid w:val="00CB12AD"/>
    <w:rsid w:val="00CB2799"/>
    <w:rsid w:val="00CB43D5"/>
    <w:rsid w:val="00CB57A5"/>
    <w:rsid w:val="00CB5ED2"/>
    <w:rsid w:val="00CC0FE6"/>
    <w:rsid w:val="00CC55B3"/>
    <w:rsid w:val="00CC71D3"/>
    <w:rsid w:val="00CC75D3"/>
    <w:rsid w:val="00CC76F9"/>
    <w:rsid w:val="00CD066B"/>
    <w:rsid w:val="00CD2A5A"/>
    <w:rsid w:val="00CD46E2"/>
    <w:rsid w:val="00CE17E8"/>
    <w:rsid w:val="00CF1AD0"/>
    <w:rsid w:val="00CF79B2"/>
    <w:rsid w:val="00D00D0B"/>
    <w:rsid w:val="00D01050"/>
    <w:rsid w:val="00D04B69"/>
    <w:rsid w:val="00D05398"/>
    <w:rsid w:val="00D07487"/>
    <w:rsid w:val="00D07C96"/>
    <w:rsid w:val="00D13798"/>
    <w:rsid w:val="00D146D2"/>
    <w:rsid w:val="00D15519"/>
    <w:rsid w:val="00D17718"/>
    <w:rsid w:val="00D21797"/>
    <w:rsid w:val="00D260F1"/>
    <w:rsid w:val="00D27699"/>
    <w:rsid w:val="00D30074"/>
    <w:rsid w:val="00D3075F"/>
    <w:rsid w:val="00D318AD"/>
    <w:rsid w:val="00D41B4E"/>
    <w:rsid w:val="00D41DEB"/>
    <w:rsid w:val="00D50175"/>
    <w:rsid w:val="00D537FA"/>
    <w:rsid w:val="00D5547D"/>
    <w:rsid w:val="00D5620E"/>
    <w:rsid w:val="00D728D7"/>
    <w:rsid w:val="00D752A4"/>
    <w:rsid w:val="00D764F3"/>
    <w:rsid w:val="00D80D99"/>
    <w:rsid w:val="00D840D4"/>
    <w:rsid w:val="00D86662"/>
    <w:rsid w:val="00D908D5"/>
    <w:rsid w:val="00D93F4F"/>
    <w:rsid w:val="00D9503C"/>
    <w:rsid w:val="00D972AB"/>
    <w:rsid w:val="00DA04CD"/>
    <w:rsid w:val="00DA2E2A"/>
    <w:rsid w:val="00DA2EB4"/>
    <w:rsid w:val="00DB31D5"/>
    <w:rsid w:val="00DB4BEA"/>
    <w:rsid w:val="00DB654F"/>
    <w:rsid w:val="00DB6D30"/>
    <w:rsid w:val="00DB6F89"/>
    <w:rsid w:val="00DB74BE"/>
    <w:rsid w:val="00DC02FB"/>
    <w:rsid w:val="00DC5D87"/>
    <w:rsid w:val="00DC791D"/>
    <w:rsid w:val="00DD1277"/>
    <w:rsid w:val="00DD5CDF"/>
    <w:rsid w:val="00DD6865"/>
    <w:rsid w:val="00DD6E0D"/>
    <w:rsid w:val="00DD73EF"/>
    <w:rsid w:val="00DD7DD5"/>
    <w:rsid w:val="00DE2003"/>
    <w:rsid w:val="00DE23E8"/>
    <w:rsid w:val="00DE2882"/>
    <w:rsid w:val="00DE2C36"/>
    <w:rsid w:val="00DE5BC2"/>
    <w:rsid w:val="00DE7D6F"/>
    <w:rsid w:val="00DF0AA9"/>
    <w:rsid w:val="00DF23C4"/>
    <w:rsid w:val="00DF5374"/>
    <w:rsid w:val="00E0128B"/>
    <w:rsid w:val="00E02D0C"/>
    <w:rsid w:val="00E11CE9"/>
    <w:rsid w:val="00E131A0"/>
    <w:rsid w:val="00E13B71"/>
    <w:rsid w:val="00E21B91"/>
    <w:rsid w:val="00E21CD8"/>
    <w:rsid w:val="00E22725"/>
    <w:rsid w:val="00E23CF7"/>
    <w:rsid w:val="00E2613A"/>
    <w:rsid w:val="00E31F61"/>
    <w:rsid w:val="00E343FA"/>
    <w:rsid w:val="00E34560"/>
    <w:rsid w:val="00E41055"/>
    <w:rsid w:val="00E443A5"/>
    <w:rsid w:val="00E450BA"/>
    <w:rsid w:val="00E47926"/>
    <w:rsid w:val="00E52151"/>
    <w:rsid w:val="00E52350"/>
    <w:rsid w:val="00E64E17"/>
    <w:rsid w:val="00E70FBB"/>
    <w:rsid w:val="00E7315D"/>
    <w:rsid w:val="00E73311"/>
    <w:rsid w:val="00E73414"/>
    <w:rsid w:val="00E74C7F"/>
    <w:rsid w:val="00E74EE2"/>
    <w:rsid w:val="00E75496"/>
    <w:rsid w:val="00E758E0"/>
    <w:rsid w:val="00E83373"/>
    <w:rsid w:val="00E84D14"/>
    <w:rsid w:val="00E84FB9"/>
    <w:rsid w:val="00E8601B"/>
    <w:rsid w:val="00E86BF4"/>
    <w:rsid w:val="00E92D23"/>
    <w:rsid w:val="00E964A4"/>
    <w:rsid w:val="00E96A65"/>
    <w:rsid w:val="00EA3D3C"/>
    <w:rsid w:val="00EA42B0"/>
    <w:rsid w:val="00EA521B"/>
    <w:rsid w:val="00EA667A"/>
    <w:rsid w:val="00EA6C12"/>
    <w:rsid w:val="00EB5A38"/>
    <w:rsid w:val="00EC405A"/>
    <w:rsid w:val="00EC44E5"/>
    <w:rsid w:val="00EC5F97"/>
    <w:rsid w:val="00EC7CC3"/>
    <w:rsid w:val="00EC7F19"/>
    <w:rsid w:val="00ED1BFE"/>
    <w:rsid w:val="00ED3CB8"/>
    <w:rsid w:val="00ED5BA8"/>
    <w:rsid w:val="00EE0298"/>
    <w:rsid w:val="00EE09AB"/>
    <w:rsid w:val="00EE152C"/>
    <w:rsid w:val="00EE189A"/>
    <w:rsid w:val="00EE4FA7"/>
    <w:rsid w:val="00EF0CDB"/>
    <w:rsid w:val="00EF2D56"/>
    <w:rsid w:val="00EF38E2"/>
    <w:rsid w:val="00F013B1"/>
    <w:rsid w:val="00F02145"/>
    <w:rsid w:val="00F025AB"/>
    <w:rsid w:val="00F02A69"/>
    <w:rsid w:val="00F0367E"/>
    <w:rsid w:val="00F04A3D"/>
    <w:rsid w:val="00F05374"/>
    <w:rsid w:val="00F054CC"/>
    <w:rsid w:val="00F06E2E"/>
    <w:rsid w:val="00F100F3"/>
    <w:rsid w:val="00F151B1"/>
    <w:rsid w:val="00F153A9"/>
    <w:rsid w:val="00F16653"/>
    <w:rsid w:val="00F16D0F"/>
    <w:rsid w:val="00F235D7"/>
    <w:rsid w:val="00F331F8"/>
    <w:rsid w:val="00F341DD"/>
    <w:rsid w:val="00F4133C"/>
    <w:rsid w:val="00F41705"/>
    <w:rsid w:val="00F42CDA"/>
    <w:rsid w:val="00F43765"/>
    <w:rsid w:val="00F44D1F"/>
    <w:rsid w:val="00F46494"/>
    <w:rsid w:val="00F51773"/>
    <w:rsid w:val="00F54911"/>
    <w:rsid w:val="00F558AB"/>
    <w:rsid w:val="00F55FDC"/>
    <w:rsid w:val="00F61B15"/>
    <w:rsid w:val="00F61D89"/>
    <w:rsid w:val="00F652D3"/>
    <w:rsid w:val="00F71E18"/>
    <w:rsid w:val="00F74C25"/>
    <w:rsid w:val="00F8005F"/>
    <w:rsid w:val="00F851C4"/>
    <w:rsid w:val="00F86ABB"/>
    <w:rsid w:val="00F91537"/>
    <w:rsid w:val="00F93115"/>
    <w:rsid w:val="00F93C81"/>
    <w:rsid w:val="00F966EB"/>
    <w:rsid w:val="00FA4067"/>
    <w:rsid w:val="00FA59AC"/>
    <w:rsid w:val="00FA747B"/>
    <w:rsid w:val="00FB04B3"/>
    <w:rsid w:val="00FB459A"/>
    <w:rsid w:val="00FC0681"/>
    <w:rsid w:val="00FD3A82"/>
    <w:rsid w:val="00FD7648"/>
    <w:rsid w:val="00FE08A9"/>
    <w:rsid w:val="00FE16BD"/>
    <w:rsid w:val="00FE1866"/>
    <w:rsid w:val="00FE7713"/>
    <w:rsid w:val="00FF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80D99"/>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D80D99"/>
    <w:pPr>
      <w:numPr>
        <w:numId w:val="29"/>
      </w:numPr>
      <w:spacing w:before="240"/>
      <w:contextualSpacing w:val="0"/>
      <w:outlineLvl w:val="0"/>
    </w:pPr>
    <w:rPr>
      <w:b/>
    </w:rPr>
  </w:style>
  <w:style w:type="paragraph" w:styleId="berschrift2">
    <w:name w:val="heading 2"/>
    <w:basedOn w:val="berschrift1"/>
    <w:next w:val="Standard"/>
    <w:link w:val="berschrift2Zchn"/>
    <w:uiPriority w:val="2"/>
    <w:qFormat/>
    <w:rsid w:val="00D80D99"/>
    <w:pPr>
      <w:numPr>
        <w:ilvl w:val="1"/>
      </w:numPr>
      <w:spacing w:after="200"/>
      <w:outlineLvl w:val="1"/>
    </w:pPr>
  </w:style>
  <w:style w:type="paragraph" w:styleId="berschrift3">
    <w:name w:val="heading 3"/>
    <w:basedOn w:val="Standard"/>
    <w:next w:val="Standard"/>
    <w:link w:val="berschrift3Zchn"/>
    <w:uiPriority w:val="2"/>
    <w:qFormat/>
    <w:rsid w:val="00D80D99"/>
    <w:pPr>
      <w:keepNext/>
      <w:keepLines/>
      <w:numPr>
        <w:ilvl w:val="2"/>
        <w:numId w:val="2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D80D99"/>
    <w:pPr>
      <w:numPr>
        <w:ilvl w:val="3"/>
      </w:numPr>
      <w:outlineLvl w:val="3"/>
    </w:pPr>
    <w:rPr>
      <w:iCs/>
    </w:rPr>
  </w:style>
  <w:style w:type="paragraph" w:styleId="berschrift5">
    <w:name w:val="heading 5"/>
    <w:basedOn w:val="berschrift4"/>
    <w:next w:val="Standard"/>
    <w:link w:val="berschrift5Zchn"/>
    <w:uiPriority w:val="2"/>
    <w:qFormat/>
    <w:rsid w:val="00D80D99"/>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14739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147395"/>
    <w:rPr>
      <w:rFonts w:ascii="Times New Roman" w:eastAsia="Cambria" w:hAnsi="Times New Roman" w:cs="Times New Roman"/>
      <w:b/>
      <w:sz w:val="24"/>
      <w:szCs w:val="24"/>
    </w:rPr>
  </w:style>
  <w:style w:type="character" w:styleId="Hervorhebung">
    <w:name w:val="Emphasis"/>
    <w:basedOn w:val="Absatz-Standardschriftart"/>
    <w:uiPriority w:val="20"/>
    <w:qFormat/>
    <w:rsid w:val="00C724CF"/>
    <w:rPr>
      <w:rFonts w:ascii="Times New Roman" w:hAnsi="Times New Roman"/>
      <w:i/>
      <w:iCs/>
    </w:rPr>
  </w:style>
  <w:style w:type="paragraph" w:styleId="Listenabsatz">
    <w:name w:val="List Paragraph"/>
    <w:basedOn w:val="Standard"/>
    <w:uiPriority w:val="34"/>
    <w:qFormat/>
    <w:rsid w:val="00310124"/>
    <w:pPr>
      <w:numPr>
        <w:numId w:val="14"/>
      </w:numPr>
      <w:ind w:left="1434" w:hanging="357"/>
      <w:contextualSpacing/>
    </w:pPr>
    <w:rPr>
      <w:rFonts w:eastAsia="Cambria" w:cs="Times New Roman"/>
      <w:szCs w:val="24"/>
    </w:rPr>
  </w:style>
  <w:style w:type="character" w:styleId="Fett">
    <w:name w:val="Strong"/>
    <w:basedOn w:val="Absatz-Standardschriftart"/>
    <w:uiPriority w:val="22"/>
    <w:qFormat/>
    <w:rsid w:val="00C724CF"/>
    <w:rPr>
      <w:rFonts w:ascii="Times New Roman" w:hAnsi="Times New Roman"/>
      <w:b/>
      <w:bCs/>
    </w:rPr>
  </w:style>
  <w:style w:type="paragraph" w:styleId="StandardWeb">
    <w:name w:val="Normal (Web)"/>
    <w:basedOn w:val="Standard"/>
    <w:uiPriority w:val="99"/>
    <w:unhideWhenUsed/>
    <w:rsid w:val="00117666"/>
    <w:pPr>
      <w:spacing w:before="100" w:beforeAutospacing="1" w:after="100" w:afterAutospacing="1"/>
    </w:pPr>
    <w:rPr>
      <w:rFonts w:eastAsia="Times New Roman" w:cs="Times New Roman"/>
      <w:szCs w:val="24"/>
    </w:rPr>
  </w:style>
  <w:style w:type="paragraph" w:styleId="Kopfzeile">
    <w:name w:val="header"/>
    <w:basedOn w:val="Standard"/>
    <w:link w:val="KopfzeileZchn"/>
    <w:uiPriority w:val="99"/>
    <w:unhideWhenUsed/>
    <w:rsid w:val="00A53000"/>
    <w:pPr>
      <w:tabs>
        <w:tab w:val="center" w:pos="4844"/>
        <w:tab w:val="right" w:pos="9689"/>
      </w:tabs>
    </w:pPr>
    <w:rPr>
      <w:b/>
    </w:rPr>
  </w:style>
  <w:style w:type="character" w:customStyle="1" w:styleId="KopfzeileZchn">
    <w:name w:val="Kopfzeile Zchn"/>
    <w:basedOn w:val="Absatz-Standardschriftart"/>
    <w:link w:val="Kopfzeile"/>
    <w:uiPriority w:val="99"/>
    <w:rsid w:val="00A53000"/>
    <w:rPr>
      <w:rFonts w:ascii="Times New Roman" w:hAnsi="Times New Roman"/>
      <w:b/>
      <w:sz w:val="24"/>
    </w:rPr>
  </w:style>
  <w:style w:type="paragraph" w:styleId="Fuzeile">
    <w:name w:val="footer"/>
    <w:basedOn w:val="Standard"/>
    <w:link w:val="FuzeileZchn"/>
    <w:uiPriority w:val="99"/>
    <w:unhideWhenUsed/>
    <w:rsid w:val="00117666"/>
    <w:pPr>
      <w:tabs>
        <w:tab w:val="center" w:pos="4844"/>
        <w:tab w:val="right" w:pos="9689"/>
      </w:tabs>
      <w:spacing w:after="0"/>
    </w:pPr>
  </w:style>
  <w:style w:type="character" w:customStyle="1" w:styleId="FuzeileZchn">
    <w:name w:val="Fußzeile Zchn"/>
    <w:basedOn w:val="Absatz-Standardschriftart"/>
    <w:link w:val="Fuzeile"/>
    <w:uiPriority w:val="99"/>
    <w:rsid w:val="00117666"/>
  </w:style>
  <w:style w:type="table" w:styleId="Tabellenraster">
    <w:name w:val="Table Grid"/>
    <w:basedOn w:val="NormaleTabelle"/>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17666"/>
    <w:pPr>
      <w:spacing w:after="0"/>
    </w:pPr>
    <w:rPr>
      <w:sz w:val="20"/>
      <w:szCs w:val="20"/>
    </w:rPr>
  </w:style>
  <w:style w:type="character" w:customStyle="1" w:styleId="FunotentextZchn">
    <w:name w:val="Fußnotentext Zchn"/>
    <w:basedOn w:val="Absatz-Standardschriftart"/>
    <w:link w:val="Funotentext"/>
    <w:uiPriority w:val="99"/>
    <w:semiHidden/>
    <w:rsid w:val="00117666"/>
    <w:rPr>
      <w:sz w:val="20"/>
      <w:szCs w:val="20"/>
    </w:rPr>
  </w:style>
  <w:style w:type="character" w:styleId="Funotenzeichen">
    <w:name w:val="footnote reference"/>
    <w:basedOn w:val="Absatz-Standardschriftart"/>
    <w:uiPriority w:val="99"/>
    <w:semiHidden/>
    <w:unhideWhenUsed/>
    <w:rsid w:val="00117666"/>
    <w:rPr>
      <w:vertAlign w:val="superscript"/>
    </w:rPr>
  </w:style>
  <w:style w:type="paragraph" w:styleId="Beschriftung">
    <w:name w:val="caption"/>
    <w:basedOn w:val="Standard"/>
    <w:next w:val="KeinLeerraum"/>
    <w:uiPriority w:val="35"/>
    <w:unhideWhenUsed/>
    <w:qFormat/>
    <w:rsid w:val="00A53000"/>
    <w:pPr>
      <w:keepNext/>
    </w:pPr>
    <w:rPr>
      <w:rFonts w:cs="Times New Roman"/>
      <w:b/>
      <w:bCs/>
      <w:szCs w:val="24"/>
    </w:rPr>
  </w:style>
  <w:style w:type="paragraph" w:styleId="Sprechblasentext">
    <w:name w:val="Balloon Text"/>
    <w:basedOn w:val="Standard"/>
    <w:link w:val="SprechblasentextZchn"/>
    <w:uiPriority w:val="99"/>
    <w:semiHidden/>
    <w:unhideWhenUsed/>
    <w:rsid w:val="0011766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7666"/>
    <w:rPr>
      <w:rFonts w:ascii="Tahoma" w:hAnsi="Tahoma" w:cs="Tahoma"/>
      <w:sz w:val="16"/>
      <w:szCs w:val="16"/>
    </w:rPr>
  </w:style>
  <w:style w:type="character" w:styleId="Zeilennummer">
    <w:name w:val="line number"/>
    <w:basedOn w:val="Absatz-Standardschriftart"/>
    <w:uiPriority w:val="99"/>
    <w:semiHidden/>
    <w:unhideWhenUsed/>
    <w:rsid w:val="00117666"/>
  </w:style>
  <w:style w:type="paragraph" w:styleId="Endnotentext">
    <w:name w:val="endnote text"/>
    <w:basedOn w:val="Standard"/>
    <w:link w:val="EndnotentextZchn"/>
    <w:uiPriority w:val="99"/>
    <w:semiHidden/>
    <w:unhideWhenUsed/>
    <w:rsid w:val="00CD066B"/>
    <w:pPr>
      <w:spacing w:after="0"/>
    </w:pPr>
    <w:rPr>
      <w:sz w:val="20"/>
      <w:szCs w:val="20"/>
    </w:rPr>
  </w:style>
  <w:style w:type="character" w:customStyle="1" w:styleId="EndnotentextZchn">
    <w:name w:val="Endnotentext Zchn"/>
    <w:basedOn w:val="Absatz-Standardschriftart"/>
    <w:link w:val="Endnotentext"/>
    <w:uiPriority w:val="99"/>
    <w:semiHidden/>
    <w:rsid w:val="00CD066B"/>
    <w:rPr>
      <w:sz w:val="20"/>
      <w:szCs w:val="20"/>
    </w:rPr>
  </w:style>
  <w:style w:type="character" w:styleId="Endnotenzeichen">
    <w:name w:val="endnote reference"/>
    <w:basedOn w:val="Absatz-Standardschriftart"/>
    <w:uiPriority w:val="99"/>
    <w:semiHidden/>
    <w:unhideWhenUsed/>
    <w:rsid w:val="00CD066B"/>
    <w:rPr>
      <w:vertAlign w:val="superscript"/>
    </w:rPr>
  </w:style>
  <w:style w:type="character" w:styleId="Kommentarzeichen">
    <w:name w:val="annotation reference"/>
    <w:basedOn w:val="Absatz-Standardschriftart"/>
    <w:uiPriority w:val="99"/>
    <w:semiHidden/>
    <w:unhideWhenUsed/>
    <w:rsid w:val="00725A7D"/>
    <w:rPr>
      <w:sz w:val="16"/>
      <w:szCs w:val="16"/>
    </w:rPr>
  </w:style>
  <w:style w:type="paragraph" w:styleId="Kommentartext">
    <w:name w:val="annotation text"/>
    <w:basedOn w:val="Standard"/>
    <w:link w:val="KommentartextZchn"/>
    <w:uiPriority w:val="99"/>
    <w:semiHidden/>
    <w:unhideWhenUsed/>
    <w:rsid w:val="00725A7D"/>
    <w:rPr>
      <w:sz w:val="20"/>
      <w:szCs w:val="20"/>
    </w:rPr>
  </w:style>
  <w:style w:type="character" w:customStyle="1" w:styleId="KommentartextZchn">
    <w:name w:val="Kommentartext Zchn"/>
    <w:basedOn w:val="Absatz-Standardschriftart"/>
    <w:link w:val="Kommentartext"/>
    <w:uiPriority w:val="99"/>
    <w:semiHidden/>
    <w:rsid w:val="00725A7D"/>
    <w:rPr>
      <w:sz w:val="20"/>
      <w:szCs w:val="20"/>
    </w:rPr>
  </w:style>
  <w:style w:type="paragraph" w:styleId="Kommentarthema">
    <w:name w:val="annotation subject"/>
    <w:basedOn w:val="Kommentartext"/>
    <w:next w:val="Kommentartext"/>
    <w:link w:val="KommentarthemaZchn"/>
    <w:uiPriority w:val="99"/>
    <w:semiHidden/>
    <w:unhideWhenUsed/>
    <w:rsid w:val="00725A7D"/>
    <w:rPr>
      <w:b/>
      <w:bCs/>
    </w:rPr>
  </w:style>
  <w:style w:type="character" w:customStyle="1" w:styleId="KommentarthemaZchn">
    <w:name w:val="Kommentarthema Zchn"/>
    <w:basedOn w:val="KommentartextZchn"/>
    <w:link w:val="Kommentarthema"/>
    <w:uiPriority w:val="99"/>
    <w:semiHidden/>
    <w:rsid w:val="00725A7D"/>
    <w:rPr>
      <w:b/>
      <w:bCs/>
      <w:sz w:val="20"/>
      <w:szCs w:val="20"/>
    </w:rPr>
  </w:style>
  <w:style w:type="character" w:styleId="Hyperlink">
    <w:name w:val="Hyperlink"/>
    <w:basedOn w:val="Absatz-Standardschriftart"/>
    <w:uiPriority w:val="99"/>
    <w:unhideWhenUsed/>
    <w:rsid w:val="005A1D84"/>
    <w:rPr>
      <w:color w:val="0000FF"/>
      <w:u w:val="single"/>
    </w:rPr>
  </w:style>
  <w:style w:type="character" w:styleId="BesuchterLink">
    <w:name w:val="FollowedHyperlink"/>
    <w:basedOn w:val="Absatz-Standardschriftart"/>
    <w:uiPriority w:val="99"/>
    <w:semiHidden/>
    <w:unhideWhenUsed/>
    <w:rsid w:val="006D5B93"/>
    <w:rPr>
      <w:color w:val="800080" w:themeColor="followedHyperlink"/>
      <w:u w:val="single"/>
    </w:rPr>
  </w:style>
  <w:style w:type="paragraph" w:styleId="Titel">
    <w:name w:val="Title"/>
    <w:basedOn w:val="Standard"/>
    <w:next w:val="Standard"/>
    <w:link w:val="TitelZchn"/>
    <w:qFormat/>
    <w:rsid w:val="00D80D99"/>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D80D99"/>
    <w:rPr>
      <w:rFonts w:ascii="Times New Roman" w:hAnsi="Times New Roman" w:cs="Times New Roman"/>
      <w:b/>
      <w:sz w:val="32"/>
      <w:szCs w:val="32"/>
    </w:rPr>
  </w:style>
  <w:style w:type="paragraph" w:styleId="Untertitel">
    <w:name w:val="Subtitle"/>
    <w:basedOn w:val="Standard"/>
    <w:next w:val="Standard"/>
    <w:link w:val="UntertitelZchn"/>
    <w:uiPriority w:val="99"/>
    <w:unhideWhenUsed/>
    <w:qFormat/>
    <w:rsid w:val="00AC0270"/>
    <w:pPr>
      <w:spacing w:before="240"/>
    </w:pPr>
    <w:rPr>
      <w:rFonts w:cs="Times New Roman"/>
      <w:b/>
      <w:szCs w:val="24"/>
    </w:rPr>
  </w:style>
  <w:style w:type="character" w:customStyle="1" w:styleId="UntertitelZchn">
    <w:name w:val="Untertitel Zchn"/>
    <w:basedOn w:val="Absatz-Standardschriftart"/>
    <w:link w:val="Untertitel"/>
    <w:uiPriority w:val="99"/>
    <w:rsid w:val="00651CA2"/>
    <w:rPr>
      <w:rFonts w:ascii="Times New Roman" w:hAnsi="Times New Roman" w:cs="Times New Roman"/>
      <w:b/>
      <w:sz w:val="24"/>
      <w:szCs w:val="24"/>
    </w:rPr>
  </w:style>
  <w:style w:type="character" w:customStyle="1" w:styleId="berschrift3Zchn">
    <w:name w:val="Überschrift 3 Zchn"/>
    <w:basedOn w:val="Absatz-Standardschriftart"/>
    <w:link w:val="berschrift3"/>
    <w:uiPriority w:val="2"/>
    <w:rsid w:val="005D1840"/>
    <w:rPr>
      <w:rFonts w:ascii="Times New Roman" w:eastAsiaTheme="majorEastAsia" w:hAnsi="Times New Roman" w:cstheme="majorBidi"/>
      <w:b/>
      <w:sz w:val="24"/>
      <w:szCs w:val="24"/>
    </w:rPr>
  </w:style>
  <w:style w:type="paragraph" w:styleId="KeinLeerraum">
    <w:name w:val="No Spacing"/>
    <w:uiPriority w:val="1"/>
    <w:unhideWhenUsed/>
    <w:qFormat/>
    <w:rsid w:val="00A53000"/>
    <w:pPr>
      <w:spacing w:after="0" w:line="240" w:lineRule="auto"/>
    </w:pPr>
    <w:rPr>
      <w:rFonts w:ascii="Times New Roman" w:hAnsi="Times New Roman"/>
      <w:sz w:val="24"/>
    </w:rPr>
  </w:style>
  <w:style w:type="character" w:customStyle="1" w:styleId="berschrift4Zchn">
    <w:name w:val="Überschrift 4 Zchn"/>
    <w:basedOn w:val="Absatz-Standardschriftart"/>
    <w:link w:val="berschrift4"/>
    <w:uiPriority w:val="2"/>
    <w:rsid w:val="005D1840"/>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Untertitel"/>
    <w:next w:val="Standard"/>
    <w:uiPriority w:val="1"/>
    <w:qFormat/>
    <w:rsid w:val="00651CA2"/>
  </w:style>
  <w:style w:type="character" w:styleId="SchwacheHervorhebung">
    <w:name w:val="Subtle Emphasis"/>
    <w:basedOn w:val="Absatz-Standardschriftart"/>
    <w:uiPriority w:val="19"/>
    <w:qFormat/>
    <w:rsid w:val="00C724CF"/>
    <w:rPr>
      <w:rFonts w:ascii="Times New Roman" w:hAnsi="Times New Roman"/>
      <w:i/>
      <w:iCs/>
      <w:color w:val="404040" w:themeColor="text1" w:themeTint="BF"/>
    </w:rPr>
  </w:style>
  <w:style w:type="character" w:styleId="IntensiveHervorhebung">
    <w:name w:val="Intense Emphasis"/>
    <w:basedOn w:val="Absatz-Standardschriftart"/>
    <w:uiPriority w:val="21"/>
    <w:unhideWhenUsed/>
    <w:rsid w:val="00C724CF"/>
    <w:rPr>
      <w:rFonts w:ascii="Times New Roman" w:hAnsi="Times New Roman"/>
      <w:i/>
      <w:iCs/>
      <w:color w:val="auto"/>
    </w:rPr>
  </w:style>
  <w:style w:type="paragraph" w:styleId="Zitat">
    <w:name w:val="Quote"/>
    <w:basedOn w:val="Standard"/>
    <w:next w:val="Standard"/>
    <w:link w:val="ZitatZchn"/>
    <w:uiPriority w:val="29"/>
    <w:qFormat/>
    <w:rsid w:val="00C724C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724CF"/>
    <w:rPr>
      <w:rFonts w:ascii="Times New Roman" w:hAnsi="Times New Roman"/>
      <w:i/>
      <w:iCs/>
      <w:color w:val="404040" w:themeColor="text1" w:themeTint="BF"/>
      <w:sz w:val="24"/>
    </w:rPr>
  </w:style>
  <w:style w:type="character" w:styleId="IntensiverVerweis">
    <w:name w:val="Intense Reference"/>
    <w:basedOn w:val="Absatz-Standardschriftart"/>
    <w:uiPriority w:val="32"/>
    <w:qFormat/>
    <w:rsid w:val="00C724CF"/>
    <w:rPr>
      <w:b/>
      <w:bCs/>
      <w:smallCaps/>
      <w:color w:val="auto"/>
      <w:spacing w:val="5"/>
    </w:rPr>
  </w:style>
  <w:style w:type="character" w:styleId="Buchtitel">
    <w:name w:val="Book Title"/>
    <w:basedOn w:val="Absatz-Standardschriftar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berarbeitung">
    <w:name w:val="Revision"/>
    <w:hidden/>
    <w:uiPriority w:val="99"/>
    <w:semiHidden/>
    <w:rsid w:val="00A545C6"/>
    <w:pPr>
      <w:spacing w:after="0" w:line="240" w:lineRule="auto"/>
    </w:pPr>
    <w:rPr>
      <w:rFonts w:ascii="Times New Roman" w:hAnsi="Times New Roman"/>
      <w:sz w:val="24"/>
    </w:rPr>
  </w:style>
  <w:style w:type="paragraph" w:customStyle="1" w:styleId="msonormal0">
    <w:name w:val="msonormal"/>
    <w:basedOn w:val="Standard"/>
    <w:rsid w:val="005C78C4"/>
    <w:pPr>
      <w:spacing w:before="100" w:beforeAutospacing="1" w:after="100" w:afterAutospacing="1"/>
    </w:pPr>
    <w:rPr>
      <w:rFonts w:eastAsia="Times New Roman" w:cs="Times New Roman"/>
      <w:szCs w:val="24"/>
      <w:lang w:val="nl-BE" w:eastAsia="nl-BE"/>
    </w:rPr>
  </w:style>
  <w:style w:type="paragraph" w:customStyle="1" w:styleId="xl68">
    <w:name w:val="xl68"/>
    <w:basedOn w:val="Standard"/>
    <w:rsid w:val="005C78C4"/>
    <w:pPr>
      <w:spacing w:before="100" w:beforeAutospacing="1" w:after="100" w:afterAutospacing="1"/>
    </w:pPr>
    <w:rPr>
      <w:rFonts w:eastAsia="Times New Roman" w:cs="Times New Roman"/>
      <w:szCs w:val="24"/>
      <w:lang w:val="nl-BE" w:eastAsia="nl-BE"/>
    </w:rPr>
  </w:style>
  <w:style w:type="paragraph" w:customStyle="1" w:styleId="xl69">
    <w:name w:val="xl69"/>
    <w:basedOn w:val="Standard"/>
    <w:rsid w:val="005C78C4"/>
    <w:pPr>
      <w:spacing w:before="100" w:beforeAutospacing="1" w:after="100" w:afterAutospacing="1"/>
    </w:pPr>
    <w:rPr>
      <w:rFonts w:eastAsia="Times New Roman" w:cs="Times New Roman"/>
      <w:szCs w:val="24"/>
      <w:lang w:val="nl-BE" w:eastAsia="nl-BE"/>
    </w:rPr>
  </w:style>
  <w:style w:type="paragraph" w:customStyle="1" w:styleId="xl70">
    <w:name w:val="xl70"/>
    <w:basedOn w:val="Standard"/>
    <w:rsid w:val="005C78C4"/>
    <w:pPr>
      <w:spacing w:before="100" w:beforeAutospacing="1" w:after="100" w:afterAutospacing="1"/>
    </w:pPr>
    <w:rPr>
      <w:rFonts w:eastAsia="Times New Roman" w:cs="Times New Roman"/>
      <w:szCs w:val="24"/>
      <w:lang w:val="nl-BE" w:eastAsia="nl-BE"/>
    </w:rPr>
  </w:style>
  <w:style w:type="paragraph" w:customStyle="1" w:styleId="xl72">
    <w:name w:val="xl72"/>
    <w:basedOn w:val="Standard"/>
    <w:rsid w:val="005C78C4"/>
    <w:pPr>
      <w:spacing w:before="100" w:beforeAutospacing="1" w:after="100" w:afterAutospacing="1"/>
    </w:pPr>
    <w:rPr>
      <w:rFonts w:ascii="Calibri" w:eastAsia="Times New Roman" w:hAnsi="Calibri" w:cs="Times New Roman"/>
      <w:szCs w:val="24"/>
      <w:lang w:val="nl-BE" w:eastAsia="nl-BE"/>
    </w:rPr>
  </w:style>
  <w:style w:type="paragraph" w:customStyle="1" w:styleId="xl73">
    <w:name w:val="xl73"/>
    <w:basedOn w:val="Standard"/>
    <w:rsid w:val="005C78C4"/>
    <w:pPr>
      <w:spacing w:before="100" w:beforeAutospacing="1" w:after="100" w:afterAutospacing="1"/>
    </w:pPr>
    <w:rPr>
      <w:rFonts w:eastAsia="Times New Roman" w:cs="Times New Roman"/>
      <w:szCs w:val="24"/>
      <w:lang w:val="nl-BE" w:eastAsia="nl-BE"/>
    </w:rPr>
  </w:style>
  <w:style w:type="paragraph" w:customStyle="1" w:styleId="xl74">
    <w:name w:val="xl74"/>
    <w:basedOn w:val="Standard"/>
    <w:rsid w:val="005C78C4"/>
    <w:pPr>
      <w:spacing w:before="100" w:beforeAutospacing="1" w:after="100" w:afterAutospacing="1"/>
    </w:pPr>
    <w:rPr>
      <w:rFonts w:eastAsia="Times New Roman" w:cs="Times New Roman"/>
      <w:color w:val="000000"/>
      <w:szCs w:val="24"/>
      <w:lang w:val="nl-BE" w:eastAsia="nl-BE"/>
    </w:rPr>
  </w:style>
  <w:style w:type="paragraph" w:customStyle="1" w:styleId="xl75">
    <w:name w:val="xl75"/>
    <w:basedOn w:val="Standard"/>
    <w:rsid w:val="005C78C4"/>
    <w:pPr>
      <w:spacing w:before="100" w:beforeAutospacing="1" w:after="100" w:afterAutospacing="1"/>
    </w:pPr>
    <w:rPr>
      <w:rFonts w:eastAsia="Times New Roman" w:cs="Times New Roman"/>
      <w:color w:val="000000"/>
      <w:szCs w:val="24"/>
      <w:lang w:val="nl-BE" w:eastAsia="nl-BE"/>
    </w:rPr>
  </w:style>
  <w:style w:type="paragraph" w:customStyle="1" w:styleId="xl76">
    <w:name w:val="xl76"/>
    <w:basedOn w:val="Standard"/>
    <w:rsid w:val="005C78C4"/>
    <w:pPr>
      <w:spacing w:before="100" w:beforeAutospacing="1" w:after="100" w:afterAutospacing="1"/>
    </w:pPr>
    <w:rPr>
      <w:rFonts w:eastAsia="Times New Roman" w:cs="Times New Roman"/>
      <w:color w:val="000000"/>
      <w:szCs w:val="24"/>
      <w:lang w:val="nl-BE" w:eastAsia="nl-BE"/>
    </w:rPr>
  </w:style>
  <w:style w:type="paragraph" w:customStyle="1" w:styleId="xl78">
    <w:name w:val="xl78"/>
    <w:basedOn w:val="Standard"/>
    <w:rsid w:val="005C78C4"/>
    <w:pPr>
      <w:spacing w:before="100" w:beforeAutospacing="1" w:after="100" w:afterAutospacing="1"/>
    </w:pPr>
    <w:rPr>
      <w:rFonts w:eastAsia="Times New Roman" w:cs="Times New Roman"/>
      <w:szCs w:val="24"/>
      <w:lang w:val="nl-BE" w:eastAsia="nl-BE"/>
    </w:rPr>
  </w:style>
  <w:style w:type="paragraph" w:customStyle="1" w:styleId="xl79">
    <w:name w:val="xl79"/>
    <w:basedOn w:val="Standard"/>
    <w:rsid w:val="005C78C4"/>
    <w:pPr>
      <w:spacing w:before="100" w:beforeAutospacing="1" w:after="100" w:afterAutospacing="1"/>
      <w:textAlignment w:val="center"/>
    </w:pPr>
    <w:rPr>
      <w:rFonts w:eastAsia="Times New Roman" w:cs="Times New Roman"/>
      <w:szCs w:val="24"/>
      <w:lang w:val="nl-BE" w:eastAsia="nl-BE"/>
    </w:rPr>
  </w:style>
  <w:style w:type="paragraph" w:customStyle="1" w:styleId="xl80">
    <w:name w:val="xl80"/>
    <w:basedOn w:val="Standard"/>
    <w:rsid w:val="005C78C4"/>
    <w:pPr>
      <w:spacing w:before="100" w:beforeAutospacing="1" w:after="100" w:afterAutospacing="1"/>
      <w:textAlignment w:val="center"/>
    </w:pPr>
    <w:rPr>
      <w:rFonts w:eastAsia="Times New Roman" w:cs="Times New Roman"/>
      <w:szCs w:val="24"/>
      <w:lang w:val="nl-BE" w:eastAsia="nl-BE"/>
    </w:rPr>
  </w:style>
  <w:style w:type="paragraph" w:customStyle="1" w:styleId="xl81">
    <w:name w:val="xl81"/>
    <w:basedOn w:val="Standard"/>
    <w:rsid w:val="005C78C4"/>
    <w:pPr>
      <w:spacing w:before="100" w:beforeAutospacing="1" w:after="100" w:afterAutospacing="1"/>
      <w:textAlignment w:val="top"/>
    </w:pPr>
    <w:rPr>
      <w:rFonts w:eastAsia="Times New Roman" w:cs="Times New Roman"/>
      <w:szCs w:val="24"/>
      <w:lang w:val="nl-BE" w:eastAsia="nl-BE"/>
    </w:rPr>
  </w:style>
  <w:style w:type="paragraph" w:customStyle="1" w:styleId="xl82">
    <w:name w:val="xl82"/>
    <w:basedOn w:val="Standard"/>
    <w:rsid w:val="005C78C4"/>
    <w:pPr>
      <w:spacing w:before="100" w:beforeAutospacing="1" w:after="100" w:afterAutospacing="1"/>
      <w:textAlignment w:val="center"/>
    </w:pPr>
    <w:rPr>
      <w:rFonts w:eastAsia="Times New Roman" w:cs="Times New Roman"/>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1934967">
      <w:bodyDiv w:val="1"/>
      <w:marLeft w:val="0"/>
      <w:marRight w:val="0"/>
      <w:marTop w:val="0"/>
      <w:marBottom w:val="0"/>
      <w:divBdr>
        <w:top w:val="none" w:sz="0" w:space="0" w:color="auto"/>
        <w:left w:val="none" w:sz="0" w:space="0" w:color="auto"/>
        <w:bottom w:val="none" w:sz="0" w:space="0" w:color="auto"/>
        <w:right w:val="none" w:sz="0" w:space="0" w:color="auto"/>
      </w:divBdr>
      <w:divsChild>
        <w:div w:id="1724057338">
          <w:marLeft w:val="0"/>
          <w:marRight w:val="0"/>
          <w:marTop w:val="0"/>
          <w:marBottom w:val="0"/>
          <w:divBdr>
            <w:top w:val="none" w:sz="0" w:space="0" w:color="auto"/>
            <w:left w:val="none" w:sz="0" w:space="0" w:color="auto"/>
            <w:bottom w:val="none" w:sz="0" w:space="0" w:color="auto"/>
            <w:right w:val="none" w:sz="0" w:space="0" w:color="auto"/>
          </w:divBdr>
          <w:divsChild>
            <w:div w:id="973438907">
              <w:marLeft w:val="0"/>
              <w:marRight w:val="0"/>
              <w:marTop w:val="0"/>
              <w:marBottom w:val="0"/>
              <w:divBdr>
                <w:top w:val="none" w:sz="0" w:space="0" w:color="auto"/>
                <w:left w:val="none" w:sz="0" w:space="0" w:color="auto"/>
                <w:bottom w:val="none" w:sz="0" w:space="0" w:color="auto"/>
                <w:right w:val="none" w:sz="0" w:space="0" w:color="auto"/>
              </w:divBdr>
              <w:divsChild>
                <w:div w:id="17286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906186873">
      <w:bodyDiv w:val="1"/>
      <w:marLeft w:val="0"/>
      <w:marRight w:val="0"/>
      <w:marTop w:val="0"/>
      <w:marBottom w:val="0"/>
      <w:divBdr>
        <w:top w:val="none" w:sz="0" w:space="0" w:color="auto"/>
        <w:left w:val="none" w:sz="0" w:space="0" w:color="auto"/>
        <w:bottom w:val="none" w:sz="0" w:space="0" w:color="auto"/>
        <w:right w:val="none" w:sz="0" w:space="0" w:color="auto"/>
      </w:divBdr>
      <w:divsChild>
        <w:div w:id="721178979">
          <w:marLeft w:val="0"/>
          <w:marRight w:val="0"/>
          <w:marTop w:val="0"/>
          <w:marBottom w:val="0"/>
          <w:divBdr>
            <w:top w:val="none" w:sz="0" w:space="0" w:color="auto"/>
            <w:left w:val="none" w:sz="0" w:space="0" w:color="auto"/>
            <w:bottom w:val="none" w:sz="0" w:space="0" w:color="auto"/>
            <w:right w:val="none" w:sz="0" w:space="0" w:color="auto"/>
          </w:divBdr>
          <w:divsChild>
            <w:div w:id="1417676131">
              <w:marLeft w:val="0"/>
              <w:marRight w:val="0"/>
              <w:marTop w:val="0"/>
              <w:marBottom w:val="0"/>
              <w:divBdr>
                <w:top w:val="none" w:sz="0" w:space="0" w:color="auto"/>
                <w:left w:val="none" w:sz="0" w:space="0" w:color="auto"/>
                <w:bottom w:val="none" w:sz="0" w:space="0" w:color="auto"/>
                <w:right w:val="none" w:sz="0" w:space="0" w:color="auto"/>
              </w:divBdr>
              <w:divsChild>
                <w:div w:id="7844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1983ABC-EFAD-A341-AB74-60C77603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C:\Users\joshua.stocco\Documents\Templates\Frontiers_Word_Templates\Frontiers_template.dotx</Template>
  <TotalTime>0</TotalTime>
  <Pages>10</Pages>
  <Words>3247</Words>
  <Characters>20461</Characters>
  <Application>Microsoft Office Word</Application>
  <DocSecurity>0</DocSecurity>
  <Lines>170</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Riemann</dc:creator>
  <cp:keywords/>
  <dc:description/>
  <cp:lastModifiedBy>Alexander Younsi</cp:lastModifiedBy>
  <cp:revision>3</cp:revision>
  <cp:lastPrinted>2013-10-03T12:51:00Z</cp:lastPrinted>
  <dcterms:created xsi:type="dcterms:W3CDTF">2019-08-30T17:24:00Z</dcterms:created>
  <dcterms:modified xsi:type="dcterms:W3CDTF">2019-08-31T09:54:00Z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http://www.zotero.org/styles/frontiers-in-neurology</vt:lpwstr>
  </property>
  <property fmtid="{D5CDD505-2E9C-101B-9397-08002B2CF9AE}" pid="11" name="Mendeley Recent Style Name 4_1">
    <vt:lpwstr>Frontiers in Neurology</vt:lpwstr>
  </property>
  <property fmtid="{D5CDD505-2E9C-101B-9397-08002B2CF9AE}" pid="12" name="Mendeley Recent Style Id 5_1">
    <vt:lpwstr>http://www.zotero.org/styles/journal-of-neurotrauma</vt:lpwstr>
  </property>
  <property fmtid="{D5CDD505-2E9C-101B-9397-08002B2CF9AE}" pid="13" name="Mendeley Recent Style Name 5_1">
    <vt:lpwstr>Journal of Neurotrauma</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http://www.zotero.org/styles/neurosurgery</vt:lpwstr>
  </property>
  <property fmtid="{D5CDD505-2E9C-101B-9397-08002B2CF9AE}" pid="19" name="Mendeley Recent Style Name 8_1">
    <vt:lpwstr>Neurosurgery</vt:lpwstr>
  </property>
  <property fmtid="{D5CDD505-2E9C-101B-9397-08002B2CF9AE}" pid="20" name="Mendeley Recent Style Id 9_1">
    <vt:lpwstr>http://www.zotero.org/styles/the-new-england-journal-of-medicine</vt:lpwstr>
  </property>
  <property fmtid="{D5CDD505-2E9C-101B-9397-08002B2CF9AE}" pid="21" name="Mendeley Recent Style Name 9_1">
    <vt:lpwstr>The New England Journal of Medicine</vt:lpwstr>
  </property>
  <property fmtid="{D5CDD505-2E9C-101B-9397-08002B2CF9AE}" pid="22" name="Mendeley Document_1">
    <vt:lpwstr>True</vt:lpwstr>
  </property>
  <property fmtid="{D5CDD505-2E9C-101B-9397-08002B2CF9AE}" pid="23" name="Mendeley Citation Style_1">
    <vt:lpwstr>http://www.zotero.org/styles/frontiers-in-neurology</vt:lpwstr>
  </property>
  <property fmtid="{D5CDD505-2E9C-101B-9397-08002B2CF9AE}" pid="24" name="Mendeley Unique User Id_1">
    <vt:lpwstr>12eee2d3-9d2b-369d-9f41-2a0a1f2bb521</vt:lpwstr>
  </property>
</Properties>
</file>