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20" w:rsidRPr="00566B6F" w:rsidRDefault="00A93E20" w:rsidP="00A93E20">
      <w:pPr>
        <w:rPr>
          <w:rFonts w:ascii="Times New Roman" w:hAnsi="Times New Roman" w:cs="Times New Roman"/>
          <w:b/>
          <w:color w:val="212121"/>
        </w:rPr>
      </w:pPr>
      <w:r w:rsidRPr="00566B6F">
        <w:rPr>
          <w:rFonts w:ascii="Times New Roman" w:hAnsi="Times New Roman" w:cs="Times New Roman"/>
          <w:b/>
          <w:color w:val="212121"/>
        </w:rPr>
        <w:t>Appendix I</w:t>
      </w:r>
    </w:p>
    <w:p w:rsidR="00A93E20" w:rsidRPr="00566B6F" w:rsidRDefault="00A93E20" w:rsidP="00A93E20">
      <w:p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Conditions potentially treatable or avoidable</w:t>
      </w:r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Collection and exams for donation of organs, tissues and cells and transplantation</w:t>
      </w:r>
    </w:p>
    <w:p w:rsidR="00A93E20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Tissue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processing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for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transplantation</w:t>
      </w:r>
      <w:proofErr w:type="spellEnd"/>
    </w:p>
    <w:p w:rsidR="00A93E20" w:rsidRPr="002B48A9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Endocrine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gland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surgery</w:t>
      </w:r>
      <w:proofErr w:type="spellEnd"/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Transplantation of organs, tissues and cells</w:t>
      </w:r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Pre and post-transplant follow-up and intercurrences</w:t>
      </w:r>
    </w:p>
    <w:p w:rsidR="00A93E20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Thoracic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surgery</w:t>
      </w:r>
      <w:proofErr w:type="spellEnd"/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Surgery of the central and peripheral nervous system</w:t>
      </w:r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Surgery of the upper airways, face, head and neck</w:t>
      </w:r>
    </w:p>
    <w:p w:rsidR="00A93E20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Treatment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in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nephrolog</w:t>
      </w:r>
      <w:r>
        <w:rPr>
          <w:rFonts w:ascii="Times New Roman" w:hAnsi="Times New Roman" w:cs="Times New Roman"/>
          <w:color w:val="212121"/>
          <w:lang w:val="pt-BR"/>
        </w:rPr>
        <w:t>y</w:t>
      </w:r>
      <w:proofErr w:type="spellEnd"/>
    </w:p>
    <w:p w:rsidR="00A93E20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Surgery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of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the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circulatory</w:t>
      </w:r>
      <w:proofErr w:type="spellEnd"/>
      <w:r w:rsidRPr="002B48A9">
        <w:rPr>
          <w:rFonts w:ascii="Times New Roman" w:hAnsi="Times New Roman" w:cs="Times New Roman"/>
          <w:color w:val="212121"/>
          <w:lang w:val="pt-BR"/>
        </w:rPr>
        <w:t xml:space="preserve"> system</w:t>
      </w:r>
    </w:p>
    <w:p w:rsidR="00A93E20" w:rsidRPr="00566B6F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</w:rPr>
      </w:pPr>
      <w:r w:rsidRPr="00566B6F">
        <w:rPr>
          <w:rFonts w:ascii="Times New Roman" w:hAnsi="Times New Roman" w:cs="Times New Roman"/>
          <w:color w:val="212121"/>
        </w:rPr>
        <w:t>Surgery of the digestive tract, attached organs and abdominal wall</w:t>
      </w:r>
    </w:p>
    <w:p w:rsidR="00A93E20" w:rsidRDefault="00A93E20" w:rsidP="00A93E20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color w:val="212121"/>
          <w:lang w:val="pt-BR"/>
        </w:rPr>
      </w:pPr>
      <w:r w:rsidRPr="002B48A9">
        <w:rPr>
          <w:rFonts w:ascii="Times New Roman" w:hAnsi="Times New Roman" w:cs="Times New Roman"/>
          <w:color w:val="212121"/>
          <w:lang w:val="pt-BR"/>
        </w:rPr>
        <w:t xml:space="preserve">Osteomuscular system </w:t>
      </w:r>
      <w:proofErr w:type="spellStart"/>
      <w:r w:rsidRPr="002B48A9">
        <w:rPr>
          <w:rFonts w:ascii="Times New Roman" w:hAnsi="Times New Roman" w:cs="Times New Roman"/>
          <w:color w:val="212121"/>
          <w:lang w:val="pt-BR"/>
        </w:rPr>
        <w:t>surgery</w:t>
      </w:r>
      <w:proofErr w:type="spellEnd"/>
    </w:p>
    <w:p w:rsidR="00A93E20" w:rsidRDefault="00A93E20" w:rsidP="00A93E20">
      <w:pPr>
        <w:rPr>
          <w:rFonts w:ascii="Times New Roman" w:hAnsi="Times New Roman" w:cs="Times New Roman"/>
          <w:b/>
          <w:bCs/>
          <w:color w:val="212121"/>
        </w:rPr>
      </w:pPr>
      <w:r>
        <w:rPr>
          <w:rFonts w:ascii="Times New Roman" w:hAnsi="Times New Roman" w:cs="Times New Roman"/>
          <w:b/>
          <w:bCs/>
          <w:color w:val="212121"/>
        </w:rPr>
        <w:br w:type="page"/>
      </w:r>
    </w:p>
    <w:p w:rsidR="00A93E20" w:rsidRPr="00566B6F" w:rsidRDefault="00A93E20" w:rsidP="00A93E20">
      <w:pPr>
        <w:rPr>
          <w:rFonts w:ascii="Times New Roman" w:hAnsi="Times New Roman" w:cs="Times New Roman"/>
          <w:color w:val="212121"/>
        </w:rPr>
      </w:pPr>
      <w:r w:rsidRPr="002B48A9">
        <w:rPr>
          <w:rFonts w:ascii="Times New Roman" w:hAnsi="Times New Roman" w:cs="Times New Roman"/>
          <w:b/>
          <w:bCs/>
          <w:color w:val="212121"/>
        </w:rPr>
        <w:lastRenderedPageBreak/>
        <w:t>Appendix II</w:t>
      </w:r>
      <w:r w:rsidRPr="002B48A9">
        <w:rPr>
          <w:rFonts w:ascii="Times New Roman" w:hAnsi="Times New Roman" w:cs="Times New Roman"/>
          <w:color w:val="212121"/>
        </w:rPr>
        <w:t xml:space="preserve"> – Medicines Unit Prices in Brazilian Currency (BRL, </w:t>
      </w:r>
      <w:proofErr w:type="spellStart"/>
      <w:r w:rsidRPr="002B48A9">
        <w:rPr>
          <w:rFonts w:ascii="Times New Roman" w:hAnsi="Times New Roman" w:cs="Times New Roman"/>
          <w:color w:val="212121"/>
        </w:rPr>
        <w:t>Reais</w:t>
      </w:r>
      <w:proofErr w:type="spellEnd"/>
      <w:r w:rsidRPr="002B48A9">
        <w:rPr>
          <w:rFonts w:ascii="Times New Roman" w:hAnsi="Times New Roman" w:cs="Times New Roman"/>
          <w:color w:val="212121"/>
        </w:rPr>
        <w:t>)</w:t>
      </w:r>
    </w:p>
    <w:p w:rsidR="00A93E20" w:rsidRDefault="00A93E20" w:rsidP="00A93E20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>1. NHS unit prices, public purchases (NHS Databases).</w:t>
      </w:r>
    </w:p>
    <w:p w:rsidR="00A93E20" w:rsidRDefault="00A93E20" w:rsidP="00A93E20">
      <w:pPr>
        <w:rPr>
          <w:rFonts w:ascii="Times New Roman" w:hAnsi="Times New Roman" w:cs="Times New Roman"/>
          <w:color w:val="212121"/>
        </w:rPr>
      </w:pPr>
      <w:r>
        <w:rPr>
          <w:rFonts w:ascii="Times New Roman" w:hAnsi="Times New Roman" w:cs="Times New Roman"/>
          <w:color w:val="212121"/>
        </w:rPr>
        <w:t xml:space="preserve">2. </w:t>
      </w:r>
      <w:r w:rsidRPr="00110B4B">
        <w:rPr>
          <w:rFonts w:ascii="Times New Roman" w:hAnsi="Times New Roman" w:cs="Times New Roman"/>
          <w:color w:val="212121"/>
        </w:rPr>
        <w:t>The reference value: defined as the value of the brand at the 1st decile price, for government purchases without taxes (PMVG 0%, CMED)</w:t>
      </w:r>
    </w:p>
    <w:p w:rsidR="00A93E20" w:rsidRDefault="00A93E20" w:rsidP="00A93E20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FFFFFF"/>
          <w:sz w:val="16"/>
          <w:szCs w:val="16"/>
        </w:rPr>
      </w:pPr>
    </w:p>
    <w:p w:rsidR="00A93E20" w:rsidRDefault="00A93E20" w:rsidP="00A93E20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FFFF"/>
          <w:sz w:val="16"/>
          <w:szCs w:val="16"/>
        </w:rPr>
      </w:pPr>
    </w:p>
    <w:tbl>
      <w:tblPr>
        <w:tblW w:w="8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8"/>
        <w:gridCol w:w="1526"/>
        <w:gridCol w:w="1974"/>
      </w:tblGrid>
      <w:tr w:rsidR="00A93E20" w:rsidRPr="00B43B97" w:rsidTr="005B6A7E">
        <w:trPr>
          <w:trHeight w:val="300"/>
          <w:tblHeader/>
          <w:jc w:val="center"/>
        </w:trPr>
        <w:tc>
          <w:tcPr>
            <w:tcW w:w="5378" w:type="dxa"/>
            <w:shd w:val="clear" w:color="auto" w:fill="auto"/>
            <w:noWrap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Medicines</w:t>
            </w:r>
          </w:p>
        </w:tc>
        <w:tc>
          <w:tcPr>
            <w:tcW w:w="1526" w:type="dxa"/>
            <w:shd w:val="clear" w:color="auto" w:fill="auto"/>
            <w:noWrap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NHS Unit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Prices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 (BRL)</w:t>
            </w:r>
          </w:p>
        </w:tc>
        <w:tc>
          <w:tcPr>
            <w:tcW w:w="1974" w:type="dxa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Market Unit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>Prices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pt-BR"/>
              </w:rPr>
              <w:t xml:space="preserve"> (BRL)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Abatacepte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902,2377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1131,85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Acetazolamida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0,3028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Acido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Nicotinico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1,0168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0,8977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Acido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Nicotinico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1,0435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1,0723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Acitretina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2,9143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Acitretina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7,0687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Adalimumabe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Seringa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Preenchida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2012,4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2490,94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Adefovir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6,28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20,5993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Alfacalcidol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0,25 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Alfacalcidol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3,793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Alfadornase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71,59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47,6633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Alfaepoetina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54,031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Alfaepoetina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6,0625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Alfaepoetina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12,4692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15,4158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Alfaepoetina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57,5665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Alfaepoetina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18,3675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82,36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10000000UI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158,3593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108,84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3000000UI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31,6651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31,77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5000000UI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50,9236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53,55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Alfapeginterferona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2a 180mcg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1099,245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1300,6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Alfapeginterferona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100mcg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981,86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998,52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Alfapeginterferona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120mcg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1177,77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1215,34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Alfapeginterferona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2b 80mcg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806,69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1457,84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Alfataliglicerase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200U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1258,39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1049,31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Amantadina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Ambrisentana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76,1137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Ambrisentana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38,0567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Atorvastatina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0,2695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Atorvastatina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0,3375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Atorvastatina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0,9764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2,073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Azatioprina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1,0224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Betainterferona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1a 12000000UI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164,79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952,685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Betainterferona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1a 6000000UI (22mcg)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145,95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952,685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Betainterferona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1a 6000000UI 30mcg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Seringa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FCP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420,05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1736,27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Betainterferona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1b 9600000UI 300mcg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83,2746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203,4322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Bezafibrato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0,5701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0,434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Bimatoprosta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0,3mg/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Soluçao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29,66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37,566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Bosentana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9,4344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37,0058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Bosentana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62,5mg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9,398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18,5028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Brimonidina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2,0mg/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de 5mL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4,7173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4,688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Brinzolamida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10mg/ml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Suspensao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36,2952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6,94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Bromocriptina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1,9354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Budesonida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Aerossol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Bucal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0,2478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0,2947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Budesonida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Inalante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0,2947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Budesonida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Inalante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0,5653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Cabergolina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16,66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13,8612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Calcipotriol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Bisnaga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45,4476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46,08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Calcitonina 200UI - 100UI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20,0199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27,45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Calcitonina 200 UI - Spray Nasal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27,6317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Calcitriol 0,25mcg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0,8052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Calcitriol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1,00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mcg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Solução Injetável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14,73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Certolizumabe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Pegol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200mg/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469,8012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630,96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Ciclofosfamida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0,5602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0,6554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Ciclosporina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3,2894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5,0698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Ciclosporina 100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- Solução Oral Frasco com 50mL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3,2318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5,1792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Ciclosporina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0,8883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1,4918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Ciclosporina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1,9505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2,9838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Cinacalcete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441,83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Cinacalcete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864,09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Ciprofibrato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Ciproterona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Custo Unitário SUS-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Clobazam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0,2515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Clobazam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0,5475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Clobetazol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 mg/g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creme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0,1896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0,2727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Clobetazol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0,5mg/g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Solucao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0,06271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0,2068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Clopidogrel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75mg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1,9954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Cloroquina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0,0676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Clozapina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2,506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Clozapina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0,6229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Codeina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0,5549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0,708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Codeína 3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- Solução Oral Frasco 120mL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0,1937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Codeina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1,1763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Complemento Alimentar p/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Fenilcetonúricos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(pacientes maiores de 01 ano) 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220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Complemento Alimentar p/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Fenilcetonúricos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(pacientes menores de 01 ano) 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175,38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Daclatasvir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39,7591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728,3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Daclatasvir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79,23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415,8314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Danazol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1,8392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Danazol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3,628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Deferasirox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18,0793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Deferasirox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27,33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36,1586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Deferasirox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72,3179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Deferiprona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8,2448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Desferroxamina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19,44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Desmopressina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0,1mg/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Nasal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26,584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34,024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Donepezila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0,3565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2,2473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Donepezila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0,1635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2,0282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Dorzolamida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2,4417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Entacapona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2,1607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Entecavir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19,6617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Entecavir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19,6617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Etanercepte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606,36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586,0025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Etanercepte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1235,3863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1132,1325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Etossuximida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50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(Frasco de 120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)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0,172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0,2128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10,9902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8,5937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0,75mg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15,769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12,891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Everolimo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20,9912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17,188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Fenofibrato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0,6461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Fenofibrato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1,1134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1,487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Fenoterol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100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mcg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Aerossol Frasco 200 doses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0,0455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1,141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Filgrastim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300mcg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33,9037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286,396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Fingolimode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54,29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99,7196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Fludrocortisona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1,3441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Fluvastatina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3,841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3,841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Formoterol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12mcg +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Budesonida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400mcg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Inalante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0,6416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0,8653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Formoterol 12mcg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Inalante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0,4297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0,7647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Formoterol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6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mcg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+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Budesonida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200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mcg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Inalante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0,5354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0,5919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Gabapentina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Gabapentina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Galantamina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16mg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3,7947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Galantamina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24mg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4,575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Galantamina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2,5971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Genfibrozila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1,3139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1,6004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Genfibrozila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1,4453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2,3033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Glatiramer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110,9139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Golimumabe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1358,9875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2403,42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Gosserrelina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10,80mg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865,21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1162,76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Gosserrelina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3,60mg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Seringa Preenchida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322,75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454,13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Hidroxicloroquina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1,0616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1,105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Hidroxido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Aluminio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0,1427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0,2158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Hidroxido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de alumínio 61,5mg/ml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Suspensao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Oral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5,67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Hidroxiureia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1,2243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Imiglucerase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400U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1633,39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3193,93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lastRenderedPageBreak/>
              <w:t xml:space="preserve">Imunoglobulina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Anti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Hepatite B 100UI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98,56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105,19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Imunoglobulina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Anti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Hepatite B 600UI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571,5367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631,16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Imunoglobulina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Humana 0,5g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7,416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Imunoglobulina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Humana 1g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5,0845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7,6285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Imunoglobulina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Humana 2,5g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7,4212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Imunoglobulina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Humana 5g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5,5678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7,0401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Infliximabe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88,213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133,116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Isotretinoina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1,1661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1,2533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Isotretinoina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1,3482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2,313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Lamivudina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Oral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0,3735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0,5353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Lamivudina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0,9587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Lamotrigina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0,2364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1,5003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Lamotrigina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Lamotrigina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0,3274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0,7483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Seringa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Preenchida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1513,36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1942,18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Seringa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Preenchida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1408,22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1807,26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Lanreotida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Seringa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Preenchida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1513,36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1942,18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Latanoprosta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0,05mg/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36,45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20,5175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Leflunomida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3,3499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5,0396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Leuprorrelina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11,25mg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890,94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1164,34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Leuprorrelina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3,75mg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127,32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323,74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0,8303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1,2623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Lovastatina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7,8657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8,184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0,4679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0,2509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1,3557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2,6197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3,432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0,4453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1,6817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0,5994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0,767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Metadona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10mg/ml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2,6424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Metadona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0,4035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Metotrexato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25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 2mL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5,5154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2,881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Metotrexato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2,5 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0,4938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Micofenolato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Mofetila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0,4539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Micofenolato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Sodio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180mg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5,746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2,7362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Micofenolato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de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Sodio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360mg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8,1606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6,0175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Miglustate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129,17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159,8917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Morfina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0,2815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0,3169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Morfina 10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Ampola 1mL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1,7169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1,3705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Morfina 10 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- Solução Oral Frasco 60mL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0,2481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0,3118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Morfina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0,7789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0,8514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Morfina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LC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2,206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Morfina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LC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0,9608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1,241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Morfina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LC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1,3741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Naproxeno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0,3733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0,3117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Naproxeno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0,6827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0,582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Natalizumabe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2962,0099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3359,42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Octreotida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0,1mg/mL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28,91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Octreotida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Lar 10mg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1831,64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2454,03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Octreotida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Lar 20mg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2793,12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3775,15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Octreotida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Lar 30mg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3773,59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5096,43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Olanzapina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3,0163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Olanzapina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1,9427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Ombistavir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+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Veruprevir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+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Ritonavir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12,5mg + 75mg + 50mg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146,03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146,03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Pamidronato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dissódico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30mg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74,46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191,465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Pamidronato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dissódico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60mg Solução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113,331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380,71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Pancreatina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0,4804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Pancreatina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25000UI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Paricalcitol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5mcg/ml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25,75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Penicilamina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1,942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Pilocarpina 20mg/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10mL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1,53164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Piridostigmina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0,2431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0,3038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Pramipexol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0,125mg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0,2205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0,3163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Pramipexol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0,25mg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0,491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Pramipexol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1,4546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2,497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0,584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0,472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0,7433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0,6777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Pravastatina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1,4674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1,2943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0,5345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0,2982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Primidona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0,2162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0,7045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Quetiapina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1,5579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3,6587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Quetiapina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9,6812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6,5157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Quetiapina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0,6588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1,0193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Quetiapina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11,34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12,0277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Raloxifeno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3,4159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2,7538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Ribavirina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4,7517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0,4059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Riluzol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9,55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13,3059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Risedronato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7,1965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6,4283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Risperidona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Risperidona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1mg/ml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Oral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12,77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Risperidona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0,6225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Risperidona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0,798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Rituximabe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83,6908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103,543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Rivastigmina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18mg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Adesivo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Transdermico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4,07995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4,07995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Rivastigmina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Oral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1,3008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1,6654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Rivastigmina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4,5mg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2,4615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3,2143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Rivastigmina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6mg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2,5122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3,2804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Rivastigmina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9mg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Adesivo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Transdermico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Hidroxido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Ferrico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Salmeterol 50 mcg -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Aerossol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0,7248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0,7248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Salmeterol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50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mcg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- pó para inalação Frasco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0,7248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0,8638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Selegilina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1,19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Selegilina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Sevelamer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1,1417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2,0776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Sildenafila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5,88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7,6887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Sildenafila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4,85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7,16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Sildenafila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5,32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4,0776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Simeprevir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82,0257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831,6757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20,7757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19,8628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Sirolimo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41,8925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39,7257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Sofosbuvir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158,3745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1515,0271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Somatropina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12UI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110,76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206,3333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Somatropina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4UI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Frasco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Ampola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11,89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212,74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Sulfassalazina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0,6332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0,7368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Tacrolimo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2,1016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3,3427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Tacrolimo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13,1672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Tenofovir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3,6209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16,3275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Tocilizumabe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20mg/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175,4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101,688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Tolcapona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3,462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Topiramato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100mg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0,1943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1,2758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Topiramato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0,1919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0,3157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Topiramato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0,1252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0,6313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Toxina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Botulinica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Tipo A 100U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242,8743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747,3696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Toxina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Botulinica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Tipo A 500U Frasco Ampola</w:t>
            </w:r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884,13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1131,81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Travoprosta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0,04mg/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mL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Solucao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Oftalmica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26,57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15,44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Triexifenidil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0,1948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0,2027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Triptorellina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11,25mg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Suspensao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1002,98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1346,24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Triptorellina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3,75mg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Po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Suspensao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 xml:space="preserve">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pt-BR"/>
              </w:rPr>
              <w:t>Injetavel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298,56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382,2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Vigabatrina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1,8934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2,4698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Ziprasidona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40mg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4,47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2,756</w:t>
            </w:r>
          </w:p>
        </w:tc>
      </w:tr>
      <w:tr w:rsidR="00A93E20" w:rsidRPr="00B43B97" w:rsidTr="005B6A7E">
        <w:trPr>
          <w:trHeight w:val="300"/>
          <w:jc w:val="center"/>
        </w:trPr>
        <w:tc>
          <w:tcPr>
            <w:tcW w:w="5378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Ziprasidona</w:t>
            </w:r>
            <w:proofErr w:type="spellEnd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80mg </w:t>
            </w:r>
            <w:proofErr w:type="spellStart"/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Cpr</w:t>
            </w:r>
            <w:proofErr w:type="spellEnd"/>
          </w:p>
        </w:tc>
        <w:tc>
          <w:tcPr>
            <w:tcW w:w="1526" w:type="dxa"/>
            <w:shd w:val="clear" w:color="auto" w:fill="auto"/>
            <w:noWrap/>
            <w:vAlign w:val="center"/>
            <w:hideMark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7,56</w:t>
            </w:r>
          </w:p>
        </w:tc>
        <w:tc>
          <w:tcPr>
            <w:tcW w:w="1974" w:type="dxa"/>
            <w:shd w:val="clear" w:color="auto" w:fill="auto"/>
            <w:vAlign w:val="center"/>
          </w:tcPr>
          <w:p w:rsidR="00A93E20" w:rsidRPr="00B43B97" w:rsidRDefault="00A93E20" w:rsidP="005B6A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43B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4,068</w:t>
            </w:r>
          </w:p>
        </w:tc>
      </w:tr>
    </w:tbl>
    <w:p w:rsidR="00A93E20" w:rsidRPr="007528C8" w:rsidRDefault="00A93E20" w:rsidP="00A93E20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FFFFFF"/>
          <w:sz w:val="16"/>
          <w:szCs w:val="16"/>
        </w:rPr>
        <w:sectPr w:rsidR="00A93E20" w:rsidRPr="007528C8" w:rsidSect="00293155">
          <w:headerReference w:type="default" r:id="rId8"/>
          <w:pgSz w:w="11906" w:h="16838"/>
          <w:pgMar w:top="1440" w:right="1080" w:bottom="1440" w:left="1080" w:header="708" w:footer="708" w:gutter="0"/>
          <w:pgNumType w:start="1"/>
          <w:cols w:space="720"/>
          <w:docGrid w:linePitch="299"/>
        </w:sectPr>
      </w:pPr>
    </w:p>
    <w:p w:rsidR="00DC4DC1" w:rsidRDefault="00DC4DC1" w:rsidP="00761387">
      <w:bookmarkStart w:id="0" w:name="_GoBack"/>
      <w:bookmarkEnd w:id="0"/>
    </w:p>
    <w:sectPr w:rsidR="00DC4DC1" w:rsidSect="007528C8">
      <w:type w:val="continuous"/>
      <w:pgSz w:w="11906" w:h="16838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84C" w:rsidRDefault="0082084C">
      <w:pPr>
        <w:spacing w:after="0" w:line="240" w:lineRule="auto"/>
      </w:pPr>
      <w:r>
        <w:separator/>
      </w:r>
    </w:p>
  </w:endnote>
  <w:endnote w:type="continuationSeparator" w:id="0">
    <w:p w:rsidR="0082084C" w:rsidRDefault="00820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84C" w:rsidRDefault="0082084C">
      <w:pPr>
        <w:spacing w:after="0" w:line="240" w:lineRule="auto"/>
      </w:pPr>
      <w:r>
        <w:separator/>
      </w:r>
    </w:p>
  </w:footnote>
  <w:footnote w:type="continuationSeparator" w:id="0">
    <w:p w:rsidR="0082084C" w:rsidRDefault="00820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3E" w:rsidRDefault="0082084C" w:rsidP="0035495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E56EC"/>
    <w:multiLevelType w:val="hybridMultilevel"/>
    <w:tmpl w:val="BFFCD6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20"/>
    <w:rsid w:val="00761387"/>
    <w:rsid w:val="0082084C"/>
    <w:rsid w:val="00A93E20"/>
    <w:rsid w:val="00DC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E20"/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E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E20"/>
    <w:rPr>
      <w:rFonts w:ascii="Calibri" w:eastAsia="Calibri" w:hAnsi="Calibri" w:cs="Calibri"/>
      <w:lang w:val="en-US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93E20"/>
    <w:rPr>
      <w:rFonts w:ascii="Calibri" w:eastAsia="Calibri" w:hAnsi="Calibri" w:cs="Calibri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3E2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93E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E20"/>
    <w:rPr>
      <w:rFonts w:ascii="Calibri" w:eastAsia="Calibri" w:hAnsi="Calibri" w:cs="Calibri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1794</Words>
  <Characters>9692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</dc:creator>
  <cp:keywords/>
  <dc:description/>
  <cp:lastModifiedBy>Nouser</cp:lastModifiedBy>
  <cp:revision>3</cp:revision>
  <dcterms:created xsi:type="dcterms:W3CDTF">2019-07-11T22:58:00Z</dcterms:created>
  <dcterms:modified xsi:type="dcterms:W3CDTF">2019-09-06T23:22:00Z</dcterms:modified>
</cp:coreProperties>
</file>