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15" w:rsidRDefault="00A90A15" w:rsidP="00A90A1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66B8">
        <w:rPr>
          <w:rFonts w:ascii="Times New Roman" w:hAnsi="Times New Roman" w:cs="Times New Roman"/>
          <w:bCs/>
          <w:sz w:val="24"/>
          <w:szCs w:val="24"/>
        </w:rPr>
        <w:t xml:space="preserve">Supplementary table 1 Search strategy </w:t>
      </w:r>
    </w:p>
    <w:tbl>
      <w:tblPr>
        <w:tblStyle w:val="TableGrid"/>
        <w:tblW w:w="9242" w:type="dxa"/>
        <w:tblLook w:val="04A0"/>
      </w:tblPr>
      <w:tblGrid>
        <w:gridCol w:w="1668"/>
        <w:gridCol w:w="7574"/>
      </w:tblGrid>
      <w:tr w:rsidR="00A90A15" w:rsidRPr="00D357FB" w:rsidTr="00555303">
        <w:trPr>
          <w:trHeight w:val="1551"/>
        </w:trPr>
        <w:tc>
          <w:tcPr>
            <w:tcW w:w="1668" w:type="dxa"/>
          </w:tcPr>
          <w:p w:rsidR="00A90A15" w:rsidRPr="00D357FB" w:rsidRDefault="00A90A15" w:rsidP="0055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FB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7574" w:type="dxa"/>
          </w:tcPr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Search </w:t>
            </w:r>
            <w:r w:rsidRPr="00266AA9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(((((((("Urinary Incontinence"[Mesh]) OR "Lower Urinary Tract Symptoms"[Mesh]) OR "Nocturnal Enuresis/epidemiology"[Mesh]) OR "Enuresis"[Mesh]) OR ((((((enuresis[Title/Abstract]) OR urgency) OR bed wetting) OR frequency) OR urinary incontinence) OR overactive bladder)) OR (((("Fecal Incontinence/epidemiology"[Mesh]) OR "Encopresis/epidemiology"[Mesh]) OR (( "Constipation/epidemiology"[Mesh] OR "Constipation/urine"[Mesh] ))) OR (((((((((bowel bladder dysfunction[Title/Abstract]) OR voiding dysfunction[Title/Abstract]) OR dysfunctional voiding[Title/Abstract]) OR dysfunctional elimination syndrome[Title/Abstract]) OR constipation[Title/Abstract]) OR fecal incontinence[Title/Abstract]) OR encopresis[Title/Abstract]) OR lower urinary tract symptoms[Title/Abstract]) OR lower urinary tract dysfunction[Title/Abstract])))) AND ((((((("Adolescent"[Mesh]) OR "Child"[Mesh]) OR (( "Pediatrics/diagnosis"[Mesh] OR "Pediatrics/diagnostic imaging"[Mesh] OR "Pediatrics/epidemiology"[Mesh] OR "Pediatrics/etiology"[Mesh] OR "Pediatrics/pathology"[Mesh] OR "Pediatrics/physiology"[Mesh] OR "Pediatrics/prevention and control"[Mesh] OR "Pediatrics/therapy"[Mesh] OR "Pediatrics/urine"[Mesh] ))) OR ((((((children[Title/Abstract]) OR child[Title/Abstract]) OR pediatric[Title/Abstract]) OR paediatrics[Title/Abstract]) OR adolescent[Title/Abstract]) OR toddler[Title/Abstract]))) OR childhood[Title/Abstract]) OR childhood[MeSH Terms])) AND ((((((((("Cystitis"[Mesh]) OR "Pyelonephritis"[Mesh]) OR (( "Bacteriuria/diagnosis"[Mesh] OR "Bacteriuria/epidemiology"[Mesh] OR "Bacteriuria/pathology"[Mesh] OR "Bacteriuria/physiology"[Mesh] OR "Bacteriuria/physiopathology"[Mesh] OR "Bacteriuria/therapy"[Mesh] ))) OR (( "Urinary Tract Infections/diagnosis"[Mesh] OR "Urinary Tract Infections/drug therapy"[Mesh] OR "Urinary Tract Infections/epidemiology"[Mesh] OR "Urinary Tract Infections/etiology"[Mesh] OR "Urinary Tract Infections/microbiology"[Mesh] OR "Urinary Tract Infections/prevention and control"[Mesh] OR "Urinary Tract Infections/urine"[Mesh] ))) OR ((((urinary tract infection[Title/Abstract]) OR lower urinary tract infection[Title/Abstract]) OR cystitis[Title/Abstract]) OR pyelonephritis[Title/Abstract]))) OR ((((( "Vesico-Ureteral Reflux/anatomy and histology"[Mesh] OR "Vesico-Ureteral Reflux/complications"[Mesh] OR "Vesico-Ureteral Reflux/diagnosis"[Mesh] OR "Vesico-Ureteral Reflux/drug therapy"[Mesh] OR "Vesico-Ureteral Reflux/epidemiology"[Mesh] OR "Vesico-Ureteral Reflux/microbiology"[Mesh] OR "Vesico-Ureteral Reflux/physiology"[Mesh] OR "Vesico-Ureteral Reflux/physiopathology"[Mesh] OR "Vesico-Ureteral Reflux/prevention and control"[Mesh] OR "Vesico-Ureteral Reflux/therapy"[Mesh] OR "Vesico-Ureteral Reflux/urine"[Mesh] ))) OR "Vesico-Ureteral Reflux"[Mesh]) OR (((vesicoureteral reflux[Title/Abstract]) OR vesicourethral reflux[Title/Abstract]) OR vesicoureteric reflux[Title/Abstract])))) AND (((("Fecal Incontinence/epidemiology"[Mesh]) OR "Encopresis/epidemiology"[Mesh]) OR (( "Constipation/epidemiology"[Mesh] OR "Constipation/urine"[Mesh] ))) OR (((((((((bowel bladder </w:t>
            </w:r>
            <w:r w:rsidRPr="00266AA9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lastRenderedPageBreak/>
              <w:t>dysfunction[Title/Abstract]) OR voiding dysfunction[Title/Abstract]) OR dysfunctional voiding[Title/Abstract]) OR dysfunctional elimination syndrome[Title/Abstract]) OR constipation[Title/Abstract]) OR fecal incontinence[Title/Abstract]) OR encopresis[Title/Abstract]) OR lower urinary tract symptoms[Title/Abstract]) OR lower urinary tract dysfunction[Title/Abstract])))</w:t>
            </w:r>
          </w:p>
        </w:tc>
      </w:tr>
      <w:tr w:rsidR="00A90A15" w:rsidRPr="00D357FB" w:rsidTr="00555303">
        <w:trPr>
          <w:trHeight w:val="1551"/>
        </w:trPr>
        <w:tc>
          <w:tcPr>
            <w:tcW w:w="1668" w:type="dxa"/>
          </w:tcPr>
          <w:p w:rsidR="00A90A15" w:rsidRPr="00D357FB" w:rsidRDefault="00A90A15" w:rsidP="0055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Embase</w:t>
            </w:r>
          </w:p>
        </w:tc>
        <w:tc>
          <w:tcPr>
            <w:tcW w:w="7574" w:type="dxa"/>
          </w:tcPr>
          <w:p w:rsidR="00A90A15" w:rsidRDefault="00A90A15" w:rsidP="00555303">
            <w:pPr>
              <w:spacing w:line="276" w:lineRule="auto"/>
            </w:pPr>
            <w:r w:rsidRPr="00AF4DE2">
              <w:t>'child':ti,ab,kw OR 'childhood':ti,ab,kw OR 'pediatrics':ti,ab,kw OR 'paediatric':ti,ab,kw OR 'adolescent':ti,ab,kw OR 'toddler':ti,ab,kw  AND ([adolescent]/lim OR [child]/lim OR [infant]/lim OR [preschool]/lim OR [school]/lim OR [young adult]/lim) AND ('Article'/it OR 'Article in Press'/it OR 'Conference Abstract'/it OR 'Conference Paper'/it) AND ('clinical article'/de OR 'clinical trial'/de OR 'cohort analysis'/de OR 'comparative study'/de OR 'controlled clinical trial'/de OR 'controlled study'/de OR 'cross-sectional study'/de OR 'double blind procedure'/de OR 'human'/de OR 'human tissue'/de OR 'intermethod comparison'/de OR 'major clinical study'/de OR 'medical record review'/de OR 'methodology'/de OR 'multicenter study'/de OR 'open study'/de OR 'prospective study'/de OR 'questionnaire'/de OR 'randomized controlled trial'/de OR 'retrospective study'/de OR 'study design'/de)AND ('abdominal pain'/de OR 'bladder dysfunction'/de OR 'congenital malformation'/de OR 'constipation'/de OR 'dysuria'/de OR 'enuresis'/de OR 'feces incontinence'/de OR 'fever'/de OR 'hematuria'/de OR 'hydronephrosis'/de OR 'incontinence'/de OR 'lower urinary tract symptom'/de OR 'micturition disorder'/de OR 'nocturnal enuresis'/de OR 'overactive bladder'/de OR 'postoperative complication'/de OR 'pyelonephritis'/de OR 'recurrent infection'/de OR 'urinary tract infection'/de OR 'urine incontinence'/de OR 'urine retention'/de OR 'vesicoureteral reflux'/de OR 'vomiting'/de) AND [embase]/lim NOT ([embase]/lim AND [medline]/lim)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0A15" w:rsidRPr="00D357FB" w:rsidTr="00555303">
        <w:trPr>
          <w:trHeight w:val="361"/>
        </w:trPr>
        <w:tc>
          <w:tcPr>
            <w:tcW w:w="1668" w:type="dxa"/>
          </w:tcPr>
          <w:p w:rsidR="00A90A15" w:rsidRPr="00D357FB" w:rsidRDefault="00A90A15" w:rsidP="0055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FB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7574" w:type="dxa"/>
          </w:tcPr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 (edema*):ti,ab,kw OR (oedema):ti,ab,kw OR (swelling):ti,ab,kw (Word     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 MeSH descriptor: [Edema]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#3 #1 or #2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#4 (nephrotic syndrome):ti,ab,kw OR ("minimal-change disease"):ti,ab,kw OR (minimal change lesion):ti,ab,kw AND ("focal segmental glomerulosclerosis"):ti,ab,kw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#5 MeSH descriptor: [Nephrotic Syndrome]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#6 MeSH descriptor: [Nephrosis, Lipoid]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#7 MeSH descriptor: []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#8 #4 or #5 or #6 or #7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#9 (bladder bowel dysfunction):ti,ab,kw OR ("voiding dysfunction"):ti,ab,kw OR (dysfunctional voiding):ti,ab,kw OR (dysfunctional elimination syndrome):ti,ab,kw OR (lower urinary tract dysfunction):ti,ab,kw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#10 MeSH descriptor: [Lower Urinary Tract Symptoms]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#11 (urinary tract infection*):ti,ab,kw OR (lower urinary tract infection):ti,ab,kw OR (pyelonephritis*):ti,ab,kw OR (cystitis):ti,ab,kw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lastRenderedPageBreak/>
              <w:t>#12 MeSH descriptor: [Urinary Tract Infections]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#13 MeSH descriptor: [Pyelonephritis]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#14 MeSH descriptor: [Cystitis]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#15 ("vesicoureteral reflux"):ti,ab,kw OR (vesicourethral reflux):ti,ab,kw OR (vesicoureteric reflux):ti,ab,kw OR (vesicourethral reflux):ti,ab,kw OR (VUR):ti,ab,kw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#16 MeSH descriptor: [Vesico-Ureteral Reflux]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#17 (constipation):ti,ab,kw OR ("bowel dysfunction"):ti,ab,kw OR ("fecal   incontinence"):ti,ab,kw OR (encopresis):ti,ab,kw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#18 MeSH descriptor: [Constipation]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#19 MeSH descriptor: [Fecal Incontinence]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#20 MeSH descriptor: [Encopresis]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#21 #9 or #10 or #17 or #18 or #19 or #20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#22 # 11 or #12 or #13 or #14 or #15 or #16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#23 #21 AND #22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#24 (children):ti,ab,kw OR (pediatrics):ti,ab,kw OR ("Child"):ti,ab,kw OR (adolescent):ti,ab,kw (Word variations have been searched)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#25 MeSH descriptor: [Child] explode all trees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#26 #24 or #25</w:t>
            </w:r>
          </w:p>
          <w:p w:rsidR="00A90A15" w:rsidRPr="00266AA9" w:rsidRDefault="00A90A15" w:rsidP="005553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9">
              <w:rPr>
                <w:rFonts w:ascii="Times New Roman" w:hAnsi="Times New Roman" w:cs="Times New Roman"/>
                <w:szCs w:val="24"/>
              </w:rPr>
              <w:t>#27 #23 AND #26</w:t>
            </w:r>
          </w:p>
        </w:tc>
      </w:tr>
    </w:tbl>
    <w:p w:rsidR="00A90A15" w:rsidRDefault="00A90A15" w:rsidP="00A90A15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A90A15" w:rsidRDefault="00A90A15" w:rsidP="00A90A15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A90A15" w:rsidRDefault="00A90A15" w:rsidP="00A90A15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A90A15" w:rsidRPr="00E806C4" w:rsidRDefault="00A90A15" w:rsidP="00A90A15">
      <w:pPr>
        <w:spacing w:line="360" w:lineRule="auto"/>
        <w:rPr>
          <w:rFonts w:ascii="Times New Roman" w:hAnsi="Times New Roman" w:cs="Times New Roman"/>
          <w:sz w:val="32"/>
        </w:rPr>
      </w:pPr>
    </w:p>
    <w:p w:rsidR="00560D79" w:rsidRDefault="00560D79"/>
    <w:sectPr w:rsidR="00560D79" w:rsidSect="001A2177">
      <w:footerReference w:type="default" r:id="rId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7126"/>
      <w:docPartObj>
        <w:docPartGallery w:val="Page Numbers (Bottom of Page)"/>
        <w:docPartUnique/>
      </w:docPartObj>
    </w:sdtPr>
    <w:sdtEndPr/>
    <w:sdtContent>
      <w:p w:rsidR="005B4F00" w:rsidRDefault="00A90A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4F00" w:rsidRDefault="00A90A1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0A15"/>
    <w:rsid w:val="00560D79"/>
    <w:rsid w:val="00A90A15"/>
    <w:rsid w:val="00B20408"/>
    <w:rsid w:val="00C0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A15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0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15"/>
    <w:rPr>
      <w:rFonts w:eastAsiaTheme="minorEastAsia"/>
      <w:lang w:eastAsia="en-IN"/>
    </w:rPr>
  </w:style>
  <w:style w:type="character" w:styleId="LineNumber">
    <w:name w:val="line number"/>
    <w:basedOn w:val="DefaultParagraphFont"/>
    <w:uiPriority w:val="99"/>
    <w:semiHidden/>
    <w:unhideWhenUsed/>
    <w:rsid w:val="00A9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d5ward</dc:creator>
  <cp:lastModifiedBy>d5ward</cp:lastModifiedBy>
  <cp:revision>1</cp:revision>
  <dcterms:created xsi:type="dcterms:W3CDTF">2019-09-30T14:19:00Z</dcterms:created>
  <dcterms:modified xsi:type="dcterms:W3CDTF">2019-09-30T14:19:00Z</dcterms:modified>
</cp:coreProperties>
</file>