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4D378" w14:textId="09BF0F99" w:rsidR="00994A3D" w:rsidRPr="002577F9" w:rsidRDefault="00654E8F" w:rsidP="002577F9">
      <w:pPr>
        <w:pStyle w:val="SupplementaryMaterial"/>
        <w:rPr>
          <w:b w:val="0"/>
        </w:rPr>
      </w:pPr>
      <w:r w:rsidRPr="001549D3">
        <w:t>Supplementary Material</w:t>
      </w:r>
    </w:p>
    <w:p w14:paraId="3C419443" w14:textId="25E2A1CC" w:rsidR="00994A3D" w:rsidRDefault="00994A3D" w:rsidP="00994A3D">
      <w:pPr>
        <w:keepNext/>
        <w:jc w:val="center"/>
        <w:rPr>
          <w:b/>
          <w:noProof/>
          <w:lang w:val="en-GB" w:eastAsia="en-GB"/>
        </w:rPr>
      </w:pPr>
    </w:p>
    <w:p w14:paraId="02474520" w14:textId="4209B43A" w:rsidR="002577F9" w:rsidRPr="002577F9" w:rsidRDefault="005179EC" w:rsidP="002577F9">
      <w:pPr>
        <w:keepNext/>
        <w:jc w:val="center"/>
        <w:rPr>
          <w:b/>
          <w:noProof/>
          <w:lang w:val="en-GB" w:eastAsia="en-GB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CACB415" wp14:editId="49F11D9C">
            <wp:extent cx="5721350" cy="3464560"/>
            <wp:effectExtent l="0" t="0" r="0" b="254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346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44830" w14:textId="02528182" w:rsidR="00EF2EA8" w:rsidRDefault="00994A3D" w:rsidP="00EF2EA8">
      <w:pPr>
        <w:keepNext/>
        <w:rPr>
          <w:rFonts w:cs="Times New Roman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2577F9">
        <w:rPr>
          <w:rFonts w:cs="Times New Roman"/>
          <w:szCs w:val="28"/>
        </w:rPr>
        <w:t xml:space="preserve">Powder XRD patterns of the products obtained from the solid-state reactions. For comparison, the PXRD data of the powder sample of </w:t>
      </w:r>
      <w:r w:rsidR="002577F9">
        <w:rPr>
          <w:rFonts w:cs="Times New Roman"/>
        </w:rPr>
        <w:t>Ce</w:t>
      </w:r>
      <w:r w:rsidR="002577F9" w:rsidRPr="007F30DB">
        <w:rPr>
          <w:rFonts w:cs="Times New Roman"/>
          <w:vertAlign w:val="subscript"/>
        </w:rPr>
        <w:t>2</w:t>
      </w:r>
      <w:r w:rsidR="002577F9">
        <w:rPr>
          <w:rFonts w:cs="Times New Roman"/>
        </w:rPr>
        <w:t>CaMg</w:t>
      </w:r>
      <w:r w:rsidR="002577F9" w:rsidRPr="007F30DB">
        <w:rPr>
          <w:rFonts w:cs="Times New Roman"/>
          <w:vertAlign w:val="subscript"/>
        </w:rPr>
        <w:t>2</w:t>
      </w:r>
      <w:r w:rsidR="002577F9">
        <w:rPr>
          <w:rFonts w:cs="Times New Roman"/>
        </w:rPr>
        <w:t>Ge</w:t>
      </w:r>
      <w:r w:rsidR="002577F9" w:rsidRPr="007F30DB">
        <w:rPr>
          <w:rFonts w:cs="Times New Roman"/>
          <w:vertAlign w:val="subscript"/>
        </w:rPr>
        <w:t>3</w:t>
      </w:r>
      <w:r w:rsidR="002577F9">
        <w:rPr>
          <w:rFonts w:cs="Times New Roman"/>
        </w:rPr>
        <w:t>O</w:t>
      </w:r>
      <w:r w:rsidR="002577F9" w:rsidRPr="005A180D">
        <w:rPr>
          <w:rFonts w:cs="Times New Roman"/>
          <w:vertAlign w:val="subscript"/>
        </w:rPr>
        <w:t>12</w:t>
      </w:r>
      <w:r w:rsidR="002577F9">
        <w:rPr>
          <w:rFonts w:cs="Times New Roman"/>
        </w:rPr>
        <w:t xml:space="preserve"> which was obtained by crushing the single crystals is plotted together. The reaction at 900 </w:t>
      </w:r>
      <w:r w:rsidR="002577F9" w:rsidRPr="00650243">
        <w:rPr>
          <w:rFonts w:eastAsia="Meiryo UI" w:cs="Times New Roman"/>
        </w:rPr>
        <w:t>°</w:t>
      </w:r>
      <w:r w:rsidR="002577F9">
        <w:rPr>
          <w:rFonts w:cs="Times New Roman"/>
        </w:rPr>
        <w:t>C in an evacuated tube resulted in a complex powder pattern. GeO</w:t>
      </w:r>
      <w:r w:rsidR="002577F9" w:rsidRPr="00650243">
        <w:rPr>
          <w:rFonts w:cs="Times New Roman"/>
          <w:vertAlign w:val="subscript"/>
        </w:rPr>
        <w:t>2</w:t>
      </w:r>
      <w:r w:rsidR="002577F9">
        <w:rPr>
          <w:rFonts w:cs="Times New Roman"/>
        </w:rPr>
        <w:t xml:space="preserve"> was reduced to Ge metal in H</w:t>
      </w:r>
      <w:r w:rsidR="002577F9" w:rsidRPr="00650243">
        <w:rPr>
          <w:rFonts w:cs="Times New Roman"/>
          <w:vertAlign w:val="subscript"/>
        </w:rPr>
        <w:t>2</w:t>
      </w:r>
      <w:r w:rsidR="00697909">
        <w:rPr>
          <w:rFonts w:cs="Times New Roman"/>
        </w:rPr>
        <w:t>(20</w:t>
      </w:r>
      <w:proofErr w:type="gramStart"/>
      <w:r w:rsidR="00697909">
        <w:rPr>
          <w:rFonts w:cs="Times New Roman"/>
        </w:rPr>
        <w:t>%)</w:t>
      </w:r>
      <w:r w:rsidR="002577F9">
        <w:rPr>
          <w:rFonts w:cs="Times New Roman"/>
        </w:rPr>
        <w:t>+</w:t>
      </w:r>
      <w:proofErr w:type="gramEnd"/>
      <w:r w:rsidR="002577F9">
        <w:rPr>
          <w:rFonts w:cs="Times New Roman"/>
        </w:rPr>
        <w:t>Ar</w:t>
      </w:r>
      <w:r w:rsidR="00697909">
        <w:rPr>
          <w:rFonts w:cs="Times New Roman"/>
        </w:rPr>
        <w:t>(</w:t>
      </w:r>
      <w:r w:rsidR="00697909">
        <w:rPr>
          <w:rFonts w:cs="Times New Roman"/>
        </w:rPr>
        <w:t>8</w:t>
      </w:r>
      <w:r w:rsidR="00697909">
        <w:rPr>
          <w:rFonts w:cs="Times New Roman"/>
        </w:rPr>
        <w:t>0%)</w:t>
      </w:r>
      <w:r w:rsidR="002577F9">
        <w:rPr>
          <w:rFonts w:cs="Times New Roman"/>
        </w:rPr>
        <w:t xml:space="preserve"> mixture gas atmosphere. Several peaks which could be assigned to the garnet structure were observed from the product heated at 1300 </w:t>
      </w:r>
      <w:r w:rsidR="002577F9" w:rsidRPr="00650243">
        <w:rPr>
          <w:rFonts w:eastAsia="Meiryo UI" w:cs="Times New Roman"/>
        </w:rPr>
        <w:t>°</w:t>
      </w:r>
      <w:r w:rsidR="002577F9">
        <w:rPr>
          <w:rFonts w:cs="Times New Roman"/>
        </w:rPr>
        <w:t>C in N</w:t>
      </w:r>
      <w:r w:rsidR="002577F9" w:rsidRPr="00650243">
        <w:rPr>
          <w:rFonts w:cs="Times New Roman"/>
          <w:vertAlign w:val="subscript"/>
        </w:rPr>
        <w:t>2</w:t>
      </w:r>
      <w:r w:rsidR="002577F9">
        <w:rPr>
          <w:rFonts w:cs="Times New Roman"/>
        </w:rPr>
        <w:t xml:space="preserve"> gas atmosphere</w:t>
      </w:r>
      <w:r w:rsidR="00697909">
        <w:rPr>
          <w:rFonts w:cs="Times New Roman"/>
        </w:rPr>
        <w:t xml:space="preserve">, but </w:t>
      </w:r>
      <w:r w:rsidR="002577F9">
        <w:rPr>
          <w:rFonts w:cs="Times New Roman"/>
        </w:rPr>
        <w:t>the lattice constant was smaller by 0.5% than that for Ce</w:t>
      </w:r>
      <w:r w:rsidR="002577F9" w:rsidRPr="007F30DB">
        <w:rPr>
          <w:rFonts w:cs="Times New Roman"/>
          <w:vertAlign w:val="subscript"/>
        </w:rPr>
        <w:t>2</w:t>
      </w:r>
      <w:r w:rsidR="002577F9">
        <w:rPr>
          <w:rFonts w:cs="Times New Roman"/>
        </w:rPr>
        <w:t>CaMg</w:t>
      </w:r>
      <w:r w:rsidR="002577F9" w:rsidRPr="007F30DB">
        <w:rPr>
          <w:rFonts w:cs="Times New Roman"/>
          <w:vertAlign w:val="subscript"/>
        </w:rPr>
        <w:t>2</w:t>
      </w:r>
      <w:r w:rsidR="002577F9">
        <w:rPr>
          <w:rFonts w:cs="Times New Roman"/>
        </w:rPr>
        <w:t>Ge</w:t>
      </w:r>
      <w:r w:rsidR="002577F9" w:rsidRPr="007F30DB">
        <w:rPr>
          <w:rFonts w:cs="Times New Roman"/>
          <w:vertAlign w:val="subscript"/>
        </w:rPr>
        <w:t>3</w:t>
      </w:r>
      <w:r w:rsidR="002577F9">
        <w:rPr>
          <w:rFonts w:cs="Times New Roman"/>
        </w:rPr>
        <w:t>O</w:t>
      </w:r>
      <w:r w:rsidR="002577F9" w:rsidRPr="005A180D">
        <w:rPr>
          <w:rFonts w:cs="Times New Roman"/>
          <w:vertAlign w:val="subscript"/>
        </w:rPr>
        <w:t>12</w:t>
      </w:r>
      <w:r w:rsidR="002577F9">
        <w:rPr>
          <w:rFonts w:cs="Times New Roman"/>
        </w:rPr>
        <w:t>. The sample color was also different from the reddish</w:t>
      </w:r>
      <w:r w:rsidR="008C7B05">
        <w:rPr>
          <w:rFonts w:cs="Times New Roman"/>
        </w:rPr>
        <w:t>-</w:t>
      </w:r>
      <w:r w:rsidR="002577F9">
        <w:rPr>
          <w:rFonts w:cs="Times New Roman"/>
        </w:rPr>
        <w:t>orange color of Ce</w:t>
      </w:r>
      <w:r w:rsidR="002577F9" w:rsidRPr="007F30DB">
        <w:rPr>
          <w:rFonts w:cs="Times New Roman"/>
          <w:vertAlign w:val="subscript"/>
        </w:rPr>
        <w:t>2</w:t>
      </w:r>
      <w:r w:rsidR="002577F9">
        <w:rPr>
          <w:rFonts w:cs="Times New Roman"/>
        </w:rPr>
        <w:t>CaMg</w:t>
      </w:r>
      <w:r w:rsidR="002577F9" w:rsidRPr="007F30DB">
        <w:rPr>
          <w:rFonts w:cs="Times New Roman"/>
          <w:vertAlign w:val="subscript"/>
        </w:rPr>
        <w:t>2</w:t>
      </w:r>
      <w:r w:rsidR="002577F9">
        <w:rPr>
          <w:rFonts w:cs="Times New Roman"/>
        </w:rPr>
        <w:t>Ge</w:t>
      </w:r>
      <w:r w:rsidR="002577F9" w:rsidRPr="007F30DB">
        <w:rPr>
          <w:rFonts w:cs="Times New Roman"/>
          <w:vertAlign w:val="subscript"/>
        </w:rPr>
        <w:t>3</w:t>
      </w:r>
      <w:r w:rsidR="002577F9">
        <w:rPr>
          <w:rFonts w:cs="Times New Roman"/>
        </w:rPr>
        <w:t>O</w:t>
      </w:r>
      <w:r w:rsidR="002577F9" w:rsidRPr="005A180D">
        <w:rPr>
          <w:rFonts w:cs="Times New Roman"/>
          <w:vertAlign w:val="subscript"/>
        </w:rPr>
        <w:t>12</w:t>
      </w:r>
      <w:r w:rsidR="002577F9">
        <w:rPr>
          <w:rFonts w:cs="Times New Roman"/>
        </w:rPr>
        <w:t>.</w:t>
      </w:r>
    </w:p>
    <w:p w14:paraId="6E2ED15F" w14:textId="65C6A58C" w:rsidR="00994A3D" w:rsidRDefault="00EF2EA8" w:rsidP="00EF2EA8">
      <w:pPr>
        <w:spacing w:before="0" w:after="200" w:line="276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7EB89D03" w14:textId="58CCDEE4" w:rsidR="002577F9" w:rsidRDefault="002577F9" w:rsidP="002B4A57">
      <w:pPr>
        <w:keepNext/>
        <w:rPr>
          <w:rFonts w:cs="Times New Roman"/>
        </w:rPr>
      </w:pPr>
      <w:r w:rsidRPr="0001436A">
        <w:rPr>
          <w:rFonts w:cs="Times New Roman"/>
          <w:b/>
          <w:szCs w:val="24"/>
        </w:rPr>
        <w:lastRenderedPageBreak/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2577F9">
        <w:rPr>
          <w:rFonts w:cs="Times New Roman"/>
        </w:rPr>
        <w:t xml:space="preserve"> </w:t>
      </w:r>
      <w:r w:rsidRPr="00C5156B">
        <w:rPr>
          <w:rFonts w:cs="Times New Roman"/>
        </w:rPr>
        <w:t>Anisotropic displacement parameter</w:t>
      </w:r>
      <w:r w:rsidRPr="00C5156B">
        <w:rPr>
          <w:rFonts w:cs="Times New Roman"/>
          <w:szCs w:val="24"/>
        </w:rPr>
        <w:t xml:space="preserve">s </w:t>
      </w:r>
      <w:r w:rsidRPr="00C5156B">
        <w:rPr>
          <w:rFonts w:cs="Times New Roman"/>
          <w:i/>
        </w:rPr>
        <w:t>U</w:t>
      </w:r>
      <w:r w:rsidRPr="00C5156B">
        <w:rPr>
          <w:rFonts w:cs="Times New Roman"/>
          <w:i/>
          <w:vertAlign w:val="subscript"/>
        </w:rPr>
        <w:t>ij</w:t>
      </w:r>
      <w:r w:rsidRPr="00C5156B">
        <w:rPr>
          <w:rFonts w:cs="Times New Roman"/>
          <w:szCs w:val="24"/>
        </w:rPr>
        <w:t xml:space="preserve"> (</w:t>
      </w:r>
      <w:r w:rsidRPr="00C5156B">
        <w:rPr>
          <w:rFonts w:eastAsia="游明朝" w:cs="Times New Roman"/>
          <w:szCs w:val="24"/>
        </w:rPr>
        <w:t>10</w:t>
      </w:r>
      <w:r w:rsidRPr="00C5156B">
        <w:rPr>
          <w:rFonts w:eastAsia="游明朝" w:cs="Times New Roman"/>
          <w:szCs w:val="24"/>
          <w:vertAlign w:val="superscript"/>
        </w:rPr>
        <w:t>2</w:t>
      </w:r>
      <w:r w:rsidRPr="00C5156B">
        <w:rPr>
          <w:rFonts w:eastAsia="游明朝" w:cs="Times New Roman"/>
          <w:szCs w:val="24"/>
        </w:rPr>
        <w:sym w:font="Symbol" w:char="F0B4"/>
      </w:r>
      <w:r w:rsidRPr="00C5156B">
        <w:rPr>
          <w:rFonts w:eastAsia="游明朝" w:cs="Times New Roman"/>
          <w:szCs w:val="24"/>
        </w:rPr>
        <w:t>Å</w:t>
      </w:r>
      <w:r w:rsidRPr="00C5156B">
        <w:rPr>
          <w:rFonts w:eastAsia="游明朝" w:cs="Times New Roman"/>
          <w:szCs w:val="24"/>
          <w:vertAlign w:val="superscript"/>
        </w:rPr>
        <w:t>2</w:t>
      </w:r>
      <w:r w:rsidRPr="00C5156B">
        <w:rPr>
          <w:rFonts w:cs="Times New Roman"/>
          <w:szCs w:val="24"/>
        </w:rPr>
        <w:t>) f</w:t>
      </w:r>
      <w:r w:rsidRPr="00C5156B">
        <w:rPr>
          <w:rFonts w:cs="Times New Roman"/>
        </w:rPr>
        <w:t xml:space="preserve">or </w:t>
      </w:r>
      <w:r>
        <w:rPr>
          <w:rFonts w:cs="Times New Roman"/>
        </w:rPr>
        <w:t>Ce</w:t>
      </w:r>
      <w:r w:rsidRPr="007F30DB">
        <w:rPr>
          <w:rFonts w:cs="Times New Roman"/>
          <w:vertAlign w:val="subscript"/>
        </w:rPr>
        <w:t>2</w:t>
      </w:r>
      <w:r>
        <w:rPr>
          <w:rFonts w:cs="Times New Roman"/>
        </w:rPr>
        <w:t>CaMg</w:t>
      </w:r>
      <w:r w:rsidRPr="007F30DB">
        <w:rPr>
          <w:rFonts w:cs="Times New Roman"/>
          <w:vertAlign w:val="subscript"/>
        </w:rPr>
        <w:t>2</w:t>
      </w:r>
      <w:r>
        <w:rPr>
          <w:rFonts w:cs="Times New Roman"/>
        </w:rPr>
        <w:t>Ge</w:t>
      </w:r>
      <w:r w:rsidRPr="007F30DB">
        <w:rPr>
          <w:rFonts w:cs="Times New Roman"/>
          <w:vertAlign w:val="subscript"/>
        </w:rPr>
        <w:t>3</w:t>
      </w:r>
      <w:r>
        <w:rPr>
          <w:rFonts w:cs="Times New Roman"/>
        </w:rPr>
        <w:t>O</w:t>
      </w:r>
      <w:r w:rsidRPr="005A180D">
        <w:rPr>
          <w:rFonts w:cs="Times New Roman"/>
          <w:vertAlign w:val="subscript"/>
        </w:rPr>
        <w:t>12</w:t>
      </w:r>
      <w:r w:rsidRPr="00C5156B">
        <w:rPr>
          <w:rFonts w:cs="Times New Roman"/>
        </w:rPr>
        <w:t xml:space="preserve"> </w:t>
      </w:r>
      <w:r>
        <w:rPr>
          <w:rFonts w:cs="Times New Roman"/>
        </w:rPr>
        <w:t>obtained from the structure refinement using single-crystal XRD data</w:t>
      </w:r>
    </w:p>
    <w:tbl>
      <w:tblPr>
        <w:tblStyle w:val="aff2"/>
        <w:tblW w:w="0" w:type="auto"/>
        <w:tblInd w:w="-5" w:type="dxa"/>
        <w:tblLook w:val="04A0" w:firstRow="1" w:lastRow="0" w:firstColumn="1" w:lastColumn="0" w:noHBand="0" w:noVBand="1"/>
      </w:tblPr>
      <w:tblGrid>
        <w:gridCol w:w="1173"/>
        <w:gridCol w:w="1130"/>
        <w:gridCol w:w="1156"/>
        <w:gridCol w:w="1364"/>
        <w:gridCol w:w="1043"/>
        <w:gridCol w:w="1364"/>
        <w:gridCol w:w="1298"/>
      </w:tblGrid>
      <w:tr w:rsidR="002577F9" w:rsidRPr="00C5156B" w14:paraId="2319E76C" w14:textId="77777777" w:rsidTr="002577F9">
        <w:tc>
          <w:tcPr>
            <w:tcW w:w="1173" w:type="dxa"/>
            <w:tcBorders>
              <w:top w:val="single" w:sz="4" w:space="0" w:color="auto"/>
            </w:tcBorders>
          </w:tcPr>
          <w:p w14:paraId="2DFF25ED" w14:textId="3074EF8C" w:rsidR="002577F9" w:rsidRPr="00C5156B" w:rsidRDefault="008C7B05" w:rsidP="00B27D4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="002577F9" w:rsidRPr="00C5156B">
              <w:rPr>
                <w:rFonts w:cs="Times New Roman"/>
              </w:rPr>
              <w:t>tom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305ECEDD" w14:textId="77777777" w:rsidR="002577F9" w:rsidRPr="00C5156B" w:rsidRDefault="002577F9" w:rsidP="008C7B05">
            <w:pPr>
              <w:jc w:val="center"/>
              <w:rPr>
                <w:rFonts w:cs="Times New Roman"/>
              </w:rPr>
            </w:pPr>
            <w:r w:rsidRPr="00C5156B">
              <w:rPr>
                <w:rFonts w:cs="Times New Roman"/>
                <w:i/>
              </w:rPr>
              <w:t>U</w:t>
            </w:r>
            <w:r w:rsidRPr="00C5156B">
              <w:rPr>
                <w:rFonts w:cs="Times New Roman"/>
                <w:vertAlign w:val="subscript"/>
              </w:rPr>
              <w:t>11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14:paraId="4032BEFD" w14:textId="77777777" w:rsidR="002577F9" w:rsidRPr="00C5156B" w:rsidRDefault="002577F9" w:rsidP="008C7B05">
            <w:pPr>
              <w:jc w:val="center"/>
              <w:rPr>
                <w:rFonts w:cs="Times New Roman"/>
                <w:i/>
              </w:rPr>
            </w:pPr>
            <w:r w:rsidRPr="00C5156B">
              <w:rPr>
                <w:rFonts w:cs="Times New Roman"/>
                <w:i/>
              </w:rPr>
              <w:t>U</w:t>
            </w:r>
            <w:r w:rsidRPr="00C5156B">
              <w:rPr>
                <w:rFonts w:cs="Times New Roman"/>
                <w:vertAlign w:val="subscript"/>
              </w:rPr>
              <w:t>22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14:paraId="75D5CD6B" w14:textId="77777777" w:rsidR="002577F9" w:rsidRPr="00C5156B" w:rsidRDefault="002577F9" w:rsidP="008C7B05">
            <w:pPr>
              <w:jc w:val="center"/>
              <w:rPr>
                <w:rFonts w:cs="Times New Roman"/>
                <w:i/>
              </w:rPr>
            </w:pPr>
            <w:r w:rsidRPr="00C5156B">
              <w:rPr>
                <w:rFonts w:cs="Times New Roman"/>
                <w:i/>
              </w:rPr>
              <w:t>U</w:t>
            </w:r>
            <w:r w:rsidRPr="00C5156B">
              <w:rPr>
                <w:rFonts w:cs="Times New Roman"/>
                <w:vertAlign w:val="subscript"/>
              </w:rPr>
              <w:t>33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14:paraId="26367616" w14:textId="77777777" w:rsidR="002577F9" w:rsidRPr="00C5156B" w:rsidRDefault="002577F9" w:rsidP="008C7B05">
            <w:pPr>
              <w:jc w:val="center"/>
              <w:rPr>
                <w:rFonts w:cs="Times New Roman"/>
              </w:rPr>
            </w:pPr>
            <w:r w:rsidRPr="00C5156B">
              <w:rPr>
                <w:rFonts w:cs="Times New Roman"/>
                <w:i/>
              </w:rPr>
              <w:t>U</w:t>
            </w:r>
            <w:r w:rsidRPr="00C5156B">
              <w:rPr>
                <w:rFonts w:cs="Times New Roman"/>
                <w:vertAlign w:val="subscript"/>
              </w:rPr>
              <w:t>12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14:paraId="125CF958" w14:textId="77777777" w:rsidR="002577F9" w:rsidRPr="00C5156B" w:rsidRDefault="002577F9" w:rsidP="008C7B05">
            <w:pPr>
              <w:jc w:val="center"/>
              <w:rPr>
                <w:rFonts w:cs="Times New Roman"/>
                <w:i/>
              </w:rPr>
            </w:pPr>
            <w:r w:rsidRPr="00C5156B">
              <w:rPr>
                <w:rFonts w:cs="Times New Roman"/>
                <w:i/>
              </w:rPr>
              <w:t>U</w:t>
            </w:r>
            <w:r w:rsidRPr="00C5156B">
              <w:rPr>
                <w:rFonts w:cs="Times New Roman"/>
                <w:vertAlign w:val="subscript"/>
              </w:rPr>
              <w:t>13</w:t>
            </w:r>
          </w:p>
        </w:tc>
        <w:tc>
          <w:tcPr>
            <w:tcW w:w="1298" w:type="dxa"/>
            <w:tcBorders>
              <w:top w:val="single" w:sz="4" w:space="0" w:color="auto"/>
            </w:tcBorders>
          </w:tcPr>
          <w:p w14:paraId="13D66629" w14:textId="77777777" w:rsidR="002577F9" w:rsidRPr="00C5156B" w:rsidRDefault="002577F9" w:rsidP="008C7B05">
            <w:pPr>
              <w:jc w:val="center"/>
              <w:rPr>
                <w:rFonts w:cs="Times New Roman"/>
                <w:i/>
              </w:rPr>
            </w:pPr>
            <w:r w:rsidRPr="00C5156B">
              <w:rPr>
                <w:rFonts w:cs="Times New Roman"/>
                <w:i/>
              </w:rPr>
              <w:t>U</w:t>
            </w:r>
            <w:r w:rsidRPr="00C5156B">
              <w:rPr>
                <w:rFonts w:cs="Times New Roman"/>
                <w:vertAlign w:val="subscript"/>
              </w:rPr>
              <w:t>23</w:t>
            </w:r>
          </w:p>
        </w:tc>
      </w:tr>
      <w:tr w:rsidR="002577F9" w:rsidRPr="00A51EF1" w14:paraId="48D05F57" w14:textId="77777777" w:rsidTr="002577F9">
        <w:tc>
          <w:tcPr>
            <w:tcW w:w="1173" w:type="dxa"/>
          </w:tcPr>
          <w:p w14:paraId="33CFDA60" w14:textId="3DC1D60F" w:rsidR="002577F9" w:rsidRPr="00C5156B" w:rsidRDefault="002577F9" w:rsidP="00EF2E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Ce</w:t>
            </w:r>
            <w:r w:rsidR="008C7B05">
              <w:rPr>
                <w:rFonts w:cs="Times New Roman"/>
              </w:rPr>
              <w:t>/Ca</w:t>
            </w:r>
          </w:p>
        </w:tc>
        <w:tc>
          <w:tcPr>
            <w:tcW w:w="1130" w:type="dxa"/>
          </w:tcPr>
          <w:p w14:paraId="47F95AEF" w14:textId="77777777" w:rsidR="002577F9" w:rsidRPr="00C5156B" w:rsidRDefault="002577F9" w:rsidP="00336A59">
            <w:pPr>
              <w:rPr>
                <w:rFonts w:cs="Times New Roman"/>
              </w:rPr>
            </w:pPr>
            <w:r>
              <w:rPr>
                <w:rFonts w:cs="Times New Roman"/>
              </w:rPr>
              <w:t>0.63(2)</w:t>
            </w:r>
          </w:p>
        </w:tc>
        <w:tc>
          <w:tcPr>
            <w:tcW w:w="1156" w:type="dxa"/>
          </w:tcPr>
          <w:p w14:paraId="4422564B" w14:textId="77777777" w:rsidR="002577F9" w:rsidRDefault="002577F9" w:rsidP="00336A59">
            <w:r w:rsidRPr="002612FD">
              <w:rPr>
                <w:rFonts w:cs="Times New Roman"/>
              </w:rPr>
              <w:t>0.791(18)</w:t>
            </w:r>
          </w:p>
        </w:tc>
        <w:tc>
          <w:tcPr>
            <w:tcW w:w="1364" w:type="dxa"/>
          </w:tcPr>
          <w:p w14:paraId="7455626B" w14:textId="77777777" w:rsidR="002577F9" w:rsidRDefault="002577F9" w:rsidP="00336A59">
            <w:r w:rsidRPr="002612FD">
              <w:rPr>
                <w:rFonts w:cs="Times New Roman"/>
              </w:rPr>
              <w:t>0.791(18)</w:t>
            </w:r>
          </w:p>
        </w:tc>
        <w:tc>
          <w:tcPr>
            <w:tcW w:w="1043" w:type="dxa"/>
          </w:tcPr>
          <w:p w14:paraId="0AADA7A6" w14:textId="77777777" w:rsidR="002577F9" w:rsidRPr="00C5156B" w:rsidRDefault="002577F9" w:rsidP="00336A59">
            <w:pPr>
              <w:rPr>
                <w:rFonts w:cs="Times New Roman"/>
              </w:rPr>
            </w:pPr>
            <w:r w:rsidRPr="00C5156B">
              <w:rPr>
                <w:rFonts w:cs="Times New Roman" w:hint="eastAsia"/>
              </w:rPr>
              <w:t>0</w:t>
            </w:r>
            <w:r>
              <w:rPr>
                <w:rFonts w:cs="Times New Roman"/>
              </w:rPr>
              <w:t>.05(2)</w:t>
            </w:r>
          </w:p>
        </w:tc>
        <w:tc>
          <w:tcPr>
            <w:tcW w:w="1364" w:type="dxa"/>
          </w:tcPr>
          <w:p w14:paraId="430539AF" w14:textId="77777777" w:rsidR="002577F9" w:rsidRPr="00C5156B" w:rsidRDefault="002577F9" w:rsidP="00336A59">
            <w:pPr>
              <w:rPr>
                <w:rFonts w:cs="Times New Roman"/>
              </w:rPr>
            </w:pPr>
            <w:r w:rsidRPr="00C5156B">
              <w:rPr>
                <w:rFonts w:cs="Times New Roman" w:hint="eastAsia"/>
              </w:rPr>
              <w:t>0</w:t>
            </w:r>
          </w:p>
        </w:tc>
        <w:tc>
          <w:tcPr>
            <w:tcW w:w="1298" w:type="dxa"/>
          </w:tcPr>
          <w:p w14:paraId="3A82D91F" w14:textId="77777777" w:rsidR="002577F9" w:rsidRPr="00A51EF1" w:rsidRDefault="002577F9" w:rsidP="00336A59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0</w:t>
            </w:r>
          </w:p>
        </w:tc>
      </w:tr>
      <w:tr w:rsidR="002577F9" w:rsidRPr="00A51EF1" w14:paraId="1B5B4BBE" w14:textId="77777777" w:rsidTr="002577F9">
        <w:tc>
          <w:tcPr>
            <w:tcW w:w="1173" w:type="dxa"/>
          </w:tcPr>
          <w:p w14:paraId="73851393" w14:textId="503DDF9B" w:rsidR="002577F9" w:rsidRPr="00C5156B" w:rsidRDefault="002577F9" w:rsidP="00EF2E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Mg</w:t>
            </w:r>
          </w:p>
        </w:tc>
        <w:tc>
          <w:tcPr>
            <w:tcW w:w="1130" w:type="dxa"/>
          </w:tcPr>
          <w:p w14:paraId="534CD13B" w14:textId="77777777" w:rsidR="002577F9" w:rsidRPr="00A51EF1" w:rsidRDefault="002577F9" w:rsidP="00336A59">
            <w:pPr>
              <w:rPr>
                <w:rFonts w:cs="Times New Roman"/>
              </w:rPr>
            </w:pPr>
            <w:r>
              <w:rPr>
                <w:rFonts w:cs="Times New Roman"/>
              </w:rPr>
              <w:t>0.75(5)</w:t>
            </w:r>
          </w:p>
        </w:tc>
        <w:tc>
          <w:tcPr>
            <w:tcW w:w="1156" w:type="dxa"/>
          </w:tcPr>
          <w:p w14:paraId="4503B4C0" w14:textId="77777777" w:rsidR="002577F9" w:rsidRPr="00A51EF1" w:rsidRDefault="002577F9" w:rsidP="00336A59">
            <w:pPr>
              <w:rPr>
                <w:rFonts w:cs="Times New Roman"/>
              </w:rPr>
            </w:pPr>
            <w:r>
              <w:rPr>
                <w:rFonts w:cs="Times New Roman"/>
              </w:rPr>
              <w:t>0.75(5)</w:t>
            </w:r>
          </w:p>
        </w:tc>
        <w:tc>
          <w:tcPr>
            <w:tcW w:w="1364" w:type="dxa"/>
          </w:tcPr>
          <w:p w14:paraId="3A3A0E4E" w14:textId="77777777" w:rsidR="002577F9" w:rsidRPr="00A51EF1" w:rsidRDefault="002577F9" w:rsidP="00336A59">
            <w:pPr>
              <w:rPr>
                <w:rFonts w:cs="Times New Roman"/>
              </w:rPr>
            </w:pPr>
            <w:r>
              <w:rPr>
                <w:rFonts w:cs="Times New Roman"/>
              </w:rPr>
              <w:t>0.75(5)</w:t>
            </w:r>
          </w:p>
        </w:tc>
        <w:tc>
          <w:tcPr>
            <w:tcW w:w="1043" w:type="dxa"/>
          </w:tcPr>
          <w:p w14:paraId="60439708" w14:textId="77777777" w:rsidR="002577F9" w:rsidRDefault="002577F9" w:rsidP="00336A59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-</w:t>
            </w:r>
            <w:r>
              <w:rPr>
                <w:rFonts w:cs="Times New Roman"/>
              </w:rPr>
              <w:t>0.05(8)</w:t>
            </w:r>
          </w:p>
        </w:tc>
        <w:tc>
          <w:tcPr>
            <w:tcW w:w="1364" w:type="dxa"/>
          </w:tcPr>
          <w:p w14:paraId="1C05FFCD" w14:textId="77777777" w:rsidR="002577F9" w:rsidRDefault="002577F9" w:rsidP="00336A59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-</w:t>
            </w:r>
            <w:r>
              <w:rPr>
                <w:rFonts w:cs="Times New Roman"/>
              </w:rPr>
              <w:t>0.05(8)</w:t>
            </w:r>
          </w:p>
        </w:tc>
        <w:tc>
          <w:tcPr>
            <w:tcW w:w="1298" w:type="dxa"/>
          </w:tcPr>
          <w:p w14:paraId="2D33128C" w14:textId="77777777" w:rsidR="002577F9" w:rsidRPr="00A51EF1" w:rsidRDefault="002577F9" w:rsidP="00336A59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-</w:t>
            </w:r>
            <w:r>
              <w:rPr>
                <w:rFonts w:cs="Times New Roman"/>
              </w:rPr>
              <w:t>0.05(8)</w:t>
            </w:r>
          </w:p>
        </w:tc>
      </w:tr>
      <w:tr w:rsidR="002577F9" w:rsidRPr="00A51EF1" w14:paraId="49C167B8" w14:textId="77777777" w:rsidTr="002577F9">
        <w:tc>
          <w:tcPr>
            <w:tcW w:w="1173" w:type="dxa"/>
          </w:tcPr>
          <w:p w14:paraId="18758B6C" w14:textId="70B82C33" w:rsidR="002577F9" w:rsidRPr="00C5156B" w:rsidRDefault="002577F9" w:rsidP="00EF2E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Ge</w:t>
            </w:r>
          </w:p>
        </w:tc>
        <w:tc>
          <w:tcPr>
            <w:tcW w:w="1130" w:type="dxa"/>
          </w:tcPr>
          <w:p w14:paraId="70726814" w14:textId="77777777" w:rsidR="002577F9" w:rsidRPr="00A51EF1" w:rsidRDefault="002577F9" w:rsidP="00336A59">
            <w:pPr>
              <w:rPr>
                <w:rFonts w:cs="Times New Roman"/>
              </w:rPr>
            </w:pPr>
            <w:r>
              <w:rPr>
                <w:rFonts w:cs="Times New Roman"/>
              </w:rPr>
              <w:t>0.72(3)</w:t>
            </w:r>
          </w:p>
        </w:tc>
        <w:tc>
          <w:tcPr>
            <w:tcW w:w="1156" w:type="dxa"/>
          </w:tcPr>
          <w:p w14:paraId="700FA9CB" w14:textId="77777777" w:rsidR="002577F9" w:rsidRPr="00A51EF1" w:rsidRDefault="002577F9" w:rsidP="00336A59">
            <w:pPr>
              <w:rPr>
                <w:rFonts w:cs="Times New Roman"/>
              </w:rPr>
            </w:pPr>
            <w:r>
              <w:rPr>
                <w:rFonts w:cs="Times New Roman"/>
              </w:rPr>
              <w:t>0.63(2)</w:t>
            </w:r>
          </w:p>
        </w:tc>
        <w:tc>
          <w:tcPr>
            <w:tcW w:w="1364" w:type="dxa"/>
          </w:tcPr>
          <w:p w14:paraId="23F1CB8E" w14:textId="77777777" w:rsidR="002577F9" w:rsidRPr="00A51EF1" w:rsidRDefault="002577F9" w:rsidP="00336A59">
            <w:pPr>
              <w:rPr>
                <w:rFonts w:cs="Times New Roman"/>
              </w:rPr>
            </w:pPr>
            <w:r>
              <w:rPr>
                <w:rFonts w:cs="Times New Roman"/>
              </w:rPr>
              <w:t>0.63(2)</w:t>
            </w:r>
          </w:p>
        </w:tc>
        <w:tc>
          <w:tcPr>
            <w:tcW w:w="1043" w:type="dxa"/>
          </w:tcPr>
          <w:p w14:paraId="0E1AD557" w14:textId="77777777" w:rsidR="002577F9" w:rsidRDefault="002577F9" w:rsidP="00336A59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0</w:t>
            </w:r>
          </w:p>
        </w:tc>
        <w:tc>
          <w:tcPr>
            <w:tcW w:w="1364" w:type="dxa"/>
          </w:tcPr>
          <w:p w14:paraId="36771A69" w14:textId="77777777" w:rsidR="002577F9" w:rsidRDefault="002577F9" w:rsidP="00336A59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0</w:t>
            </w:r>
          </w:p>
        </w:tc>
        <w:tc>
          <w:tcPr>
            <w:tcW w:w="1298" w:type="dxa"/>
          </w:tcPr>
          <w:p w14:paraId="123D03A4" w14:textId="77777777" w:rsidR="002577F9" w:rsidRPr="00A51EF1" w:rsidRDefault="002577F9" w:rsidP="00336A59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2577F9" w:rsidRPr="00A51EF1" w14:paraId="23B08727" w14:textId="77777777" w:rsidTr="002577F9">
        <w:tc>
          <w:tcPr>
            <w:tcW w:w="1173" w:type="dxa"/>
          </w:tcPr>
          <w:p w14:paraId="1BB4E014" w14:textId="64849A22" w:rsidR="002577F9" w:rsidRPr="00C5156B" w:rsidRDefault="002577F9" w:rsidP="00EF2E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</w:p>
        </w:tc>
        <w:tc>
          <w:tcPr>
            <w:tcW w:w="1130" w:type="dxa"/>
          </w:tcPr>
          <w:p w14:paraId="050517C4" w14:textId="77777777" w:rsidR="002577F9" w:rsidRPr="00A51EF1" w:rsidRDefault="002577F9" w:rsidP="00336A59">
            <w:pPr>
              <w:rPr>
                <w:rFonts w:cs="Times New Roman"/>
              </w:rPr>
            </w:pPr>
            <w:r>
              <w:rPr>
                <w:rFonts w:cs="Times New Roman"/>
              </w:rPr>
              <w:t>0.52(11)</w:t>
            </w:r>
          </w:p>
        </w:tc>
        <w:tc>
          <w:tcPr>
            <w:tcW w:w="1156" w:type="dxa"/>
          </w:tcPr>
          <w:p w14:paraId="2F6D6C08" w14:textId="77777777" w:rsidR="002577F9" w:rsidRPr="00A51EF1" w:rsidRDefault="002577F9" w:rsidP="00336A59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0</w:t>
            </w:r>
            <w:r>
              <w:rPr>
                <w:rFonts w:cs="Times New Roman"/>
              </w:rPr>
              <w:t>.78(12)</w:t>
            </w:r>
          </w:p>
        </w:tc>
        <w:tc>
          <w:tcPr>
            <w:tcW w:w="1364" w:type="dxa"/>
          </w:tcPr>
          <w:p w14:paraId="13D640BB" w14:textId="77777777" w:rsidR="002577F9" w:rsidRPr="00A51EF1" w:rsidRDefault="002577F9" w:rsidP="00336A59">
            <w:pPr>
              <w:rPr>
                <w:rFonts w:cs="Times New Roman"/>
              </w:rPr>
            </w:pPr>
            <w:r>
              <w:rPr>
                <w:rFonts w:cs="Times New Roman"/>
              </w:rPr>
              <w:t>0.75(12)</w:t>
            </w:r>
          </w:p>
        </w:tc>
        <w:tc>
          <w:tcPr>
            <w:tcW w:w="1043" w:type="dxa"/>
          </w:tcPr>
          <w:p w14:paraId="1D7E06E6" w14:textId="77777777" w:rsidR="002577F9" w:rsidRDefault="002577F9" w:rsidP="00336A59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0</w:t>
            </w:r>
          </w:p>
        </w:tc>
        <w:tc>
          <w:tcPr>
            <w:tcW w:w="1364" w:type="dxa"/>
          </w:tcPr>
          <w:p w14:paraId="06DB6B8B" w14:textId="77777777" w:rsidR="002577F9" w:rsidRDefault="002577F9" w:rsidP="00336A59">
            <w:pPr>
              <w:rPr>
                <w:rFonts w:cs="Times New Roman"/>
              </w:rPr>
            </w:pPr>
            <w:r>
              <w:rPr>
                <w:rFonts w:cs="Times New Roman"/>
              </w:rPr>
              <w:t>0.16(10)</w:t>
            </w:r>
          </w:p>
        </w:tc>
        <w:tc>
          <w:tcPr>
            <w:tcW w:w="1298" w:type="dxa"/>
          </w:tcPr>
          <w:p w14:paraId="2AB959A3" w14:textId="77777777" w:rsidR="002577F9" w:rsidRPr="00A51EF1" w:rsidRDefault="002577F9" w:rsidP="00336A59">
            <w:pPr>
              <w:rPr>
                <w:rFonts w:cs="Times New Roman"/>
              </w:rPr>
            </w:pPr>
            <w:r>
              <w:rPr>
                <w:rFonts w:cs="Times New Roman"/>
              </w:rPr>
              <w:t>0.12(9)</w:t>
            </w:r>
          </w:p>
        </w:tc>
      </w:tr>
    </w:tbl>
    <w:p w14:paraId="468FAECA" w14:textId="71C2A02D" w:rsidR="002577F9" w:rsidRDefault="002577F9" w:rsidP="002B4A57">
      <w:pPr>
        <w:keepNext/>
        <w:rPr>
          <w:rFonts w:cs="Times New Roman"/>
        </w:rPr>
      </w:pPr>
    </w:p>
    <w:p w14:paraId="5287CB11" w14:textId="0FA59035" w:rsidR="002577F9" w:rsidRDefault="002577F9" w:rsidP="002B4A57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 w:rsidR="00C12D1C" w:rsidRPr="00C12D1C">
        <w:rPr>
          <w:rFonts w:cs="Times New Roman"/>
        </w:rPr>
        <w:t xml:space="preserve"> </w:t>
      </w:r>
      <w:r w:rsidR="00C12D1C" w:rsidRPr="00C5156B">
        <w:rPr>
          <w:rFonts w:cs="Times New Roman"/>
        </w:rPr>
        <w:t xml:space="preserve">Atomic coordinates and isotropic displacement parameters </w:t>
      </w:r>
      <w:r w:rsidR="00C12D1C" w:rsidRPr="00C5156B">
        <w:rPr>
          <w:rFonts w:cs="Times New Roman"/>
          <w:i/>
        </w:rPr>
        <w:t>U</w:t>
      </w:r>
      <w:r w:rsidR="00C12D1C">
        <w:rPr>
          <w:rFonts w:cs="Times New Roman"/>
          <w:vertAlign w:val="subscript"/>
        </w:rPr>
        <w:t>iso</w:t>
      </w:r>
      <w:r w:rsidR="00C12D1C" w:rsidRPr="00C5156B">
        <w:rPr>
          <w:rFonts w:cs="Times New Roman"/>
        </w:rPr>
        <w:t xml:space="preserve"> </w:t>
      </w:r>
      <w:r w:rsidR="00C12D1C">
        <w:rPr>
          <w:rFonts w:cs="Times New Roman"/>
        </w:rPr>
        <w:t>refined from SXRD data collected from Ce</w:t>
      </w:r>
      <w:r w:rsidR="00C12D1C" w:rsidRPr="007F30DB">
        <w:rPr>
          <w:rFonts w:cs="Times New Roman"/>
          <w:vertAlign w:val="subscript"/>
        </w:rPr>
        <w:t>2</w:t>
      </w:r>
      <w:r w:rsidR="00C12D1C">
        <w:rPr>
          <w:rFonts w:cs="Times New Roman"/>
        </w:rPr>
        <w:t>CaMg</w:t>
      </w:r>
      <w:r w:rsidR="00C12D1C" w:rsidRPr="007F30DB">
        <w:rPr>
          <w:rFonts w:cs="Times New Roman"/>
          <w:vertAlign w:val="subscript"/>
        </w:rPr>
        <w:t>2</w:t>
      </w:r>
      <w:r w:rsidR="00C12D1C">
        <w:rPr>
          <w:rFonts w:cs="Times New Roman"/>
        </w:rPr>
        <w:t>Ge</w:t>
      </w:r>
      <w:r w:rsidR="00C12D1C" w:rsidRPr="007F30DB">
        <w:rPr>
          <w:rFonts w:cs="Times New Roman"/>
          <w:vertAlign w:val="subscript"/>
        </w:rPr>
        <w:t>3</w:t>
      </w:r>
      <w:r w:rsidR="00C12D1C">
        <w:rPr>
          <w:rFonts w:cs="Times New Roman"/>
        </w:rPr>
        <w:t>O</w:t>
      </w:r>
      <w:r w:rsidR="00C12D1C" w:rsidRPr="007F30DB">
        <w:rPr>
          <w:rFonts w:cs="Times New Roman"/>
          <w:vertAlign w:val="subscript"/>
        </w:rPr>
        <w:t>12</w:t>
      </w:r>
      <w:r w:rsidR="00C12D1C" w:rsidRPr="00C5156B">
        <w:rPr>
          <w:rFonts w:cs="Times New Roman"/>
        </w:rPr>
        <w:t xml:space="preserve"> </w:t>
      </w:r>
      <w:r w:rsidR="00C12D1C">
        <w:rPr>
          <w:rFonts w:cs="Times New Roman"/>
        </w:rPr>
        <w:t>at room temperature</w:t>
      </w:r>
    </w:p>
    <w:tbl>
      <w:tblPr>
        <w:tblStyle w:val="aff2"/>
        <w:tblW w:w="0" w:type="auto"/>
        <w:tblInd w:w="-5" w:type="dxa"/>
        <w:tblLook w:val="04A0" w:firstRow="1" w:lastRow="0" w:firstColumn="1" w:lastColumn="0" w:noHBand="0" w:noVBand="1"/>
      </w:tblPr>
      <w:tblGrid>
        <w:gridCol w:w="1180"/>
        <w:gridCol w:w="1139"/>
        <w:gridCol w:w="1156"/>
        <w:gridCol w:w="1333"/>
        <w:gridCol w:w="1365"/>
        <w:gridCol w:w="1053"/>
        <w:gridCol w:w="1301"/>
      </w:tblGrid>
      <w:tr w:rsidR="00C12D1C" w:rsidRPr="00C5156B" w14:paraId="1245EA9B" w14:textId="77777777" w:rsidTr="00C12D1C">
        <w:tc>
          <w:tcPr>
            <w:tcW w:w="1180" w:type="dxa"/>
            <w:tcBorders>
              <w:top w:val="single" w:sz="4" w:space="0" w:color="auto"/>
            </w:tcBorders>
          </w:tcPr>
          <w:p w14:paraId="24A8C4C7" w14:textId="73288853" w:rsidR="00C12D1C" w:rsidRPr="00C5156B" w:rsidRDefault="00B27D48" w:rsidP="00B27D4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="00C12D1C" w:rsidRPr="00C5156B">
              <w:rPr>
                <w:rFonts w:cs="Times New Roman"/>
              </w:rPr>
              <w:t>tom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7991B977" w14:textId="060E1105" w:rsidR="00C12D1C" w:rsidRPr="00C5156B" w:rsidRDefault="00B27D48" w:rsidP="00B27D4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C12D1C" w:rsidRPr="00C5156B">
              <w:rPr>
                <w:rFonts w:cs="Times New Roman"/>
              </w:rPr>
              <w:t>ite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14:paraId="66850CC1" w14:textId="77777777" w:rsidR="00C12D1C" w:rsidRPr="00C5156B" w:rsidRDefault="00C12D1C" w:rsidP="00B27D48">
            <w:pPr>
              <w:jc w:val="center"/>
              <w:rPr>
                <w:rFonts w:cs="Times New Roman"/>
                <w:i/>
              </w:rPr>
            </w:pPr>
            <w:r w:rsidRPr="00C5156B">
              <w:rPr>
                <w:rFonts w:cs="Times New Roman"/>
                <w:i/>
              </w:rPr>
              <w:t>x</w:t>
            </w:r>
          </w:p>
        </w:tc>
        <w:tc>
          <w:tcPr>
            <w:tcW w:w="1333" w:type="dxa"/>
            <w:tcBorders>
              <w:top w:val="single" w:sz="4" w:space="0" w:color="auto"/>
            </w:tcBorders>
          </w:tcPr>
          <w:p w14:paraId="19473224" w14:textId="77777777" w:rsidR="00C12D1C" w:rsidRPr="00C5156B" w:rsidRDefault="00C12D1C" w:rsidP="00B27D48">
            <w:pPr>
              <w:jc w:val="center"/>
              <w:rPr>
                <w:rFonts w:cs="Times New Roman"/>
                <w:i/>
              </w:rPr>
            </w:pPr>
            <w:r w:rsidRPr="00C5156B">
              <w:rPr>
                <w:rFonts w:cs="Times New Roman"/>
                <w:i/>
              </w:rPr>
              <w:t>y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5B5B4360" w14:textId="77777777" w:rsidR="00C12D1C" w:rsidRPr="00C5156B" w:rsidRDefault="00C12D1C" w:rsidP="00B27D48">
            <w:pPr>
              <w:jc w:val="center"/>
              <w:rPr>
                <w:rFonts w:cs="Times New Roman"/>
                <w:i/>
              </w:rPr>
            </w:pPr>
            <w:r w:rsidRPr="00C5156B">
              <w:rPr>
                <w:rFonts w:cs="Times New Roman"/>
                <w:i/>
              </w:rPr>
              <w:t>z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14:paraId="5734B1D6" w14:textId="071F0B70" w:rsidR="00C12D1C" w:rsidRPr="00C5156B" w:rsidRDefault="00B27D48" w:rsidP="00B27D48">
            <w:pPr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Occp.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14:paraId="1B97312A" w14:textId="789AD8AD" w:rsidR="00C12D1C" w:rsidRPr="00C5156B" w:rsidRDefault="00C12D1C" w:rsidP="00B27D48">
            <w:pPr>
              <w:jc w:val="center"/>
              <w:rPr>
                <w:rFonts w:cs="Times New Roman"/>
              </w:rPr>
            </w:pPr>
            <w:r w:rsidRPr="00C5156B">
              <w:rPr>
                <w:rFonts w:cs="Times New Roman"/>
                <w:i/>
              </w:rPr>
              <w:t>U</w:t>
            </w:r>
            <w:r w:rsidR="00002544">
              <w:rPr>
                <w:rFonts w:cs="Times New Roman"/>
                <w:vertAlign w:val="subscript"/>
              </w:rPr>
              <w:t>iso</w:t>
            </w:r>
            <w:r w:rsidRPr="00C5156B">
              <w:rPr>
                <w:rFonts w:cs="Times New Roman"/>
              </w:rPr>
              <w:t xml:space="preserve"> (</w:t>
            </w:r>
            <w:r w:rsidRPr="00C5156B">
              <w:rPr>
                <w:rFonts w:eastAsia="游明朝" w:cs="Times New Roman"/>
              </w:rPr>
              <w:t>Å</w:t>
            </w:r>
            <w:r w:rsidRPr="00C5156B">
              <w:rPr>
                <w:rFonts w:eastAsia="游明朝" w:cs="Times New Roman"/>
                <w:vertAlign w:val="superscript"/>
              </w:rPr>
              <w:t>2</w:t>
            </w:r>
            <w:r w:rsidRPr="00C5156B">
              <w:rPr>
                <w:rFonts w:eastAsia="游明朝" w:cs="Times New Roman"/>
              </w:rPr>
              <w:sym w:font="Symbol" w:char="F0B4"/>
            </w:r>
            <w:r w:rsidRPr="00C5156B">
              <w:rPr>
                <w:rFonts w:eastAsia="游明朝" w:cs="Times New Roman"/>
              </w:rPr>
              <w:t>10</w:t>
            </w:r>
            <w:r w:rsidRPr="00C5156B">
              <w:rPr>
                <w:rFonts w:eastAsia="游明朝" w:cs="Times New Roman"/>
                <w:vertAlign w:val="superscript"/>
              </w:rPr>
              <w:t>2</w:t>
            </w:r>
            <w:r w:rsidRPr="00C5156B">
              <w:rPr>
                <w:rFonts w:cs="Times New Roman"/>
              </w:rPr>
              <w:t>)</w:t>
            </w:r>
          </w:p>
        </w:tc>
      </w:tr>
      <w:tr w:rsidR="00C12D1C" w:rsidRPr="00C5156B" w14:paraId="1DB45A5E" w14:textId="77777777" w:rsidTr="00C12D1C">
        <w:tc>
          <w:tcPr>
            <w:tcW w:w="1180" w:type="dxa"/>
          </w:tcPr>
          <w:p w14:paraId="1F4607B0" w14:textId="3E025665" w:rsidR="00C12D1C" w:rsidRPr="00C5156B" w:rsidRDefault="00C12D1C" w:rsidP="00EF2E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Ce</w:t>
            </w:r>
            <w:r w:rsidR="00B27D48" w:rsidRPr="00EF2EA8">
              <w:rPr>
                <w:rFonts w:cs="Times New Roman"/>
                <w:i/>
                <w:iCs/>
                <w:vertAlign w:val="superscript"/>
              </w:rPr>
              <w:t>a</w:t>
            </w:r>
          </w:p>
        </w:tc>
        <w:tc>
          <w:tcPr>
            <w:tcW w:w="1139" w:type="dxa"/>
          </w:tcPr>
          <w:p w14:paraId="5CA1BA6F" w14:textId="77777777" w:rsidR="00C12D1C" w:rsidRPr="00C5156B" w:rsidRDefault="00C12D1C" w:rsidP="00EF2E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24c</w:t>
            </w:r>
          </w:p>
        </w:tc>
        <w:tc>
          <w:tcPr>
            <w:tcW w:w="1156" w:type="dxa"/>
          </w:tcPr>
          <w:p w14:paraId="437A29D0" w14:textId="77777777" w:rsidR="00C12D1C" w:rsidRPr="00C5156B" w:rsidRDefault="00C12D1C" w:rsidP="00336A59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/8</w:t>
            </w:r>
          </w:p>
        </w:tc>
        <w:tc>
          <w:tcPr>
            <w:tcW w:w="1333" w:type="dxa"/>
          </w:tcPr>
          <w:p w14:paraId="40A2E335" w14:textId="77777777" w:rsidR="00C12D1C" w:rsidRPr="00C5156B" w:rsidRDefault="00C12D1C" w:rsidP="00336A59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365" w:type="dxa"/>
          </w:tcPr>
          <w:p w14:paraId="43F34F81" w14:textId="77777777" w:rsidR="00C12D1C" w:rsidRPr="00C5156B" w:rsidRDefault="00C12D1C" w:rsidP="00336A59">
            <w:pPr>
              <w:rPr>
                <w:rFonts w:cs="Times New Roman"/>
              </w:rPr>
            </w:pPr>
            <w:r>
              <w:rPr>
                <w:rFonts w:cs="Times New Roman"/>
              </w:rPr>
              <w:t>1/4</w:t>
            </w:r>
          </w:p>
        </w:tc>
        <w:tc>
          <w:tcPr>
            <w:tcW w:w="1053" w:type="dxa"/>
          </w:tcPr>
          <w:p w14:paraId="683DED3D" w14:textId="77777777" w:rsidR="00C12D1C" w:rsidRPr="00C5156B" w:rsidRDefault="00C12D1C" w:rsidP="00336A59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0</w:t>
            </w:r>
            <w:r>
              <w:rPr>
                <w:rFonts w:cs="Times New Roman"/>
              </w:rPr>
              <w:t>.667</w:t>
            </w:r>
          </w:p>
        </w:tc>
        <w:tc>
          <w:tcPr>
            <w:tcW w:w="1301" w:type="dxa"/>
          </w:tcPr>
          <w:p w14:paraId="2AC33426" w14:textId="77777777" w:rsidR="00C12D1C" w:rsidRPr="00C5156B" w:rsidRDefault="00C12D1C" w:rsidP="00336A59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0</w:t>
            </w:r>
            <w:r>
              <w:rPr>
                <w:rFonts w:cs="Times New Roman"/>
              </w:rPr>
              <w:t>.43(2)</w:t>
            </w:r>
          </w:p>
        </w:tc>
      </w:tr>
      <w:tr w:rsidR="00C12D1C" w:rsidRPr="00C5156B" w14:paraId="225294D1" w14:textId="77777777" w:rsidTr="00C12D1C">
        <w:tc>
          <w:tcPr>
            <w:tcW w:w="1180" w:type="dxa"/>
          </w:tcPr>
          <w:p w14:paraId="2AFB8358" w14:textId="7AB94804" w:rsidR="00C12D1C" w:rsidRPr="00C5156B" w:rsidRDefault="00C12D1C" w:rsidP="00EF2E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Ca</w:t>
            </w:r>
            <w:r w:rsidR="00B27D48" w:rsidRPr="00EF2EA8">
              <w:rPr>
                <w:rFonts w:cs="Times New Roman"/>
                <w:i/>
                <w:iCs/>
                <w:vertAlign w:val="superscript"/>
              </w:rPr>
              <w:t>a</w:t>
            </w:r>
          </w:p>
        </w:tc>
        <w:tc>
          <w:tcPr>
            <w:tcW w:w="1139" w:type="dxa"/>
          </w:tcPr>
          <w:p w14:paraId="0DEA8D7B" w14:textId="77777777" w:rsidR="00C12D1C" w:rsidRPr="00C5156B" w:rsidRDefault="00C12D1C" w:rsidP="00EF2E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24c</w:t>
            </w:r>
          </w:p>
        </w:tc>
        <w:tc>
          <w:tcPr>
            <w:tcW w:w="1156" w:type="dxa"/>
          </w:tcPr>
          <w:p w14:paraId="7A42583C" w14:textId="77777777" w:rsidR="00C12D1C" w:rsidRPr="00C5156B" w:rsidRDefault="00C12D1C" w:rsidP="00336A59">
            <w:pPr>
              <w:rPr>
                <w:rFonts w:cs="Times New Roman"/>
              </w:rPr>
            </w:pPr>
            <w:r>
              <w:rPr>
                <w:rFonts w:cs="Times New Roman"/>
              </w:rPr>
              <w:t>1/8</w:t>
            </w:r>
          </w:p>
        </w:tc>
        <w:tc>
          <w:tcPr>
            <w:tcW w:w="1333" w:type="dxa"/>
          </w:tcPr>
          <w:p w14:paraId="5E3FEA9C" w14:textId="77777777" w:rsidR="00C12D1C" w:rsidRPr="00C5156B" w:rsidRDefault="00C12D1C" w:rsidP="00336A59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365" w:type="dxa"/>
          </w:tcPr>
          <w:p w14:paraId="55184367" w14:textId="77777777" w:rsidR="00C12D1C" w:rsidRPr="00C5156B" w:rsidRDefault="00C12D1C" w:rsidP="00336A59">
            <w:pPr>
              <w:rPr>
                <w:rFonts w:cs="Times New Roman"/>
              </w:rPr>
            </w:pPr>
            <w:r>
              <w:rPr>
                <w:rFonts w:cs="Times New Roman"/>
              </w:rPr>
              <w:t>1/4</w:t>
            </w:r>
          </w:p>
        </w:tc>
        <w:tc>
          <w:tcPr>
            <w:tcW w:w="1053" w:type="dxa"/>
          </w:tcPr>
          <w:p w14:paraId="1EDEB35E" w14:textId="77777777" w:rsidR="00C12D1C" w:rsidRPr="00C5156B" w:rsidRDefault="00C12D1C" w:rsidP="00336A59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0</w:t>
            </w:r>
            <w:r>
              <w:rPr>
                <w:rFonts w:cs="Times New Roman"/>
              </w:rPr>
              <w:t>.333</w:t>
            </w:r>
          </w:p>
        </w:tc>
        <w:tc>
          <w:tcPr>
            <w:tcW w:w="1301" w:type="dxa"/>
          </w:tcPr>
          <w:p w14:paraId="6093D4AB" w14:textId="19BC6003" w:rsidR="00C12D1C" w:rsidRPr="00C5156B" w:rsidRDefault="00C12D1C" w:rsidP="00336A59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0</w:t>
            </w:r>
            <w:r>
              <w:rPr>
                <w:rFonts w:cs="Times New Roman"/>
              </w:rPr>
              <w:t>.43</w:t>
            </w:r>
          </w:p>
        </w:tc>
      </w:tr>
      <w:tr w:rsidR="00C12D1C" w:rsidRPr="00C5156B" w14:paraId="39675479" w14:textId="77777777" w:rsidTr="00C12D1C">
        <w:tc>
          <w:tcPr>
            <w:tcW w:w="1180" w:type="dxa"/>
          </w:tcPr>
          <w:p w14:paraId="5523D098" w14:textId="50A0BBDA" w:rsidR="00C12D1C" w:rsidRPr="00C5156B" w:rsidRDefault="00C12D1C" w:rsidP="00EF2E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Mg</w:t>
            </w:r>
          </w:p>
        </w:tc>
        <w:tc>
          <w:tcPr>
            <w:tcW w:w="1139" w:type="dxa"/>
          </w:tcPr>
          <w:p w14:paraId="5A0639AC" w14:textId="77777777" w:rsidR="00C12D1C" w:rsidRPr="00C5156B" w:rsidRDefault="00C12D1C" w:rsidP="00EF2E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16a</w:t>
            </w:r>
          </w:p>
        </w:tc>
        <w:tc>
          <w:tcPr>
            <w:tcW w:w="1156" w:type="dxa"/>
          </w:tcPr>
          <w:p w14:paraId="3BDF6F40" w14:textId="77777777" w:rsidR="00C12D1C" w:rsidRPr="00C5156B" w:rsidRDefault="00C12D1C" w:rsidP="00336A59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333" w:type="dxa"/>
          </w:tcPr>
          <w:p w14:paraId="05BBB615" w14:textId="77777777" w:rsidR="00C12D1C" w:rsidRPr="00C5156B" w:rsidRDefault="00C12D1C" w:rsidP="00336A59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365" w:type="dxa"/>
          </w:tcPr>
          <w:p w14:paraId="0D44F037" w14:textId="77777777" w:rsidR="00C12D1C" w:rsidRPr="00C5156B" w:rsidRDefault="00C12D1C" w:rsidP="00336A59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053" w:type="dxa"/>
          </w:tcPr>
          <w:p w14:paraId="28C02461" w14:textId="77777777" w:rsidR="00C12D1C" w:rsidRPr="00C5156B" w:rsidRDefault="00C12D1C" w:rsidP="00336A59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</w:p>
        </w:tc>
        <w:tc>
          <w:tcPr>
            <w:tcW w:w="1301" w:type="dxa"/>
          </w:tcPr>
          <w:p w14:paraId="6E407221" w14:textId="77777777" w:rsidR="00C12D1C" w:rsidRPr="00C5156B" w:rsidRDefault="00C12D1C" w:rsidP="00336A59">
            <w:pPr>
              <w:rPr>
                <w:rFonts w:cs="Times New Roman"/>
              </w:rPr>
            </w:pPr>
            <w:r>
              <w:rPr>
                <w:rFonts w:cs="Times New Roman"/>
              </w:rPr>
              <w:t>0.15(4)</w:t>
            </w:r>
          </w:p>
        </w:tc>
      </w:tr>
      <w:tr w:rsidR="00C12D1C" w:rsidRPr="00C5156B" w14:paraId="6C7DA210" w14:textId="77777777" w:rsidTr="00C12D1C">
        <w:tc>
          <w:tcPr>
            <w:tcW w:w="1180" w:type="dxa"/>
          </w:tcPr>
          <w:p w14:paraId="4C2082CB" w14:textId="4153760F" w:rsidR="00C12D1C" w:rsidRPr="00C5156B" w:rsidRDefault="00C12D1C" w:rsidP="00EF2E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Ge</w:t>
            </w:r>
          </w:p>
        </w:tc>
        <w:tc>
          <w:tcPr>
            <w:tcW w:w="1139" w:type="dxa"/>
          </w:tcPr>
          <w:p w14:paraId="1646819C" w14:textId="77777777" w:rsidR="00C12D1C" w:rsidRPr="00C5156B" w:rsidRDefault="00C12D1C" w:rsidP="00EF2E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24d</w:t>
            </w:r>
          </w:p>
        </w:tc>
        <w:tc>
          <w:tcPr>
            <w:tcW w:w="1156" w:type="dxa"/>
          </w:tcPr>
          <w:p w14:paraId="29E70BAD" w14:textId="77777777" w:rsidR="00C12D1C" w:rsidRPr="00C5156B" w:rsidRDefault="00C12D1C" w:rsidP="00336A59">
            <w:pPr>
              <w:rPr>
                <w:rFonts w:cs="Times New Roman"/>
              </w:rPr>
            </w:pPr>
            <w:r>
              <w:rPr>
                <w:rFonts w:cs="Times New Roman"/>
              </w:rPr>
              <w:t>3/8</w:t>
            </w:r>
          </w:p>
        </w:tc>
        <w:tc>
          <w:tcPr>
            <w:tcW w:w="1333" w:type="dxa"/>
          </w:tcPr>
          <w:p w14:paraId="1FB7A2B3" w14:textId="77777777" w:rsidR="00C12D1C" w:rsidRPr="00C5156B" w:rsidRDefault="00C12D1C" w:rsidP="00336A59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365" w:type="dxa"/>
          </w:tcPr>
          <w:p w14:paraId="62E95F01" w14:textId="77777777" w:rsidR="00C12D1C" w:rsidRPr="00C5156B" w:rsidRDefault="00C12D1C" w:rsidP="00336A59">
            <w:pPr>
              <w:rPr>
                <w:rFonts w:cs="Times New Roman"/>
              </w:rPr>
            </w:pPr>
            <w:r>
              <w:rPr>
                <w:rFonts w:cs="Times New Roman"/>
              </w:rPr>
              <w:t>1/4</w:t>
            </w:r>
          </w:p>
        </w:tc>
        <w:tc>
          <w:tcPr>
            <w:tcW w:w="1053" w:type="dxa"/>
          </w:tcPr>
          <w:p w14:paraId="2DEE8920" w14:textId="77777777" w:rsidR="00C12D1C" w:rsidRPr="00C5156B" w:rsidRDefault="00C12D1C" w:rsidP="00336A59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</w:p>
        </w:tc>
        <w:tc>
          <w:tcPr>
            <w:tcW w:w="1301" w:type="dxa"/>
          </w:tcPr>
          <w:p w14:paraId="330F4959" w14:textId="77777777" w:rsidR="00C12D1C" w:rsidRPr="00C5156B" w:rsidRDefault="00C12D1C" w:rsidP="00336A59">
            <w:pPr>
              <w:rPr>
                <w:rFonts w:cs="Times New Roman"/>
              </w:rPr>
            </w:pPr>
            <w:r>
              <w:rPr>
                <w:rFonts w:cs="Times New Roman"/>
              </w:rPr>
              <w:t>0.56(2)</w:t>
            </w:r>
          </w:p>
        </w:tc>
      </w:tr>
      <w:tr w:rsidR="00C12D1C" w:rsidRPr="00C5156B" w14:paraId="239946F2" w14:textId="77777777" w:rsidTr="00C12D1C">
        <w:tc>
          <w:tcPr>
            <w:tcW w:w="1180" w:type="dxa"/>
          </w:tcPr>
          <w:p w14:paraId="2ABF2BA3" w14:textId="39E4EB73" w:rsidR="00C12D1C" w:rsidRPr="00C5156B" w:rsidRDefault="00C12D1C" w:rsidP="00EF2E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</w:p>
        </w:tc>
        <w:tc>
          <w:tcPr>
            <w:tcW w:w="1139" w:type="dxa"/>
          </w:tcPr>
          <w:p w14:paraId="02F9CE61" w14:textId="77777777" w:rsidR="00C12D1C" w:rsidRPr="00C5156B" w:rsidRDefault="00C12D1C" w:rsidP="00EF2E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96h</w:t>
            </w:r>
          </w:p>
        </w:tc>
        <w:tc>
          <w:tcPr>
            <w:tcW w:w="1156" w:type="dxa"/>
          </w:tcPr>
          <w:p w14:paraId="446F21A0" w14:textId="77777777" w:rsidR="00C12D1C" w:rsidRPr="00C5156B" w:rsidRDefault="00C12D1C" w:rsidP="00336A59">
            <w:pPr>
              <w:rPr>
                <w:rFonts w:cs="Times New Roman"/>
              </w:rPr>
            </w:pPr>
            <w:r>
              <w:rPr>
                <w:rFonts w:cs="Times New Roman"/>
              </w:rPr>
              <w:t>0.0944(2)</w:t>
            </w:r>
          </w:p>
        </w:tc>
        <w:tc>
          <w:tcPr>
            <w:tcW w:w="1333" w:type="dxa"/>
          </w:tcPr>
          <w:p w14:paraId="7669CE6A" w14:textId="77777777" w:rsidR="00C12D1C" w:rsidRPr="00C5156B" w:rsidRDefault="00C12D1C" w:rsidP="00336A59">
            <w:pPr>
              <w:rPr>
                <w:rFonts w:cs="Times New Roman"/>
              </w:rPr>
            </w:pPr>
            <w:r>
              <w:rPr>
                <w:rFonts w:cs="Times New Roman"/>
              </w:rPr>
              <w:t>0.1966(2)</w:t>
            </w:r>
          </w:p>
        </w:tc>
        <w:tc>
          <w:tcPr>
            <w:tcW w:w="1365" w:type="dxa"/>
          </w:tcPr>
          <w:p w14:paraId="5420C0CD" w14:textId="77777777" w:rsidR="00C12D1C" w:rsidRPr="00C5156B" w:rsidRDefault="00C12D1C" w:rsidP="00336A59">
            <w:pPr>
              <w:rPr>
                <w:rFonts w:cs="Times New Roman"/>
              </w:rPr>
            </w:pPr>
            <w:r>
              <w:rPr>
                <w:rFonts w:cs="Times New Roman"/>
              </w:rPr>
              <w:t>0.2880(2)</w:t>
            </w:r>
          </w:p>
        </w:tc>
        <w:tc>
          <w:tcPr>
            <w:tcW w:w="1053" w:type="dxa"/>
          </w:tcPr>
          <w:p w14:paraId="079161E7" w14:textId="77777777" w:rsidR="00C12D1C" w:rsidRPr="00C5156B" w:rsidRDefault="00C12D1C" w:rsidP="00336A59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</w:p>
        </w:tc>
        <w:tc>
          <w:tcPr>
            <w:tcW w:w="1301" w:type="dxa"/>
          </w:tcPr>
          <w:p w14:paraId="6F657DD5" w14:textId="77777777" w:rsidR="00C12D1C" w:rsidRPr="00C5156B" w:rsidRDefault="00C12D1C" w:rsidP="00336A59">
            <w:pPr>
              <w:rPr>
                <w:rFonts w:cs="Times New Roman"/>
              </w:rPr>
            </w:pPr>
            <w:r>
              <w:rPr>
                <w:rFonts w:cs="Times New Roman"/>
              </w:rPr>
              <w:t>0.27(7)</w:t>
            </w:r>
          </w:p>
        </w:tc>
      </w:tr>
    </w:tbl>
    <w:p w14:paraId="32AB35D1" w14:textId="71ADA74A" w:rsidR="00B27D48" w:rsidRDefault="00B27D48" w:rsidP="00B27D48">
      <w:pPr>
        <w:autoSpaceDE w:val="0"/>
        <w:autoSpaceDN w:val="0"/>
        <w:adjustRightInd w:val="0"/>
        <w:rPr>
          <w:rFonts w:ascii="TimesNewRomanPSMT" w:hAnsi="TimesNewRomanPSMT" w:cs="TimesNewRomanPSMT"/>
          <w:szCs w:val="21"/>
          <w:lang w:eastAsia="ja-JP"/>
        </w:rPr>
      </w:pPr>
      <w:r>
        <w:rPr>
          <w:rFonts w:ascii="TimesNewRomanPSMT" w:hAnsi="TimesNewRomanPSMT" w:cs="TimesNewRomanPSMT"/>
          <w:i/>
          <w:iCs/>
          <w:szCs w:val="21"/>
          <w:vertAlign w:val="superscript"/>
          <w:lang w:eastAsia="ja-JP"/>
        </w:rPr>
        <w:t>a</w:t>
      </w:r>
      <w:r>
        <w:rPr>
          <w:rFonts w:ascii="TimesNewRomanPSMT" w:hAnsi="TimesNewRomanPSMT" w:cs="TimesNewRomanPSMT"/>
          <w:szCs w:val="21"/>
          <w:lang w:eastAsia="ja-JP"/>
        </w:rPr>
        <w:t xml:space="preserve"> </w:t>
      </w:r>
      <w:r w:rsidRPr="00FD54F0">
        <w:rPr>
          <w:rFonts w:cs="Times New Roman"/>
          <w:szCs w:val="21"/>
          <w:lang w:eastAsia="ja-JP"/>
        </w:rPr>
        <w:t xml:space="preserve">For </w:t>
      </w:r>
      <w:r>
        <w:rPr>
          <w:rFonts w:ascii="TimesNewRomanPSMT" w:hAnsi="TimesNewRomanPSMT" w:cs="TimesNewRomanPSMT"/>
          <w:szCs w:val="21"/>
          <w:lang w:eastAsia="ja-JP"/>
        </w:rPr>
        <w:t>Ce and Ca atoms occupying the same site (24</w:t>
      </w:r>
      <w:r w:rsidRPr="00FD54F0">
        <w:rPr>
          <w:rFonts w:ascii="TimesNewRomanPSMT" w:hAnsi="TimesNewRomanPSMT" w:cs="TimesNewRomanPSMT"/>
          <w:i/>
          <w:iCs/>
          <w:szCs w:val="21"/>
          <w:lang w:eastAsia="ja-JP"/>
        </w:rPr>
        <w:t>c</w:t>
      </w:r>
      <w:r>
        <w:rPr>
          <w:rFonts w:ascii="TimesNewRomanPSMT" w:hAnsi="TimesNewRomanPSMT" w:cs="TimesNewRomanPSMT"/>
          <w:szCs w:val="21"/>
          <w:lang w:eastAsia="ja-JP"/>
        </w:rPr>
        <w:t xml:space="preserve">), their site occupancies were fixed at 0.667 and 0.333, respectively, so that the sum of them was equal to unity. The </w:t>
      </w:r>
      <w:r w:rsidRPr="00FD54F0">
        <w:rPr>
          <w:rFonts w:ascii="TimesNewRomanPSMT" w:hAnsi="TimesNewRomanPSMT" w:cs="TimesNewRomanPSMT"/>
          <w:i/>
          <w:iCs/>
          <w:szCs w:val="21"/>
          <w:lang w:eastAsia="ja-JP"/>
        </w:rPr>
        <w:t>U</w:t>
      </w:r>
      <w:r w:rsidR="0039100C">
        <w:rPr>
          <w:rFonts w:ascii="TimesNewRomanPSMT" w:hAnsi="TimesNewRomanPSMT" w:cs="TimesNewRomanPSMT"/>
          <w:szCs w:val="21"/>
          <w:vertAlign w:val="subscript"/>
          <w:lang w:eastAsia="ja-JP"/>
        </w:rPr>
        <w:t>iso</w:t>
      </w:r>
      <w:r>
        <w:rPr>
          <w:rFonts w:ascii="TimesNewRomanPSMT" w:hAnsi="TimesNewRomanPSMT" w:cs="TimesNewRomanPSMT"/>
          <w:szCs w:val="21"/>
          <w:lang w:eastAsia="ja-JP"/>
        </w:rPr>
        <w:t xml:space="preserve"> values as well as the atomic coordinates were also constrained to the same value</w:t>
      </w:r>
      <w:r w:rsidR="006166C5">
        <w:rPr>
          <w:rFonts w:ascii="TimesNewRomanPSMT" w:hAnsi="TimesNewRomanPSMT" w:cs="TimesNewRomanPSMT"/>
          <w:szCs w:val="21"/>
          <w:lang w:eastAsia="ja-JP"/>
        </w:rPr>
        <w:t>s</w:t>
      </w:r>
      <w:r>
        <w:rPr>
          <w:rFonts w:ascii="TimesNewRomanPSMT" w:hAnsi="TimesNewRomanPSMT" w:cs="TimesNewRomanPSMT"/>
          <w:szCs w:val="21"/>
          <w:lang w:eastAsia="ja-JP"/>
        </w:rPr>
        <w:t>.</w:t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4D190" w14:textId="77777777" w:rsidR="00867026" w:rsidRDefault="00867026" w:rsidP="00117666">
      <w:pPr>
        <w:spacing w:after="0"/>
      </w:pPr>
      <w:r>
        <w:separator/>
      </w:r>
    </w:p>
  </w:endnote>
  <w:endnote w:type="continuationSeparator" w:id="0">
    <w:p w14:paraId="26BDC965" w14:textId="77777777" w:rsidR="00867026" w:rsidRDefault="0086702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4D7D7" w14:textId="77777777" w:rsidR="00867026" w:rsidRDefault="00867026" w:rsidP="00117666">
      <w:pPr>
        <w:spacing w:after="0"/>
      </w:pPr>
      <w:r>
        <w:separator/>
      </w:r>
    </w:p>
  </w:footnote>
  <w:footnote w:type="continuationSeparator" w:id="0">
    <w:p w14:paraId="59B2A2A8" w14:textId="77777777" w:rsidR="00867026" w:rsidRDefault="0086702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grammar="clean"/>
  <w:attachedTemplate r:id="rId1"/>
  <w:defaultTabStop w:val="720"/>
  <w:evenAndOddHeaders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0254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577F9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9100C"/>
    <w:rsid w:val="003D2F2D"/>
    <w:rsid w:val="00401590"/>
    <w:rsid w:val="00447801"/>
    <w:rsid w:val="00452E9C"/>
    <w:rsid w:val="004735C8"/>
    <w:rsid w:val="004947A6"/>
    <w:rsid w:val="004961FF"/>
    <w:rsid w:val="005179EC"/>
    <w:rsid w:val="00517A89"/>
    <w:rsid w:val="005250F2"/>
    <w:rsid w:val="00593EEA"/>
    <w:rsid w:val="005A5EEE"/>
    <w:rsid w:val="006166C5"/>
    <w:rsid w:val="006375C7"/>
    <w:rsid w:val="00654E8F"/>
    <w:rsid w:val="00660D05"/>
    <w:rsid w:val="006820B1"/>
    <w:rsid w:val="00697909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67026"/>
    <w:rsid w:val="00885156"/>
    <w:rsid w:val="008C7B05"/>
    <w:rsid w:val="009151AA"/>
    <w:rsid w:val="0093429D"/>
    <w:rsid w:val="00943573"/>
    <w:rsid w:val="00964134"/>
    <w:rsid w:val="00970F7D"/>
    <w:rsid w:val="00994A3D"/>
    <w:rsid w:val="009C2B12"/>
    <w:rsid w:val="00A174D9"/>
    <w:rsid w:val="00A23FE9"/>
    <w:rsid w:val="00AA4D24"/>
    <w:rsid w:val="00AB6715"/>
    <w:rsid w:val="00B1671E"/>
    <w:rsid w:val="00B25EB8"/>
    <w:rsid w:val="00B27D48"/>
    <w:rsid w:val="00B37F4D"/>
    <w:rsid w:val="00C12D1C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EF2EA8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見出し 2 (文字)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題 (文字)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コメント文字列 (文字)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文末脚注文字列 (文字)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フッター (文字)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字列 (文字)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ヘッダー (文字)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21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22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d">
    <w:name w:val="line number"/>
    <w:basedOn w:val="a1"/>
    <w:uiPriority w:val="99"/>
    <w:semiHidden/>
    <w:unhideWhenUsed/>
    <w:rsid w:val="00AB6715"/>
  </w:style>
  <w:style w:type="character" w:customStyle="1" w:styleId="30">
    <w:name w:val="見出し 3 (文字)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見出し 4 (文字)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見出し 5 (文字)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Web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e">
    <w:name w:val="Quote"/>
    <w:basedOn w:val="a0"/>
    <w:next w:val="a0"/>
    <w:link w:val="aff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">
    <w:name w:val="引用文 (文字)"/>
    <w:basedOn w:val="a1"/>
    <w:link w:val="af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0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1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2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itle"/>
    <w:basedOn w:val="a0"/>
    <w:next w:val="a0"/>
    <w:link w:val="aff4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4">
    <w:name w:val="表題 (文字)"/>
    <w:basedOn w:val="a1"/>
    <w:link w:val="aff3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3"/>
    <w:next w:val="aff3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38C819D-FFED-4737-931E-3A6F91379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15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Tsujimoto Yoshihiro</cp:lastModifiedBy>
  <cp:revision>11</cp:revision>
  <cp:lastPrinted>2013-10-03T12:51:00Z</cp:lastPrinted>
  <dcterms:created xsi:type="dcterms:W3CDTF">2018-11-23T08:58:00Z</dcterms:created>
  <dcterms:modified xsi:type="dcterms:W3CDTF">2019-11-22T01:43:00Z</dcterms:modified>
</cp:coreProperties>
</file>