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F2" w:rsidRPr="00803C75" w:rsidRDefault="0077449F" w:rsidP="006B5BF2">
      <w:pPr>
        <w:spacing w:line="276" w:lineRule="auto"/>
        <w:rPr>
          <w:rFonts w:ascii="Times New Roman" w:hAnsi="Times New Roman" w:cs="Angsana New"/>
          <w:color w:val="000000" w:themeColor="text1"/>
          <w:sz w:val="24"/>
          <w:szCs w:val="24"/>
        </w:rPr>
      </w:pPr>
      <w:r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  <w:t>Supplementary material 2</w:t>
      </w:r>
      <w:bookmarkStart w:id="0" w:name="_GoBack"/>
      <w:bookmarkEnd w:id="0"/>
      <w:r w:rsidR="006B5BF2" w:rsidRPr="00803C75">
        <w:rPr>
          <w:rFonts w:ascii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Fauna lists of caprine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bearing localities in this study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="006B5BF2" w:rsidRPr="00803C75">
        <w:rPr>
          <w:rFonts w:ascii="Times New Roman" w:hAnsi="Times New Roman" w:cs="Angsana New" w:hint="cs"/>
          <w:color w:val="000000" w:themeColor="text1"/>
          <w:sz w:val="24"/>
          <w:szCs w:val="24"/>
          <w:cs/>
        </w:rPr>
        <w:t xml:space="preserve"> 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Some taxa shown here are modified from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Bocherens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et al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. (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2017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for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Pha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Bong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and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Tougard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1998, 2001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for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Tham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Wiman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 </w:t>
      </w:r>
      <w:proofErr w:type="spellStart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</w:rPr>
        <w:t>Nakin</w:t>
      </w:r>
      <w:proofErr w:type="spellEnd"/>
      <w:r w:rsidR="006B5BF2" w:rsidRPr="00803C75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1229"/>
        <w:gridCol w:w="1421"/>
        <w:gridCol w:w="1325"/>
        <w:gridCol w:w="1536"/>
        <w:gridCol w:w="1443"/>
      </w:tblGrid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Locality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Pha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Bong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Khok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Sung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Wiman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Nakin</w:t>
            </w:r>
            <w:proofErr w:type="spellEnd"/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Lod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Rockshelter</w:t>
            </w:r>
            <w:proofErr w:type="spellEnd"/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Ban Rai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Rockshelter</w:t>
            </w:r>
            <w:proofErr w:type="spellEnd"/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Approximate age </w:t>
            </w: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400 to 200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421" w:type="dxa"/>
            <w:noWrap/>
          </w:tcPr>
          <w:p w:rsidR="006B5BF2" w:rsidRPr="00803C75" w:rsidRDefault="00583910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217 or 130</w:t>
            </w:r>
            <w:r w:rsidR="006B5BF2"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B5BF2"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&gt;169 ± 11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32 to 11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 xml:space="preserve">10 to 6 </w:t>
            </w:r>
            <w:proofErr w:type="spellStart"/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ka</w:t>
            </w:r>
            <w:proofErr w:type="spellEnd"/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  <w:t>Taxa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PRIMATES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Macaca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Macaca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nemestrina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cf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Macaca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arctoides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Macaca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mulatta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Trachypithecus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Hylobates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Pongo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Pongo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pygmaeus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Gigantopithecus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Homo</w:t>
            </w: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Homo sapiens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PHOLIDOTA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Manis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RODENTIA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Callosciurus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finlaysonii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Menetes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berdmorei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Petaurista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petaurista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Hylopetes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phayrei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Hylopetes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spadiceus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Belomys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pearsonii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Rhizomys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Cannomys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Vandeleuria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oleracea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Hapalomys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delacouri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Chiropodomys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gliroides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lastRenderedPageBreak/>
              <w:t>Bandicota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Bandicota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indica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Hadromys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humei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Mus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shortridgei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Mus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pahari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Mus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cookii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Mus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cervicolor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Berylmys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berdmorei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Rattus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andamanensis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Rattus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rattus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Maxomys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surifer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Niviventer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fulvescens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Niviventer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gracilis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Leopoldamys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sabanus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Hystrix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CARNIVORA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Cuon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Canis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Ursus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Ursus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thibetanus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Ailuropoda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melanoleuca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Martes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flavigula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Arctonyx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collaris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Arctictis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binturong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Panthera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Panthera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tigris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Paradoxurus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hermaphroditus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Paguma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larvata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Crocuta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crocuta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ultima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PROBOSCIDEA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Stegodon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cf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Elaphas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Elephas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maximus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cf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lastRenderedPageBreak/>
              <w:t>PERISSODACTYLA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Tapirus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indicus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Rhinoceros</w:t>
            </w: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Rhinoceros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sondaicus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Rhinoceros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unicornis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ARTIODACTYLA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barbatus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cf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scrofa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Cervidae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indet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Rusa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unicolor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Rucervus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eldii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Axis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porcinus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Axis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axis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Muntiacus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muntjak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Bos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803C75">
              <w:rPr>
                <w:rFonts w:ascii="Times New Roman" w:hAnsi="Times New Roman" w:cs="Angsana New"/>
                <w:color w:val="000000" w:themeColor="text1"/>
                <w:sz w:val="24"/>
                <w:szCs w:val="24"/>
                <w:cs/>
              </w:rPr>
              <w:t>.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Bos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sauveli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Bos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javanicus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Bos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gaurus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Bubalus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arnee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Naemorhedus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goral</w:t>
            </w:r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Naemorhedus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griseus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  <w:tr w:rsidR="006B5BF2" w:rsidRPr="00803C75" w:rsidTr="003C4661">
        <w:trPr>
          <w:trHeight w:val="288"/>
        </w:trPr>
        <w:tc>
          <w:tcPr>
            <w:tcW w:w="239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Capricornis</w:t>
            </w:r>
            <w:proofErr w:type="spellEnd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C75">
              <w:rPr>
                <w:rFonts w:ascii="Times New Roman" w:hAnsi="Times New Roman" w:cs="Angsana New"/>
                <w:i/>
                <w:iCs/>
                <w:color w:val="000000" w:themeColor="text1"/>
                <w:sz w:val="24"/>
                <w:szCs w:val="24"/>
              </w:rPr>
              <w:t>sumatraensis</w:t>
            </w:r>
            <w:proofErr w:type="spellEnd"/>
          </w:p>
        </w:tc>
        <w:tc>
          <w:tcPr>
            <w:tcW w:w="1229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21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325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536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1443" w:type="dxa"/>
            <w:noWrap/>
          </w:tcPr>
          <w:p w:rsidR="006B5BF2" w:rsidRPr="00803C75" w:rsidRDefault="006B5BF2" w:rsidP="003C4661">
            <w:pPr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03C75">
              <w:rPr>
                <w:rFonts w:ascii="Times New Roman" w:hAnsi="Times New Roman" w:cs="Angsana New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</w:tr>
    </w:tbl>
    <w:p w:rsidR="006B5BF2" w:rsidRPr="00803C75" w:rsidRDefault="006B5BF2" w:rsidP="006B5BF2">
      <w:pPr>
        <w:spacing w:line="240" w:lineRule="auto"/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</w:pPr>
    </w:p>
    <w:p w:rsidR="006B5BF2" w:rsidRPr="00803C75" w:rsidRDefault="006B5BF2" w:rsidP="006B5BF2">
      <w:pPr>
        <w:spacing w:line="240" w:lineRule="auto"/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</w:pPr>
      <w:r w:rsidRPr="00803C75">
        <w:rPr>
          <w:rFonts w:ascii="Times New Roman" w:hAnsi="Times New Roman" w:cs="Angsana New"/>
          <w:b/>
          <w:bCs/>
          <w:color w:val="000000" w:themeColor="text1"/>
          <w:sz w:val="24"/>
          <w:szCs w:val="24"/>
        </w:rPr>
        <w:t>References</w:t>
      </w:r>
    </w:p>
    <w:p w:rsidR="006B5BF2" w:rsidRPr="00145FD4" w:rsidRDefault="00145FD4" w:rsidP="006B5BF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Bocherens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Schrenk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F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Chaimanee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Y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Kullmer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O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Mörike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Pushkina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et al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 (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</w:rPr>
        <w:t>2017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).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Flexibility of diet and habitat in Pleistocene South Asian mammals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Implications for the fate of the giant fossil ape </w:t>
      </w:r>
      <w:proofErr w:type="spellStart"/>
      <w:r w:rsidRPr="00145F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Gigantopithecus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Quat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434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</w:rPr>
        <w:t>,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148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–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155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1016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/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quaint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059</w:t>
      </w:r>
    </w:p>
    <w:p w:rsidR="00145FD4" w:rsidRPr="00145FD4" w:rsidRDefault="00145FD4" w:rsidP="00145F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Tougard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 (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).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faunes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grands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mammifères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Pléistocène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moyen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terminal de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Thaïlande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dans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leur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cadre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phylogénétique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paléoécologique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biochronologique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 [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thesis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]. [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France 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Montpellier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)]: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University of Montpellier II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:rsidR="001B5F3B" w:rsidRPr="00145FD4" w:rsidRDefault="00145FD4" w:rsidP="00145FD4">
      <w:pPr>
        <w:rPr>
          <w:color w:val="000000" w:themeColor="text1"/>
        </w:rPr>
      </w:pP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Tougard</w:t>
      </w:r>
      <w:proofErr w:type="spellEnd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 (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</w:rPr>
        <w:t>2001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).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Biogeography and migration routes of large mammal faunas in South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–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East Asia during the Late Middle Pleistocene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focus on the fossil and extant faunas from Thailand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Palaeogeogr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Palaeoclimatol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Palaeoecol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168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–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</w:rPr>
        <w:t xml:space="preserve">,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337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–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358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proofErr w:type="spellStart"/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: 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1016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/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S0031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0182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00243</w:t>
      </w:r>
      <w:r w:rsidRPr="00145FD4">
        <w:rPr>
          <w:rFonts w:ascii="Times New Roman" w:hAnsi="Times New Roman" w:cs="Angsana New"/>
          <w:color w:val="000000" w:themeColor="text1"/>
          <w:sz w:val="24"/>
          <w:szCs w:val="24"/>
          <w:cs/>
        </w:rPr>
        <w:t>-</w:t>
      </w:r>
      <w:r w:rsidRPr="00145FD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sectPr w:rsidR="001B5F3B" w:rsidRPr="00145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F2"/>
    <w:rsid w:val="00145FD4"/>
    <w:rsid w:val="00161DE4"/>
    <w:rsid w:val="00583910"/>
    <w:rsid w:val="006B5BF2"/>
    <w:rsid w:val="0077449F"/>
    <w:rsid w:val="00E2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9F65"/>
  <w15:chartTrackingRefBased/>
  <w15:docId w15:val="{F903617C-FB9E-4215-902C-9D0D4C5D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2019-11-28T15:48:00Z</dcterms:created>
  <dcterms:modified xsi:type="dcterms:W3CDTF">2020-01-03T14:34:00Z</dcterms:modified>
</cp:coreProperties>
</file>