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C9" w:rsidRPr="00B22443" w:rsidRDefault="005353BB" w:rsidP="005353BB">
      <w:pPr>
        <w:ind w:leftChars="-202" w:left="-424" w:firstLineChars="176" w:firstLine="422"/>
        <w:jc w:val="center"/>
      </w:pPr>
      <w:bookmarkStart w:id="0" w:name="_GoBack"/>
      <w:r w:rsidRPr="00092389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2B244A">
        <w:rPr>
          <w:rFonts w:ascii="Times New Roman" w:hAnsi="Times New Roman" w:cs="Times New Roman"/>
          <w:sz w:val="24"/>
          <w:szCs w:val="24"/>
        </w:rPr>
        <w:t>3</w:t>
      </w:r>
      <w:r w:rsidR="00426B9A">
        <w:rPr>
          <w:rFonts w:ascii="Times New Roman" w:hAnsi="Times New Roman" w:cs="Times New Roman"/>
          <w:sz w:val="24"/>
          <w:szCs w:val="24"/>
        </w:rPr>
        <w:t xml:space="preserve"> </w:t>
      </w:r>
      <w:r w:rsidRPr="00092389">
        <w:rPr>
          <w:rFonts w:ascii="Times New Roman" w:hAnsi="Times New Roman" w:cs="Times New Roman"/>
          <w:sz w:val="24"/>
          <w:szCs w:val="24"/>
        </w:rPr>
        <w:t xml:space="preserve"> Associations between </w:t>
      </w:r>
      <w:r w:rsidRPr="00092389">
        <w:rPr>
          <w:rFonts w:ascii="Times New Roman" w:eastAsia="宋体" w:hAnsi="Times New Roman" w:cs="Times New Roman"/>
          <w:kern w:val="0"/>
          <w:sz w:val="24"/>
          <w:szCs w:val="24"/>
        </w:rPr>
        <w:t xml:space="preserve">synonymous mutations and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Beijing genotype</w:t>
      </w:r>
      <w:r w:rsidRPr="0009238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B22443">
        <w:rPr>
          <w:rFonts w:ascii="Times New Roman" w:eastAsia="宋体" w:hAnsi="Times New Roman" w:cs="Times New Roman"/>
          <w:kern w:val="0"/>
          <w:sz w:val="24"/>
          <w:szCs w:val="24"/>
        </w:rPr>
        <w:t>of</w:t>
      </w:r>
      <w:r w:rsidRPr="00092389">
        <w:rPr>
          <w:rFonts w:ascii="Times New Roman" w:eastAsia="宋体" w:hAnsi="Times New Roman" w:cs="Times New Roman"/>
          <w:kern w:val="0"/>
          <w:sz w:val="24"/>
          <w:szCs w:val="24"/>
        </w:rPr>
        <w:t xml:space="preserve"> 183 </w:t>
      </w:r>
      <w:r w:rsidRPr="00092389">
        <w:rPr>
          <w:rFonts w:ascii="Times New Roman" w:eastAsia="宋体" w:hAnsi="Times New Roman" w:cs="Times New Roman"/>
          <w:i/>
          <w:kern w:val="0"/>
          <w:sz w:val="24"/>
          <w:szCs w:val="24"/>
        </w:rPr>
        <w:t>M. tuberculosis</w:t>
      </w:r>
      <w:r w:rsidR="00B22443" w:rsidRPr="00B22443">
        <w:rPr>
          <w:rFonts w:ascii="Times New Roman" w:eastAsia="宋体" w:hAnsi="Times New Roman" w:cs="Times New Roman"/>
          <w:kern w:val="0"/>
          <w:sz w:val="24"/>
          <w:szCs w:val="24"/>
        </w:rPr>
        <w:t xml:space="preserve"> clinical isolates</w:t>
      </w:r>
    </w:p>
    <w:tbl>
      <w:tblPr>
        <w:tblStyle w:val="a7"/>
        <w:tblW w:w="907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843"/>
        <w:gridCol w:w="1559"/>
        <w:gridCol w:w="1843"/>
        <w:gridCol w:w="992"/>
        <w:gridCol w:w="855"/>
      </w:tblGrid>
      <w:tr w:rsidR="00EE51D5" w:rsidRPr="00407D96" w:rsidTr="00407D96"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</w:tcPr>
          <w:bookmarkEnd w:id="0"/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Mutations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Occuring rate in Beijing genotype isolates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Occuring rate in non-Beijing genotype isolates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3"/>
            </w:r>
            <w:r w:rsidRPr="00407D96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tcBorders>
              <w:top w:val="single" w:sz="12" w:space="0" w:color="auto"/>
              <w:bottom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EE51D5" w:rsidRPr="00407D96" w:rsidTr="00407D96">
        <w:tc>
          <w:tcPr>
            <w:tcW w:w="846" w:type="dxa"/>
            <w:tcBorders>
              <w:top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INH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1D5" w:rsidRPr="00407D96" w:rsidRDefault="006E6C18" w:rsidP="00407D96">
            <w:pPr>
              <w:jc w:val="left"/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  <w:t>k</w:t>
            </w:r>
            <w:r w:rsidR="00EE51D5" w:rsidRPr="00407D96"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  <w:t>atG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428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GGG-GGA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40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CCC-CCT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(Pro-Pro)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2/141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ahpC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ind w:left="120" w:hangingChars="50" w:hanging="120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125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CTG-CTA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（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Leu-Leu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D5" w:rsidRPr="00407D96" w:rsidRDefault="00EE51D5" w:rsidP="00407D96">
            <w:pPr>
              <w:ind w:left="120" w:hangingChars="50" w:hanging="120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165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CTG-TTG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（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Leu-Leu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ndh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193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GCC-GCA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2/141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226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GCA-GCC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83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CAG-CAA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(Gln-Gln)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efpA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114 ACC-ACT (T-T)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318 GGC-GGT (G-G)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51D5" w:rsidRPr="00407D96" w:rsidTr="00407D96">
        <w:tc>
          <w:tcPr>
            <w:tcW w:w="846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83CTG-TTG (L-L)</w:t>
            </w:r>
          </w:p>
        </w:tc>
        <w:tc>
          <w:tcPr>
            <w:tcW w:w="1559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992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E51D5" w:rsidRPr="00407D96" w:rsidRDefault="00EE51D5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D5998" w:rsidRPr="00407D96" w:rsidTr="00407D96">
        <w:tc>
          <w:tcPr>
            <w:tcW w:w="846" w:type="dxa"/>
          </w:tcPr>
          <w:p w:rsidR="00CD5998" w:rsidRPr="00407D96" w:rsidRDefault="00CD599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5998" w:rsidRPr="00407D96" w:rsidRDefault="00CD599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iniA</w:t>
            </w:r>
          </w:p>
        </w:tc>
        <w:tc>
          <w:tcPr>
            <w:tcW w:w="1843" w:type="dxa"/>
          </w:tcPr>
          <w:p w:rsidR="00CD5998" w:rsidRPr="00407D96" w:rsidRDefault="00CD599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178 GGT-GGC (G-G)</w:t>
            </w:r>
          </w:p>
        </w:tc>
        <w:tc>
          <w:tcPr>
            <w:tcW w:w="1559" w:type="dxa"/>
          </w:tcPr>
          <w:p w:rsidR="00CD5998" w:rsidRPr="00407D96" w:rsidRDefault="00CD599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CD5998" w:rsidRPr="00407D96" w:rsidRDefault="00CD599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15/42</w:t>
            </w:r>
          </w:p>
        </w:tc>
        <w:tc>
          <w:tcPr>
            <w:tcW w:w="992" w:type="dxa"/>
          </w:tcPr>
          <w:p w:rsidR="00CD5998" w:rsidRPr="00407D96" w:rsidRDefault="00902E5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45.41</w:t>
            </w:r>
          </w:p>
        </w:tc>
        <w:tc>
          <w:tcPr>
            <w:tcW w:w="855" w:type="dxa"/>
          </w:tcPr>
          <w:p w:rsidR="00CD5998" w:rsidRPr="00407D96" w:rsidRDefault="00902E5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126 CCC-CCA (P-P)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320 TTG-TTA (L-L)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501 TCG-TCT (S-S)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iniB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220 GTC-GTT (V-V)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395 GGC-GGG (G-G)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398 GGC-GGA (G-G)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398 GGC-GGT (G-G)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402 CCA-CCC (P-P)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420 ACG-ACC (T-T)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iniC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16 CAG-CAA (Q-Q)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22 CCG-CCA (P-P)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147 ACG-ACA (T-T)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RMP</w:t>
            </w: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rpoB</w:t>
            </w:r>
          </w:p>
        </w:tc>
        <w:tc>
          <w:tcPr>
            <w:tcW w:w="1843" w:type="dxa"/>
          </w:tcPr>
          <w:p w:rsidR="00B726AB" w:rsidRPr="00BA012D" w:rsidRDefault="00B726AB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1</w:t>
            </w:r>
            <w:r w:rsidR="00BA012D" w:rsidRPr="00BA012D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GCT-GCC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B726AB" w:rsidRPr="00407D96" w:rsidRDefault="00B726AB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139/141</w:t>
            </w: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992" w:type="dxa"/>
          </w:tcPr>
          <w:p w:rsidR="00B726AB" w:rsidRPr="00407D96" w:rsidRDefault="00CF3BF3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134.6</w:t>
            </w:r>
          </w:p>
        </w:tc>
        <w:tc>
          <w:tcPr>
            <w:tcW w:w="855" w:type="dxa"/>
          </w:tcPr>
          <w:p w:rsidR="00B726AB" w:rsidRPr="00407D96" w:rsidRDefault="00A969FB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0.000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BA012D" w:rsidRDefault="006E6C18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1</w:t>
            </w:r>
            <w:r w:rsidR="00BA012D" w:rsidRPr="00BA012D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GGG-GGC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2/141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BA012D" w:rsidRDefault="00BA012D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A012D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6E6C18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GGC-GGT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6E6C18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BA012D" w:rsidRDefault="00BA012D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BA012D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6E6C18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GGT-GGG</w:t>
            </w:r>
            <w:r w:rsidR="00407D96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6E6C18" w:rsidRPr="00BA012D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2/42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EMB</w:t>
            </w: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embA</w:t>
            </w: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76 TGC-TGT (C-C</w:t>
            </w: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136/141</w:t>
            </w: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5/42</w:t>
            </w:r>
          </w:p>
        </w:tc>
        <w:tc>
          <w:tcPr>
            <w:tcW w:w="992" w:type="dxa"/>
          </w:tcPr>
          <w:p w:rsidR="00B726AB" w:rsidRPr="00407D96" w:rsidRDefault="00CF3BF3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130.8</w:t>
            </w:r>
          </w:p>
        </w:tc>
        <w:tc>
          <w:tcPr>
            <w:tcW w:w="855" w:type="dxa"/>
          </w:tcPr>
          <w:p w:rsidR="00B726AB" w:rsidRPr="00407D96" w:rsidRDefault="00125A1D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1092 GCG-GCA (A-A)</w:t>
            </w:r>
          </w:p>
        </w:tc>
        <w:tc>
          <w:tcPr>
            <w:tcW w:w="1559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2/141</w:t>
            </w:r>
          </w:p>
        </w:tc>
        <w:tc>
          <w:tcPr>
            <w:tcW w:w="1843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13/42</w:t>
            </w:r>
          </w:p>
        </w:tc>
        <w:tc>
          <w:tcPr>
            <w:tcW w:w="992" w:type="dxa"/>
          </w:tcPr>
          <w:p w:rsidR="00B726AB" w:rsidRPr="00407D96" w:rsidRDefault="007B39D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33.69</w:t>
            </w:r>
          </w:p>
        </w:tc>
        <w:tc>
          <w:tcPr>
            <w:tcW w:w="855" w:type="dxa"/>
          </w:tcPr>
          <w:p w:rsidR="00B726AB" w:rsidRPr="00407D96" w:rsidRDefault="007B39D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253 GCT-GCG (A-A)</w:t>
            </w:r>
          </w:p>
        </w:tc>
        <w:tc>
          <w:tcPr>
            <w:tcW w:w="1559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580 CTG-CTA (L-L)</w:t>
            </w:r>
          </w:p>
        </w:tc>
        <w:tc>
          <w:tcPr>
            <w:tcW w:w="1559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562A2" w:rsidRPr="00407D96" w:rsidTr="00407D96">
        <w:tc>
          <w:tcPr>
            <w:tcW w:w="846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633 CCG-CCC (P-P)</w:t>
            </w:r>
          </w:p>
        </w:tc>
        <w:tc>
          <w:tcPr>
            <w:tcW w:w="1559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347 CTG-TTG (L-L)</w:t>
            </w:r>
          </w:p>
        </w:tc>
        <w:tc>
          <w:tcPr>
            <w:tcW w:w="1559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562A2" w:rsidRPr="00407D96" w:rsidTr="00407D96">
        <w:tc>
          <w:tcPr>
            <w:tcW w:w="846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413 ATC-ATT (I-I)</w:t>
            </w:r>
          </w:p>
        </w:tc>
        <w:tc>
          <w:tcPr>
            <w:tcW w:w="1559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562A2" w:rsidRPr="00407D96" w:rsidTr="00407D96">
        <w:tc>
          <w:tcPr>
            <w:tcW w:w="846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454 GCG-GCA (A-A)</w:t>
            </w:r>
          </w:p>
        </w:tc>
        <w:tc>
          <w:tcPr>
            <w:tcW w:w="1559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644 CAC-CAT (H-H)</w:t>
            </w:r>
          </w:p>
        </w:tc>
        <w:tc>
          <w:tcPr>
            <w:tcW w:w="1559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B726AB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562A2" w:rsidRPr="00407D96" w:rsidTr="00407D96">
        <w:tc>
          <w:tcPr>
            <w:tcW w:w="846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803 AAC-AAT (N-N)</w:t>
            </w:r>
          </w:p>
        </w:tc>
        <w:tc>
          <w:tcPr>
            <w:tcW w:w="1559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E562A2" w:rsidRPr="00407D96" w:rsidRDefault="00E562A2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C2424" w:rsidRPr="00407D96" w:rsidTr="00407D96">
        <w:tc>
          <w:tcPr>
            <w:tcW w:w="846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embB</w:t>
            </w:r>
          </w:p>
        </w:tc>
        <w:tc>
          <w:tcPr>
            <w:tcW w:w="1843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1033 AAC-AAT (N-N)</w:t>
            </w:r>
          </w:p>
        </w:tc>
        <w:tc>
          <w:tcPr>
            <w:tcW w:w="1559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DC2424" w:rsidRPr="00407D96" w:rsidTr="00407D96">
        <w:tc>
          <w:tcPr>
            <w:tcW w:w="846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304 CTG-TTG (L-L)</w:t>
            </w:r>
          </w:p>
        </w:tc>
        <w:tc>
          <w:tcPr>
            <w:tcW w:w="1559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1/141</w:t>
            </w:r>
          </w:p>
        </w:tc>
        <w:tc>
          <w:tcPr>
            <w:tcW w:w="1843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DC2424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517 GCG-GCC(A-A)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83748B" w:rsidRPr="00407D96" w:rsidTr="00407D96">
        <w:tc>
          <w:tcPr>
            <w:tcW w:w="846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 xml:space="preserve">534 GAC-GAT </w:t>
            </w:r>
            <w:r w:rsidRPr="0040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(D-D)</w:t>
            </w:r>
          </w:p>
        </w:tc>
        <w:tc>
          <w:tcPr>
            <w:tcW w:w="1559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8/141</w:t>
            </w:r>
          </w:p>
        </w:tc>
        <w:tc>
          <w:tcPr>
            <w:tcW w:w="1843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83748B" w:rsidRPr="00407D96" w:rsidRDefault="0083748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1023 CTG-CTA (L-L)</w:t>
            </w:r>
          </w:p>
        </w:tc>
        <w:tc>
          <w:tcPr>
            <w:tcW w:w="1559" w:type="dxa"/>
          </w:tcPr>
          <w:p w:rsidR="00B726AB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B726AB" w:rsidRPr="00407D96" w:rsidRDefault="00DC2424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766 CCG-CCT (P-P)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726AB" w:rsidRPr="00407D96" w:rsidTr="00407D96">
        <w:tc>
          <w:tcPr>
            <w:tcW w:w="846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i/>
                <w:sz w:val="24"/>
                <w:szCs w:val="24"/>
              </w:rPr>
              <w:t>embC</w:t>
            </w:r>
          </w:p>
        </w:tc>
        <w:tc>
          <w:tcPr>
            <w:tcW w:w="1843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927 CGC-CGT (R-R)</w:t>
            </w:r>
          </w:p>
        </w:tc>
        <w:tc>
          <w:tcPr>
            <w:tcW w:w="1559" w:type="dxa"/>
          </w:tcPr>
          <w:p w:rsidR="00B726AB" w:rsidRPr="00407D96" w:rsidRDefault="00194CDF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139/139</w:t>
            </w:r>
          </w:p>
        </w:tc>
        <w:tc>
          <w:tcPr>
            <w:tcW w:w="1843" w:type="dxa"/>
          </w:tcPr>
          <w:p w:rsidR="00B726AB" w:rsidRPr="00407D96" w:rsidRDefault="00194CDF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41/41</w:t>
            </w:r>
          </w:p>
        </w:tc>
        <w:tc>
          <w:tcPr>
            <w:tcW w:w="992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B726AB" w:rsidRPr="00407D96" w:rsidRDefault="00B726AB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213 AGC-AGT (S-S)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1/139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0/41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227 ACG-ACA (T-T)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1/139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0/41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264 CCC-CCG (P-P)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0/139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2/41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789 GGC-GGA (G-G)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1/139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0/41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968 GTG-GTA (V-V)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1/139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0/41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STR</w:t>
            </w:r>
          </w:p>
        </w:tc>
        <w:tc>
          <w:tcPr>
            <w:tcW w:w="1134" w:type="dxa"/>
          </w:tcPr>
          <w:p w:rsidR="006E6C18" w:rsidRPr="00407D96" w:rsidRDefault="00902E5B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r</w:t>
            </w:r>
            <w:r w:rsidR="006E6C18" w:rsidRPr="00407D96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psL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13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CGG-CGA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(Arg-Arg)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113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GCA-GCG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0/141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i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i/>
                <w:sz w:val="24"/>
                <w:szCs w:val="24"/>
              </w:rPr>
              <w:t>gidB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19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GCT-GCC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6E6C18" w:rsidRPr="00407D96" w:rsidRDefault="006E6C18" w:rsidP="00F66D1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</w:t>
            </w:r>
            <w:r w:rsidR="00F66D1D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216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GCA-GCC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6E6C18" w:rsidRPr="00407D96" w:rsidRDefault="006E6C18" w:rsidP="00F66D1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1/14</w:t>
            </w:r>
            <w:r w:rsidR="00F66D1D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E6C18" w:rsidRPr="00407D96" w:rsidTr="00407D96">
        <w:tc>
          <w:tcPr>
            <w:tcW w:w="846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7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GCG-GCA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6E6C18" w:rsidRPr="00407D96" w:rsidRDefault="006E6C18" w:rsidP="00F66D1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3/14</w:t>
            </w:r>
            <w:r w:rsidR="00F66D1D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E6C18" w:rsidRPr="00407D96" w:rsidRDefault="006E6C18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0/42</w:t>
            </w:r>
          </w:p>
        </w:tc>
        <w:tc>
          <w:tcPr>
            <w:tcW w:w="992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855" w:type="dxa"/>
          </w:tcPr>
          <w:p w:rsidR="006E6C18" w:rsidRPr="00407D96" w:rsidRDefault="006E6C18" w:rsidP="00407D9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0D7AFE" w:rsidRPr="00407D96" w:rsidTr="00407D96">
        <w:tc>
          <w:tcPr>
            <w:tcW w:w="846" w:type="dxa"/>
          </w:tcPr>
          <w:p w:rsidR="000D7AFE" w:rsidRPr="00407D96" w:rsidRDefault="000D7AFE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AFE" w:rsidRPr="00407D96" w:rsidRDefault="000D7AFE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7AFE" w:rsidRPr="00407D96" w:rsidRDefault="000D7AFE" w:rsidP="00407D96">
            <w:pPr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205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GCA-GCG</w:t>
            </w:r>
            <w:r w:rsidR="00407D96"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407D96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559" w:type="dxa"/>
          </w:tcPr>
          <w:p w:rsidR="000D7AFE" w:rsidRPr="00407D96" w:rsidRDefault="000D7AFE" w:rsidP="00F66D1D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138/14</w:t>
            </w:r>
            <w:r w:rsidR="00F66D1D">
              <w:rPr>
                <w:rFonts w:ascii="Times New Roman" w:eastAsia="等线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D7AFE" w:rsidRPr="00407D96" w:rsidRDefault="000D7AFE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992" w:type="dxa"/>
          </w:tcPr>
          <w:p w:rsidR="000D7AFE" w:rsidRPr="00407D96" w:rsidRDefault="00F66D1D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133.8</w:t>
            </w:r>
          </w:p>
        </w:tc>
        <w:tc>
          <w:tcPr>
            <w:tcW w:w="855" w:type="dxa"/>
          </w:tcPr>
          <w:p w:rsidR="000D7AFE" w:rsidRPr="00407D96" w:rsidRDefault="007B39D4" w:rsidP="00407D96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07D96">
              <w:rPr>
                <w:rFonts w:ascii="Times New Roman" w:eastAsia="等线" w:hAnsi="Times New Roman" w:cs="Times New Roman"/>
                <w:sz w:val="24"/>
                <w:szCs w:val="24"/>
              </w:rPr>
              <w:t>0.000</w:t>
            </w:r>
          </w:p>
        </w:tc>
      </w:tr>
    </w:tbl>
    <w:p w:rsidR="00B22443" w:rsidRPr="00B85A68" w:rsidRDefault="00FC6F5A" w:rsidP="00B22443">
      <w:pPr>
        <w:ind w:leftChars="-25" w:hangingChars="25" w:hanging="53"/>
        <w:jc w:val="left"/>
        <w:rPr>
          <w:rFonts w:ascii="Times New Roman" w:hAnsi="Times New Roman" w:cs="Times New Roman"/>
          <w:szCs w:val="21"/>
        </w:rPr>
      </w:pPr>
      <w:r w:rsidRPr="00B85A68">
        <w:rPr>
          <w:rFonts w:ascii="Times New Roman" w:hAnsi="Times New Roman" w:cs="Times New Roman"/>
          <w:szCs w:val="21"/>
        </w:rPr>
        <w:t>Note, INH, isoniazid; RMP, rifampicin; EMB, ethambutol; STR, streptomycin</w:t>
      </w:r>
      <w:r w:rsidR="00B22443" w:rsidRPr="00B85A68">
        <w:rPr>
          <w:rFonts w:ascii="Times New Roman" w:hAnsi="Times New Roman" w:cs="Times New Roman"/>
          <w:szCs w:val="21"/>
        </w:rPr>
        <w:t>; “—” meaned the values were not acquired because of the small samples.</w:t>
      </w:r>
    </w:p>
    <w:p w:rsidR="005353BB" w:rsidRPr="00B22443" w:rsidRDefault="005353BB">
      <w:pPr>
        <w:rPr>
          <w:rFonts w:ascii="Times New Roman" w:hAnsi="Times New Roman" w:cs="Times New Roman"/>
        </w:rPr>
      </w:pPr>
    </w:p>
    <w:p w:rsidR="005353BB" w:rsidRDefault="005353BB"/>
    <w:sectPr w:rsidR="0053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169" w:rsidRDefault="002B7169" w:rsidP="001B543F">
      <w:r>
        <w:separator/>
      </w:r>
    </w:p>
  </w:endnote>
  <w:endnote w:type="continuationSeparator" w:id="0">
    <w:p w:rsidR="002B7169" w:rsidRDefault="002B7169" w:rsidP="001B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alaLancetPro">
    <w:altName w:val="MS Mincho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169" w:rsidRDefault="002B7169" w:rsidP="001B543F">
      <w:r>
        <w:separator/>
      </w:r>
    </w:p>
  </w:footnote>
  <w:footnote w:type="continuationSeparator" w:id="0">
    <w:p w:rsidR="002B7169" w:rsidRDefault="002B7169" w:rsidP="001B5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E3"/>
    <w:rsid w:val="000121AF"/>
    <w:rsid w:val="0003123D"/>
    <w:rsid w:val="00052AE8"/>
    <w:rsid w:val="000D1008"/>
    <w:rsid w:val="000D7AFE"/>
    <w:rsid w:val="00125A1D"/>
    <w:rsid w:val="001334D3"/>
    <w:rsid w:val="00194CDF"/>
    <w:rsid w:val="001B543F"/>
    <w:rsid w:val="00207A78"/>
    <w:rsid w:val="002B244A"/>
    <w:rsid w:val="002B7169"/>
    <w:rsid w:val="003310E9"/>
    <w:rsid w:val="003D6159"/>
    <w:rsid w:val="00407D96"/>
    <w:rsid w:val="00414A9F"/>
    <w:rsid w:val="00426B9A"/>
    <w:rsid w:val="00485658"/>
    <w:rsid w:val="004C327B"/>
    <w:rsid w:val="004E2AA0"/>
    <w:rsid w:val="00525CA0"/>
    <w:rsid w:val="005353BB"/>
    <w:rsid w:val="0054073A"/>
    <w:rsid w:val="00554445"/>
    <w:rsid w:val="005B194E"/>
    <w:rsid w:val="005E338C"/>
    <w:rsid w:val="005F65D2"/>
    <w:rsid w:val="006B09C9"/>
    <w:rsid w:val="006C29AA"/>
    <w:rsid w:val="006D6D04"/>
    <w:rsid w:val="006E6C18"/>
    <w:rsid w:val="0073737C"/>
    <w:rsid w:val="00743178"/>
    <w:rsid w:val="007B39D4"/>
    <w:rsid w:val="007D6B28"/>
    <w:rsid w:val="0083748B"/>
    <w:rsid w:val="00840EEA"/>
    <w:rsid w:val="00886306"/>
    <w:rsid w:val="00902E5B"/>
    <w:rsid w:val="00946007"/>
    <w:rsid w:val="0098556F"/>
    <w:rsid w:val="009A33B3"/>
    <w:rsid w:val="009B21B1"/>
    <w:rsid w:val="009E1216"/>
    <w:rsid w:val="00A02316"/>
    <w:rsid w:val="00A11D41"/>
    <w:rsid w:val="00A516E7"/>
    <w:rsid w:val="00A969FB"/>
    <w:rsid w:val="00AB069A"/>
    <w:rsid w:val="00B22028"/>
    <w:rsid w:val="00B22443"/>
    <w:rsid w:val="00B30734"/>
    <w:rsid w:val="00B602FC"/>
    <w:rsid w:val="00B726AB"/>
    <w:rsid w:val="00B85A68"/>
    <w:rsid w:val="00B927E3"/>
    <w:rsid w:val="00BA012D"/>
    <w:rsid w:val="00BA1E95"/>
    <w:rsid w:val="00C006DB"/>
    <w:rsid w:val="00C82525"/>
    <w:rsid w:val="00CB5CE2"/>
    <w:rsid w:val="00CD3B62"/>
    <w:rsid w:val="00CD5998"/>
    <w:rsid w:val="00CF3BF3"/>
    <w:rsid w:val="00DC2424"/>
    <w:rsid w:val="00E562A2"/>
    <w:rsid w:val="00EA530D"/>
    <w:rsid w:val="00EC0AFE"/>
    <w:rsid w:val="00EE51D5"/>
    <w:rsid w:val="00F66D1D"/>
    <w:rsid w:val="00FC6F5A"/>
    <w:rsid w:val="00FC716C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3C94A"/>
  <w15:chartTrackingRefBased/>
  <w15:docId w15:val="{95E24983-3D7D-4194-B5DD-A9C10C55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4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4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4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43F"/>
    <w:rPr>
      <w:sz w:val="18"/>
      <w:szCs w:val="18"/>
    </w:rPr>
  </w:style>
  <w:style w:type="table" w:styleId="a7">
    <w:name w:val="Table Grid"/>
    <w:basedOn w:val="a1"/>
    <w:uiPriority w:val="39"/>
    <w:qFormat/>
    <w:rsid w:val="001B543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379</Words>
  <Characters>2163</Characters>
  <Application>Microsoft Office Word</Application>
  <DocSecurity>0</DocSecurity>
  <Lines>18</Lines>
  <Paragraphs>5</Paragraphs>
  <ScaleCrop>false</ScaleCrop>
  <Company>Sky123.Org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李桂莲</cp:lastModifiedBy>
  <cp:revision>34</cp:revision>
  <dcterms:created xsi:type="dcterms:W3CDTF">2019-07-26T02:55:00Z</dcterms:created>
  <dcterms:modified xsi:type="dcterms:W3CDTF">2020-04-26T06:16:00Z</dcterms:modified>
</cp:coreProperties>
</file>