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3D7C2B0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797C546A" w:rsidR="00994A3D" w:rsidRPr="001549D3" w:rsidRDefault="00857CF0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 wp14:anchorId="31BF50E8" wp14:editId="06EF8327">
            <wp:extent cx="6208395" cy="237934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S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694577" w14:textId="55C4C9BE" w:rsidR="00857CF0" w:rsidRPr="00857CF0" w:rsidRDefault="00994A3D" w:rsidP="00857CF0">
      <w:pPr>
        <w:keepNext/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857CF0" w:rsidRPr="00857CF0">
        <w:rPr>
          <w:b/>
          <w:bCs/>
        </w:rPr>
        <w:t xml:space="preserve">Plate layout for testing cytotoxicity and efficacy of </w:t>
      </w:r>
      <w:proofErr w:type="spellStart"/>
      <w:r w:rsidR="00857CF0" w:rsidRPr="00857CF0">
        <w:rPr>
          <w:b/>
          <w:bCs/>
        </w:rPr>
        <w:t>iminosugar</w:t>
      </w:r>
      <w:proofErr w:type="spellEnd"/>
      <w:r w:rsidR="00857CF0" w:rsidRPr="00857CF0">
        <w:rPr>
          <w:b/>
          <w:bCs/>
        </w:rPr>
        <w:t xml:space="preserve"> endoplasmic-reticulum α-glucosidase inhibitors (ER-AGIs) against Zika virus.</w:t>
      </w:r>
    </w:p>
    <w:p w14:paraId="3AE196DF" w14:textId="37B52195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.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6C318" w14:textId="77777777" w:rsidR="006E59C2" w:rsidRDefault="006E59C2" w:rsidP="00117666">
      <w:pPr>
        <w:spacing w:after="0"/>
      </w:pPr>
      <w:r>
        <w:separator/>
      </w:r>
    </w:p>
  </w:endnote>
  <w:endnote w:type="continuationSeparator" w:id="0">
    <w:p w14:paraId="4EED844E" w14:textId="77777777" w:rsidR="006E59C2" w:rsidRDefault="006E59C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F5B0E" w14:textId="77777777" w:rsidR="006E59C2" w:rsidRDefault="006E59C2" w:rsidP="00117666">
      <w:pPr>
        <w:spacing w:after="0"/>
      </w:pPr>
      <w:r>
        <w:separator/>
      </w:r>
    </w:p>
  </w:footnote>
  <w:footnote w:type="continuationSeparator" w:id="0">
    <w:p w14:paraId="0147F93D" w14:textId="77777777" w:rsidR="006E59C2" w:rsidRDefault="006E59C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59C2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7CF0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738ECD-4E0F-2541-BCB4-63C0ED48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Kuchipudi, Suresh Varma</cp:lastModifiedBy>
  <cp:revision>2</cp:revision>
  <cp:lastPrinted>2013-10-03T12:51:00Z</cp:lastPrinted>
  <dcterms:created xsi:type="dcterms:W3CDTF">2020-01-13T01:04:00Z</dcterms:created>
  <dcterms:modified xsi:type="dcterms:W3CDTF">2020-01-13T01:04:00Z</dcterms:modified>
</cp:coreProperties>
</file>