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E6896" w14:textId="5603DA4D" w:rsidR="008766F7" w:rsidRPr="00F01A4F" w:rsidRDefault="00F332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="00F01A4F" w:rsidRPr="00F01A4F">
        <w:rPr>
          <w:rFonts w:ascii="Times New Roman" w:hAnsi="Times New Roman" w:cs="Times New Roman"/>
          <w:b/>
        </w:rPr>
        <w:t xml:space="preserve">Table 1: </w:t>
      </w:r>
      <w:r>
        <w:rPr>
          <w:rFonts w:ascii="Times New Roman" w:hAnsi="Times New Roman" w:cs="Times New Roman"/>
          <w:b/>
        </w:rPr>
        <w:t xml:space="preserve">Example of </w:t>
      </w:r>
      <w:r w:rsidR="00F01A4F" w:rsidRPr="00F01A4F">
        <w:rPr>
          <w:rFonts w:ascii="Times New Roman" w:hAnsi="Times New Roman" w:cs="Times New Roman"/>
          <w:b/>
        </w:rPr>
        <w:t>Search Strategy</w:t>
      </w:r>
      <w:r>
        <w:rPr>
          <w:rFonts w:ascii="Times New Roman" w:hAnsi="Times New Roman" w:cs="Times New Roman"/>
          <w:b/>
        </w:rPr>
        <w:t xml:space="preserve"> (MEDLINE)</w:t>
      </w:r>
      <w:bookmarkStart w:id="0" w:name="_GoBack"/>
      <w:bookmarkEnd w:id="0"/>
    </w:p>
    <w:p w14:paraId="6122DCF0" w14:textId="1182C20D" w:rsidR="00F01A4F" w:rsidRPr="00F01A4F" w:rsidRDefault="00F01A4F">
      <w:pPr>
        <w:rPr>
          <w:rFonts w:ascii="Times New Roman" w:hAnsi="Times New Roman" w:cs="Times New Roma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795"/>
        <w:gridCol w:w="7698"/>
      </w:tblGrid>
      <w:tr w:rsidR="00F01A4F" w:rsidRPr="00F01A4F" w14:paraId="5910C5FF" w14:textId="77777777" w:rsidTr="00F332DC">
        <w:tc>
          <w:tcPr>
            <w:tcW w:w="1795" w:type="dxa"/>
          </w:tcPr>
          <w:p w14:paraId="22AFD90C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8" w:type="dxa"/>
          </w:tcPr>
          <w:p w14:paraId="4F266252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exp Depressive Disorder/ or depressive disorder.mp.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0E96D024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depression.mp. or exp Depression/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4ABB9B37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depressive.mp.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A3E7848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dysthymic disorder.mp. or exp Dysthymic Disorder/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99919D3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proofErr w:type="spellStart"/>
            <w:r w:rsidRPr="00F01A4F">
              <w:rPr>
                <w:rFonts w:ascii="Times New Roman" w:hAnsi="Times New Roman" w:cs="Times New Roman"/>
              </w:rPr>
              <w:t>dysthmia</w:t>
            </w:r>
            <w:proofErr w:type="spellEnd"/>
            <w:r w:rsidRPr="00F01A4F">
              <w:rPr>
                <w:rFonts w:ascii="Times New Roman" w:hAnsi="Times New Roman" w:cs="Times New Roman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180B248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depression*.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1444CF3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exp Anxiety/ or Anxiety.mp.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2448C31F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Obsessive-Compulsive Disorder.mp. or exp Obsessive-Compulsive Disorder/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672429F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obsessive compulsive disorder.mp.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87296BE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obsessive-compulsive.mp.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F0DCDB8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ocd.mp.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F99C563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phobic.mp.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793653F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anxiety disorders.mp. or exp Anxiety Disorders/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440CF7A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panic.mp. or exp Panic/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5644893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stress disorder*.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340ED4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phobia*.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4CDC316F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 xml:space="preserve">exp Stress Disorders, Post-Traumatic/ or </w:t>
            </w:r>
            <w:proofErr w:type="spellStart"/>
            <w:r w:rsidRPr="00F01A4F">
              <w:rPr>
                <w:rFonts w:ascii="Times New Roman" w:hAnsi="Times New Roman" w:cs="Times New Roman"/>
              </w:rPr>
              <w:t>post traumatic</w:t>
            </w:r>
            <w:proofErr w:type="spellEnd"/>
            <w:r w:rsidRPr="00F01A4F">
              <w:rPr>
                <w:rFonts w:ascii="Times New Roman" w:hAnsi="Times New Roman" w:cs="Times New Roman"/>
              </w:rPr>
              <w:t xml:space="preserve"> stress.mp.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6614B56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post traumatic symptom*.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4D93FE2E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posttraumatic symptom*.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418AFFAE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ptsd.mp.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0C7F8F4E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exp Attention Deficit Disorder with Hyperactivity/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4A955B1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adhd.mp.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F491D2D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attention deficit.mp.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72F111D3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attention deficit hyperactivity.mp.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2545BAA0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hyperkinetic syndrome.mp.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7F15400C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autistic disorder.mp. or exp Autistic Disorder/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D4707D7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proofErr w:type="spellStart"/>
            <w:r w:rsidRPr="00F01A4F">
              <w:rPr>
                <w:rFonts w:ascii="Times New Roman" w:hAnsi="Times New Roman" w:cs="Times New Roman"/>
              </w:rPr>
              <w:t>autis</w:t>
            </w:r>
            <w:proofErr w:type="spellEnd"/>
            <w:r w:rsidRPr="00F01A4F">
              <w:rPr>
                <w:rFonts w:ascii="Times New Roman" w:hAnsi="Times New Roman" w:cs="Times New Roman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5904AA21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autistic spectrum disorder*.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22FFAAE7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 xml:space="preserve">exp Asperger Syndrome/ or </w:t>
            </w:r>
            <w:proofErr w:type="spellStart"/>
            <w:r w:rsidRPr="00F01A4F">
              <w:rPr>
                <w:rFonts w:ascii="Times New Roman" w:hAnsi="Times New Roman" w:cs="Times New Roman"/>
              </w:rPr>
              <w:t>asperger</w:t>
            </w:r>
            <w:proofErr w:type="spellEnd"/>
            <w:r w:rsidRPr="00F01A4F">
              <w:rPr>
                <w:rFonts w:ascii="Times New Roman" w:hAnsi="Times New Roman" w:cs="Times New Roman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454C1D82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autism spectrum disorder*.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414E9E8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exp Autism Spectrum Disorder/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015E2F6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autistic spectrum condition*.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54DCFF3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autism spectrum condition*.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52F59F8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ASD.mp.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49B6961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exp Enuresis/ or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9268E26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nocturnal enuresis.mp. or exp Nocturnal Enuresis/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7280E77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monosymptomatic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76BFA9B8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night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31DEE46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sleep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4EED97FD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sleep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0BECAAD1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bed wet*.</w:t>
            </w:r>
            <w:proofErr w:type="spellStart"/>
            <w:r w:rsidRPr="00F01A4F">
              <w:rPr>
                <w:rFonts w:ascii="Times New Roman" w:hAnsi="Times New Roman" w:cs="Times New Roman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</w:rPr>
              <w:t>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1161C89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monosymptomatic primary nocturnal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  <w:p w14:paraId="6F598A05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primary nocturnal enuresis.mp.</w:t>
            </w:r>
            <w:r w:rsidRPr="00F01A4F">
              <w:rPr>
                <w:rFonts w:ascii="Times New Roman" w:hAnsi="Times New Roman" w:cs="Times New Roman"/>
              </w:rPr>
              <w:tab/>
            </w:r>
          </w:p>
        </w:tc>
      </w:tr>
      <w:tr w:rsidR="00F01A4F" w:rsidRPr="00F01A4F" w14:paraId="547E0828" w14:textId="77777777" w:rsidTr="00F332DC">
        <w:tc>
          <w:tcPr>
            <w:tcW w:w="1795" w:type="dxa"/>
          </w:tcPr>
          <w:p w14:paraId="73889BEE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8" w:type="dxa"/>
          </w:tcPr>
          <w:p w14:paraId="5AD2E090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serotonin uptake inhibitors.mp. or exp Serotonin Uptake Inhibitors/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6FDCBC0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serotonin uptake inhibitors*.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17E83FB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selective serotonin reuptake inhibitor.mp.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D99F7FE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SSRI.mp.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6CBB3DF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lastRenderedPageBreak/>
              <w:t>citalopram.mp. or exp Citalopram/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FC061BA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fluoxetine.mp. or exp Fluoxetine/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272162F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paroxetine.mp. or exp Paroxetine/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DC9B50F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sertraline.mp. or exp Sertraline/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E33CBD3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escitalopram.mp.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241F5384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fluvoxamine.mp. or Fluvoxamine/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0D3BE27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serotonin norepinephrine reuptake inhibitor*.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632B7C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SNRI.mp.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2C156C9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exp "Serotonin and Noradrenaline Reuptake Inhibitors"/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E2B42C5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milnacipran.mp. or exp Milnacipran/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CAD730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venlafaxine.mp. or exp Venlafaxine Hydrochloride/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522D039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duloxetine.mp. or exp Duloxetine Hydrochloride/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39AFE24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reboxetine.mp. or exp Reboxetine/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C145FFA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exp Bupropion/ or bupropion.mp.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4B2DCC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(noradrenergic and specific serotonergic antidepressants).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3CCD7C5D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NaSSA.mp.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228D819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mirtazapine.mp. or exp Mirtazapine/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3F70887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 xml:space="preserve">TCA.mp. or exp 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Antidepressive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 xml:space="preserve"> Agents, Tricyclic/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70F0DE5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tricyclic.mp.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794BE6B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amersergide.mp.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059D97F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amineptine.mp.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1F9DA0A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amitriptyline.mp. or exp Amitriptyline/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92EA9F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amoxapine.mp. or exp Amoxapine/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2E3B5E25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butriptyline.mp.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6977D1F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clomipramine.mp. or exp Clomipramine/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CA7D345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demexiptiline.mp.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D60E311" w14:textId="3B8897CD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desipramine.mp. or exp Desipramine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8F3FDB0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dothiepin.mp. or exp Dothiepin/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357FBD1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doxepin.mp. or exp Doxepin/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1644137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imipramine.mp. or exp Imipramine/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E26AEF9" w14:textId="0234550A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 xml:space="preserve">lofepramine.mp. or exp 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Lofepramine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D13780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melitracen.mp.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4EF14C49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metapramine.mp.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A0863E3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nortriptyline.mp. or exp Nortriptyline/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4EECCD5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noxiptiline.mp.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D8F30B7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opipramol.mp. or exp Opipramol/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294CC4B5" w14:textId="2CAF11A3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protriptyline.mp. or exp Protriptyline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12320B6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quinupramine.mp.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BAA8823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tianeptine.mp.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8356C07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trimipramine.mp. or exp Trimipramine/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</w:tc>
      </w:tr>
      <w:tr w:rsidR="00F01A4F" w:rsidRPr="00F01A4F" w14:paraId="755A34D2" w14:textId="77777777" w:rsidTr="00F332DC">
        <w:tc>
          <w:tcPr>
            <w:tcW w:w="1795" w:type="dxa"/>
          </w:tcPr>
          <w:p w14:paraId="020BC88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698" w:type="dxa"/>
          </w:tcPr>
          <w:p w14:paraId="19192017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child.mp. or exp Child/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3F0D08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 xml:space="preserve">exp 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Pediatrics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/ or pediatrics.mp.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87D728F" w14:textId="77777777" w:rsidR="00F01A4F" w:rsidRPr="00F332DC" w:rsidRDefault="00F01A4F" w:rsidP="00E5591A">
            <w:pPr>
              <w:rPr>
                <w:rFonts w:ascii="Times New Roman" w:hAnsi="Times New Roman" w:cs="Times New Roman"/>
                <w:lang w:val="it-IT"/>
              </w:rPr>
            </w:pPr>
            <w:r w:rsidRPr="00F332DC">
              <w:rPr>
                <w:rFonts w:ascii="Times New Roman" w:hAnsi="Times New Roman" w:cs="Times New Roman"/>
                <w:lang w:val="it-IT"/>
              </w:rPr>
              <w:t>paediatrics.mp.</w:t>
            </w:r>
            <w:r w:rsidRPr="00F332DC">
              <w:rPr>
                <w:rFonts w:ascii="Times New Roman" w:hAnsi="Times New Roman" w:cs="Times New Roman"/>
                <w:lang w:val="it-IT"/>
              </w:rPr>
              <w:tab/>
            </w:r>
          </w:p>
          <w:p w14:paraId="7FA0C0C5" w14:textId="77777777" w:rsidR="00F01A4F" w:rsidRPr="00F332DC" w:rsidRDefault="00F01A4F" w:rsidP="00E5591A">
            <w:pPr>
              <w:rPr>
                <w:rFonts w:ascii="Times New Roman" w:hAnsi="Times New Roman" w:cs="Times New Roman"/>
                <w:lang w:val="it-IT"/>
              </w:rPr>
            </w:pPr>
            <w:r w:rsidRPr="00F332DC">
              <w:rPr>
                <w:rFonts w:ascii="Times New Roman" w:hAnsi="Times New Roman" w:cs="Times New Roman"/>
                <w:lang w:val="it-IT"/>
              </w:rPr>
              <w:t>pediatric.mp.</w:t>
            </w:r>
            <w:r w:rsidRPr="00F332DC">
              <w:rPr>
                <w:rFonts w:ascii="Times New Roman" w:hAnsi="Times New Roman" w:cs="Times New Roman"/>
                <w:lang w:val="it-IT"/>
              </w:rPr>
              <w:tab/>
            </w:r>
          </w:p>
          <w:p w14:paraId="55104A43" w14:textId="77777777" w:rsidR="00F01A4F" w:rsidRPr="00F332DC" w:rsidRDefault="00F01A4F" w:rsidP="00E5591A">
            <w:pPr>
              <w:rPr>
                <w:rFonts w:ascii="Times New Roman" w:hAnsi="Times New Roman" w:cs="Times New Roman"/>
                <w:lang w:val="it-IT"/>
              </w:rPr>
            </w:pPr>
            <w:r w:rsidRPr="00F332DC">
              <w:rPr>
                <w:rFonts w:ascii="Times New Roman" w:hAnsi="Times New Roman" w:cs="Times New Roman"/>
                <w:lang w:val="it-IT"/>
              </w:rPr>
              <w:t>paediatric.mp.</w:t>
            </w:r>
            <w:r w:rsidRPr="00F332DC">
              <w:rPr>
                <w:rFonts w:ascii="Times New Roman" w:hAnsi="Times New Roman" w:cs="Times New Roman"/>
                <w:lang w:val="it-IT"/>
              </w:rPr>
              <w:tab/>
            </w:r>
          </w:p>
          <w:p w14:paraId="6CFDE08D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child*.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29C76D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 xml:space="preserve">exp Adolescent/ or 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adolescen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2788B6A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toddler*.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42D4119D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teen*.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CB491EB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boy.mp.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64ED511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lastRenderedPageBreak/>
              <w:t>boys.mp.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950A7D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girl.mp.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643EBE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girls.mp.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6BEB081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puber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C85EA53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pubescen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87B6B77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prepubescent.mp.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51D66AA1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prepuberty*.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29C57762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schoolchild*.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781BCBA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school age*.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731E20B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preschool*.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FB99BDB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kindergarten.mp.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E9D14ED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primary school*.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B387F05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secondary school*.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16DC221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elementary school*.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ABD2143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high school*.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74B1E6CC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highschool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67F01525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youth*.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0068222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young person.mp.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5F319B8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young people.mp.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4A2E82BC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exp Adolescent/</w:t>
            </w:r>
          </w:p>
        </w:tc>
      </w:tr>
      <w:tr w:rsidR="00F01A4F" w:rsidRPr="00F01A4F" w14:paraId="02C980CC" w14:textId="77777777" w:rsidTr="00F332DC">
        <w:trPr>
          <w:trHeight w:val="1016"/>
        </w:trPr>
        <w:tc>
          <w:tcPr>
            <w:tcW w:w="1795" w:type="dxa"/>
          </w:tcPr>
          <w:p w14:paraId="20A943EB" w14:textId="77777777" w:rsidR="00F01A4F" w:rsidRPr="00F01A4F" w:rsidRDefault="00F01A4F" w:rsidP="00E5591A">
            <w:pPr>
              <w:rPr>
                <w:rFonts w:ascii="Times New Roman" w:hAnsi="Times New Roman" w:cs="Times New Roman"/>
              </w:rPr>
            </w:pPr>
            <w:r w:rsidRPr="00F01A4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698" w:type="dxa"/>
          </w:tcPr>
          <w:p w14:paraId="189F49F1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systematic review*.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31E4658A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 xml:space="preserve">meta 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analy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22182172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meta review*.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2C7E2BE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metareview*.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  <w:r w:rsidRPr="00F01A4F">
              <w:rPr>
                <w:rFonts w:ascii="Times New Roman" w:hAnsi="Times New Roman" w:cs="Times New Roman"/>
                <w:lang w:val="en-GB"/>
              </w:rPr>
              <w:tab/>
            </w:r>
          </w:p>
          <w:p w14:paraId="19523BB6" w14:textId="77777777" w:rsidR="00F01A4F" w:rsidRPr="00F01A4F" w:rsidRDefault="00F01A4F" w:rsidP="00E5591A">
            <w:pPr>
              <w:rPr>
                <w:rFonts w:ascii="Times New Roman" w:hAnsi="Times New Roman" w:cs="Times New Roman"/>
                <w:lang w:val="en-GB"/>
              </w:rPr>
            </w:pPr>
            <w:r w:rsidRPr="00F01A4F">
              <w:rPr>
                <w:rFonts w:ascii="Times New Roman" w:hAnsi="Times New Roman" w:cs="Times New Roman"/>
                <w:lang w:val="en-GB"/>
              </w:rPr>
              <w:t>umbrella review*.</w:t>
            </w:r>
            <w:proofErr w:type="spellStart"/>
            <w:r w:rsidRPr="00F01A4F">
              <w:rPr>
                <w:rFonts w:ascii="Times New Roman" w:hAnsi="Times New Roman" w:cs="Times New Roman"/>
                <w:lang w:val="en-GB"/>
              </w:rPr>
              <w:t>mp</w:t>
            </w:r>
            <w:proofErr w:type="spellEnd"/>
            <w:r w:rsidRPr="00F01A4F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605B1E8C" w14:textId="77777777" w:rsidR="00F01A4F" w:rsidRPr="00F01A4F" w:rsidRDefault="00F01A4F">
      <w:pPr>
        <w:rPr>
          <w:rFonts w:ascii="Times New Roman" w:hAnsi="Times New Roman" w:cs="Times New Roman"/>
        </w:rPr>
      </w:pPr>
    </w:p>
    <w:p w14:paraId="2691FDA2" w14:textId="77777777" w:rsidR="00F332DC" w:rsidRPr="00F01A4F" w:rsidRDefault="00F332DC">
      <w:pPr>
        <w:rPr>
          <w:rFonts w:ascii="Times New Roman" w:hAnsi="Times New Roman" w:cs="Times New Roman"/>
        </w:rPr>
      </w:pPr>
    </w:p>
    <w:sectPr w:rsidR="00F332DC" w:rsidRPr="00F01A4F" w:rsidSect="008271E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4F"/>
    <w:rsid w:val="000448A3"/>
    <w:rsid w:val="00246F55"/>
    <w:rsid w:val="00386668"/>
    <w:rsid w:val="00444434"/>
    <w:rsid w:val="00487740"/>
    <w:rsid w:val="004F0AF5"/>
    <w:rsid w:val="006629F4"/>
    <w:rsid w:val="00682983"/>
    <w:rsid w:val="006F326F"/>
    <w:rsid w:val="007303C1"/>
    <w:rsid w:val="007A7AEB"/>
    <w:rsid w:val="007B40FB"/>
    <w:rsid w:val="008041C0"/>
    <w:rsid w:val="008271EB"/>
    <w:rsid w:val="008A6BB9"/>
    <w:rsid w:val="00970CFD"/>
    <w:rsid w:val="00977FA9"/>
    <w:rsid w:val="00BF7F18"/>
    <w:rsid w:val="00C403D3"/>
    <w:rsid w:val="00CC753B"/>
    <w:rsid w:val="00DE765A"/>
    <w:rsid w:val="00E635FC"/>
    <w:rsid w:val="00E63BDD"/>
    <w:rsid w:val="00F01A4F"/>
    <w:rsid w:val="00F332DC"/>
    <w:rsid w:val="00F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3F9AA"/>
  <w14:defaultImageDpi w14:val="32767"/>
  <w15:chartTrackingRefBased/>
  <w15:docId w15:val="{DD97EB4D-A5DA-E94A-AA74-E87D54E7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A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E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01A4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Boaden</dc:creator>
  <cp:keywords/>
  <dc:description/>
  <cp:lastModifiedBy>Andrea Cipriani</cp:lastModifiedBy>
  <cp:revision>3</cp:revision>
  <dcterms:created xsi:type="dcterms:W3CDTF">2020-01-15T00:45:00Z</dcterms:created>
  <dcterms:modified xsi:type="dcterms:W3CDTF">2020-01-17T11:55:00Z</dcterms:modified>
</cp:coreProperties>
</file>