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1572"/>
        <w:gridCol w:w="9380"/>
      </w:tblGrid>
      <w:tr w:rsidR="005022B3" w:rsidRPr="00B80B4E" w:rsidTr="00F15B3E">
        <w:tc>
          <w:tcPr>
            <w:tcW w:w="0" w:type="auto"/>
            <w:gridSpan w:val="3"/>
            <w:tcBorders>
              <w:bottom w:val="single" w:sz="4" w:space="0" w:color="auto"/>
            </w:tcBorders>
          </w:tcPr>
          <w:p w:rsidR="005022B3" w:rsidRPr="00B80B4E" w:rsidRDefault="00184E8D" w:rsidP="00184E8D">
            <w:pPr>
              <w:rPr>
                <w:rFonts w:ascii="Times New Roman" w:hAnsi="Times New Roman" w:cs="Times New Roman"/>
                <w:szCs w:val="24"/>
              </w:rPr>
            </w:pPr>
            <w:bookmarkStart w:id="0" w:name="_GoBack"/>
            <w:bookmarkEnd w:id="0"/>
            <w:r w:rsidRPr="00B80B4E">
              <w:rPr>
                <w:rFonts w:ascii="Times New Roman" w:eastAsia="標楷體" w:hAnsi="Times New Roman" w:cs="Times New Roman" w:hint="eastAsia"/>
                <w:b/>
                <w:kern w:val="0"/>
                <w:szCs w:val="24"/>
              </w:rPr>
              <w:t>Sup</w:t>
            </w:r>
            <w:r w:rsidRPr="00B80B4E">
              <w:rPr>
                <w:rFonts w:ascii="Times New Roman" w:eastAsia="標楷體" w:hAnsi="Times New Roman" w:cs="Times New Roman"/>
                <w:b/>
                <w:kern w:val="0"/>
                <w:szCs w:val="24"/>
              </w:rPr>
              <w:t xml:space="preserve">plementary Table </w:t>
            </w:r>
            <w:r w:rsidR="00C2598E">
              <w:rPr>
                <w:rFonts w:ascii="Times New Roman" w:eastAsia="標楷體" w:hAnsi="Times New Roman" w:cs="Times New Roman"/>
                <w:b/>
                <w:kern w:val="0"/>
                <w:szCs w:val="24"/>
              </w:rPr>
              <w:t>2</w:t>
            </w:r>
            <w:r w:rsidRPr="00B80B4E">
              <w:rPr>
                <w:rFonts w:ascii="Times New Roman" w:eastAsia="標楷體" w:hAnsi="Times New Roman" w:cs="Times New Roman" w:hint="eastAsia"/>
                <w:kern w:val="0"/>
                <w:szCs w:val="24"/>
              </w:rPr>
              <w:t xml:space="preserve"> </w:t>
            </w:r>
            <w:r w:rsidRPr="00B80B4E">
              <w:rPr>
                <w:rFonts w:ascii="Times New Roman" w:eastAsia="標楷體" w:hAnsi="Times New Roman" w:cs="Times New Roman"/>
                <w:kern w:val="0"/>
                <w:szCs w:val="24"/>
              </w:rPr>
              <w:t>The definition</w:t>
            </w:r>
            <w:r w:rsidR="00115E7C">
              <w:rPr>
                <w:rFonts w:ascii="Times New Roman" w:eastAsia="標楷體" w:hAnsi="Times New Roman" w:cs="Times New Roman"/>
                <w:kern w:val="0"/>
                <w:szCs w:val="24"/>
              </w:rPr>
              <w:t>s</w:t>
            </w:r>
            <w:r w:rsidRPr="00B80B4E">
              <w:rPr>
                <w:rFonts w:ascii="Times New Roman" w:eastAsia="標楷體" w:hAnsi="Times New Roman" w:cs="Times New Roman"/>
                <w:kern w:val="0"/>
                <w:szCs w:val="24"/>
              </w:rPr>
              <w:t>/description</w:t>
            </w:r>
            <w:r w:rsidR="00115E7C">
              <w:rPr>
                <w:rFonts w:ascii="Times New Roman" w:eastAsia="標楷體" w:hAnsi="Times New Roman" w:cs="Times New Roman"/>
                <w:kern w:val="0"/>
                <w:szCs w:val="24"/>
              </w:rPr>
              <w:t>s</w:t>
            </w:r>
            <w:r w:rsidR="002230D3" w:rsidRPr="00B80B4E">
              <w:rPr>
                <w:rFonts w:ascii="Times New Roman" w:eastAsia="標楷體" w:hAnsi="Times New Roman" w:cs="Times New Roman"/>
                <w:kern w:val="0"/>
                <w:szCs w:val="24"/>
              </w:rPr>
              <w:t xml:space="preserve"> from </w:t>
            </w:r>
            <w:proofErr w:type="gramStart"/>
            <w:r w:rsidR="002230D3" w:rsidRPr="00B80B4E">
              <w:rPr>
                <w:rFonts w:ascii="Times New Roman" w:eastAsia="標楷體" w:hAnsi="Times New Roman" w:cs="Times New Roman"/>
                <w:kern w:val="0"/>
                <w:szCs w:val="24"/>
              </w:rPr>
              <w:t>WHO</w:t>
            </w:r>
            <w:proofErr w:type="gramEnd"/>
            <w:r w:rsidRPr="00B80B4E">
              <w:rPr>
                <w:rFonts w:ascii="Times New Roman" w:eastAsia="標楷體" w:hAnsi="Times New Roman" w:cs="Times New Roman"/>
                <w:kern w:val="0"/>
                <w:szCs w:val="24"/>
              </w:rPr>
              <w:t xml:space="preserve"> of 8 main TCM patterns</w:t>
            </w:r>
            <w:r w:rsidR="00AD27E8" w:rsidRPr="00B80B4E">
              <w:rPr>
                <w:rFonts w:ascii="Times New Roman" w:eastAsia="標楷體" w:hAnsi="Times New Roman" w:cs="Times New Roman"/>
                <w:kern w:val="0"/>
                <w:szCs w:val="24"/>
              </w:rPr>
              <w:t xml:space="preserve"> in breast cancer patients</w:t>
            </w:r>
            <w:r w:rsidRPr="00B80B4E">
              <w:rPr>
                <w:rFonts w:ascii="Times New Roman" w:eastAsia="標楷體" w:hAnsi="Times New Roman" w:cs="Times New Roman"/>
                <w:kern w:val="0"/>
                <w:szCs w:val="24"/>
              </w:rPr>
              <w:t>.</w:t>
            </w:r>
          </w:p>
        </w:tc>
      </w:tr>
      <w:tr w:rsidR="00007314" w:rsidRPr="00B80B4E" w:rsidTr="00F15B3E">
        <w:tc>
          <w:tcPr>
            <w:tcW w:w="0" w:type="auto"/>
            <w:tcBorders>
              <w:top w:val="single" w:sz="4" w:space="0" w:color="auto"/>
              <w:bottom w:val="single" w:sz="4" w:space="0" w:color="auto"/>
            </w:tcBorders>
          </w:tcPr>
          <w:p w:rsidR="00007314" w:rsidRPr="00B80B4E" w:rsidRDefault="00106B60" w:rsidP="00007314">
            <w:pPr>
              <w:rPr>
                <w:rFonts w:ascii="Times New Roman" w:hAnsi="Times New Roman" w:cs="Times New Roman"/>
                <w:b/>
                <w:szCs w:val="24"/>
              </w:rPr>
            </w:pPr>
            <w:r>
              <w:rPr>
                <w:rFonts w:ascii="Times New Roman" w:hAnsi="Times New Roman" w:cs="Times New Roman"/>
                <w:b/>
                <w:szCs w:val="24"/>
              </w:rPr>
              <w:t>TCM pattern</w:t>
            </w:r>
          </w:p>
        </w:tc>
        <w:tc>
          <w:tcPr>
            <w:tcW w:w="0" w:type="auto"/>
            <w:tcBorders>
              <w:top w:val="single" w:sz="4" w:space="0" w:color="auto"/>
              <w:bottom w:val="single" w:sz="4" w:space="0" w:color="auto"/>
            </w:tcBorders>
          </w:tcPr>
          <w:p w:rsidR="00007314" w:rsidRPr="00B80B4E" w:rsidRDefault="00556860" w:rsidP="00007314">
            <w:pPr>
              <w:rPr>
                <w:rFonts w:ascii="Times New Roman" w:hAnsi="Times New Roman" w:cs="Times New Roman"/>
                <w:b/>
                <w:szCs w:val="24"/>
              </w:rPr>
            </w:pPr>
            <w:r w:rsidRPr="00B80B4E">
              <w:rPr>
                <w:rFonts w:ascii="Times New Roman" w:hAnsi="Times New Roman" w:cs="Times New Roman"/>
                <w:b/>
                <w:szCs w:val="24"/>
              </w:rPr>
              <w:t>Abbreviation</w:t>
            </w:r>
          </w:p>
        </w:tc>
        <w:tc>
          <w:tcPr>
            <w:tcW w:w="0" w:type="auto"/>
            <w:tcBorders>
              <w:top w:val="single" w:sz="4" w:space="0" w:color="auto"/>
              <w:bottom w:val="single" w:sz="4" w:space="0" w:color="auto"/>
            </w:tcBorders>
          </w:tcPr>
          <w:p w:rsidR="00007314" w:rsidRPr="00B80B4E" w:rsidRDefault="00007314" w:rsidP="00007314">
            <w:pPr>
              <w:rPr>
                <w:rFonts w:ascii="Times New Roman" w:hAnsi="Times New Roman" w:cs="Times New Roman"/>
                <w:b/>
                <w:szCs w:val="24"/>
              </w:rPr>
            </w:pPr>
            <w:r w:rsidRPr="00B80B4E">
              <w:rPr>
                <w:rFonts w:ascii="Times New Roman" w:hAnsi="Times New Roman" w:cs="Times New Roman"/>
                <w:b/>
                <w:szCs w:val="24"/>
              </w:rPr>
              <w:t>Definition/Description</w:t>
            </w:r>
          </w:p>
        </w:tc>
      </w:tr>
      <w:tr w:rsidR="00007314" w:rsidRPr="00B80B4E" w:rsidTr="00F15B3E">
        <w:tc>
          <w:tcPr>
            <w:tcW w:w="0" w:type="auto"/>
            <w:tcBorders>
              <w:top w:val="single" w:sz="4" w:space="0" w:color="auto"/>
            </w:tcBorders>
          </w:tcPr>
          <w:p w:rsidR="00007314" w:rsidRPr="00B80B4E" w:rsidRDefault="00007314" w:rsidP="00007314">
            <w:pPr>
              <w:rPr>
                <w:rFonts w:ascii="Times New Roman" w:hAnsi="Times New Roman" w:cs="Times New Roman"/>
                <w:szCs w:val="24"/>
              </w:rPr>
            </w:pPr>
            <w:r w:rsidRPr="00B80B4E">
              <w:rPr>
                <w:rFonts w:ascii="Times New Roman" w:hAnsi="Times New Roman" w:cs="Times New Roman"/>
                <w:szCs w:val="24"/>
              </w:rPr>
              <w:t>Liver-gallbladder dampness-heat</w:t>
            </w:r>
          </w:p>
        </w:tc>
        <w:tc>
          <w:tcPr>
            <w:tcW w:w="0" w:type="auto"/>
            <w:tcBorders>
              <w:top w:val="single" w:sz="4" w:space="0" w:color="auto"/>
            </w:tcBorders>
          </w:tcPr>
          <w:p w:rsidR="00007314" w:rsidRPr="00B80B4E" w:rsidRDefault="00007314" w:rsidP="00007314">
            <w:pPr>
              <w:spacing w:line="300" w:lineRule="exact"/>
              <w:jc w:val="center"/>
              <w:rPr>
                <w:rFonts w:ascii="Times New Roman" w:eastAsia="標楷體" w:hAnsi="Times New Roman" w:cs="Times New Roman"/>
                <w:b/>
                <w:color w:val="000000" w:themeColor="text1"/>
                <w:szCs w:val="24"/>
              </w:rPr>
            </w:pPr>
            <w:r w:rsidRPr="00B80B4E">
              <w:rPr>
                <w:rFonts w:ascii="Times New Roman" w:eastAsia="標楷體" w:hAnsi="Times New Roman" w:cs="Times New Roman"/>
                <w:color w:val="000000" w:themeColor="text1"/>
                <w:szCs w:val="24"/>
              </w:rPr>
              <w:t>LGDH</w:t>
            </w:r>
          </w:p>
        </w:tc>
        <w:tc>
          <w:tcPr>
            <w:tcW w:w="0" w:type="auto"/>
            <w:tcBorders>
              <w:top w:val="single" w:sz="4" w:space="0" w:color="auto"/>
            </w:tcBorders>
          </w:tcPr>
          <w:p w:rsidR="00007314" w:rsidRPr="00B80B4E" w:rsidRDefault="00007314" w:rsidP="00007314">
            <w:pPr>
              <w:rPr>
                <w:rFonts w:ascii="Times New Roman" w:hAnsi="Times New Roman" w:cs="Times New Roman"/>
                <w:szCs w:val="24"/>
              </w:rPr>
            </w:pPr>
            <w:r w:rsidRPr="00B80B4E">
              <w:rPr>
                <w:rFonts w:ascii="Times New Roman" w:hAnsi="Times New Roman" w:cs="Times New Roman"/>
                <w:szCs w:val="24"/>
              </w:rPr>
              <w:t>Accumulation of dampness-heat in the liver and gallbladder resulting in impaired bile flow and downward pouring of dampness-heat.</w:t>
            </w:r>
          </w:p>
          <w:p w:rsidR="00556860" w:rsidRPr="00B80B4E" w:rsidRDefault="00556860" w:rsidP="00556860">
            <w:pPr>
              <w:rPr>
                <w:rFonts w:ascii="Times New Roman" w:hAnsi="Times New Roman" w:cs="Times New Roman"/>
                <w:szCs w:val="24"/>
              </w:rPr>
            </w:pPr>
            <w:r w:rsidRPr="00B80B4E">
              <w:rPr>
                <w:rFonts w:ascii="Times New Roman" w:hAnsi="Times New Roman" w:cs="Times New Roman"/>
                <w:b/>
                <w:szCs w:val="24"/>
              </w:rPr>
              <w:t>Liver</w:t>
            </w:r>
            <w:r w:rsidRPr="00B80B4E">
              <w:rPr>
                <w:rFonts w:ascii="Times New Roman" w:hAnsi="Times New Roman" w:cs="Times New Roman"/>
                <w:szCs w:val="24"/>
              </w:rPr>
              <w:t xml:space="preserve">: the organ located in the right </w:t>
            </w:r>
            <w:proofErr w:type="spellStart"/>
            <w:r w:rsidRPr="00B80B4E">
              <w:rPr>
                <w:rFonts w:ascii="Times New Roman" w:hAnsi="Times New Roman" w:cs="Times New Roman"/>
                <w:szCs w:val="24"/>
              </w:rPr>
              <w:t>hypochondrium</w:t>
            </w:r>
            <w:proofErr w:type="spellEnd"/>
            <w:r w:rsidRPr="00B80B4E">
              <w:rPr>
                <w:rFonts w:ascii="Times New Roman" w:hAnsi="Times New Roman" w:cs="Times New Roman"/>
                <w:szCs w:val="24"/>
              </w:rPr>
              <w:t xml:space="preserve"> below the diaphragm, which stores blood, facilitates the coursing of qi, and is closely related to the function of the sinews and eyes.</w:t>
            </w:r>
          </w:p>
          <w:p w:rsidR="00556860" w:rsidRPr="00B80B4E" w:rsidRDefault="00556860" w:rsidP="00556860">
            <w:pPr>
              <w:rPr>
                <w:rFonts w:ascii="Times New Roman" w:hAnsi="Times New Roman" w:cs="Times New Roman"/>
                <w:szCs w:val="24"/>
              </w:rPr>
            </w:pPr>
            <w:r w:rsidRPr="00B80B4E">
              <w:rPr>
                <w:rFonts w:ascii="Times New Roman" w:hAnsi="Times New Roman" w:cs="Times New Roman"/>
                <w:b/>
                <w:szCs w:val="24"/>
              </w:rPr>
              <w:t>Gallbladder</w:t>
            </w:r>
            <w:r w:rsidRPr="00B80B4E">
              <w:rPr>
                <w:rFonts w:ascii="Times New Roman" w:hAnsi="Times New Roman" w:cs="Times New Roman"/>
                <w:szCs w:val="24"/>
              </w:rPr>
              <w:t>: one of the six bowels, which, connecting with the liver, stores and discharges bile</w:t>
            </w:r>
          </w:p>
          <w:p w:rsidR="00556860" w:rsidRPr="00B80B4E" w:rsidRDefault="00556860" w:rsidP="00007314">
            <w:pPr>
              <w:rPr>
                <w:rFonts w:ascii="Times New Roman" w:hAnsi="Times New Roman" w:cs="Times New Roman"/>
                <w:szCs w:val="24"/>
              </w:rPr>
            </w:pPr>
            <w:r w:rsidRPr="00B80B4E">
              <w:rPr>
                <w:rFonts w:ascii="Times New Roman" w:hAnsi="Times New Roman" w:cs="Times New Roman"/>
                <w:b/>
                <w:szCs w:val="24"/>
              </w:rPr>
              <w:t>Dampness</w:t>
            </w:r>
            <w:r w:rsidRPr="00B80B4E">
              <w:rPr>
                <w:rFonts w:ascii="Times New Roman" w:hAnsi="Times New Roman" w:cs="Times New Roman"/>
                <w:szCs w:val="24"/>
              </w:rPr>
              <w:t>: as a pathogenic factor characterized by its impediment to qi movement and its turbidity, heaviness, stickiness and downward flowing properties, also called pathogenic dampness.</w:t>
            </w:r>
          </w:p>
          <w:p w:rsidR="00556860" w:rsidRPr="00B80B4E" w:rsidRDefault="00556860" w:rsidP="00007314">
            <w:pPr>
              <w:rPr>
                <w:rFonts w:ascii="Times New Roman" w:hAnsi="Times New Roman" w:cs="Times New Roman"/>
                <w:szCs w:val="24"/>
              </w:rPr>
            </w:pPr>
            <w:r w:rsidRPr="00B80B4E">
              <w:rPr>
                <w:rFonts w:ascii="Times New Roman" w:hAnsi="Times New Roman" w:cs="Times New Roman"/>
                <w:b/>
                <w:szCs w:val="24"/>
              </w:rPr>
              <w:t>Heat</w:t>
            </w:r>
            <w:r w:rsidRPr="00B80B4E">
              <w:rPr>
                <w:rFonts w:ascii="Times New Roman" w:hAnsi="Times New Roman" w:cs="Times New Roman"/>
                <w:szCs w:val="24"/>
              </w:rPr>
              <w:t>: heat as a pathogenic factor that causes heat pattern/syndrome, also called pathogenic heat.</w:t>
            </w:r>
          </w:p>
        </w:tc>
      </w:tr>
      <w:tr w:rsidR="00007314" w:rsidRPr="00B80B4E" w:rsidTr="00F15B3E">
        <w:tc>
          <w:tcPr>
            <w:tcW w:w="0" w:type="auto"/>
          </w:tcPr>
          <w:p w:rsidR="00007314" w:rsidRPr="00B80B4E" w:rsidRDefault="00007314" w:rsidP="00007314">
            <w:pPr>
              <w:rPr>
                <w:rFonts w:ascii="Times New Roman" w:hAnsi="Times New Roman" w:cs="Times New Roman"/>
                <w:szCs w:val="24"/>
              </w:rPr>
            </w:pPr>
            <w:r w:rsidRPr="00B80B4E">
              <w:rPr>
                <w:rFonts w:ascii="Times New Roman" w:hAnsi="Times New Roman" w:cs="Times New Roman"/>
                <w:szCs w:val="24"/>
              </w:rPr>
              <w:t>Depressed liver qi transforming into fire</w:t>
            </w:r>
          </w:p>
        </w:tc>
        <w:tc>
          <w:tcPr>
            <w:tcW w:w="0" w:type="auto"/>
          </w:tcPr>
          <w:p w:rsidR="00007314" w:rsidRPr="00B80B4E" w:rsidRDefault="00007314" w:rsidP="00007314">
            <w:pPr>
              <w:spacing w:line="300" w:lineRule="exact"/>
              <w:jc w:val="center"/>
              <w:rPr>
                <w:rFonts w:ascii="Times New Roman" w:eastAsia="標楷體" w:hAnsi="Times New Roman" w:cs="Times New Roman"/>
                <w:b/>
                <w:color w:val="000000" w:themeColor="text1"/>
                <w:szCs w:val="24"/>
              </w:rPr>
            </w:pPr>
            <w:r w:rsidRPr="00B80B4E">
              <w:rPr>
                <w:rFonts w:ascii="Times New Roman" w:eastAsia="標楷體" w:hAnsi="Times New Roman" w:cs="Times New Roman"/>
                <w:color w:val="000000" w:themeColor="text1"/>
                <w:szCs w:val="24"/>
              </w:rPr>
              <w:t>DLTF</w:t>
            </w:r>
          </w:p>
        </w:tc>
        <w:tc>
          <w:tcPr>
            <w:tcW w:w="0" w:type="auto"/>
          </w:tcPr>
          <w:p w:rsidR="00007314" w:rsidRPr="00B80B4E" w:rsidRDefault="00007314" w:rsidP="00007314">
            <w:pPr>
              <w:rPr>
                <w:rFonts w:ascii="Times New Roman" w:hAnsi="Times New Roman" w:cs="Times New Roman"/>
                <w:szCs w:val="24"/>
              </w:rPr>
            </w:pPr>
            <w:r w:rsidRPr="00B80B4E">
              <w:rPr>
                <w:rFonts w:ascii="Times New Roman" w:hAnsi="Times New Roman" w:cs="Times New Roman"/>
                <w:szCs w:val="24"/>
              </w:rPr>
              <w:t>A pattern/syndrome marked by distension, pain and burning sensation in the hypochondriac region, irritability, irascibility, bitterness and dryness in the mouth, reddened tongue with yellow coating and rapid string-like pulse, the same as the pattern/syndrome of stagnated liver qi transforming into fire</w:t>
            </w:r>
            <w:r w:rsidR="00C852AF" w:rsidRPr="00B80B4E">
              <w:rPr>
                <w:rFonts w:ascii="Times New Roman" w:hAnsi="Times New Roman" w:cs="Times New Roman"/>
                <w:szCs w:val="24"/>
              </w:rPr>
              <w:t>.</w:t>
            </w:r>
          </w:p>
          <w:p w:rsidR="00C852AF" w:rsidRPr="00B80B4E" w:rsidRDefault="00C852AF" w:rsidP="00C852AF">
            <w:pPr>
              <w:rPr>
                <w:rFonts w:ascii="Times New Roman" w:hAnsi="Times New Roman" w:cs="Times New Roman"/>
                <w:szCs w:val="24"/>
              </w:rPr>
            </w:pPr>
            <w:r w:rsidRPr="00B80B4E">
              <w:rPr>
                <w:rFonts w:ascii="Times New Roman" w:hAnsi="Times New Roman" w:cs="Times New Roman"/>
                <w:b/>
                <w:szCs w:val="24"/>
              </w:rPr>
              <w:t>Liver qi</w:t>
            </w:r>
            <w:r w:rsidRPr="00B80B4E">
              <w:rPr>
                <w:rFonts w:ascii="Times New Roman" w:hAnsi="Times New Roman" w:cs="Times New Roman"/>
                <w:szCs w:val="24"/>
              </w:rPr>
              <w:t>: essential qi of the liver, the physical substrata and dynamic force of the functional activities of the liver.</w:t>
            </w:r>
          </w:p>
          <w:p w:rsidR="00775239" w:rsidRPr="00B80B4E" w:rsidRDefault="00775239" w:rsidP="00775239">
            <w:pPr>
              <w:rPr>
                <w:rFonts w:ascii="Times New Roman" w:hAnsi="Times New Roman" w:cs="Times New Roman"/>
                <w:szCs w:val="24"/>
              </w:rPr>
            </w:pPr>
            <w:r w:rsidRPr="00B80B4E">
              <w:rPr>
                <w:rFonts w:ascii="Times New Roman" w:hAnsi="Times New Roman" w:cs="Times New Roman"/>
                <w:b/>
                <w:szCs w:val="24"/>
              </w:rPr>
              <w:t>Liver qi depression</w:t>
            </w:r>
            <w:r w:rsidRPr="00B80B4E">
              <w:rPr>
                <w:rFonts w:ascii="Times New Roman" w:hAnsi="Times New Roman" w:cs="Times New Roman"/>
                <w:szCs w:val="24"/>
              </w:rPr>
              <w:t>: stagnation of qi in the liver resulting from impairment of free coursing, also called liver depression.</w:t>
            </w:r>
          </w:p>
          <w:p w:rsidR="00775239" w:rsidRPr="00B80B4E" w:rsidRDefault="00C852AF" w:rsidP="00C852AF">
            <w:pPr>
              <w:rPr>
                <w:rFonts w:ascii="Times New Roman" w:hAnsi="Times New Roman" w:cs="Times New Roman"/>
                <w:szCs w:val="24"/>
              </w:rPr>
            </w:pPr>
            <w:r w:rsidRPr="00B80B4E">
              <w:rPr>
                <w:rFonts w:ascii="Times New Roman" w:hAnsi="Times New Roman" w:cs="Times New Roman"/>
                <w:b/>
                <w:szCs w:val="24"/>
              </w:rPr>
              <w:t>Liver fire</w:t>
            </w:r>
            <w:r w:rsidRPr="00B80B4E">
              <w:rPr>
                <w:rFonts w:ascii="Times New Roman" w:hAnsi="Times New Roman" w:cs="Times New Roman"/>
                <w:szCs w:val="24"/>
              </w:rPr>
              <w:t>: a pathological change of exuberant liver qi with heat manifestations.</w:t>
            </w:r>
          </w:p>
        </w:tc>
      </w:tr>
      <w:tr w:rsidR="00007314" w:rsidRPr="00B80B4E" w:rsidTr="00F15B3E">
        <w:tc>
          <w:tcPr>
            <w:tcW w:w="0" w:type="auto"/>
          </w:tcPr>
          <w:p w:rsidR="000C2BCF" w:rsidRPr="00B80B4E" w:rsidRDefault="00007314" w:rsidP="000C2BCF">
            <w:pPr>
              <w:rPr>
                <w:rFonts w:ascii="Times New Roman" w:hAnsi="Times New Roman" w:cs="Times New Roman"/>
                <w:szCs w:val="24"/>
              </w:rPr>
            </w:pPr>
            <w:r w:rsidRPr="00B80B4E">
              <w:rPr>
                <w:rFonts w:ascii="Times New Roman" w:hAnsi="Times New Roman" w:cs="Times New Roman"/>
                <w:szCs w:val="24"/>
              </w:rPr>
              <w:t xml:space="preserve">Retained </w:t>
            </w:r>
            <w:r w:rsidRPr="00B80B4E">
              <w:rPr>
                <w:rFonts w:ascii="Times New Roman" w:hAnsi="Times New Roman" w:cs="Times New Roman"/>
                <w:szCs w:val="24"/>
              </w:rPr>
              <w:lastRenderedPageBreak/>
              <w:t>dampness-toxin</w:t>
            </w:r>
            <w:r w:rsidR="000C2BCF" w:rsidRPr="00B80B4E">
              <w:rPr>
                <w:rFonts w:ascii="Times New Roman" w:hAnsi="Times New Roman" w:cs="Times New Roman"/>
                <w:szCs w:val="24"/>
              </w:rPr>
              <w:t>/Retained dampness-heat</w:t>
            </w:r>
          </w:p>
        </w:tc>
        <w:tc>
          <w:tcPr>
            <w:tcW w:w="0" w:type="auto"/>
          </w:tcPr>
          <w:p w:rsidR="000C2BCF" w:rsidRPr="00B80B4E" w:rsidRDefault="00007314" w:rsidP="000C2BCF">
            <w:pPr>
              <w:spacing w:line="300" w:lineRule="exact"/>
              <w:jc w:val="center"/>
              <w:rPr>
                <w:rFonts w:ascii="Times New Roman" w:eastAsia="標楷體" w:hAnsi="Times New Roman" w:cs="Times New Roman"/>
                <w:b/>
                <w:color w:val="000000" w:themeColor="text1"/>
                <w:szCs w:val="24"/>
              </w:rPr>
            </w:pPr>
            <w:r w:rsidRPr="00B80B4E">
              <w:rPr>
                <w:rFonts w:ascii="Times New Roman" w:eastAsia="標楷體" w:hAnsi="Times New Roman" w:cs="Times New Roman"/>
                <w:color w:val="000000" w:themeColor="text1"/>
                <w:szCs w:val="24"/>
              </w:rPr>
              <w:lastRenderedPageBreak/>
              <w:t>RDT</w:t>
            </w:r>
            <w:r w:rsidR="000C2BCF" w:rsidRPr="00B80B4E">
              <w:rPr>
                <w:rFonts w:ascii="Times New Roman" w:eastAsia="標楷體" w:hAnsi="Times New Roman" w:cs="Times New Roman"/>
                <w:color w:val="000000" w:themeColor="text1"/>
                <w:szCs w:val="24"/>
              </w:rPr>
              <w:t>/</w:t>
            </w:r>
            <w:r w:rsidR="000C2BCF" w:rsidRPr="00B80B4E">
              <w:rPr>
                <w:rFonts w:ascii="Times New Roman" w:hAnsi="Times New Roman" w:cs="Times New Roman"/>
                <w:szCs w:val="24"/>
              </w:rPr>
              <w:t>RDH</w:t>
            </w:r>
          </w:p>
        </w:tc>
        <w:tc>
          <w:tcPr>
            <w:tcW w:w="0" w:type="auto"/>
          </w:tcPr>
          <w:p w:rsidR="00007314" w:rsidRPr="00B80B4E" w:rsidRDefault="00007314" w:rsidP="00007314">
            <w:pPr>
              <w:rPr>
                <w:rFonts w:ascii="Times New Roman" w:hAnsi="Times New Roman" w:cs="Times New Roman"/>
                <w:szCs w:val="24"/>
              </w:rPr>
            </w:pPr>
            <w:r w:rsidRPr="00B80B4E">
              <w:rPr>
                <w:rFonts w:ascii="Times New Roman" w:hAnsi="Times New Roman" w:cs="Times New Roman"/>
                <w:szCs w:val="24"/>
              </w:rPr>
              <w:t xml:space="preserve">A pattern/syndrome marked by redness, swelling, ulceration and exudation of the hand, foot, </w:t>
            </w:r>
            <w:r w:rsidRPr="00B80B4E">
              <w:rPr>
                <w:rFonts w:ascii="Times New Roman" w:hAnsi="Times New Roman" w:cs="Times New Roman"/>
                <w:szCs w:val="24"/>
              </w:rPr>
              <w:lastRenderedPageBreak/>
              <w:t>ear, nose, head, face or genital region, or by fever, jaundice, impaired consciousness, eruptions, reddened tongue and rapid soggy pulse</w:t>
            </w:r>
            <w:r w:rsidR="0038747D" w:rsidRPr="00B80B4E">
              <w:rPr>
                <w:rFonts w:ascii="Times New Roman" w:hAnsi="Times New Roman" w:cs="Times New Roman"/>
                <w:szCs w:val="24"/>
              </w:rPr>
              <w:t>.</w:t>
            </w:r>
          </w:p>
          <w:p w:rsidR="00556860" w:rsidRPr="00B80B4E" w:rsidRDefault="00556860" w:rsidP="00556860">
            <w:pPr>
              <w:rPr>
                <w:rFonts w:ascii="Times New Roman" w:hAnsi="Times New Roman" w:cs="Times New Roman"/>
                <w:szCs w:val="24"/>
              </w:rPr>
            </w:pPr>
            <w:r w:rsidRPr="00B80B4E">
              <w:rPr>
                <w:rFonts w:ascii="Times New Roman" w:hAnsi="Times New Roman" w:cs="Times New Roman"/>
                <w:b/>
                <w:szCs w:val="24"/>
              </w:rPr>
              <w:t>Toxin</w:t>
            </w:r>
            <w:r w:rsidRPr="00B80B4E">
              <w:rPr>
                <w:rFonts w:ascii="Times New Roman" w:hAnsi="Times New Roman" w:cs="Times New Roman"/>
                <w:szCs w:val="24"/>
              </w:rPr>
              <w:t>: any virulent pathogen that causes a fulminating disease.</w:t>
            </w:r>
          </w:p>
        </w:tc>
      </w:tr>
      <w:tr w:rsidR="00007314" w:rsidRPr="00B80B4E" w:rsidTr="00F15B3E">
        <w:tc>
          <w:tcPr>
            <w:tcW w:w="0" w:type="auto"/>
          </w:tcPr>
          <w:p w:rsidR="00007314" w:rsidRPr="00B80B4E" w:rsidRDefault="00007314" w:rsidP="00007314">
            <w:pPr>
              <w:rPr>
                <w:rFonts w:ascii="Times New Roman" w:hAnsi="Times New Roman" w:cs="Times New Roman"/>
                <w:szCs w:val="24"/>
              </w:rPr>
            </w:pPr>
            <w:r w:rsidRPr="00B80B4E">
              <w:rPr>
                <w:rFonts w:ascii="Times New Roman" w:hAnsi="Times New Roman" w:cs="Times New Roman"/>
                <w:szCs w:val="24"/>
              </w:rPr>
              <w:lastRenderedPageBreak/>
              <w:t>Liver-kidney yin deficiency</w:t>
            </w:r>
          </w:p>
        </w:tc>
        <w:tc>
          <w:tcPr>
            <w:tcW w:w="0" w:type="auto"/>
          </w:tcPr>
          <w:p w:rsidR="00007314" w:rsidRPr="00B80B4E" w:rsidRDefault="00007314" w:rsidP="00007314">
            <w:pPr>
              <w:spacing w:line="300" w:lineRule="exact"/>
              <w:jc w:val="center"/>
              <w:rPr>
                <w:rFonts w:ascii="Times New Roman" w:eastAsia="標楷體" w:hAnsi="Times New Roman" w:cs="Times New Roman"/>
                <w:b/>
                <w:color w:val="000000" w:themeColor="text1"/>
                <w:szCs w:val="24"/>
              </w:rPr>
            </w:pPr>
            <w:r w:rsidRPr="00B80B4E">
              <w:rPr>
                <w:rFonts w:ascii="Times New Roman" w:eastAsia="標楷體" w:hAnsi="Times New Roman" w:cs="Times New Roman"/>
                <w:color w:val="000000" w:themeColor="text1"/>
                <w:szCs w:val="24"/>
              </w:rPr>
              <w:t>LKYD</w:t>
            </w:r>
          </w:p>
        </w:tc>
        <w:tc>
          <w:tcPr>
            <w:tcW w:w="0" w:type="auto"/>
          </w:tcPr>
          <w:p w:rsidR="00007314" w:rsidRPr="00B80B4E" w:rsidRDefault="00007314" w:rsidP="00007314">
            <w:pPr>
              <w:rPr>
                <w:rFonts w:ascii="Times New Roman" w:hAnsi="Times New Roman" w:cs="Times New Roman"/>
                <w:szCs w:val="24"/>
              </w:rPr>
            </w:pPr>
            <w:r w:rsidRPr="00B80B4E">
              <w:rPr>
                <w:rFonts w:ascii="Times New Roman" w:hAnsi="Times New Roman" w:cs="Times New Roman"/>
                <w:szCs w:val="24"/>
              </w:rPr>
              <w:t xml:space="preserve">A pattern/syndrome attributed to insufficiency of yin fluid of the liver and the kidney with harassment of endogenous heat, marked by dizziness, blurred vision, tinnitus, forgetfulness, insomnia and dream-disturbed sleep, hypochondriac pain, aching </w:t>
            </w:r>
            <w:proofErr w:type="spellStart"/>
            <w:r w:rsidRPr="00B80B4E">
              <w:rPr>
                <w:rFonts w:ascii="Times New Roman" w:hAnsi="Times New Roman" w:cs="Times New Roman"/>
                <w:szCs w:val="24"/>
              </w:rPr>
              <w:t>lumbus</w:t>
            </w:r>
            <w:proofErr w:type="spellEnd"/>
            <w:r w:rsidRPr="00B80B4E">
              <w:rPr>
                <w:rFonts w:ascii="Times New Roman" w:hAnsi="Times New Roman" w:cs="Times New Roman"/>
                <w:szCs w:val="24"/>
              </w:rPr>
              <w:t xml:space="preserve"> and poor muscle tone in legs, flushed cheeks, heat sensation in the chest, palms and soles, night sweating, nocturnal emission in men and scant menstruation in women, reddened tongue with scanty coating, and rapid fine pulse</w:t>
            </w:r>
            <w:r w:rsidR="00564B79" w:rsidRPr="00B80B4E">
              <w:rPr>
                <w:rFonts w:ascii="Times New Roman" w:hAnsi="Times New Roman" w:cs="Times New Roman"/>
                <w:szCs w:val="24"/>
              </w:rPr>
              <w:t>.</w:t>
            </w:r>
          </w:p>
          <w:p w:rsidR="00564B79" w:rsidRPr="00B80B4E" w:rsidRDefault="00564B79" w:rsidP="00AE1159">
            <w:pPr>
              <w:rPr>
                <w:rFonts w:ascii="Times New Roman" w:hAnsi="Times New Roman" w:cs="Times New Roman"/>
                <w:szCs w:val="24"/>
              </w:rPr>
            </w:pPr>
            <w:r w:rsidRPr="00B80B4E">
              <w:rPr>
                <w:rFonts w:ascii="Times New Roman" w:hAnsi="Times New Roman" w:cs="Times New Roman"/>
                <w:b/>
                <w:szCs w:val="24"/>
              </w:rPr>
              <w:t>Liver yin</w:t>
            </w:r>
            <w:r w:rsidRPr="00B80B4E">
              <w:rPr>
                <w:rFonts w:ascii="Times New Roman" w:hAnsi="Times New Roman" w:cs="Times New Roman"/>
                <w:szCs w:val="24"/>
              </w:rPr>
              <w:t>:</w:t>
            </w:r>
            <w:r w:rsidR="00AE1159" w:rsidRPr="00B80B4E">
              <w:rPr>
                <w:rFonts w:ascii="Times New Roman" w:hAnsi="Times New Roman" w:cs="Times New Roman"/>
                <w:szCs w:val="24"/>
              </w:rPr>
              <w:t xml:space="preserve"> the opposite of liver yang, the liver essence-blood and the quiescent and nutritive aspect of liver function, which also inhibits over activity of liver yang.</w:t>
            </w:r>
          </w:p>
          <w:p w:rsidR="00AE1159" w:rsidRPr="00B80B4E" w:rsidRDefault="00AE1159" w:rsidP="00AE1159">
            <w:pPr>
              <w:rPr>
                <w:rFonts w:ascii="Times New Roman" w:hAnsi="Times New Roman" w:cs="Times New Roman"/>
                <w:szCs w:val="24"/>
              </w:rPr>
            </w:pPr>
            <w:r w:rsidRPr="00B80B4E">
              <w:rPr>
                <w:rFonts w:ascii="Times New Roman" w:hAnsi="Times New Roman" w:cs="Times New Roman"/>
                <w:b/>
                <w:szCs w:val="24"/>
              </w:rPr>
              <w:t>Kidney yin</w:t>
            </w:r>
            <w:r w:rsidRPr="00B80B4E">
              <w:rPr>
                <w:rFonts w:ascii="Times New Roman" w:hAnsi="Times New Roman" w:cs="Times New Roman"/>
                <w:szCs w:val="24"/>
              </w:rPr>
              <w:t>: the yin aspect of the kidney, which has a moistening, nourishing and cooling effect on all organs</w:t>
            </w:r>
            <w:r w:rsidR="000C2BCF" w:rsidRPr="00B80B4E">
              <w:rPr>
                <w:rFonts w:ascii="Times New Roman" w:hAnsi="Times New Roman" w:cs="Times New Roman"/>
                <w:szCs w:val="24"/>
              </w:rPr>
              <w:t>.</w:t>
            </w:r>
          </w:p>
        </w:tc>
      </w:tr>
      <w:tr w:rsidR="00007314" w:rsidRPr="00B80B4E" w:rsidTr="00F15B3E">
        <w:tc>
          <w:tcPr>
            <w:tcW w:w="0" w:type="auto"/>
          </w:tcPr>
          <w:p w:rsidR="00007314" w:rsidRPr="00B80B4E" w:rsidRDefault="00007314" w:rsidP="00007314">
            <w:pPr>
              <w:rPr>
                <w:rFonts w:ascii="Times New Roman" w:hAnsi="Times New Roman" w:cs="Times New Roman"/>
                <w:szCs w:val="24"/>
              </w:rPr>
            </w:pPr>
            <w:r w:rsidRPr="00B80B4E">
              <w:rPr>
                <w:rFonts w:ascii="Times New Roman" w:hAnsi="Times New Roman" w:cs="Times New Roman"/>
                <w:szCs w:val="24"/>
              </w:rPr>
              <w:t>Liver depression and spleen deficiency</w:t>
            </w:r>
          </w:p>
        </w:tc>
        <w:tc>
          <w:tcPr>
            <w:tcW w:w="0" w:type="auto"/>
          </w:tcPr>
          <w:p w:rsidR="00007314" w:rsidRPr="00B80B4E" w:rsidRDefault="00007314" w:rsidP="00007314">
            <w:pPr>
              <w:spacing w:line="300" w:lineRule="exact"/>
              <w:jc w:val="center"/>
              <w:rPr>
                <w:rFonts w:ascii="Times New Roman" w:eastAsia="標楷體" w:hAnsi="Times New Roman" w:cs="Times New Roman"/>
                <w:b/>
                <w:color w:val="000000" w:themeColor="text1"/>
                <w:szCs w:val="24"/>
              </w:rPr>
            </w:pPr>
            <w:r w:rsidRPr="00B80B4E">
              <w:rPr>
                <w:rFonts w:ascii="Times New Roman" w:eastAsia="標楷體" w:hAnsi="Times New Roman" w:cs="Times New Roman"/>
                <w:color w:val="000000" w:themeColor="text1"/>
                <w:szCs w:val="24"/>
              </w:rPr>
              <w:t>LDSD</w:t>
            </w:r>
          </w:p>
        </w:tc>
        <w:tc>
          <w:tcPr>
            <w:tcW w:w="0" w:type="auto"/>
          </w:tcPr>
          <w:p w:rsidR="000C2BCF" w:rsidRPr="00B80B4E" w:rsidRDefault="00007314" w:rsidP="00007314">
            <w:pPr>
              <w:rPr>
                <w:rFonts w:ascii="Times New Roman" w:hAnsi="Times New Roman" w:cs="Times New Roman"/>
                <w:szCs w:val="24"/>
              </w:rPr>
            </w:pPr>
            <w:r w:rsidRPr="00B80B4E">
              <w:rPr>
                <w:rFonts w:ascii="Times New Roman" w:hAnsi="Times New Roman" w:cs="Times New Roman"/>
                <w:szCs w:val="24"/>
              </w:rPr>
              <w:t xml:space="preserve">a pattern/syndrome marked by hypochondriac and abdominal painful distension, depressed mood, frequent sighing, anorexia, uncomfortable loose bowels or alleviation of abdominal pain after defecation, </w:t>
            </w:r>
            <w:proofErr w:type="spellStart"/>
            <w:r w:rsidRPr="00B80B4E">
              <w:rPr>
                <w:rFonts w:ascii="Times New Roman" w:hAnsi="Times New Roman" w:cs="Times New Roman"/>
                <w:szCs w:val="24"/>
              </w:rPr>
              <w:t>borborygmi</w:t>
            </w:r>
            <w:proofErr w:type="spellEnd"/>
            <w:r w:rsidRPr="00B80B4E">
              <w:rPr>
                <w:rFonts w:ascii="Times New Roman" w:hAnsi="Times New Roman" w:cs="Times New Roman"/>
                <w:szCs w:val="24"/>
              </w:rPr>
              <w:t xml:space="preserve"> with flatus and white slimy tongue coating, the same as the pattern/syndrome of liver stagnation and spleen deficiency, also known as the liver-spleen disharmony pattern/syndrome</w:t>
            </w:r>
            <w:r w:rsidR="000C2BCF" w:rsidRPr="00B80B4E">
              <w:rPr>
                <w:rFonts w:ascii="Times New Roman" w:hAnsi="Times New Roman" w:cs="Times New Roman"/>
                <w:szCs w:val="24"/>
              </w:rPr>
              <w:t>.</w:t>
            </w:r>
          </w:p>
          <w:p w:rsidR="000C2BCF" w:rsidRPr="00B80B4E" w:rsidRDefault="000C2BCF" w:rsidP="000C2BCF">
            <w:pPr>
              <w:rPr>
                <w:rFonts w:ascii="Times New Roman" w:hAnsi="Times New Roman" w:cs="Times New Roman"/>
                <w:szCs w:val="24"/>
              </w:rPr>
            </w:pPr>
            <w:r w:rsidRPr="00B80B4E">
              <w:rPr>
                <w:rFonts w:ascii="Times New Roman" w:hAnsi="Times New Roman" w:cs="Times New Roman"/>
                <w:b/>
                <w:szCs w:val="24"/>
              </w:rPr>
              <w:t>Spleen</w:t>
            </w:r>
            <w:r w:rsidRPr="00B80B4E">
              <w:rPr>
                <w:rFonts w:ascii="Times New Roman" w:hAnsi="Times New Roman" w:cs="Times New Roman"/>
                <w:szCs w:val="24"/>
              </w:rPr>
              <w:t xml:space="preserve">: the organ located in the middle energizer below the diaphragm, whose main function is to transport and transform food, </w:t>
            </w:r>
            <w:proofErr w:type="spellStart"/>
            <w:r w:rsidRPr="00B80B4E">
              <w:rPr>
                <w:rFonts w:ascii="Times New Roman" w:hAnsi="Times New Roman" w:cs="Times New Roman"/>
                <w:szCs w:val="24"/>
              </w:rPr>
              <w:t>upbear</w:t>
            </w:r>
            <w:proofErr w:type="spellEnd"/>
            <w:r w:rsidRPr="00B80B4E">
              <w:rPr>
                <w:rFonts w:ascii="Times New Roman" w:hAnsi="Times New Roman" w:cs="Times New Roman"/>
                <w:szCs w:val="24"/>
              </w:rPr>
              <w:t xml:space="preserve"> the clear substances, keep the blood flowing within the vessels, and is closely related to the limbs and flesh</w:t>
            </w:r>
            <w:r w:rsidR="002B5469" w:rsidRPr="00B80B4E">
              <w:rPr>
                <w:rFonts w:ascii="Times New Roman" w:hAnsi="Times New Roman" w:cs="Times New Roman"/>
                <w:szCs w:val="24"/>
              </w:rPr>
              <w:t>.</w:t>
            </w:r>
          </w:p>
        </w:tc>
      </w:tr>
      <w:tr w:rsidR="00007314" w:rsidRPr="00B80B4E" w:rsidTr="00F15B3E">
        <w:tc>
          <w:tcPr>
            <w:tcW w:w="0" w:type="auto"/>
          </w:tcPr>
          <w:p w:rsidR="00007314" w:rsidRPr="00B80B4E" w:rsidRDefault="00007314" w:rsidP="00007314">
            <w:pPr>
              <w:rPr>
                <w:rFonts w:ascii="Times New Roman" w:hAnsi="Times New Roman" w:cs="Times New Roman"/>
                <w:szCs w:val="24"/>
              </w:rPr>
            </w:pPr>
            <w:r w:rsidRPr="00B80B4E">
              <w:rPr>
                <w:rFonts w:ascii="Times New Roman" w:hAnsi="Times New Roman" w:cs="Times New Roman"/>
                <w:szCs w:val="24"/>
              </w:rPr>
              <w:t>Spleen-stomach qi deficiency</w:t>
            </w:r>
          </w:p>
        </w:tc>
        <w:tc>
          <w:tcPr>
            <w:tcW w:w="0" w:type="auto"/>
          </w:tcPr>
          <w:p w:rsidR="00007314" w:rsidRPr="00B80B4E" w:rsidRDefault="00007314" w:rsidP="00007314">
            <w:pPr>
              <w:spacing w:line="300" w:lineRule="exact"/>
              <w:jc w:val="center"/>
              <w:rPr>
                <w:rFonts w:ascii="Times New Roman" w:eastAsia="標楷體" w:hAnsi="Times New Roman" w:cs="Times New Roman"/>
                <w:b/>
                <w:color w:val="000000" w:themeColor="text1"/>
                <w:szCs w:val="24"/>
              </w:rPr>
            </w:pPr>
            <w:r w:rsidRPr="00B80B4E">
              <w:rPr>
                <w:rFonts w:ascii="Times New Roman" w:eastAsia="標楷體" w:hAnsi="Times New Roman" w:cs="Times New Roman"/>
                <w:color w:val="000000" w:themeColor="text1"/>
                <w:szCs w:val="24"/>
              </w:rPr>
              <w:t>SSQD</w:t>
            </w:r>
          </w:p>
        </w:tc>
        <w:tc>
          <w:tcPr>
            <w:tcW w:w="0" w:type="auto"/>
          </w:tcPr>
          <w:p w:rsidR="00007314" w:rsidRPr="00B80B4E" w:rsidRDefault="0038747D" w:rsidP="0038747D">
            <w:pPr>
              <w:rPr>
                <w:rFonts w:ascii="Times New Roman" w:hAnsi="Times New Roman" w:cs="Times New Roman"/>
                <w:szCs w:val="24"/>
              </w:rPr>
            </w:pPr>
            <w:r w:rsidRPr="00B80B4E">
              <w:rPr>
                <w:rFonts w:ascii="Times New Roman" w:hAnsi="Times New Roman" w:cs="Times New Roman"/>
                <w:szCs w:val="24"/>
              </w:rPr>
              <w:t>A pathological change characterized by qi deficiency with impaired transporting and transforming function of the spleen and stomach with impaired appetite and digestion.</w:t>
            </w:r>
          </w:p>
          <w:p w:rsidR="000C2BCF" w:rsidRPr="00B80B4E" w:rsidRDefault="000C2BCF" w:rsidP="000C2BCF">
            <w:pPr>
              <w:rPr>
                <w:rFonts w:ascii="Times New Roman" w:hAnsi="Times New Roman" w:cs="Times New Roman"/>
                <w:szCs w:val="24"/>
              </w:rPr>
            </w:pPr>
            <w:r w:rsidRPr="00B80B4E">
              <w:rPr>
                <w:rFonts w:ascii="Times New Roman" w:hAnsi="Times New Roman" w:cs="Times New Roman"/>
                <w:b/>
                <w:szCs w:val="24"/>
              </w:rPr>
              <w:lastRenderedPageBreak/>
              <w:t>Spleen qi</w:t>
            </w:r>
            <w:r w:rsidRPr="00B80B4E">
              <w:rPr>
                <w:rFonts w:ascii="Times New Roman" w:hAnsi="Times New Roman" w:cs="Times New Roman"/>
                <w:szCs w:val="24"/>
              </w:rPr>
              <w:t>: essential qi of the spleen, the physical substrata and dynamic force of the functional activities of the spleen.</w:t>
            </w:r>
          </w:p>
          <w:p w:rsidR="000C2BCF" w:rsidRPr="00B80B4E" w:rsidRDefault="000C2BCF" w:rsidP="000C2BCF">
            <w:pPr>
              <w:rPr>
                <w:rFonts w:ascii="Times New Roman" w:hAnsi="Times New Roman" w:cs="Times New Roman"/>
                <w:szCs w:val="24"/>
              </w:rPr>
            </w:pPr>
            <w:r w:rsidRPr="00B80B4E">
              <w:rPr>
                <w:rFonts w:ascii="Times New Roman" w:hAnsi="Times New Roman" w:cs="Times New Roman"/>
                <w:b/>
                <w:szCs w:val="24"/>
              </w:rPr>
              <w:t>Stomach qi</w:t>
            </w:r>
            <w:r w:rsidRPr="00B80B4E">
              <w:rPr>
                <w:rFonts w:ascii="Times New Roman" w:hAnsi="Times New Roman" w:cs="Times New Roman"/>
                <w:szCs w:val="24"/>
              </w:rPr>
              <w:t>: essential qi of the stomach, the physical substrata and dynamic force of the functional activities of the stomach. Also used to denote a state of basic vitality detected by examination of the radial pulse.</w:t>
            </w:r>
          </w:p>
        </w:tc>
      </w:tr>
      <w:tr w:rsidR="00007314" w:rsidRPr="00B80B4E" w:rsidTr="00F15B3E">
        <w:tc>
          <w:tcPr>
            <w:tcW w:w="0" w:type="auto"/>
            <w:tcBorders>
              <w:bottom w:val="single" w:sz="12" w:space="0" w:color="auto"/>
            </w:tcBorders>
          </w:tcPr>
          <w:p w:rsidR="00007314" w:rsidRPr="00B80B4E" w:rsidRDefault="00007314" w:rsidP="00007314">
            <w:pPr>
              <w:rPr>
                <w:rFonts w:ascii="Times New Roman" w:hAnsi="Times New Roman" w:cs="Times New Roman"/>
                <w:szCs w:val="24"/>
              </w:rPr>
            </w:pPr>
            <w:r w:rsidRPr="00B80B4E">
              <w:rPr>
                <w:rFonts w:ascii="Times New Roman" w:hAnsi="Times New Roman" w:cs="Times New Roman"/>
                <w:szCs w:val="24"/>
              </w:rPr>
              <w:lastRenderedPageBreak/>
              <w:t>Qi deficiency with blood stasis</w:t>
            </w:r>
          </w:p>
        </w:tc>
        <w:tc>
          <w:tcPr>
            <w:tcW w:w="0" w:type="auto"/>
            <w:tcBorders>
              <w:bottom w:val="single" w:sz="12" w:space="0" w:color="auto"/>
            </w:tcBorders>
          </w:tcPr>
          <w:p w:rsidR="00007314" w:rsidRPr="00B80B4E" w:rsidRDefault="00007314" w:rsidP="00007314">
            <w:pPr>
              <w:spacing w:line="300" w:lineRule="exact"/>
              <w:jc w:val="center"/>
              <w:rPr>
                <w:rFonts w:ascii="Times New Roman" w:eastAsia="標楷體" w:hAnsi="Times New Roman" w:cs="Times New Roman"/>
                <w:b/>
                <w:color w:val="000000" w:themeColor="text1"/>
                <w:szCs w:val="24"/>
              </w:rPr>
            </w:pPr>
            <w:r w:rsidRPr="00B80B4E">
              <w:rPr>
                <w:rFonts w:ascii="Times New Roman" w:eastAsia="標楷體" w:hAnsi="Times New Roman" w:cs="Times New Roman"/>
                <w:color w:val="000000" w:themeColor="text1"/>
                <w:szCs w:val="24"/>
              </w:rPr>
              <w:t>QDBS</w:t>
            </w:r>
          </w:p>
        </w:tc>
        <w:tc>
          <w:tcPr>
            <w:tcW w:w="0" w:type="auto"/>
            <w:tcBorders>
              <w:bottom w:val="single" w:sz="12" w:space="0" w:color="auto"/>
            </w:tcBorders>
          </w:tcPr>
          <w:p w:rsidR="00007314" w:rsidRPr="00B80B4E" w:rsidRDefault="000C2BCF" w:rsidP="000C2BCF">
            <w:pPr>
              <w:rPr>
                <w:rFonts w:ascii="Times New Roman" w:hAnsi="Times New Roman" w:cs="Times New Roman"/>
                <w:szCs w:val="24"/>
              </w:rPr>
            </w:pPr>
            <w:r w:rsidRPr="00B80B4E">
              <w:rPr>
                <w:rFonts w:ascii="Times New Roman" w:hAnsi="Times New Roman" w:cs="Times New Roman"/>
                <w:szCs w:val="24"/>
              </w:rPr>
              <w:t>A pathological change of qi deficiency in which qi is insufficient to maintain blood flow, thus resulting in blood stasis</w:t>
            </w:r>
            <w:r w:rsidR="005022B3" w:rsidRPr="00B80B4E">
              <w:rPr>
                <w:rFonts w:ascii="Times New Roman" w:hAnsi="Times New Roman" w:cs="Times New Roman"/>
                <w:szCs w:val="24"/>
              </w:rPr>
              <w:t>.</w:t>
            </w:r>
          </w:p>
          <w:p w:rsidR="002B5469" w:rsidRPr="00B80B4E" w:rsidRDefault="002B5469" w:rsidP="002B5469">
            <w:pPr>
              <w:rPr>
                <w:rFonts w:ascii="Times New Roman" w:hAnsi="Times New Roman" w:cs="Times New Roman"/>
                <w:szCs w:val="24"/>
              </w:rPr>
            </w:pPr>
            <w:r w:rsidRPr="00B80B4E">
              <w:rPr>
                <w:rFonts w:ascii="Times New Roman" w:hAnsi="Times New Roman" w:cs="Times New Roman"/>
                <w:b/>
                <w:szCs w:val="24"/>
              </w:rPr>
              <w:t>Qi deficiency</w:t>
            </w:r>
            <w:r w:rsidRPr="00B80B4E">
              <w:rPr>
                <w:rFonts w:ascii="Times New Roman" w:hAnsi="Times New Roman" w:cs="Times New Roman"/>
                <w:szCs w:val="24"/>
              </w:rPr>
              <w:t>: a general term for deficiency of qi that leads to decreased visceral functions and lowered body resistance.</w:t>
            </w:r>
          </w:p>
          <w:p w:rsidR="002B5469" w:rsidRPr="00B80B4E" w:rsidRDefault="002B5469" w:rsidP="002B5469">
            <w:pPr>
              <w:rPr>
                <w:rFonts w:ascii="Times New Roman" w:hAnsi="Times New Roman" w:cs="Times New Roman"/>
                <w:szCs w:val="24"/>
              </w:rPr>
            </w:pPr>
            <w:r w:rsidRPr="00B80B4E">
              <w:rPr>
                <w:rFonts w:ascii="Times New Roman" w:hAnsi="Times New Roman" w:cs="Times New Roman"/>
                <w:b/>
                <w:szCs w:val="24"/>
              </w:rPr>
              <w:t>Blood stasis</w:t>
            </w:r>
            <w:r w:rsidRPr="00B80B4E">
              <w:rPr>
                <w:rFonts w:ascii="Times New Roman" w:hAnsi="Times New Roman" w:cs="Times New Roman"/>
                <w:szCs w:val="24"/>
              </w:rPr>
              <w:t>: a morbid state of blood stagnancy in a certain area of the body caused by sluggish flow of qi, deficiency of qi or blood, trauma, or yin-cold.</w:t>
            </w:r>
          </w:p>
        </w:tc>
      </w:tr>
    </w:tbl>
    <w:p w:rsidR="00091EEF" w:rsidRPr="00B80B4E" w:rsidRDefault="00163F94">
      <w:pPr>
        <w:rPr>
          <w:rFonts w:ascii="Times New Roman" w:hAnsi="Times New Roman" w:cs="Times New Roman"/>
          <w:szCs w:val="24"/>
        </w:rPr>
      </w:pPr>
    </w:p>
    <w:sectPr w:rsidR="00091EEF" w:rsidRPr="00B80B4E" w:rsidSect="00F15B3E">
      <w:footerReference w:type="default" r:id="rId7"/>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0D" w:rsidRDefault="0052450D" w:rsidP="00007314">
      <w:r>
        <w:separator/>
      </w:r>
    </w:p>
  </w:endnote>
  <w:endnote w:type="continuationSeparator" w:id="0">
    <w:p w:rsidR="0052450D" w:rsidRDefault="0052450D" w:rsidP="0000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137905"/>
      <w:docPartObj>
        <w:docPartGallery w:val="Page Numbers (Bottom of Page)"/>
        <w:docPartUnique/>
      </w:docPartObj>
    </w:sdtPr>
    <w:sdtContent>
      <w:p w:rsidR="00163F94" w:rsidRDefault="00163F94">
        <w:pPr>
          <w:pStyle w:val="a5"/>
          <w:jc w:val="right"/>
        </w:pPr>
        <w:r>
          <w:fldChar w:fldCharType="begin"/>
        </w:r>
        <w:r>
          <w:instrText>PAGE   \* MERGEFORMAT</w:instrText>
        </w:r>
        <w:r>
          <w:fldChar w:fldCharType="separate"/>
        </w:r>
        <w:r w:rsidRPr="00163F94">
          <w:rPr>
            <w:noProof/>
            <w:lang w:val="zh-TW"/>
          </w:rPr>
          <w:t>2</w:t>
        </w:r>
        <w:r>
          <w:fldChar w:fldCharType="end"/>
        </w:r>
      </w:p>
    </w:sdtContent>
  </w:sdt>
  <w:p w:rsidR="00163F94" w:rsidRDefault="00163F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0D" w:rsidRDefault="0052450D" w:rsidP="00007314">
      <w:r>
        <w:separator/>
      </w:r>
    </w:p>
  </w:footnote>
  <w:footnote w:type="continuationSeparator" w:id="0">
    <w:p w:rsidR="0052450D" w:rsidRDefault="0052450D" w:rsidP="00007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A8"/>
    <w:rsid w:val="00007314"/>
    <w:rsid w:val="000C2BCF"/>
    <w:rsid w:val="00106B60"/>
    <w:rsid w:val="00115E7C"/>
    <w:rsid w:val="00163F94"/>
    <w:rsid w:val="00184E8D"/>
    <w:rsid w:val="002230D3"/>
    <w:rsid w:val="002B5469"/>
    <w:rsid w:val="0038747D"/>
    <w:rsid w:val="003D4A30"/>
    <w:rsid w:val="005022B3"/>
    <w:rsid w:val="0052450D"/>
    <w:rsid w:val="00556860"/>
    <w:rsid w:val="00564B79"/>
    <w:rsid w:val="00775239"/>
    <w:rsid w:val="007A22A8"/>
    <w:rsid w:val="007E3C01"/>
    <w:rsid w:val="00986E1E"/>
    <w:rsid w:val="00AD27E8"/>
    <w:rsid w:val="00AD6D14"/>
    <w:rsid w:val="00AE1159"/>
    <w:rsid w:val="00B80B4E"/>
    <w:rsid w:val="00C2598E"/>
    <w:rsid w:val="00C852AF"/>
    <w:rsid w:val="00F15B3E"/>
    <w:rsid w:val="00FF4E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314"/>
    <w:pPr>
      <w:tabs>
        <w:tab w:val="center" w:pos="4153"/>
        <w:tab w:val="right" w:pos="8306"/>
      </w:tabs>
      <w:snapToGrid w:val="0"/>
    </w:pPr>
    <w:rPr>
      <w:sz w:val="20"/>
      <w:szCs w:val="20"/>
    </w:rPr>
  </w:style>
  <w:style w:type="character" w:customStyle="1" w:styleId="a4">
    <w:name w:val="頁首 字元"/>
    <w:basedOn w:val="a0"/>
    <w:link w:val="a3"/>
    <w:uiPriority w:val="99"/>
    <w:rsid w:val="00007314"/>
    <w:rPr>
      <w:sz w:val="20"/>
      <w:szCs w:val="20"/>
    </w:rPr>
  </w:style>
  <w:style w:type="paragraph" w:styleId="a5">
    <w:name w:val="footer"/>
    <w:basedOn w:val="a"/>
    <w:link w:val="a6"/>
    <w:uiPriority w:val="99"/>
    <w:unhideWhenUsed/>
    <w:rsid w:val="00007314"/>
    <w:pPr>
      <w:tabs>
        <w:tab w:val="center" w:pos="4153"/>
        <w:tab w:val="right" w:pos="8306"/>
      </w:tabs>
      <w:snapToGrid w:val="0"/>
    </w:pPr>
    <w:rPr>
      <w:sz w:val="20"/>
      <w:szCs w:val="20"/>
    </w:rPr>
  </w:style>
  <w:style w:type="character" w:customStyle="1" w:styleId="a6">
    <w:name w:val="頁尾 字元"/>
    <w:basedOn w:val="a0"/>
    <w:link w:val="a5"/>
    <w:uiPriority w:val="99"/>
    <w:rsid w:val="00007314"/>
    <w:rPr>
      <w:sz w:val="20"/>
      <w:szCs w:val="20"/>
    </w:rPr>
  </w:style>
  <w:style w:type="table" w:styleId="a7">
    <w:name w:val="Table Grid"/>
    <w:basedOn w:val="a1"/>
    <w:uiPriority w:val="39"/>
    <w:rsid w:val="0000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5B3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314"/>
    <w:pPr>
      <w:tabs>
        <w:tab w:val="center" w:pos="4153"/>
        <w:tab w:val="right" w:pos="8306"/>
      </w:tabs>
      <w:snapToGrid w:val="0"/>
    </w:pPr>
    <w:rPr>
      <w:sz w:val="20"/>
      <w:szCs w:val="20"/>
    </w:rPr>
  </w:style>
  <w:style w:type="character" w:customStyle="1" w:styleId="a4">
    <w:name w:val="頁首 字元"/>
    <w:basedOn w:val="a0"/>
    <w:link w:val="a3"/>
    <w:uiPriority w:val="99"/>
    <w:rsid w:val="00007314"/>
    <w:rPr>
      <w:sz w:val="20"/>
      <w:szCs w:val="20"/>
    </w:rPr>
  </w:style>
  <w:style w:type="paragraph" w:styleId="a5">
    <w:name w:val="footer"/>
    <w:basedOn w:val="a"/>
    <w:link w:val="a6"/>
    <w:uiPriority w:val="99"/>
    <w:unhideWhenUsed/>
    <w:rsid w:val="00007314"/>
    <w:pPr>
      <w:tabs>
        <w:tab w:val="center" w:pos="4153"/>
        <w:tab w:val="right" w:pos="8306"/>
      </w:tabs>
      <w:snapToGrid w:val="0"/>
    </w:pPr>
    <w:rPr>
      <w:sz w:val="20"/>
      <w:szCs w:val="20"/>
    </w:rPr>
  </w:style>
  <w:style w:type="character" w:customStyle="1" w:styleId="a6">
    <w:name w:val="頁尾 字元"/>
    <w:basedOn w:val="a0"/>
    <w:link w:val="a5"/>
    <w:uiPriority w:val="99"/>
    <w:rsid w:val="00007314"/>
    <w:rPr>
      <w:sz w:val="20"/>
      <w:szCs w:val="20"/>
    </w:rPr>
  </w:style>
  <w:style w:type="table" w:styleId="a7">
    <w:name w:val="Table Grid"/>
    <w:basedOn w:val="a1"/>
    <w:uiPriority w:val="39"/>
    <w:rsid w:val="0000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5B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cmuh</dc:creator>
  <cp:keywords/>
  <dc:description/>
  <cp:lastModifiedBy>user</cp:lastModifiedBy>
  <cp:revision>19</cp:revision>
  <dcterms:created xsi:type="dcterms:W3CDTF">2020-03-04T06:59:00Z</dcterms:created>
  <dcterms:modified xsi:type="dcterms:W3CDTF">2020-03-23T15:35:00Z</dcterms:modified>
</cp:coreProperties>
</file>