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48A5B" w14:textId="77777777" w:rsidR="00C16759" w:rsidRDefault="00C16759" w:rsidP="00C16759">
      <w:pPr>
        <w:spacing w:line="300" w:lineRule="auto"/>
        <w:rPr>
          <w:rFonts w:eastAsia="Arial Unicode MS"/>
          <w:b/>
          <w:sz w:val="28"/>
        </w:rPr>
      </w:pPr>
      <w:r w:rsidRPr="004A1236">
        <w:rPr>
          <w:b/>
          <w:sz w:val="40"/>
          <w:szCs w:val="28"/>
        </w:rPr>
        <w:t>Appendix</w:t>
      </w:r>
      <w:r>
        <w:rPr>
          <w:b/>
          <w:sz w:val="40"/>
          <w:szCs w:val="28"/>
        </w:rPr>
        <w:t xml:space="preserve"> 2</w:t>
      </w:r>
    </w:p>
    <w:p w14:paraId="35DC8F04" w14:textId="77777777" w:rsidR="00C16759" w:rsidRPr="00AA11F5" w:rsidRDefault="00C16759" w:rsidP="00C16759">
      <w:pPr>
        <w:spacing w:line="300" w:lineRule="auto"/>
        <w:rPr>
          <w:rFonts w:eastAsia="Arial Unicode MS"/>
          <w:b/>
          <w:sz w:val="28"/>
        </w:rPr>
      </w:pPr>
      <w:r w:rsidRPr="00AA11F5">
        <w:rPr>
          <w:rFonts w:eastAsia="Arial Unicode MS"/>
          <w:b/>
          <w:sz w:val="28"/>
        </w:rPr>
        <w:t>High Performance Liquid Chromatography (HPLC) Analysis</w:t>
      </w:r>
      <w:r>
        <w:rPr>
          <w:rFonts w:eastAsia="Arial Unicode MS"/>
          <w:b/>
          <w:sz w:val="28"/>
        </w:rPr>
        <w:t xml:space="preserve"> of HQT Decoction</w:t>
      </w:r>
    </w:p>
    <w:p w14:paraId="69674AA4" w14:textId="77777777" w:rsidR="00C16759" w:rsidRPr="00FF2544" w:rsidRDefault="00C16759" w:rsidP="00C16759">
      <w:pPr>
        <w:rPr>
          <w:b/>
          <w:color w:val="000000"/>
          <w:kern w:val="0"/>
          <w:sz w:val="28"/>
          <w:szCs w:val="23"/>
        </w:rPr>
      </w:pPr>
      <w:r w:rsidRPr="00FF2544">
        <w:rPr>
          <w:b/>
          <w:color w:val="000000"/>
          <w:kern w:val="0"/>
          <w:sz w:val="28"/>
          <w:szCs w:val="23"/>
        </w:rPr>
        <w:t>Method:</w:t>
      </w:r>
    </w:p>
    <w:p w14:paraId="3AA76CA4" w14:textId="77777777" w:rsidR="00C16759" w:rsidRDefault="00C16759" w:rsidP="00C16759">
      <w:pPr>
        <w:spacing w:line="300" w:lineRule="auto"/>
        <w:rPr>
          <w:lang w:val="en-GB"/>
        </w:rPr>
      </w:pPr>
      <w:r>
        <w:rPr>
          <w:rFonts w:hint="eastAsia"/>
        </w:rPr>
        <w:t>Sample preparation: 1</w:t>
      </w:r>
      <w:r>
        <w:t>83</w:t>
      </w:r>
      <w:r>
        <w:rPr>
          <w:rFonts w:hint="eastAsia"/>
        </w:rPr>
        <w:t xml:space="preserve">g HQT formula </w:t>
      </w:r>
      <w:r>
        <w:t>macerated</w:t>
      </w:r>
      <w:r>
        <w:rPr>
          <w:rFonts w:hint="eastAsia"/>
        </w:rPr>
        <w:t xml:space="preserve"> in </w:t>
      </w:r>
      <w:r>
        <w:rPr>
          <w:lang w:val="en-GB"/>
        </w:rPr>
        <w:t xml:space="preserve">2500ml </w:t>
      </w:r>
      <w:r w:rsidRPr="00FD530C">
        <w:rPr>
          <w:lang w:val="en-GB"/>
        </w:rPr>
        <w:t xml:space="preserve">deionized water </w:t>
      </w:r>
      <w:r>
        <w:rPr>
          <w:rFonts w:hint="eastAsia"/>
          <w:lang w:val="en-GB"/>
        </w:rPr>
        <w:t xml:space="preserve">for 0.5h before two times </w:t>
      </w:r>
      <w:bookmarkStart w:id="0" w:name="OLE_LINK8"/>
      <w:bookmarkStart w:id="1" w:name="OLE_LINK9"/>
      <w:r>
        <w:rPr>
          <w:lang w:val="en-GB"/>
        </w:rPr>
        <w:t>boiling</w:t>
      </w:r>
      <w:bookmarkEnd w:id="0"/>
      <w:bookmarkEnd w:id="1"/>
      <w:r>
        <w:rPr>
          <w:rFonts w:hint="eastAsia"/>
          <w:lang w:val="en-GB"/>
        </w:rPr>
        <w:t>. After filtration, the filtrates were merged</w:t>
      </w:r>
      <w:r>
        <w:rPr>
          <w:lang w:val="en-GB"/>
        </w:rPr>
        <w:t xml:space="preserve"> and centrifuged at 3000rpm for 5min. Finally, the supernatant was concentrated to</w:t>
      </w:r>
      <w:r w:rsidRPr="00FD530C">
        <w:rPr>
          <w:lang w:val="en-GB"/>
        </w:rPr>
        <w:t xml:space="preserve"> 1g/ml.</w:t>
      </w:r>
      <w:r>
        <w:rPr>
          <w:rFonts w:hint="eastAsia"/>
          <w:lang w:val="en-GB"/>
        </w:rPr>
        <w:t xml:space="preserve"> To prepare sample for </w:t>
      </w:r>
      <w:r w:rsidRPr="00FD530C">
        <w:rPr>
          <w:lang w:val="en-GB"/>
        </w:rPr>
        <w:t>high performance liquid chromatography</w:t>
      </w:r>
      <w:r>
        <w:rPr>
          <w:rFonts w:hint="eastAsia"/>
          <w:lang w:val="en-GB"/>
        </w:rPr>
        <w:t xml:space="preserve"> (HPLC), </w:t>
      </w:r>
      <w:r w:rsidRPr="00FD530C">
        <w:rPr>
          <w:lang w:val="en-GB"/>
        </w:rPr>
        <w:t xml:space="preserve">100 μl </w:t>
      </w:r>
      <w:r>
        <w:rPr>
          <w:rFonts w:hint="eastAsia"/>
          <w:lang w:val="en-GB"/>
        </w:rPr>
        <w:t xml:space="preserve">of sample </w:t>
      </w:r>
      <w:r>
        <w:rPr>
          <w:lang w:val="en-GB"/>
        </w:rPr>
        <w:t>was dissolved in 1 ml m</w:t>
      </w:r>
      <w:r w:rsidRPr="00FD530C">
        <w:rPr>
          <w:lang w:val="en-GB"/>
        </w:rPr>
        <w:t>ethanol and filtered.</w:t>
      </w:r>
      <w:r>
        <w:rPr>
          <w:lang w:val="en-GB"/>
        </w:rPr>
        <w:t xml:space="preserve"> </w:t>
      </w:r>
      <w:r w:rsidRPr="003014B7">
        <w:rPr>
          <w:lang w:val="en-GB"/>
        </w:rPr>
        <w:t>Agilent 1260</w:t>
      </w:r>
      <w:r>
        <w:rPr>
          <w:rFonts w:hint="eastAsia"/>
          <w:lang w:val="en-GB"/>
        </w:rPr>
        <w:t>LC</w:t>
      </w:r>
      <w:r w:rsidRPr="003014B7">
        <w:rPr>
          <w:lang w:val="en-GB"/>
        </w:rPr>
        <w:t xml:space="preserve"> series </w:t>
      </w:r>
      <w:r>
        <w:rPr>
          <w:rFonts w:hint="eastAsia"/>
          <w:lang w:val="en-GB"/>
        </w:rPr>
        <w:t>HPLC</w:t>
      </w:r>
      <w:r w:rsidRPr="003014B7">
        <w:rPr>
          <w:lang w:val="en-GB"/>
        </w:rPr>
        <w:t xml:space="preserve"> system (Agilent Technologies, USA) </w:t>
      </w:r>
      <w:r>
        <w:rPr>
          <w:rFonts w:hint="eastAsia"/>
          <w:lang w:val="en-GB"/>
        </w:rPr>
        <w:t xml:space="preserve">was performed in this study for </w:t>
      </w:r>
      <w:r>
        <w:rPr>
          <w:lang w:val="en-GB"/>
        </w:rPr>
        <w:t>q</w:t>
      </w:r>
      <w:r w:rsidRPr="00E840E0">
        <w:rPr>
          <w:lang w:val="en-GB"/>
        </w:rPr>
        <w:t xml:space="preserve">ualitative analysis of </w:t>
      </w:r>
      <w:r>
        <w:rPr>
          <w:lang w:val="en-GB"/>
        </w:rPr>
        <w:t xml:space="preserve">HQT </w:t>
      </w:r>
      <w:r w:rsidRPr="00E840E0">
        <w:rPr>
          <w:lang w:val="en-GB"/>
        </w:rPr>
        <w:t>formula. T</w:t>
      </w:r>
      <w:r w:rsidRPr="00237A9B">
        <w:rPr>
          <w:lang w:val="en-GB"/>
        </w:rPr>
        <w:t xml:space="preserve">he working condition was optimized and established as follows: </w:t>
      </w:r>
      <w:r w:rsidRPr="00237A9B">
        <w:rPr>
          <w:rFonts w:hint="eastAsia"/>
          <w:lang w:val="en-GB"/>
        </w:rPr>
        <w:t xml:space="preserve">separation was achieved on a </w:t>
      </w:r>
      <w:r w:rsidRPr="00237A9B">
        <w:rPr>
          <w:lang w:val="en-GB"/>
        </w:rPr>
        <w:t xml:space="preserve">ZORBAX SB-C18 </w:t>
      </w:r>
      <w:r w:rsidRPr="006A3F79">
        <w:rPr>
          <w:lang w:val="en-GB"/>
        </w:rPr>
        <w:t>(4.6×250 mm, 5 μm)</w:t>
      </w:r>
      <w:r w:rsidRPr="006A3F79">
        <w:rPr>
          <w:rFonts w:hint="eastAsia"/>
          <w:lang w:val="en-GB"/>
        </w:rPr>
        <w:t xml:space="preserve"> </w:t>
      </w:r>
      <w:r w:rsidRPr="00237A9B">
        <w:rPr>
          <w:lang w:val="en-GB"/>
        </w:rPr>
        <w:t xml:space="preserve">column by using </w:t>
      </w:r>
      <w:r w:rsidRPr="00E840E0">
        <w:rPr>
          <w:lang w:val="en-GB"/>
        </w:rPr>
        <w:t>water (A) and acetonitrile (</w:t>
      </w:r>
      <w:r>
        <w:rPr>
          <w:lang w:val="en-GB"/>
        </w:rPr>
        <w:t>C</w:t>
      </w:r>
      <w:r w:rsidRPr="00E840E0">
        <w:rPr>
          <w:lang w:val="en-GB"/>
        </w:rPr>
        <w:t>)</w:t>
      </w:r>
      <w:r>
        <w:rPr>
          <w:rFonts w:hint="eastAsia"/>
          <w:lang w:val="en-GB"/>
        </w:rPr>
        <w:t xml:space="preserve"> as the </w:t>
      </w:r>
      <w:r>
        <w:rPr>
          <w:lang w:val="en-GB"/>
        </w:rPr>
        <w:t>mobile phase.</w:t>
      </w:r>
      <w:r>
        <w:rPr>
          <w:rFonts w:hint="eastAsia"/>
          <w:lang w:val="en-GB"/>
        </w:rPr>
        <w:t xml:space="preserve"> The</w:t>
      </w:r>
      <w:r w:rsidRPr="00E840E0">
        <w:rPr>
          <w:lang w:val="en-GB"/>
        </w:rPr>
        <w:t xml:space="preserve"> gradient </w:t>
      </w:r>
      <w:r>
        <w:rPr>
          <w:rFonts w:hint="eastAsia"/>
          <w:lang w:val="en-GB"/>
        </w:rPr>
        <w:t xml:space="preserve">elution setting listed as follows: </w:t>
      </w:r>
      <w:r w:rsidRPr="00E840E0">
        <w:rPr>
          <w:lang w:val="en-GB"/>
        </w:rPr>
        <w:t>0</w:t>
      </w:r>
      <w:r>
        <w:rPr>
          <w:lang w:val="en-GB"/>
        </w:rPr>
        <w:t xml:space="preserve"> </w:t>
      </w:r>
      <w:r w:rsidRPr="00E840E0">
        <w:rPr>
          <w:lang w:val="en-GB"/>
        </w:rPr>
        <w:t>min, 9</w:t>
      </w:r>
      <w:r>
        <w:rPr>
          <w:lang w:val="en-GB"/>
        </w:rPr>
        <w:t>0</w:t>
      </w:r>
      <w:r w:rsidRPr="00E840E0">
        <w:rPr>
          <w:lang w:val="en-GB"/>
        </w:rPr>
        <w:t>% A</w:t>
      </w:r>
      <w:bookmarkStart w:id="2" w:name="OLE_LINK3"/>
      <w:bookmarkStart w:id="3" w:name="OLE_LINK4"/>
      <w:r>
        <w:rPr>
          <w:rFonts w:hint="eastAsia"/>
          <w:lang w:val="en-GB"/>
        </w:rPr>
        <w:t>+10%C</w:t>
      </w:r>
      <w:bookmarkEnd w:id="2"/>
      <w:bookmarkEnd w:id="3"/>
      <w:r w:rsidRPr="00E840E0">
        <w:rPr>
          <w:lang w:val="en-GB"/>
        </w:rPr>
        <w:t xml:space="preserve">; </w:t>
      </w:r>
      <w:r>
        <w:rPr>
          <w:lang w:val="en-GB"/>
        </w:rPr>
        <w:t>0-2 min, 90%A</w:t>
      </w:r>
      <w:r>
        <w:rPr>
          <w:rFonts w:hint="eastAsia"/>
          <w:lang w:val="en-GB"/>
        </w:rPr>
        <w:t>+10%C</w:t>
      </w:r>
      <w:r w:rsidRPr="00E840E0">
        <w:rPr>
          <w:lang w:val="en-GB"/>
        </w:rPr>
        <w:t>→</w:t>
      </w:r>
      <w:r>
        <w:rPr>
          <w:lang w:val="en-GB"/>
        </w:rPr>
        <w:t xml:space="preserve"> 99%A</w:t>
      </w:r>
      <w:r>
        <w:rPr>
          <w:rFonts w:hint="eastAsia"/>
          <w:lang w:val="en-GB"/>
        </w:rPr>
        <w:t>+1%C</w:t>
      </w:r>
      <w:r w:rsidRPr="00E840E0">
        <w:rPr>
          <w:lang w:val="en-GB"/>
        </w:rPr>
        <w:t xml:space="preserve"> </w:t>
      </w:r>
      <w:r>
        <w:rPr>
          <w:lang w:val="en-GB"/>
        </w:rPr>
        <w:t>; 2</w:t>
      </w:r>
      <w:r w:rsidRPr="00E840E0">
        <w:rPr>
          <w:lang w:val="en-GB"/>
        </w:rPr>
        <w:t>-</w:t>
      </w:r>
      <w:r>
        <w:rPr>
          <w:lang w:val="en-GB"/>
        </w:rPr>
        <w:t>8</w:t>
      </w:r>
      <w:r w:rsidRPr="00E840E0">
        <w:rPr>
          <w:lang w:val="en-GB"/>
        </w:rPr>
        <w:t xml:space="preserve"> min, 9</w:t>
      </w:r>
      <w:r>
        <w:rPr>
          <w:lang w:val="en-GB"/>
        </w:rPr>
        <w:t>9</w:t>
      </w:r>
      <w:r w:rsidRPr="00E840E0">
        <w:rPr>
          <w:lang w:val="en-GB"/>
        </w:rPr>
        <w:t>% A</w:t>
      </w:r>
      <w:r>
        <w:rPr>
          <w:rFonts w:hint="eastAsia"/>
          <w:lang w:val="en-GB"/>
        </w:rPr>
        <w:t>+1%C</w:t>
      </w:r>
      <w:r w:rsidRPr="00E840E0">
        <w:rPr>
          <w:lang w:val="en-GB"/>
        </w:rPr>
        <w:t xml:space="preserve"> → </w:t>
      </w:r>
      <w:r>
        <w:rPr>
          <w:lang w:val="en-GB"/>
        </w:rPr>
        <w:t>10</w:t>
      </w:r>
      <w:r w:rsidRPr="00E840E0">
        <w:rPr>
          <w:lang w:val="en-GB"/>
        </w:rPr>
        <w:t>0% A</w:t>
      </w:r>
      <w:r>
        <w:rPr>
          <w:rFonts w:hint="eastAsia"/>
          <w:lang w:val="en-GB"/>
        </w:rPr>
        <w:t>+0%C</w:t>
      </w:r>
      <w:r w:rsidRPr="00E840E0">
        <w:rPr>
          <w:lang w:val="en-GB"/>
        </w:rPr>
        <w:t xml:space="preserve">; </w:t>
      </w:r>
      <w:r>
        <w:rPr>
          <w:lang w:val="en-GB"/>
        </w:rPr>
        <w:t>8</w:t>
      </w:r>
      <w:r w:rsidRPr="00E840E0">
        <w:rPr>
          <w:lang w:val="en-GB"/>
        </w:rPr>
        <w:t>-</w:t>
      </w:r>
      <w:r>
        <w:rPr>
          <w:lang w:val="en-GB"/>
        </w:rPr>
        <w:t>1</w:t>
      </w:r>
      <w:r w:rsidRPr="00E840E0">
        <w:rPr>
          <w:lang w:val="en-GB"/>
        </w:rPr>
        <w:t xml:space="preserve">5 min, </w:t>
      </w:r>
      <w:r>
        <w:rPr>
          <w:lang w:val="en-GB"/>
        </w:rPr>
        <w:t>100</w:t>
      </w:r>
      <w:r w:rsidRPr="00E840E0">
        <w:rPr>
          <w:lang w:val="en-GB"/>
        </w:rPr>
        <w:t>% A</w:t>
      </w:r>
      <w:r>
        <w:rPr>
          <w:rFonts w:hint="eastAsia"/>
          <w:lang w:val="en-GB"/>
        </w:rPr>
        <w:t>+0%C</w:t>
      </w:r>
      <w:r w:rsidRPr="00E840E0">
        <w:rPr>
          <w:lang w:val="en-GB"/>
        </w:rPr>
        <w:t xml:space="preserve"> → </w:t>
      </w:r>
      <w:r>
        <w:rPr>
          <w:lang w:val="en-GB"/>
        </w:rPr>
        <w:t>60</w:t>
      </w:r>
      <w:r w:rsidRPr="00E840E0">
        <w:rPr>
          <w:lang w:val="en-GB"/>
        </w:rPr>
        <w:t>% A</w:t>
      </w:r>
      <w:r>
        <w:rPr>
          <w:rFonts w:hint="eastAsia"/>
          <w:lang w:val="en-GB"/>
        </w:rPr>
        <w:t>+40%C</w:t>
      </w:r>
      <w:r w:rsidRPr="00E840E0">
        <w:rPr>
          <w:lang w:val="en-GB"/>
        </w:rPr>
        <w:t xml:space="preserve">; </w:t>
      </w:r>
      <w:r>
        <w:rPr>
          <w:lang w:val="en-GB"/>
        </w:rPr>
        <w:t>15</w:t>
      </w:r>
      <w:r w:rsidRPr="00E840E0">
        <w:rPr>
          <w:lang w:val="en-GB"/>
        </w:rPr>
        <w:t>-3</w:t>
      </w:r>
      <w:r>
        <w:rPr>
          <w:lang w:val="en-GB"/>
        </w:rPr>
        <w:t>5</w:t>
      </w:r>
      <w:r w:rsidRPr="00E840E0">
        <w:rPr>
          <w:lang w:val="en-GB"/>
        </w:rPr>
        <w:t xml:space="preserve"> min, </w:t>
      </w:r>
      <w:r>
        <w:rPr>
          <w:lang w:val="en-GB"/>
        </w:rPr>
        <w:t>60</w:t>
      </w:r>
      <w:r w:rsidRPr="00E840E0">
        <w:rPr>
          <w:lang w:val="en-GB"/>
        </w:rPr>
        <w:t>% A</w:t>
      </w:r>
      <w:r>
        <w:rPr>
          <w:rFonts w:hint="eastAsia"/>
          <w:lang w:val="en-GB"/>
        </w:rPr>
        <w:t>+40%C</w:t>
      </w:r>
      <w:r w:rsidRPr="00E840E0">
        <w:rPr>
          <w:lang w:val="en-GB"/>
        </w:rPr>
        <w:t xml:space="preserve"> → </w:t>
      </w:r>
      <w:r>
        <w:rPr>
          <w:lang w:val="en-GB"/>
        </w:rPr>
        <w:t>30</w:t>
      </w:r>
      <w:r w:rsidRPr="00E840E0">
        <w:rPr>
          <w:lang w:val="en-GB"/>
        </w:rPr>
        <w:t>% A</w:t>
      </w:r>
      <w:r>
        <w:rPr>
          <w:rFonts w:hint="eastAsia"/>
          <w:lang w:val="en-GB"/>
        </w:rPr>
        <w:t>+70%C</w:t>
      </w:r>
      <w:r>
        <w:rPr>
          <w:lang w:val="en-GB"/>
        </w:rPr>
        <w:t>; 35</w:t>
      </w:r>
      <w:r w:rsidRPr="00E840E0">
        <w:rPr>
          <w:lang w:val="en-GB"/>
        </w:rPr>
        <w:t>-</w:t>
      </w:r>
      <w:r>
        <w:rPr>
          <w:lang w:val="en-GB"/>
        </w:rPr>
        <w:t>45</w:t>
      </w:r>
      <w:r w:rsidRPr="00E840E0">
        <w:rPr>
          <w:lang w:val="en-GB"/>
        </w:rPr>
        <w:t xml:space="preserve"> min, </w:t>
      </w:r>
      <w:r>
        <w:rPr>
          <w:lang w:val="en-GB"/>
        </w:rPr>
        <w:t>30</w:t>
      </w:r>
      <w:r w:rsidRPr="00E840E0">
        <w:rPr>
          <w:lang w:val="en-GB"/>
        </w:rPr>
        <w:t>% A</w:t>
      </w:r>
      <w:r>
        <w:rPr>
          <w:rFonts w:hint="eastAsia"/>
          <w:lang w:val="en-GB"/>
        </w:rPr>
        <w:t>+70%C</w:t>
      </w:r>
      <w:r w:rsidRPr="00E840E0">
        <w:rPr>
          <w:lang w:val="en-GB"/>
        </w:rPr>
        <w:t xml:space="preserve"> → </w:t>
      </w:r>
      <w:r>
        <w:rPr>
          <w:lang w:val="en-GB"/>
        </w:rPr>
        <w:t>10</w:t>
      </w:r>
      <w:r w:rsidRPr="00E840E0">
        <w:rPr>
          <w:lang w:val="en-GB"/>
        </w:rPr>
        <w:t>% A</w:t>
      </w:r>
      <w:r>
        <w:rPr>
          <w:rFonts w:hint="eastAsia"/>
          <w:lang w:val="en-GB"/>
        </w:rPr>
        <w:t>+90%C</w:t>
      </w:r>
      <w:r>
        <w:rPr>
          <w:lang w:val="en-GB"/>
        </w:rPr>
        <w:t>; 45</w:t>
      </w:r>
      <w:r w:rsidRPr="00E840E0">
        <w:rPr>
          <w:lang w:val="en-GB"/>
        </w:rPr>
        <w:t>-</w:t>
      </w:r>
      <w:r>
        <w:rPr>
          <w:lang w:val="en-GB"/>
        </w:rPr>
        <w:t>55</w:t>
      </w:r>
      <w:r w:rsidRPr="00E840E0">
        <w:rPr>
          <w:lang w:val="en-GB"/>
        </w:rPr>
        <w:t xml:space="preserve"> min, </w:t>
      </w:r>
      <w:r>
        <w:rPr>
          <w:lang w:val="en-GB"/>
        </w:rPr>
        <w:t>10</w:t>
      </w:r>
      <w:r w:rsidRPr="00E840E0">
        <w:rPr>
          <w:lang w:val="en-GB"/>
        </w:rPr>
        <w:t>% A</w:t>
      </w:r>
      <w:r>
        <w:rPr>
          <w:rFonts w:hint="eastAsia"/>
          <w:lang w:val="en-GB"/>
        </w:rPr>
        <w:t>+90%C</w:t>
      </w:r>
      <w:r w:rsidRPr="00E840E0">
        <w:rPr>
          <w:lang w:val="en-GB"/>
        </w:rPr>
        <w:t xml:space="preserve"> → </w:t>
      </w:r>
      <w:r>
        <w:rPr>
          <w:lang w:val="en-GB"/>
        </w:rPr>
        <w:t>90</w:t>
      </w:r>
      <w:r w:rsidRPr="00E840E0">
        <w:rPr>
          <w:lang w:val="en-GB"/>
        </w:rPr>
        <w:t>% A</w:t>
      </w:r>
      <w:r>
        <w:rPr>
          <w:rFonts w:hint="eastAsia"/>
          <w:lang w:val="en-GB"/>
        </w:rPr>
        <w:t>+10%C</w:t>
      </w:r>
      <w:r>
        <w:rPr>
          <w:lang w:val="en-GB"/>
        </w:rPr>
        <w:t>.</w:t>
      </w:r>
      <w:r w:rsidRPr="00E840E0">
        <w:rPr>
          <w:lang w:val="en-GB"/>
        </w:rPr>
        <w:t xml:space="preserve"> </w:t>
      </w:r>
      <w:r>
        <w:rPr>
          <w:rFonts w:hint="eastAsia"/>
          <w:lang w:val="en-GB"/>
        </w:rPr>
        <w:t xml:space="preserve">The flow rate was </w:t>
      </w:r>
      <w:r w:rsidRPr="00E840E0">
        <w:rPr>
          <w:lang w:val="en-GB"/>
        </w:rPr>
        <w:t>0.</w:t>
      </w:r>
      <w:r>
        <w:rPr>
          <w:lang w:val="en-GB"/>
        </w:rPr>
        <w:t>7</w:t>
      </w:r>
      <w:r w:rsidRPr="00E840E0">
        <w:rPr>
          <w:lang w:val="en-GB"/>
        </w:rPr>
        <w:t xml:space="preserve"> ml/min</w:t>
      </w:r>
      <w:r>
        <w:rPr>
          <w:rFonts w:hint="eastAsia"/>
          <w:lang w:val="en-GB"/>
        </w:rPr>
        <w:t xml:space="preserve"> and the injection volume </w:t>
      </w:r>
      <w:proofErr w:type="gramStart"/>
      <w:r>
        <w:rPr>
          <w:rFonts w:hint="eastAsia"/>
          <w:lang w:val="en-GB"/>
        </w:rPr>
        <w:t>was</w:t>
      </w:r>
      <w:proofErr w:type="gramEnd"/>
      <w:r>
        <w:rPr>
          <w:rFonts w:hint="eastAsia"/>
          <w:lang w:val="en-GB"/>
        </w:rPr>
        <w:t xml:space="preserve"> 10ul. Ultraviolet spectra in 212 nm was used for </w:t>
      </w:r>
      <w:r w:rsidRPr="00E840E0">
        <w:rPr>
          <w:lang w:val="en-GB"/>
        </w:rPr>
        <w:t xml:space="preserve">detection. </w:t>
      </w:r>
      <w:r>
        <w:rPr>
          <w:rFonts w:hint="eastAsia"/>
          <w:lang w:val="en-GB"/>
        </w:rPr>
        <w:t xml:space="preserve">Ten standard solutions (one standard solution for one herb in HQT formula) showed in table 1 were used for </w:t>
      </w:r>
      <w:r w:rsidRPr="00276B95">
        <w:rPr>
          <w:lang w:val="en-GB"/>
        </w:rPr>
        <w:t>qualitative analysis</w:t>
      </w:r>
      <w:r>
        <w:rPr>
          <w:rFonts w:hint="eastAsia"/>
          <w:lang w:val="en-GB"/>
        </w:rPr>
        <w:t>.</w:t>
      </w:r>
    </w:p>
    <w:p w14:paraId="43FF9B1B" w14:textId="77777777" w:rsidR="00C16759" w:rsidRPr="00E524C1" w:rsidRDefault="00C16759" w:rsidP="00C16759">
      <w:pPr>
        <w:rPr>
          <w:lang w:val="en-GB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827"/>
        <w:gridCol w:w="2410"/>
      </w:tblGrid>
      <w:tr w:rsidR="00C16759" w14:paraId="30F08FC5" w14:textId="77777777" w:rsidTr="00C74B64"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14:paraId="3FEE383F" w14:textId="77777777" w:rsidR="00C16759" w:rsidRPr="003D70D0" w:rsidRDefault="00C16759" w:rsidP="00C74B64">
            <w:pPr>
              <w:rPr>
                <w:color w:val="000000"/>
                <w:kern w:val="0"/>
                <w:sz w:val="22"/>
                <w:szCs w:val="23"/>
              </w:rPr>
            </w:pPr>
            <w:r w:rsidRPr="003D70D0">
              <w:rPr>
                <w:color w:val="000000"/>
                <w:kern w:val="0"/>
                <w:sz w:val="22"/>
                <w:szCs w:val="23"/>
              </w:rPr>
              <w:t xml:space="preserve">Table </w:t>
            </w:r>
            <w:r>
              <w:rPr>
                <w:color w:val="000000"/>
                <w:kern w:val="0"/>
                <w:sz w:val="22"/>
                <w:szCs w:val="23"/>
              </w:rPr>
              <w:t>1</w:t>
            </w:r>
            <w:r w:rsidRPr="003D70D0">
              <w:rPr>
                <w:color w:val="000000"/>
                <w:kern w:val="0"/>
                <w:sz w:val="22"/>
                <w:szCs w:val="23"/>
              </w:rPr>
              <w:t xml:space="preserve"> | Ten </w:t>
            </w:r>
            <w:r w:rsidRPr="00E3524D">
              <w:rPr>
                <w:color w:val="000000"/>
                <w:kern w:val="0"/>
                <w:sz w:val="22"/>
                <w:szCs w:val="23"/>
              </w:rPr>
              <w:t>phytochemicals</w:t>
            </w:r>
            <w:r w:rsidRPr="003D70D0">
              <w:rPr>
                <w:color w:val="000000"/>
                <w:kern w:val="0"/>
                <w:sz w:val="22"/>
                <w:szCs w:val="23"/>
              </w:rPr>
              <w:t xml:space="preserve"> identified in HQT.</w:t>
            </w:r>
          </w:p>
        </w:tc>
      </w:tr>
      <w:tr w:rsidR="00C16759" w:rsidRPr="003F5859" w14:paraId="7D8D2644" w14:textId="77777777" w:rsidTr="00C74B64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7C84BF7" w14:textId="77777777" w:rsidR="00C16759" w:rsidRPr="003F5859" w:rsidRDefault="00C16759" w:rsidP="00C74B64">
            <w:pPr>
              <w:jc w:val="left"/>
              <w:rPr>
                <w:color w:val="000000"/>
                <w:kern w:val="0"/>
                <w:sz w:val="22"/>
                <w:szCs w:val="23"/>
              </w:rPr>
            </w:pPr>
            <w:r w:rsidRPr="003F5859">
              <w:rPr>
                <w:color w:val="000000"/>
                <w:kern w:val="0"/>
                <w:sz w:val="22"/>
                <w:szCs w:val="23"/>
              </w:rPr>
              <w:t>Peak number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A16FC92" w14:textId="77777777" w:rsidR="00C16759" w:rsidRPr="003F5859" w:rsidRDefault="00C16759" w:rsidP="00C74B64">
            <w:pPr>
              <w:jc w:val="left"/>
              <w:rPr>
                <w:color w:val="000000"/>
                <w:kern w:val="0"/>
                <w:sz w:val="22"/>
                <w:szCs w:val="23"/>
              </w:rPr>
            </w:pPr>
            <w:r w:rsidRPr="003F5859">
              <w:rPr>
                <w:color w:val="000000"/>
                <w:kern w:val="0"/>
                <w:sz w:val="22"/>
                <w:szCs w:val="23"/>
              </w:rPr>
              <w:t>Herbal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EE475EE" w14:textId="77777777" w:rsidR="00C16759" w:rsidRPr="003F5859" w:rsidRDefault="00C16759" w:rsidP="00C74B64">
            <w:pPr>
              <w:jc w:val="left"/>
              <w:rPr>
                <w:color w:val="000000"/>
                <w:kern w:val="0"/>
                <w:sz w:val="22"/>
                <w:szCs w:val="23"/>
              </w:rPr>
            </w:pPr>
            <w:r w:rsidRPr="003F5859">
              <w:rPr>
                <w:color w:val="000000"/>
                <w:kern w:val="0"/>
                <w:sz w:val="22"/>
                <w:szCs w:val="23"/>
              </w:rPr>
              <w:t>Identification</w:t>
            </w:r>
          </w:p>
        </w:tc>
      </w:tr>
      <w:tr w:rsidR="00C16759" w14:paraId="26B69BB4" w14:textId="77777777" w:rsidTr="00C74B64">
        <w:tc>
          <w:tcPr>
            <w:tcW w:w="1413" w:type="dxa"/>
            <w:tcBorders>
              <w:top w:val="single" w:sz="4" w:space="0" w:color="auto"/>
            </w:tcBorders>
          </w:tcPr>
          <w:p w14:paraId="2B01F3BE" w14:textId="77777777" w:rsidR="00C16759" w:rsidRPr="003D70D0" w:rsidRDefault="00C16759" w:rsidP="00C74B64">
            <w:pPr>
              <w:jc w:val="left"/>
              <w:rPr>
                <w:sz w:val="18"/>
                <w:lang w:val="en-GB"/>
              </w:rPr>
            </w:pPr>
            <w:r w:rsidRPr="003D70D0">
              <w:rPr>
                <w:rFonts w:hint="eastAsia"/>
                <w:sz w:val="18"/>
                <w:lang w:val="en-GB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04F08F60" w14:textId="77777777" w:rsidR="00C16759" w:rsidRPr="003D70D0" w:rsidRDefault="00C16759" w:rsidP="00C74B64">
            <w:pPr>
              <w:jc w:val="left"/>
              <w:rPr>
                <w:sz w:val="18"/>
                <w:lang w:val="en-GB"/>
              </w:rPr>
            </w:pPr>
            <w:r w:rsidRPr="003D70D0">
              <w:rPr>
                <w:color w:val="000000"/>
                <w:kern w:val="0"/>
                <w:sz w:val="18"/>
                <w:szCs w:val="23"/>
              </w:rPr>
              <w:t>Salvia miltiorrhiza Bunge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BB91711" w14:textId="77777777" w:rsidR="00C16759" w:rsidRPr="003D70D0" w:rsidRDefault="00C16759" w:rsidP="00C74B64">
            <w:pPr>
              <w:jc w:val="left"/>
              <w:rPr>
                <w:sz w:val="18"/>
                <w:lang w:val="en-GB"/>
              </w:rPr>
            </w:pPr>
            <w:r w:rsidRPr="003D70D0">
              <w:rPr>
                <w:sz w:val="18"/>
              </w:rPr>
              <w:t>Tanshinone IIA</w:t>
            </w:r>
          </w:p>
        </w:tc>
      </w:tr>
      <w:tr w:rsidR="00C16759" w14:paraId="60CD8934" w14:textId="77777777" w:rsidTr="00C74B64">
        <w:tc>
          <w:tcPr>
            <w:tcW w:w="1413" w:type="dxa"/>
          </w:tcPr>
          <w:p w14:paraId="46800887" w14:textId="77777777" w:rsidR="00C16759" w:rsidRPr="003D70D0" w:rsidRDefault="00C16759" w:rsidP="00C74B64">
            <w:pPr>
              <w:jc w:val="left"/>
              <w:rPr>
                <w:sz w:val="18"/>
                <w:lang w:val="en-GB"/>
              </w:rPr>
            </w:pPr>
            <w:r w:rsidRPr="003D70D0">
              <w:rPr>
                <w:rFonts w:hint="eastAsia"/>
                <w:sz w:val="18"/>
                <w:lang w:val="en-GB"/>
              </w:rPr>
              <w:t>2</w:t>
            </w:r>
          </w:p>
        </w:tc>
        <w:tc>
          <w:tcPr>
            <w:tcW w:w="3827" w:type="dxa"/>
          </w:tcPr>
          <w:p w14:paraId="38D40F77" w14:textId="77777777" w:rsidR="00C16759" w:rsidRPr="003D70D0" w:rsidRDefault="00C16759" w:rsidP="00C74B64">
            <w:pPr>
              <w:jc w:val="left"/>
              <w:rPr>
                <w:sz w:val="18"/>
                <w:lang w:val="en-GB"/>
              </w:rPr>
            </w:pPr>
            <w:r w:rsidRPr="003D70D0">
              <w:rPr>
                <w:color w:val="000000"/>
                <w:kern w:val="0"/>
                <w:sz w:val="18"/>
                <w:szCs w:val="23"/>
              </w:rPr>
              <w:t>Dioscorea nipponica Makino</w:t>
            </w:r>
          </w:p>
        </w:tc>
        <w:tc>
          <w:tcPr>
            <w:tcW w:w="2410" w:type="dxa"/>
          </w:tcPr>
          <w:p w14:paraId="3A621BB4" w14:textId="77777777" w:rsidR="00C16759" w:rsidRPr="003D70D0" w:rsidRDefault="00C16759" w:rsidP="00C74B64">
            <w:pPr>
              <w:jc w:val="left"/>
              <w:rPr>
                <w:sz w:val="18"/>
                <w:lang w:val="en-GB"/>
              </w:rPr>
            </w:pPr>
            <w:r w:rsidRPr="003D70D0">
              <w:rPr>
                <w:sz w:val="18"/>
              </w:rPr>
              <w:t>Dioscin</w:t>
            </w:r>
          </w:p>
        </w:tc>
      </w:tr>
      <w:tr w:rsidR="00C16759" w14:paraId="2B8280C6" w14:textId="77777777" w:rsidTr="00C74B64">
        <w:tc>
          <w:tcPr>
            <w:tcW w:w="1413" w:type="dxa"/>
          </w:tcPr>
          <w:p w14:paraId="48156E4D" w14:textId="77777777" w:rsidR="00C16759" w:rsidRPr="003D70D0" w:rsidRDefault="00C16759" w:rsidP="00C74B64">
            <w:pPr>
              <w:jc w:val="left"/>
              <w:rPr>
                <w:sz w:val="18"/>
                <w:lang w:val="en-GB"/>
              </w:rPr>
            </w:pPr>
            <w:r w:rsidRPr="003D70D0">
              <w:rPr>
                <w:rFonts w:hint="eastAsia"/>
                <w:sz w:val="18"/>
                <w:lang w:val="en-GB"/>
              </w:rPr>
              <w:t>3</w:t>
            </w:r>
          </w:p>
        </w:tc>
        <w:tc>
          <w:tcPr>
            <w:tcW w:w="3827" w:type="dxa"/>
          </w:tcPr>
          <w:p w14:paraId="793554B7" w14:textId="77777777" w:rsidR="00C16759" w:rsidRPr="003D70D0" w:rsidRDefault="00C16759" w:rsidP="00C74B64">
            <w:pPr>
              <w:jc w:val="left"/>
              <w:rPr>
                <w:sz w:val="18"/>
                <w:lang w:val="en-GB"/>
              </w:rPr>
            </w:pPr>
            <w:r w:rsidRPr="003D70D0">
              <w:rPr>
                <w:color w:val="000000"/>
                <w:kern w:val="0"/>
                <w:sz w:val="18"/>
                <w:szCs w:val="23"/>
              </w:rPr>
              <w:t>Astragalus membranaceus</w:t>
            </w:r>
          </w:p>
        </w:tc>
        <w:tc>
          <w:tcPr>
            <w:tcW w:w="2410" w:type="dxa"/>
          </w:tcPr>
          <w:p w14:paraId="0DFFDB08" w14:textId="77777777" w:rsidR="00C16759" w:rsidRPr="003D70D0" w:rsidRDefault="00C16759" w:rsidP="00C74B64">
            <w:pPr>
              <w:jc w:val="left"/>
              <w:rPr>
                <w:sz w:val="18"/>
                <w:lang w:val="en-GB"/>
              </w:rPr>
            </w:pPr>
            <w:r w:rsidRPr="003D70D0">
              <w:rPr>
                <w:sz w:val="18"/>
              </w:rPr>
              <w:t>Astragaloside A</w:t>
            </w:r>
          </w:p>
        </w:tc>
      </w:tr>
      <w:tr w:rsidR="00C16759" w14:paraId="1FD071CC" w14:textId="77777777" w:rsidTr="00C74B64">
        <w:tc>
          <w:tcPr>
            <w:tcW w:w="1413" w:type="dxa"/>
          </w:tcPr>
          <w:p w14:paraId="4892EE9E" w14:textId="77777777" w:rsidR="00C16759" w:rsidRPr="003D70D0" w:rsidRDefault="00C16759" w:rsidP="00C74B64">
            <w:pPr>
              <w:jc w:val="left"/>
              <w:rPr>
                <w:sz w:val="18"/>
                <w:lang w:val="en-GB"/>
              </w:rPr>
            </w:pPr>
            <w:r w:rsidRPr="003D70D0">
              <w:rPr>
                <w:rFonts w:hint="eastAsia"/>
                <w:sz w:val="18"/>
                <w:lang w:val="en-GB"/>
              </w:rPr>
              <w:t>4</w:t>
            </w:r>
          </w:p>
        </w:tc>
        <w:tc>
          <w:tcPr>
            <w:tcW w:w="3827" w:type="dxa"/>
          </w:tcPr>
          <w:p w14:paraId="47D8F033" w14:textId="77777777" w:rsidR="00C16759" w:rsidRPr="003D70D0" w:rsidRDefault="00C16759" w:rsidP="00C74B64">
            <w:pPr>
              <w:jc w:val="left"/>
              <w:rPr>
                <w:sz w:val="18"/>
                <w:lang w:val="en-GB"/>
              </w:rPr>
            </w:pPr>
            <w:r w:rsidRPr="003D70D0">
              <w:rPr>
                <w:color w:val="000000"/>
                <w:kern w:val="0"/>
                <w:sz w:val="18"/>
                <w:szCs w:val="23"/>
              </w:rPr>
              <w:t>Paeonia tacti lora Pall</w:t>
            </w:r>
          </w:p>
        </w:tc>
        <w:tc>
          <w:tcPr>
            <w:tcW w:w="2410" w:type="dxa"/>
          </w:tcPr>
          <w:p w14:paraId="6883B555" w14:textId="77777777" w:rsidR="00C16759" w:rsidRPr="003D70D0" w:rsidRDefault="00C16759" w:rsidP="00C74B64">
            <w:pPr>
              <w:jc w:val="left"/>
              <w:rPr>
                <w:sz w:val="18"/>
                <w:lang w:val="en-GB"/>
              </w:rPr>
            </w:pPr>
            <w:r w:rsidRPr="003D70D0">
              <w:rPr>
                <w:sz w:val="18"/>
              </w:rPr>
              <w:t>Paeoniflorin</w:t>
            </w:r>
          </w:p>
        </w:tc>
      </w:tr>
      <w:tr w:rsidR="00C16759" w14:paraId="025BB855" w14:textId="77777777" w:rsidTr="00C74B64">
        <w:tc>
          <w:tcPr>
            <w:tcW w:w="1413" w:type="dxa"/>
          </w:tcPr>
          <w:p w14:paraId="1AAA5283" w14:textId="77777777" w:rsidR="00C16759" w:rsidRPr="003D70D0" w:rsidRDefault="00C16759" w:rsidP="00C74B64">
            <w:pPr>
              <w:jc w:val="left"/>
              <w:rPr>
                <w:sz w:val="18"/>
                <w:lang w:val="en-GB"/>
              </w:rPr>
            </w:pPr>
            <w:r w:rsidRPr="003D70D0">
              <w:rPr>
                <w:rFonts w:hint="eastAsia"/>
                <w:sz w:val="18"/>
                <w:lang w:val="en-GB"/>
              </w:rPr>
              <w:t>5</w:t>
            </w:r>
          </w:p>
        </w:tc>
        <w:tc>
          <w:tcPr>
            <w:tcW w:w="3827" w:type="dxa"/>
          </w:tcPr>
          <w:p w14:paraId="132C364C" w14:textId="77777777" w:rsidR="00C16759" w:rsidRPr="003D70D0" w:rsidRDefault="00C16759" w:rsidP="00C74B64">
            <w:pPr>
              <w:jc w:val="left"/>
              <w:rPr>
                <w:sz w:val="18"/>
                <w:lang w:val="en-GB"/>
              </w:rPr>
            </w:pPr>
            <w:r w:rsidRPr="003D70D0">
              <w:rPr>
                <w:color w:val="000000"/>
                <w:kern w:val="0"/>
                <w:sz w:val="18"/>
                <w:szCs w:val="23"/>
              </w:rPr>
              <w:t>Saussurea involucrata (Kar. et Kir.) Sch.-Bip</w:t>
            </w:r>
          </w:p>
        </w:tc>
        <w:tc>
          <w:tcPr>
            <w:tcW w:w="2410" w:type="dxa"/>
          </w:tcPr>
          <w:p w14:paraId="222BB8C2" w14:textId="77777777" w:rsidR="00C16759" w:rsidRPr="003D70D0" w:rsidRDefault="00C16759" w:rsidP="00C74B64">
            <w:pPr>
              <w:jc w:val="left"/>
              <w:rPr>
                <w:sz w:val="18"/>
                <w:lang w:val="en-GB"/>
              </w:rPr>
            </w:pPr>
            <w:r w:rsidRPr="003D70D0">
              <w:rPr>
                <w:sz w:val="18"/>
              </w:rPr>
              <w:t>Rutin</w:t>
            </w:r>
          </w:p>
        </w:tc>
      </w:tr>
      <w:tr w:rsidR="00C16759" w14:paraId="22C80916" w14:textId="77777777" w:rsidTr="00C74B64">
        <w:tc>
          <w:tcPr>
            <w:tcW w:w="1413" w:type="dxa"/>
          </w:tcPr>
          <w:p w14:paraId="13BB3DCB" w14:textId="77777777" w:rsidR="00C16759" w:rsidRPr="003D70D0" w:rsidRDefault="00C16759" w:rsidP="00C74B64">
            <w:pPr>
              <w:jc w:val="left"/>
              <w:rPr>
                <w:sz w:val="18"/>
                <w:lang w:val="en-GB"/>
              </w:rPr>
            </w:pPr>
            <w:r w:rsidRPr="003D70D0">
              <w:rPr>
                <w:rFonts w:hint="eastAsia"/>
                <w:sz w:val="18"/>
                <w:lang w:val="en-GB"/>
              </w:rPr>
              <w:t>6</w:t>
            </w:r>
          </w:p>
        </w:tc>
        <w:tc>
          <w:tcPr>
            <w:tcW w:w="3827" w:type="dxa"/>
          </w:tcPr>
          <w:p w14:paraId="113E4EF9" w14:textId="77777777" w:rsidR="00C16759" w:rsidRPr="003D70D0" w:rsidRDefault="00C16759" w:rsidP="00C74B64">
            <w:pPr>
              <w:jc w:val="left"/>
              <w:rPr>
                <w:sz w:val="18"/>
                <w:lang w:val="en-GB"/>
              </w:rPr>
            </w:pPr>
            <w:r w:rsidRPr="003D70D0">
              <w:rPr>
                <w:color w:val="000000"/>
                <w:kern w:val="0"/>
                <w:sz w:val="18"/>
                <w:szCs w:val="23"/>
              </w:rPr>
              <w:t>Eucommia ulmoides Oliver</w:t>
            </w:r>
          </w:p>
        </w:tc>
        <w:tc>
          <w:tcPr>
            <w:tcW w:w="2410" w:type="dxa"/>
          </w:tcPr>
          <w:p w14:paraId="1E684FBF" w14:textId="77777777" w:rsidR="00C16759" w:rsidRPr="003D70D0" w:rsidRDefault="00C16759" w:rsidP="00C74B64">
            <w:pPr>
              <w:jc w:val="left"/>
              <w:rPr>
                <w:sz w:val="18"/>
                <w:lang w:val="en-GB"/>
              </w:rPr>
            </w:pPr>
            <w:r w:rsidRPr="003D70D0">
              <w:rPr>
                <w:sz w:val="18"/>
              </w:rPr>
              <w:t>Pinoresinol Diglucoside</w:t>
            </w:r>
          </w:p>
        </w:tc>
      </w:tr>
      <w:tr w:rsidR="00C16759" w14:paraId="7F212FFD" w14:textId="77777777" w:rsidTr="00C74B64">
        <w:tc>
          <w:tcPr>
            <w:tcW w:w="1413" w:type="dxa"/>
          </w:tcPr>
          <w:p w14:paraId="6F115B65" w14:textId="77777777" w:rsidR="00C16759" w:rsidRPr="003D70D0" w:rsidRDefault="00C16759" w:rsidP="00C74B64">
            <w:pPr>
              <w:jc w:val="left"/>
              <w:rPr>
                <w:sz w:val="18"/>
                <w:lang w:val="en-GB"/>
              </w:rPr>
            </w:pPr>
            <w:r w:rsidRPr="003D70D0">
              <w:rPr>
                <w:rFonts w:hint="eastAsia"/>
                <w:sz w:val="18"/>
                <w:lang w:val="en-GB"/>
              </w:rPr>
              <w:t>7</w:t>
            </w:r>
          </w:p>
        </w:tc>
        <w:tc>
          <w:tcPr>
            <w:tcW w:w="3827" w:type="dxa"/>
          </w:tcPr>
          <w:p w14:paraId="07EC19B2" w14:textId="77777777" w:rsidR="00C16759" w:rsidRPr="003D70D0" w:rsidRDefault="00C16759" w:rsidP="00C74B64">
            <w:pPr>
              <w:jc w:val="left"/>
              <w:rPr>
                <w:sz w:val="18"/>
                <w:lang w:val="en-GB"/>
              </w:rPr>
            </w:pPr>
            <w:r w:rsidRPr="003D70D0">
              <w:rPr>
                <w:color w:val="000000"/>
                <w:kern w:val="0"/>
                <w:sz w:val="18"/>
                <w:szCs w:val="23"/>
              </w:rPr>
              <w:t>Davallia mariesii Moore ex Bak</w:t>
            </w:r>
          </w:p>
        </w:tc>
        <w:tc>
          <w:tcPr>
            <w:tcW w:w="2410" w:type="dxa"/>
          </w:tcPr>
          <w:p w14:paraId="07A279A4" w14:textId="77777777" w:rsidR="00C16759" w:rsidRPr="003D70D0" w:rsidRDefault="00C16759" w:rsidP="00C74B64">
            <w:pPr>
              <w:jc w:val="left"/>
              <w:rPr>
                <w:sz w:val="18"/>
                <w:lang w:val="en-GB"/>
              </w:rPr>
            </w:pPr>
            <w:r w:rsidRPr="003D70D0">
              <w:rPr>
                <w:sz w:val="18"/>
              </w:rPr>
              <w:t>Naringin</w:t>
            </w:r>
          </w:p>
        </w:tc>
      </w:tr>
      <w:tr w:rsidR="00C16759" w14:paraId="657EEF9C" w14:textId="77777777" w:rsidTr="00C74B64">
        <w:tc>
          <w:tcPr>
            <w:tcW w:w="1413" w:type="dxa"/>
          </w:tcPr>
          <w:p w14:paraId="373AEB95" w14:textId="77777777" w:rsidR="00C16759" w:rsidRPr="003D70D0" w:rsidRDefault="00C16759" w:rsidP="00C74B64">
            <w:pPr>
              <w:jc w:val="left"/>
              <w:rPr>
                <w:sz w:val="18"/>
                <w:lang w:val="en-GB"/>
              </w:rPr>
            </w:pPr>
            <w:r w:rsidRPr="003D70D0">
              <w:rPr>
                <w:rFonts w:hint="eastAsia"/>
                <w:sz w:val="18"/>
                <w:lang w:val="en-GB"/>
              </w:rPr>
              <w:t>8</w:t>
            </w:r>
          </w:p>
        </w:tc>
        <w:tc>
          <w:tcPr>
            <w:tcW w:w="3827" w:type="dxa"/>
          </w:tcPr>
          <w:p w14:paraId="6A6C718B" w14:textId="77777777" w:rsidR="00C16759" w:rsidRPr="003D70D0" w:rsidRDefault="00C16759" w:rsidP="00C74B64">
            <w:pPr>
              <w:jc w:val="left"/>
              <w:rPr>
                <w:sz w:val="18"/>
                <w:lang w:val="en-GB"/>
              </w:rPr>
            </w:pPr>
            <w:r w:rsidRPr="003D70D0">
              <w:rPr>
                <w:color w:val="000000"/>
                <w:kern w:val="0"/>
                <w:sz w:val="18"/>
                <w:szCs w:val="23"/>
              </w:rPr>
              <w:t>Dipsacus asperoides C. Y. Cheng et T. M. Ai</w:t>
            </w:r>
          </w:p>
        </w:tc>
        <w:tc>
          <w:tcPr>
            <w:tcW w:w="2410" w:type="dxa"/>
          </w:tcPr>
          <w:p w14:paraId="5D4CC719" w14:textId="77777777" w:rsidR="00C16759" w:rsidRPr="003D70D0" w:rsidRDefault="00C16759" w:rsidP="00C74B64">
            <w:pPr>
              <w:jc w:val="left"/>
              <w:rPr>
                <w:sz w:val="18"/>
                <w:lang w:val="en-GB"/>
              </w:rPr>
            </w:pPr>
            <w:r w:rsidRPr="003D70D0">
              <w:rPr>
                <w:sz w:val="18"/>
              </w:rPr>
              <w:t>Asperosaponin Ⅵ</w:t>
            </w:r>
          </w:p>
        </w:tc>
      </w:tr>
      <w:tr w:rsidR="00C16759" w14:paraId="282393EF" w14:textId="77777777" w:rsidTr="00C74B64">
        <w:tc>
          <w:tcPr>
            <w:tcW w:w="1413" w:type="dxa"/>
          </w:tcPr>
          <w:p w14:paraId="51BB123B" w14:textId="77777777" w:rsidR="00C16759" w:rsidRPr="003D70D0" w:rsidRDefault="00C16759" w:rsidP="00C74B64">
            <w:pPr>
              <w:jc w:val="left"/>
              <w:rPr>
                <w:sz w:val="18"/>
                <w:lang w:val="en-GB"/>
              </w:rPr>
            </w:pPr>
            <w:r w:rsidRPr="003D70D0">
              <w:rPr>
                <w:rFonts w:hint="eastAsia"/>
                <w:sz w:val="18"/>
                <w:lang w:val="en-GB"/>
              </w:rPr>
              <w:t>9</w:t>
            </w:r>
          </w:p>
        </w:tc>
        <w:tc>
          <w:tcPr>
            <w:tcW w:w="3827" w:type="dxa"/>
          </w:tcPr>
          <w:p w14:paraId="10B7441E" w14:textId="77777777" w:rsidR="00C16759" w:rsidRPr="003D70D0" w:rsidRDefault="00C16759" w:rsidP="00C74B64">
            <w:pPr>
              <w:jc w:val="left"/>
              <w:rPr>
                <w:sz w:val="18"/>
                <w:lang w:val="en-GB"/>
              </w:rPr>
            </w:pPr>
            <w:r w:rsidRPr="003D70D0">
              <w:rPr>
                <w:color w:val="000000"/>
                <w:kern w:val="0"/>
                <w:sz w:val="18"/>
                <w:szCs w:val="23"/>
              </w:rPr>
              <w:t>Chinese Foxglove</w:t>
            </w:r>
          </w:p>
        </w:tc>
        <w:tc>
          <w:tcPr>
            <w:tcW w:w="2410" w:type="dxa"/>
          </w:tcPr>
          <w:p w14:paraId="61BCEED7" w14:textId="77777777" w:rsidR="00C16759" w:rsidRPr="003D70D0" w:rsidRDefault="00C16759" w:rsidP="00C74B64">
            <w:pPr>
              <w:jc w:val="left"/>
              <w:rPr>
                <w:sz w:val="18"/>
                <w:lang w:val="en-GB"/>
              </w:rPr>
            </w:pPr>
            <w:r w:rsidRPr="003D70D0">
              <w:rPr>
                <w:sz w:val="18"/>
              </w:rPr>
              <w:t>Acteoside</w:t>
            </w:r>
          </w:p>
        </w:tc>
      </w:tr>
      <w:tr w:rsidR="00C16759" w14:paraId="7CD2242D" w14:textId="77777777" w:rsidTr="00C74B64">
        <w:tc>
          <w:tcPr>
            <w:tcW w:w="1413" w:type="dxa"/>
          </w:tcPr>
          <w:p w14:paraId="77EF0BE4" w14:textId="77777777" w:rsidR="00C16759" w:rsidRPr="003D70D0" w:rsidRDefault="00C16759" w:rsidP="00C74B64">
            <w:pPr>
              <w:jc w:val="left"/>
              <w:rPr>
                <w:sz w:val="18"/>
                <w:lang w:val="en-GB"/>
              </w:rPr>
            </w:pPr>
            <w:r w:rsidRPr="003D70D0">
              <w:rPr>
                <w:rFonts w:hint="eastAsia"/>
                <w:sz w:val="18"/>
                <w:lang w:val="en-GB"/>
              </w:rPr>
              <w:t>1</w:t>
            </w:r>
            <w:r w:rsidRPr="003D70D0">
              <w:rPr>
                <w:sz w:val="18"/>
                <w:lang w:val="en-GB"/>
              </w:rPr>
              <w:t>0</w:t>
            </w:r>
          </w:p>
        </w:tc>
        <w:tc>
          <w:tcPr>
            <w:tcW w:w="3827" w:type="dxa"/>
          </w:tcPr>
          <w:p w14:paraId="28A82264" w14:textId="77777777" w:rsidR="00C16759" w:rsidRPr="003D70D0" w:rsidRDefault="00C16759" w:rsidP="00C74B64">
            <w:pPr>
              <w:jc w:val="left"/>
              <w:rPr>
                <w:sz w:val="18"/>
                <w:lang w:val="en-GB"/>
              </w:rPr>
            </w:pPr>
            <w:r w:rsidRPr="003D70D0">
              <w:rPr>
                <w:color w:val="000000"/>
                <w:kern w:val="0"/>
                <w:sz w:val="18"/>
                <w:szCs w:val="23"/>
              </w:rPr>
              <w:t>Glycyrrhizauralensis</w:t>
            </w:r>
          </w:p>
        </w:tc>
        <w:tc>
          <w:tcPr>
            <w:tcW w:w="2410" w:type="dxa"/>
          </w:tcPr>
          <w:p w14:paraId="553C13D8" w14:textId="77777777" w:rsidR="00C16759" w:rsidRPr="003D70D0" w:rsidRDefault="00C16759" w:rsidP="00C74B64">
            <w:pPr>
              <w:jc w:val="left"/>
              <w:rPr>
                <w:sz w:val="18"/>
                <w:lang w:val="en-GB"/>
              </w:rPr>
            </w:pPr>
            <w:r w:rsidRPr="003D70D0">
              <w:rPr>
                <w:sz w:val="18"/>
              </w:rPr>
              <w:t>Glycyrrhizic Acid</w:t>
            </w:r>
          </w:p>
        </w:tc>
      </w:tr>
    </w:tbl>
    <w:p w14:paraId="24C2C2F8" w14:textId="77777777" w:rsidR="00C16759" w:rsidRPr="00FF2544" w:rsidRDefault="00C16759" w:rsidP="00C16759">
      <w:pPr>
        <w:rPr>
          <w:b/>
          <w:color w:val="000000"/>
          <w:kern w:val="0"/>
          <w:sz w:val="28"/>
          <w:szCs w:val="23"/>
        </w:rPr>
      </w:pPr>
      <w:r w:rsidRPr="00FF2544">
        <w:rPr>
          <w:b/>
          <w:color w:val="000000"/>
          <w:kern w:val="0"/>
          <w:sz w:val="28"/>
          <w:szCs w:val="23"/>
        </w:rPr>
        <w:t>Result:</w:t>
      </w:r>
    </w:p>
    <w:p w14:paraId="5EBE57DE" w14:textId="77777777" w:rsidR="00C16759" w:rsidRPr="00924122" w:rsidRDefault="00C16759" w:rsidP="00C16759">
      <w:pPr>
        <w:spacing w:line="300" w:lineRule="auto"/>
        <w:rPr>
          <w:lang w:val="en-GB"/>
        </w:rPr>
      </w:pPr>
      <w:r w:rsidRPr="00F8326E">
        <w:rPr>
          <w:lang w:val="en-GB"/>
        </w:rPr>
        <w:t xml:space="preserve">Chromatogram of </w:t>
      </w:r>
      <w:r>
        <w:rPr>
          <w:lang w:val="en-GB"/>
        </w:rPr>
        <w:t>eight</w:t>
      </w:r>
      <w:r w:rsidRPr="00392620">
        <w:rPr>
          <w:lang w:val="en-GB"/>
        </w:rPr>
        <w:t xml:space="preserve"> chemical composition</w:t>
      </w:r>
      <w:r>
        <w:rPr>
          <w:lang w:val="en-GB"/>
        </w:rPr>
        <w:t>s in HQT</w:t>
      </w:r>
      <w:r w:rsidRPr="00F8326E">
        <w:rPr>
          <w:lang w:val="en-GB"/>
        </w:rPr>
        <w:t xml:space="preserve"> was depicted in </w:t>
      </w:r>
      <w:r w:rsidRPr="00503A09">
        <w:rPr>
          <w:lang w:val="en-GB"/>
        </w:rPr>
        <w:t>Fig. 1</w:t>
      </w:r>
      <w:r w:rsidRPr="00503A09">
        <w:rPr>
          <w:rFonts w:hint="eastAsia"/>
          <w:lang w:val="en-GB"/>
        </w:rPr>
        <w:t xml:space="preserve">. </w:t>
      </w:r>
      <w:r>
        <w:rPr>
          <w:rFonts w:hint="eastAsia"/>
          <w:lang w:val="en-GB"/>
        </w:rPr>
        <w:t xml:space="preserve">Two of </w:t>
      </w:r>
      <w:r w:rsidRPr="00503A09">
        <w:rPr>
          <w:rFonts w:hint="eastAsia"/>
          <w:lang w:val="en-GB"/>
        </w:rPr>
        <w:t xml:space="preserve">ten, </w:t>
      </w:r>
      <w:bookmarkStart w:id="4" w:name="OLE_LINK12"/>
      <w:r w:rsidRPr="00503A09">
        <w:rPr>
          <w:rFonts w:hint="eastAsia"/>
          <w:lang w:val="en-GB"/>
        </w:rPr>
        <w:t xml:space="preserve">Tanshinone </w:t>
      </w:r>
      <w:r w:rsidRPr="00503A09">
        <w:rPr>
          <w:lang w:val="en-GB"/>
        </w:rPr>
        <w:t>Ⅱ</w:t>
      </w:r>
      <w:bookmarkEnd w:id="4"/>
      <w:r>
        <w:rPr>
          <w:rFonts w:hint="eastAsia"/>
          <w:lang w:val="en-GB"/>
        </w:rPr>
        <w:t xml:space="preserve"> </w:t>
      </w:r>
      <w:r w:rsidRPr="00503A09">
        <w:rPr>
          <w:rFonts w:hint="eastAsia"/>
          <w:lang w:val="en-GB"/>
        </w:rPr>
        <w:t xml:space="preserve">and Saponins, </w:t>
      </w:r>
      <w:r>
        <w:rPr>
          <w:rFonts w:hint="eastAsia"/>
          <w:lang w:val="en-GB"/>
        </w:rPr>
        <w:t>couldn</w:t>
      </w:r>
      <w:r>
        <w:rPr>
          <w:lang w:val="en-GB"/>
        </w:rPr>
        <w:t>’</w:t>
      </w:r>
      <w:r>
        <w:rPr>
          <w:rFonts w:hint="eastAsia"/>
          <w:lang w:val="en-GB"/>
        </w:rPr>
        <w:t xml:space="preserve">t identify. The reason for loss signal of </w:t>
      </w:r>
      <w:r w:rsidRPr="00503A09">
        <w:rPr>
          <w:rFonts w:hint="eastAsia"/>
          <w:lang w:val="en-GB"/>
        </w:rPr>
        <w:t xml:space="preserve">Tanshinone </w:t>
      </w:r>
      <w:r w:rsidRPr="00503A09">
        <w:rPr>
          <w:lang w:val="en-GB"/>
        </w:rPr>
        <w:t>Ⅱ</w:t>
      </w:r>
      <w:r w:rsidRPr="00503A09">
        <w:rPr>
          <w:rFonts w:hint="eastAsia"/>
          <w:lang w:val="en-GB"/>
        </w:rPr>
        <w:t xml:space="preserve"> </w:t>
      </w:r>
      <w:r>
        <w:rPr>
          <w:rFonts w:hint="eastAsia"/>
          <w:lang w:val="en-GB"/>
        </w:rPr>
        <w:t xml:space="preserve">is it will become unstable after two times boiling. And the peak of Yam saponins is too </w:t>
      </w:r>
      <w:bookmarkStart w:id="5" w:name="OLE_LINK15"/>
      <w:bookmarkStart w:id="6" w:name="OLE_LINK16"/>
      <w:r>
        <w:rPr>
          <w:rFonts w:hint="eastAsia"/>
          <w:lang w:val="en-GB"/>
        </w:rPr>
        <w:t>close with</w:t>
      </w:r>
      <w:bookmarkEnd w:id="5"/>
      <w:bookmarkEnd w:id="6"/>
      <w:r>
        <w:rPr>
          <w:rFonts w:hint="eastAsia"/>
          <w:lang w:val="en-GB"/>
        </w:rPr>
        <w:t xml:space="preserve"> Astragalus </w:t>
      </w:r>
      <w:r>
        <w:rPr>
          <w:rFonts w:hint="eastAsia"/>
          <w:lang w:val="en-GB"/>
        </w:rPr>
        <w:lastRenderedPageBreak/>
        <w:t>glycosides to be identified. S</w:t>
      </w:r>
      <w:r>
        <w:rPr>
          <w:lang w:val="en-GB"/>
        </w:rPr>
        <w:t>o</w:t>
      </w:r>
      <w:r>
        <w:rPr>
          <w:rFonts w:hint="eastAsia"/>
          <w:lang w:val="en-GB"/>
        </w:rPr>
        <w:t>, in total, only</w:t>
      </w:r>
      <w:r>
        <w:rPr>
          <w:lang w:val="en-GB"/>
        </w:rPr>
        <w:t xml:space="preserve"> eight of them </w:t>
      </w:r>
      <w:r w:rsidRPr="00F8326E">
        <w:rPr>
          <w:lang w:val="en-GB"/>
        </w:rPr>
        <w:t xml:space="preserve">can be found in </w:t>
      </w:r>
      <w:r>
        <w:rPr>
          <w:lang w:val="en-GB"/>
        </w:rPr>
        <w:t>the water extract, which were conducted in a</w:t>
      </w:r>
      <w:r w:rsidRPr="00F8326E">
        <w:rPr>
          <w:lang w:val="en-GB"/>
        </w:rPr>
        <w:t xml:space="preserve"> stable quality</w:t>
      </w:r>
      <w:r w:rsidRPr="003A3DF5">
        <w:rPr>
          <w:lang w:val="en-GB"/>
        </w:rPr>
        <w:t>.</w:t>
      </w:r>
      <w:r w:rsidRPr="00F8326E">
        <w:rPr>
          <w:lang w:val="en-GB"/>
        </w:rPr>
        <w:t xml:space="preserve"> </w:t>
      </w:r>
    </w:p>
    <w:p w14:paraId="473DCD32" w14:textId="77777777" w:rsidR="00C16759" w:rsidRDefault="00C16759" w:rsidP="00C16759">
      <w:r w:rsidRPr="00973980">
        <w:rPr>
          <w:noProof/>
        </w:rPr>
        <w:drawing>
          <wp:inline distT="0" distB="0" distL="0" distR="0" wp14:anchorId="180864ED" wp14:editId="15149791">
            <wp:extent cx="4561114" cy="3420836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993" cy="344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5C012" w14:textId="77777777" w:rsidR="00C16759" w:rsidRPr="0013637E" w:rsidRDefault="00C16759" w:rsidP="00C16759">
      <w:pPr>
        <w:jc w:val="center"/>
      </w:pPr>
      <w:r w:rsidRPr="0013637E">
        <w:t>Fig. 1 The base peak ion chromatogram of the HQT decoction analyzed by HPLC.</w:t>
      </w:r>
    </w:p>
    <w:p w14:paraId="76D64242" w14:textId="77777777" w:rsidR="00C16759" w:rsidRPr="00973980" w:rsidRDefault="00C16759" w:rsidP="00C16759">
      <w:pPr>
        <w:adjustRightInd w:val="0"/>
        <w:snapToGrid w:val="0"/>
      </w:pPr>
      <w:r w:rsidRPr="00973980">
        <w:t xml:space="preserve">   </w:t>
      </w:r>
      <w:r w:rsidRPr="00973980">
        <w:rPr>
          <w:noProof/>
        </w:rPr>
        <w:drawing>
          <wp:inline distT="0" distB="0" distL="114300" distR="114300" wp14:anchorId="52074362" wp14:editId="7BB0D8CB">
            <wp:extent cx="5294385" cy="2281972"/>
            <wp:effectExtent l="19050" t="0" r="1515" b="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8998" cy="2279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4B8E85F" w14:textId="77777777" w:rsidR="00C16759" w:rsidRPr="0013637E" w:rsidRDefault="00C16759" w:rsidP="00C16759">
      <w:pPr>
        <w:jc w:val="center"/>
      </w:pPr>
      <w:r w:rsidRPr="0013637E">
        <w:t>Fig. 2 The base peak chromatogram of the phytochemicals in HQT.</w:t>
      </w:r>
    </w:p>
    <w:p w14:paraId="14B74ADF" w14:textId="77777777" w:rsidR="00C16759" w:rsidRPr="007E76D0" w:rsidRDefault="00C16759" w:rsidP="00C16759">
      <w:pPr>
        <w:jc w:val="center"/>
      </w:pPr>
    </w:p>
    <w:p w14:paraId="56C015FE" w14:textId="77777777" w:rsidR="00C16759" w:rsidRPr="00973980" w:rsidRDefault="00C16759" w:rsidP="00C16759">
      <w:pPr>
        <w:jc w:val="center"/>
      </w:pPr>
      <w:r w:rsidRPr="00973980">
        <w:rPr>
          <w:noProof/>
        </w:rPr>
        <w:lastRenderedPageBreak/>
        <w:drawing>
          <wp:inline distT="0" distB="0" distL="0" distR="0" wp14:anchorId="4A79EDEA" wp14:editId="42A901C0">
            <wp:extent cx="4280535" cy="2289810"/>
            <wp:effectExtent l="0" t="0" r="571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0824" cy="229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887F8" w14:textId="77777777" w:rsidR="00C16759" w:rsidRPr="0013637E" w:rsidRDefault="00C16759" w:rsidP="00C16759">
      <w:pPr>
        <w:jc w:val="center"/>
      </w:pPr>
      <w:r w:rsidRPr="0013637E">
        <w:t>Fig. 3 T</w:t>
      </w:r>
      <w:r w:rsidRPr="0013637E">
        <w:rPr>
          <w:rFonts w:hint="eastAsia"/>
        </w:rPr>
        <w:t>h</w:t>
      </w:r>
      <w:r w:rsidRPr="0013637E">
        <w:t>e base peak of the Dioscin in HQT.</w:t>
      </w:r>
      <w:r w:rsidRPr="00973980">
        <w:t xml:space="preserve"> (tR=15.692 min)</w:t>
      </w:r>
    </w:p>
    <w:p w14:paraId="2224EEA4" w14:textId="77777777" w:rsidR="00C16759" w:rsidRPr="007E76D0" w:rsidRDefault="00C16759" w:rsidP="00C16759"/>
    <w:p w14:paraId="7DE3D03B" w14:textId="77777777" w:rsidR="00C16759" w:rsidRPr="00973980" w:rsidRDefault="00C16759" w:rsidP="00C16759">
      <w:pPr>
        <w:jc w:val="center"/>
      </w:pPr>
      <w:r w:rsidRPr="00973980">
        <w:rPr>
          <w:noProof/>
        </w:rPr>
        <w:drawing>
          <wp:inline distT="0" distB="0" distL="0" distR="0" wp14:anchorId="68B4F11F" wp14:editId="00933252">
            <wp:extent cx="4242435" cy="226885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0090" cy="228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872A7" w14:textId="77777777" w:rsidR="00C16759" w:rsidRDefault="00C16759" w:rsidP="00C16759">
      <w:pPr>
        <w:jc w:val="center"/>
      </w:pPr>
      <w:r w:rsidRPr="0013637E">
        <w:t>Fig. 4 T</w:t>
      </w:r>
      <w:r w:rsidRPr="0013637E">
        <w:rPr>
          <w:rFonts w:hint="eastAsia"/>
        </w:rPr>
        <w:t>h</w:t>
      </w:r>
      <w:r w:rsidRPr="0013637E">
        <w:t xml:space="preserve">e base peak of the </w:t>
      </w:r>
      <w:r w:rsidRPr="00973980">
        <w:t>Astragaloside A</w:t>
      </w:r>
      <w:r w:rsidRPr="0013637E">
        <w:t xml:space="preserve"> in HQT.</w:t>
      </w:r>
      <w:r w:rsidRPr="00973980">
        <w:t xml:space="preserve"> (tR=15.712 min)</w:t>
      </w:r>
    </w:p>
    <w:p w14:paraId="6A133706" w14:textId="77777777" w:rsidR="00C16759" w:rsidRPr="0013637E" w:rsidRDefault="00C16759" w:rsidP="00C16759">
      <w:pPr>
        <w:jc w:val="center"/>
      </w:pPr>
    </w:p>
    <w:p w14:paraId="7E32D085" w14:textId="77777777" w:rsidR="00C16759" w:rsidRPr="00973980" w:rsidRDefault="00C16759" w:rsidP="00C16759">
      <w:pPr>
        <w:jc w:val="center"/>
      </w:pPr>
      <w:r w:rsidRPr="00973980">
        <w:rPr>
          <w:noProof/>
        </w:rPr>
        <w:drawing>
          <wp:inline distT="0" distB="0" distL="0" distR="0" wp14:anchorId="29FE112A" wp14:editId="12E53388">
            <wp:extent cx="4305935" cy="2303145"/>
            <wp:effectExtent l="0" t="0" r="12065" b="825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7882" cy="2315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67B5E" w14:textId="77777777" w:rsidR="00C16759" w:rsidRDefault="00C16759" w:rsidP="00C16759">
      <w:pPr>
        <w:jc w:val="center"/>
      </w:pPr>
      <w:r w:rsidRPr="0013637E">
        <w:t>Fig. 5 T</w:t>
      </w:r>
      <w:r w:rsidRPr="0013637E">
        <w:rPr>
          <w:rFonts w:hint="eastAsia"/>
        </w:rPr>
        <w:t>h</w:t>
      </w:r>
      <w:r w:rsidRPr="0013637E">
        <w:t xml:space="preserve">e base peak of the </w:t>
      </w:r>
      <w:r w:rsidRPr="00973980">
        <w:t>Paeoniflorin</w:t>
      </w:r>
      <w:r w:rsidRPr="0013637E">
        <w:t xml:space="preserve"> in HQT.</w:t>
      </w:r>
      <w:r w:rsidRPr="00973980">
        <w:t xml:space="preserve"> (tR=18.012min)</w:t>
      </w:r>
    </w:p>
    <w:p w14:paraId="2267CB7F" w14:textId="77777777" w:rsidR="00C16759" w:rsidRPr="00973980" w:rsidRDefault="00C16759" w:rsidP="00C16759"/>
    <w:p w14:paraId="02F694D7" w14:textId="77777777" w:rsidR="00C16759" w:rsidRPr="00973980" w:rsidRDefault="00C16759" w:rsidP="00C16759">
      <w:pPr>
        <w:jc w:val="center"/>
      </w:pPr>
      <w:r w:rsidRPr="00973980">
        <w:rPr>
          <w:noProof/>
        </w:rPr>
        <w:lastRenderedPageBreak/>
        <w:drawing>
          <wp:inline distT="0" distB="0" distL="0" distR="0" wp14:anchorId="7DF69B04" wp14:editId="78A5F042">
            <wp:extent cx="4280535" cy="2289810"/>
            <wp:effectExtent l="0" t="0" r="1206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4886" cy="229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8BD71" w14:textId="77777777" w:rsidR="00C16759" w:rsidRDefault="00C16759" w:rsidP="00C16759">
      <w:pPr>
        <w:jc w:val="center"/>
      </w:pPr>
      <w:r w:rsidRPr="0013637E">
        <w:t>Fig. 6 T</w:t>
      </w:r>
      <w:r w:rsidRPr="0013637E">
        <w:rPr>
          <w:rFonts w:hint="eastAsia"/>
        </w:rPr>
        <w:t>h</w:t>
      </w:r>
      <w:r w:rsidRPr="0013637E">
        <w:t xml:space="preserve">e base peak of the </w:t>
      </w:r>
      <w:r w:rsidRPr="00973980">
        <w:t>Rutin</w:t>
      </w:r>
      <w:r w:rsidRPr="0013637E">
        <w:t xml:space="preserve"> in HQT. </w:t>
      </w:r>
      <w:r w:rsidRPr="00973980">
        <w:t>(tR=18.105min)</w:t>
      </w:r>
    </w:p>
    <w:p w14:paraId="724880E0" w14:textId="77777777" w:rsidR="00C16759" w:rsidRPr="00973980" w:rsidRDefault="00C16759" w:rsidP="00C16759">
      <w:pPr>
        <w:jc w:val="center"/>
      </w:pPr>
    </w:p>
    <w:p w14:paraId="628506A3" w14:textId="77777777" w:rsidR="00C16759" w:rsidRPr="00973980" w:rsidRDefault="00C16759" w:rsidP="00C16759">
      <w:pPr>
        <w:jc w:val="center"/>
      </w:pPr>
      <w:r w:rsidRPr="00973980">
        <w:rPr>
          <w:noProof/>
        </w:rPr>
        <w:drawing>
          <wp:inline distT="0" distB="0" distL="0" distR="0" wp14:anchorId="10FF09B1" wp14:editId="23238C91">
            <wp:extent cx="4509135" cy="2411730"/>
            <wp:effectExtent l="0" t="0" r="0" b="127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0228" cy="2428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C7F65" w14:textId="77777777" w:rsidR="00C16759" w:rsidRDefault="00C16759" w:rsidP="00C16759">
      <w:pPr>
        <w:jc w:val="center"/>
      </w:pPr>
      <w:r w:rsidRPr="0013637E">
        <w:t>Fig. 7 T</w:t>
      </w:r>
      <w:r w:rsidRPr="0013637E">
        <w:rPr>
          <w:rFonts w:hint="eastAsia"/>
        </w:rPr>
        <w:t>h</w:t>
      </w:r>
      <w:r w:rsidRPr="0013637E">
        <w:t xml:space="preserve">e base peak of the </w:t>
      </w:r>
      <w:r w:rsidRPr="00973980">
        <w:t>Pinoresinol Diglucoside</w:t>
      </w:r>
      <w:r w:rsidRPr="0013637E">
        <w:t xml:space="preserve"> in HQT.</w:t>
      </w:r>
      <w:r w:rsidRPr="00973980">
        <w:t xml:space="preserve"> (tR=4.489 min)</w:t>
      </w:r>
    </w:p>
    <w:p w14:paraId="0B9019EA" w14:textId="77777777" w:rsidR="00C16759" w:rsidRPr="00973980" w:rsidRDefault="00C16759" w:rsidP="00C16759">
      <w:pPr>
        <w:jc w:val="center"/>
      </w:pPr>
    </w:p>
    <w:p w14:paraId="323EDFC7" w14:textId="77777777" w:rsidR="00C16759" w:rsidRDefault="00C16759" w:rsidP="00C16759">
      <w:pPr>
        <w:jc w:val="center"/>
      </w:pPr>
      <w:r w:rsidRPr="00973980">
        <w:rPr>
          <w:noProof/>
        </w:rPr>
        <w:drawing>
          <wp:inline distT="0" distB="0" distL="0" distR="0" wp14:anchorId="25D4522C" wp14:editId="5D611E00">
            <wp:extent cx="4242435" cy="226885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4138" cy="228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BB0DB" w14:textId="77777777" w:rsidR="00C16759" w:rsidRPr="0013637E" w:rsidRDefault="00C16759" w:rsidP="00C16759">
      <w:pPr>
        <w:jc w:val="center"/>
      </w:pPr>
      <w:r w:rsidRPr="0013637E">
        <w:t>Fig. 8 T</w:t>
      </w:r>
      <w:r w:rsidRPr="0013637E">
        <w:rPr>
          <w:rFonts w:hint="eastAsia"/>
        </w:rPr>
        <w:t>h</w:t>
      </w:r>
      <w:r w:rsidRPr="0013637E">
        <w:t xml:space="preserve">e base peak of the </w:t>
      </w:r>
      <w:r w:rsidRPr="00973980">
        <w:t>Naringin</w:t>
      </w:r>
      <w:r w:rsidRPr="0013637E">
        <w:t xml:space="preserve"> in HQT.</w:t>
      </w:r>
      <w:r w:rsidRPr="00973980">
        <w:t xml:space="preserve"> (tR=18.67 min)</w:t>
      </w:r>
    </w:p>
    <w:p w14:paraId="0E5C9A0D" w14:textId="77777777" w:rsidR="00C16759" w:rsidRPr="00973980" w:rsidRDefault="00C16759" w:rsidP="00C16759">
      <w:pPr>
        <w:jc w:val="center"/>
      </w:pPr>
      <w:r w:rsidRPr="00973980">
        <w:rPr>
          <w:noProof/>
        </w:rPr>
        <w:lastRenderedPageBreak/>
        <w:drawing>
          <wp:inline distT="0" distB="0" distL="0" distR="0" wp14:anchorId="71C8D2CB" wp14:editId="404BAC0F">
            <wp:extent cx="4280535" cy="2289810"/>
            <wp:effectExtent l="0" t="0" r="1206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9190" cy="229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EAC0F" w14:textId="77777777" w:rsidR="00C16759" w:rsidRDefault="00C16759" w:rsidP="00C16759">
      <w:pPr>
        <w:jc w:val="center"/>
      </w:pPr>
      <w:r w:rsidRPr="0013637E">
        <w:t>Fig. 9 T</w:t>
      </w:r>
      <w:r w:rsidRPr="0013637E">
        <w:rPr>
          <w:rFonts w:hint="eastAsia"/>
        </w:rPr>
        <w:t>h</w:t>
      </w:r>
      <w:r w:rsidRPr="0013637E">
        <w:t xml:space="preserve">e base peak of the </w:t>
      </w:r>
      <w:r w:rsidRPr="00973980">
        <w:t>Asperosaponin Ⅵ</w:t>
      </w:r>
      <w:r w:rsidRPr="0013637E">
        <w:t xml:space="preserve"> in HQT. </w:t>
      </w:r>
      <w:r w:rsidRPr="00973980">
        <w:t>(tR=19.761 min)</w:t>
      </w:r>
    </w:p>
    <w:p w14:paraId="296B6BEE" w14:textId="77777777" w:rsidR="00C16759" w:rsidRPr="00973980" w:rsidRDefault="00C16759" w:rsidP="00C16759">
      <w:pPr>
        <w:jc w:val="center"/>
      </w:pPr>
    </w:p>
    <w:p w14:paraId="191850F2" w14:textId="77777777" w:rsidR="00C16759" w:rsidRPr="00973980" w:rsidRDefault="00C16759" w:rsidP="00C16759">
      <w:pPr>
        <w:jc w:val="center"/>
      </w:pPr>
      <w:r w:rsidRPr="00973980">
        <w:rPr>
          <w:noProof/>
        </w:rPr>
        <w:drawing>
          <wp:inline distT="0" distB="0" distL="0" distR="0" wp14:anchorId="32148E19" wp14:editId="599C15F8">
            <wp:extent cx="4280535" cy="2289810"/>
            <wp:effectExtent l="0" t="0" r="1206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5780" cy="2297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61254" w14:textId="77777777" w:rsidR="00C16759" w:rsidRDefault="00C16759" w:rsidP="00C16759">
      <w:pPr>
        <w:jc w:val="center"/>
      </w:pPr>
      <w:r w:rsidRPr="0013637E">
        <w:t>Fig. 10 T</w:t>
      </w:r>
      <w:r w:rsidRPr="0013637E">
        <w:rPr>
          <w:rFonts w:hint="eastAsia"/>
        </w:rPr>
        <w:t>h</w:t>
      </w:r>
      <w:r w:rsidRPr="0013637E">
        <w:t xml:space="preserve">e base peak of the </w:t>
      </w:r>
      <w:r w:rsidRPr="00973980">
        <w:t>Acteoside</w:t>
      </w:r>
      <w:r w:rsidRPr="0013637E">
        <w:t xml:space="preserve"> in HQT. </w:t>
      </w:r>
      <w:r w:rsidRPr="00973980">
        <w:t>(tR=18.28 min)</w:t>
      </w:r>
    </w:p>
    <w:p w14:paraId="195A061F" w14:textId="77777777" w:rsidR="00C16759" w:rsidRPr="00973980" w:rsidRDefault="00C16759" w:rsidP="00C16759">
      <w:pPr>
        <w:jc w:val="center"/>
      </w:pPr>
    </w:p>
    <w:p w14:paraId="2DA9926D" w14:textId="77777777" w:rsidR="00C16759" w:rsidRPr="00973980" w:rsidRDefault="00C16759" w:rsidP="00C16759">
      <w:pPr>
        <w:jc w:val="center"/>
      </w:pPr>
      <w:r w:rsidRPr="00973980">
        <w:rPr>
          <w:noProof/>
        </w:rPr>
        <w:drawing>
          <wp:inline distT="0" distB="0" distL="0" distR="0" wp14:anchorId="5403B079" wp14:editId="2C95E295">
            <wp:extent cx="4305935" cy="2303145"/>
            <wp:effectExtent l="0" t="0" r="12065" b="825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6830" cy="231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33E28" w14:textId="77777777" w:rsidR="00C16759" w:rsidRPr="0013637E" w:rsidRDefault="00C16759" w:rsidP="00C16759">
      <w:pPr>
        <w:jc w:val="center"/>
      </w:pPr>
      <w:r w:rsidRPr="0013637E">
        <w:t>Fig. 11 T</w:t>
      </w:r>
      <w:r w:rsidRPr="0013637E">
        <w:rPr>
          <w:rFonts w:hint="eastAsia"/>
        </w:rPr>
        <w:t>h</w:t>
      </w:r>
      <w:r w:rsidRPr="0013637E">
        <w:t xml:space="preserve">e base peak of the </w:t>
      </w:r>
      <w:r w:rsidRPr="00973980">
        <w:t>Glycyrrhizic Acid</w:t>
      </w:r>
      <w:r w:rsidRPr="0013637E">
        <w:t xml:space="preserve"> in HQT. </w:t>
      </w:r>
      <w:r w:rsidRPr="00973980">
        <w:t>(tR=18.623 min)</w:t>
      </w:r>
    </w:p>
    <w:p w14:paraId="43546736" w14:textId="77777777" w:rsidR="00C16759" w:rsidRDefault="00C16759" w:rsidP="00C16759"/>
    <w:p w14:paraId="65F731EB" w14:textId="77777777" w:rsidR="000C2526" w:rsidRDefault="000C2526">
      <w:bookmarkStart w:id="7" w:name="_GoBack"/>
      <w:bookmarkEnd w:id="7"/>
    </w:p>
    <w:sectPr w:rsidR="000C2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C26D0" w14:textId="77777777" w:rsidR="00D93256" w:rsidRDefault="00D93256" w:rsidP="00C16759">
      <w:r>
        <w:separator/>
      </w:r>
    </w:p>
  </w:endnote>
  <w:endnote w:type="continuationSeparator" w:id="0">
    <w:p w14:paraId="5B382207" w14:textId="77777777" w:rsidR="00D93256" w:rsidRDefault="00D93256" w:rsidP="00C1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4B3CD" w14:textId="77777777" w:rsidR="00D93256" w:rsidRDefault="00D93256" w:rsidP="00C16759">
      <w:r>
        <w:separator/>
      </w:r>
    </w:p>
  </w:footnote>
  <w:footnote w:type="continuationSeparator" w:id="0">
    <w:p w14:paraId="6BE29BB7" w14:textId="77777777" w:rsidR="00D93256" w:rsidRDefault="00D93256" w:rsidP="00C16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C24"/>
    <w:rsid w:val="000C2526"/>
    <w:rsid w:val="00423C24"/>
    <w:rsid w:val="00C16759"/>
    <w:rsid w:val="00D9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4591F4-E950-4A96-AE6B-11D65731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7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67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67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6759"/>
    <w:rPr>
      <w:sz w:val="18"/>
      <w:szCs w:val="18"/>
    </w:rPr>
  </w:style>
  <w:style w:type="table" w:styleId="a7">
    <w:name w:val="Table Grid"/>
    <w:basedOn w:val="a1"/>
    <w:uiPriority w:val="39"/>
    <w:qFormat/>
    <w:rsid w:val="00C16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ettings" Target="settings.xml"/><Relationship Id="rId16" Type="http://schemas.openxmlformats.org/officeDocument/2006/relationships/image" Target="media/image10.emf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emf"/><Relationship Id="rId5" Type="http://schemas.openxmlformats.org/officeDocument/2006/relationships/endnotes" Target="end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嘉琪 伍</dc:creator>
  <cp:keywords/>
  <dc:description/>
  <cp:lastModifiedBy>嘉琪 伍</cp:lastModifiedBy>
  <cp:revision>2</cp:revision>
  <dcterms:created xsi:type="dcterms:W3CDTF">2019-05-16T05:57:00Z</dcterms:created>
  <dcterms:modified xsi:type="dcterms:W3CDTF">2019-05-16T05:57:00Z</dcterms:modified>
</cp:coreProperties>
</file>