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0C6DF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SimSun" w:cs="Times New Roman" w:hint="eastAsia"/>
          <w:szCs w:val="24"/>
          <w:lang w:eastAsia="zh-CN"/>
        </w:rPr>
        <w:t xml:space="preserve">Supplemental </w:t>
      </w:r>
      <w:r>
        <w:rPr>
          <w:rFonts w:eastAsia="Times New Roman" w:cs="Times New Roman"/>
          <w:szCs w:val="24"/>
          <w:lang w:val="en-GB" w:eastAsia="en-GB"/>
        </w:rPr>
        <w:t>Table 1</w:t>
      </w:r>
      <w:r>
        <w:rPr>
          <w:rFonts w:eastAsia="SimSun" w:cs="Times New Roman" w:hint="eastAsia"/>
          <w:szCs w:val="24"/>
          <w:lang w:eastAsia="zh-CN"/>
        </w:rPr>
        <w:t>.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>U</w:t>
      </w:r>
      <w:r>
        <w:rPr>
          <w:rFonts w:eastAsia="Times New Roman" w:cs="Times New Roman"/>
          <w:szCs w:val="24"/>
          <w:lang w:val="en-GB" w:eastAsia="en-GB"/>
        </w:rPr>
        <w:t>ni-variate analysis of factors related to prognosis of AECOPD</w:t>
      </w:r>
    </w:p>
    <w:tbl>
      <w:tblPr>
        <w:tblStyle w:val="TableGrid"/>
        <w:tblpPr w:leftFromText="180" w:rightFromText="180" w:vertAnchor="text" w:horzAnchor="page" w:tblpX="1399" w:tblpY="262"/>
        <w:tblOverlap w:val="never"/>
        <w:tblW w:w="103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12"/>
        <w:gridCol w:w="1923"/>
        <w:gridCol w:w="1277"/>
        <w:gridCol w:w="915"/>
        <w:gridCol w:w="1919"/>
        <w:gridCol w:w="1140"/>
      </w:tblGrid>
      <w:tr w:rsidR="00BD20D7" w14:paraId="10F32C6F" w14:textId="77777777" w:rsidTr="0002388D">
        <w:trPr>
          <w:trHeight w:val="506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13A4A2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Theme="minorEastAsia" w:cs="Times New Roman"/>
                <w:szCs w:val="24"/>
                <w:lang w:val="en-GB" w:eastAsia="zh-CN"/>
              </w:rPr>
            </w:pPr>
            <w:r>
              <w:rPr>
                <w:rFonts w:eastAsiaTheme="minorEastAsia" w:cs="Times New Roman"/>
                <w:szCs w:val="24"/>
                <w:lang w:val="en-GB" w:eastAsia="zh-CN"/>
              </w:rPr>
              <w:t>Variables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</w:tcBorders>
            <w:vAlign w:val="center"/>
          </w:tcPr>
          <w:p w14:paraId="743B9EA5" w14:textId="77777777" w:rsidR="00BD20D7" w:rsidRDefault="00BD20D7" w:rsidP="0002388D">
            <w:pPr>
              <w:spacing w:before="0"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Recurrent AECOPD </w:t>
            </w:r>
          </w:p>
          <w:p w14:paraId="2E421009" w14:textId="77777777" w:rsidR="00BD20D7" w:rsidRDefault="00BD20D7" w:rsidP="0002388D">
            <w:pPr>
              <w:spacing w:before="0"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within 180 days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  <w:vAlign w:val="center"/>
          </w:tcPr>
          <w:p w14:paraId="376DF8EB" w14:textId="77777777" w:rsidR="00BD20D7" w:rsidRDefault="00BD20D7" w:rsidP="0002388D">
            <w:pPr>
              <w:spacing w:before="0"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Mortality within 1 year</w:t>
            </w:r>
          </w:p>
        </w:tc>
      </w:tr>
      <w:tr w:rsidR="00BD20D7" w14:paraId="3DBEC724" w14:textId="77777777" w:rsidTr="0002388D">
        <w:trPr>
          <w:trHeight w:val="50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BFC68B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8F9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OR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B26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95% CI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DAB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 value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E0D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OR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E9F0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95% CI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94B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 value</w:t>
            </w:r>
          </w:p>
        </w:tc>
      </w:tr>
      <w:tr w:rsidR="00BD20D7" w14:paraId="723C8485" w14:textId="77777777" w:rsidTr="0002388D">
        <w:trPr>
          <w:trHeight w:val="410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EA778F" w14:textId="77777777" w:rsidR="00BD20D7" w:rsidRDefault="00BD20D7" w:rsidP="0002388D">
            <w:pPr>
              <w:spacing w:before="0" w:after="0" w:line="360" w:lineRule="auto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b/>
                <w:bCs/>
                <w:szCs w:val="24"/>
                <w:lang w:val="en-GB" w:eastAsia="en-GB"/>
              </w:rPr>
              <w:t>Conditions during stable phase of COPD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  <w:vAlign w:val="center"/>
          </w:tcPr>
          <w:p w14:paraId="6FF98DB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14:paraId="53BEFE2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6129C38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nil"/>
            </w:tcBorders>
          </w:tcPr>
          <w:p w14:paraId="1A3E572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nil"/>
            </w:tcBorders>
          </w:tcPr>
          <w:p w14:paraId="64A22F7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3D048A5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</w:tr>
      <w:tr w:rsidR="00BD20D7" w14:paraId="7AA04A8B" w14:textId="77777777" w:rsidTr="0002388D">
        <w:trPr>
          <w:trHeight w:val="410"/>
        </w:trPr>
        <w:tc>
          <w:tcPr>
            <w:tcW w:w="2268" w:type="dxa"/>
            <w:tcBorders>
              <w:top w:val="nil"/>
            </w:tcBorders>
          </w:tcPr>
          <w:p w14:paraId="16B4DCC1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Age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14:paraId="3385841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1.009</w:t>
            </w:r>
          </w:p>
        </w:tc>
        <w:tc>
          <w:tcPr>
            <w:tcW w:w="1923" w:type="dxa"/>
            <w:tcBorders>
              <w:top w:val="nil"/>
            </w:tcBorders>
          </w:tcPr>
          <w:p w14:paraId="24297E7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(0.990, 1.029)</w:t>
            </w:r>
          </w:p>
        </w:tc>
        <w:tc>
          <w:tcPr>
            <w:tcW w:w="1277" w:type="dxa"/>
            <w:tcBorders>
              <w:top w:val="nil"/>
            </w:tcBorders>
          </w:tcPr>
          <w:p w14:paraId="66E5445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0.344</w:t>
            </w:r>
          </w:p>
        </w:tc>
        <w:tc>
          <w:tcPr>
            <w:tcW w:w="915" w:type="dxa"/>
            <w:tcBorders>
              <w:top w:val="nil"/>
            </w:tcBorders>
          </w:tcPr>
          <w:p w14:paraId="047C994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1.049</w:t>
            </w:r>
          </w:p>
        </w:tc>
        <w:tc>
          <w:tcPr>
            <w:tcW w:w="1919" w:type="dxa"/>
            <w:tcBorders>
              <w:top w:val="nil"/>
            </w:tcBorders>
          </w:tcPr>
          <w:p w14:paraId="3B10E51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(1.001, 1.099)</w:t>
            </w:r>
          </w:p>
        </w:tc>
        <w:tc>
          <w:tcPr>
            <w:tcW w:w="1137" w:type="dxa"/>
            <w:tcBorders>
              <w:top w:val="nil"/>
            </w:tcBorders>
          </w:tcPr>
          <w:p w14:paraId="1230F12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0.046</w:t>
            </w:r>
          </w:p>
        </w:tc>
      </w:tr>
      <w:tr w:rsidR="00BD20D7" w14:paraId="5E8F34DC" w14:textId="77777777" w:rsidTr="0002388D">
        <w:trPr>
          <w:trHeight w:val="400"/>
        </w:trPr>
        <w:tc>
          <w:tcPr>
            <w:tcW w:w="2268" w:type="dxa"/>
          </w:tcPr>
          <w:p w14:paraId="7258AD7B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Sex</w:t>
            </w:r>
          </w:p>
        </w:tc>
        <w:tc>
          <w:tcPr>
            <w:tcW w:w="912" w:type="dxa"/>
          </w:tcPr>
          <w:p w14:paraId="4F04329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1.048</w:t>
            </w:r>
          </w:p>
        </w:tc>
        <w:tc>
          <w:tcPr>
            <w:tcW w:w="1923" w:type="dxa"/>
          </w:tcPr>
          <w:p w14:paraId="6F1645F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(0.628, 1.749)</w:t>
            </w:r>
          </w:p>
        </w:tc>
        <w:tc>
          <w:tcPr>
            <w:tcW w:w="1277" w:type="dxa"/>
          </w:tcPr>
          <w:p w14:paraId="4485FC0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0.858</w:t>
            </w:r>
          </w:p>
        </w:tc>
        <w:tc>
          <w:tcPr>
            <w:tcW w:w="915" w:type="dxa"/>
          </w:tcPr>
          <w:p w14:paraId="63226B7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1.207</w:t>
            </w:r>
          </w:p>
        </w:tc>
        <w:tc>
          <w:tcPr>
            <w:tcW w:w="1919" w:type="dxa"/>
          </w:tcPr>
          <w:p w14:paraId="3A82772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(0.452, 3.224)</w:t>
            </w:r>
          </w:p>
        </w:tc>
        <w:tc>
          <w:tcPr>
            <w:tcW w:w="1137" w:type="dxa"/>
          </w:tcPr>
          <w:p w14:paraId="3A22A7E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0.708</w:t>
            </w:r>
          </w:p>
        </w:tc>
      </w:tr>
      <w:tr w:rsidR="00BD20D7" w14:paraId="6F504853" w14:textId="77777777" w:rsidTr="0002388D">
        <w:trPr>
          <w:trHeight w:val="400"/>
        </w:trPr>
        <w:tc>
          <w:tcPr>
            <w:tcW w:w="2268" w:type="dxa"/>
          </w:tcPr>
          <w:p w14:paraId="36EBB8C2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CAT score</w:t>
            </w:r>
          </w:p>
        </w:tc>
        <w:tc>
          <w:tcPr>
            <w:tcW w:w="912" w:type="dxa"/>
          </w:tcPr>
          <w:p w14:paraId="0C1BC65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1.073</w:t>
            </w:r>
          </w:p>
        </w:tc>
        <w:tc>
          <w:tcPr>
            <w:tcW w:w="1923" w:type="dxa"/>
          </w:tcPr>
          <w:p w14:paraId="2094C59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(1.039, 1.108)</w:t>
            </w:r>
          </w:p>
        </w:tc>
        <w:tc>
          <w:tcPr>
            <w:tcW w:w="1277" w:type="dxa"/>
          </w:tcPr>
          <w:p w14:paraId="066DA88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  <w:tc>
          <w:tcPr>
            <w:tcW w:w="915" w:type="dxa"/>
          </w:tcPr>
          <w:p w14:paraId="37E6CEA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1.142</w:t>
            </w:r>
          </w:p>
        </w:tc>
        <w:tc>
          <w:tcPr>
            <w:tcW w:w="1919" w:type="dxa"/>
          </w:tcPr>
          <w:p w14:paraId="2C92E2C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(1.063, 1.226)</w:t>
            </w:r>
          </w:p>
        </w:tc>
        <w:tc>
          <w:tcPr>
            <w:tcW w:w="1137" w:type="dxa"/>
          </w:tcPr>
          <w:p w14:paraId="1A133E7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</w:tr>
      <w:tr w:rsidR="00BD20D7" w14:paraId="764309D8" w14:textId="77777777" w:rsidTr="0002388D">
        <w:trPr>
          <w:trHeight w:val="449"/>
        </w:trPr>
        <w:tc>
          <w:tcPr>
            <w:tcW w:w="2268" w:type="dxa"/>
          </w:tcPr>
          <w:p w14:paraId="75F383F9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score</w:t>
            </w:r>
          </w:p>
        </w:tc>
        <w:tc>
          <w:tcPr>
            <w:tcW w:w="912" w:type="dxa"/>
            <w:vAlign w:val="center"/>
          </w:tcPr>
          <w:p w14:paraId="1A1ACFF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1.977</w:t>
            </w:r>
          </w:p>
        </w:tc>
        <w:tc>
          <w:tcPr>
            <w:tcW w:w="1923" w:type="dxa"/>
            <w:vAlign w:val="bottom"/>
          </w:tcPr>
          <w:p w14:paraId="11A9B90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(1.475, 2.649)</w:t>
            </w:r>
          </w:p>
        </w:tc>
        <w:tc>
          <w:tcPr>
            <w:tcW w:w="1277" w:type="dxa"/>
            <w:vAlign w:val="center"/>
          </w:tcPr>
          <w:p w14:paraId="372B5FF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  <w:tc>
          <w:tcPr>
            <w:tcW w:w="915" w:type="dxa"/>
            <w:vAlign w:val="bottom"/>
          </w:tcPr>
          <w:p w14:paraId="160E33B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2.211</w:t>
            </w:r>
          </w:p>
        </w:tc>
        <w:tc>
          <w:tcPr>
            <w:tcW w:w="1919" w:type="dxa"/>
            <w:vAlign w:val="bottom"/>
          </w:tcPr>
          <w:p w14:paraId="39E2E64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(1.250, 3.910)</w:t>
            </w:r>
          </w:p>
        </w:tc>
        <w:tc>
          <w:tcPr>
            <w:tcW w:w="1137" w:type="dxa"/>
            <w:vAlign w:val="center"/>
          </w:tcPr>
          <w:p w14:paraId="50A8C96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0.006</w:t>
            </w:r>
          </w:p>
        </w:tc>
      </w:tr>
      <w:tr w:rsidR="00BD20D7" w14:paraId="631DDEAB" w14:textId="77777777" w:rsidTr="0002388D">
        <w:trPr>
          <w:trHeight w:val="449"/>
        </w:trPr>
        <w:tc>
          <w:tcPr>
            <w:tcW w:w="2268" w:type="dxa"/>
          </w:tcPr>
          <w:p w14:paraId="04DDA1BA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GOLD</w:t>
            </w:r>
          </w:p>
        </w:tc>
        <w:tc>
          <w:tcPr>
            <w:tcW w:w="912" w:type="dxa"/>
          </w:tcPr>
          <w:p w14:paraId="4592129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1.082</w:t>
            </w:r>
          </w:p>
        </w:tc>
        <w:tc>
          <w:tcPr>
            <w:tcW w:w="1923" w:type="dxa"/>
            <w:vAlign w:val="bottom"/>
          </w:tcPr>
          <w:p w14:paraId="0FE029A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(0.727, 1.610)</w:t>
            </w:r>
          </w:p>
        </w:tc>
        <w:tc>
          <w:tcPr>
            <w:tcW w:w="1277" w:type="dxa"/>
          </w:tcPr>
          <w:p w14:paraId="25AA129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0.699</w:t>
            </w:r>
          </w:p>
        </w:tc>
        <w:tc>
          <w:tcPr>
            <w:tcW w:w="915" w:type="dxa"/>
          </w:tcPr>
          <w:p w14:paraId="089792B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0.796</w:t>
            </w:r>
          </w:p>
        </w:tc>
        <w:tc>
          <w:tcPr>
            <w:tcW w:w="1919" w:type="dxa"/>
            <w:vAlign w:val="bottom"/>
          </w:tcPr>
          <w:p w14:paraId="39E4D70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(0.240, 2.643)</w:t>
            </w:r>
          </w:p>
        </w:tc>
        <w:tc>
          <w:tcPr>
            <w:tcW w:w="1137" w:type="dxa"/>
          </w:tcPr>
          <w:p w14:paraId="1B1A82F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0.709</w:t>
            </w:r>
          </w:p>
        </w:tc>
      </w:tr>
      <w:tr w:rsidR="00BD20D7" w14:paraId="74D93382" w14:textId="77777777" w:rsidTr="0002388D">
        <w:trPr>
          <w:trHeight w:val="449"/>
        </w:trPr>
        <w:tc>
          <w:tcPr>
            <w:tcW w:w="2268" w:type="dxa"/>
          </w:tcPr>
          <w:p w14:paraId="0BF429C7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FEV</w:t>
            </w:r>
            <w:r>
              <w:rPr>
                <w:rFonts w:eastAsia="Times New Roman" w:cs="Times New Roman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912" w:type="dxa"/>
          </w:tcPr>
          <w:p w14:paraId="30F3811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1.621</w:t>
            </w:r>
          </w:p>
        </w:tc>
        <w:tc>
          <w:tcPr>
            <w:tcW w:w="1923" w:type="dxa"/>
          </w:tcPr>
          <w:p w14:paraId="08AC72B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(0.692, 3.796)</w:t>
            </w:r>
          </w:p>
        </w:tc>
        <w:tc>
          <w:tcPr>
            <w:tcW w:w="1277" w:type="dxa"/>
          </w:tcPr>
          <w:p w14:paraId="5AB915F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0.266</w:t>
            </w:r>
          </w:p>
        </w:tc>
        <w:tc>
          <w:tcPr>
            <w:tcW w:w="915" w:type="dxa"/>
          </w:tcPr>
          <w:p w14:paraId="098C95E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6.780</w:t>
            </w:r>
          </w:p>
        </w:tc>
        <w:tc>
          <w:tcPr>
            <w:tcW w:w="1919" w:type="dxa"/>
          </w:tcPr>
          <w:p w14:paraId="715E707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(0.916, 50.166)</w:t>
            </w:r>
          </w:p>
        </w:tc>
        <w:tc>
          <w:tcPr>
            <w:tcW w:w="1137" w:type="dxa"/>
          </w:tcPr>
          <w:p w14:paraId="4F0E5B8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0.061</w:t>
            </w:r>
          </w:p>
        </w:tc>
      </w:tr>
      <w:tr w:rsidR="00BD20D7" w14:paraId="085F8D2C" w14:textId="77777777" w:rsidTr="0002388D">
        <w:trPr>
          <w:trHeight w:val="449"/>
        </w:trPr>
        <w:tc>
          <w:tcPr>
            <w:tcW w:w="2268" w:type="dxa"/>
          </w:tcPr>
          <w:p w14:paraId="4B9A05A7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FVC</w:t>
            </w:r>
          </w:p>
        </w:tc>
        <w:tc>
          <w:tcPr>
            <w:tcW w:w="912" w:type="dxa"/>
          </w:tcPr>
          <w:p w14:paraId="6ED7A23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0.682</w:t>
            </w:r>
          </w:p>
        </w:tc>
        <w:tc>
          <w:tcPr>
            <w:tcW w:w="1923" w:type="dxa"/>
          </w:tcPr>
          <w:p w14:paraId="6177344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(0.406, 1.144)</w:t>
            </w:r>
          </w:p>
        </w:tc>
        <w:tc>
          <w:tcPr>
            <w:tcW w:w="1277" w:type="dxa"/>
          </w:tcPr>
          <w:p w14:paraId="351D846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0.147</w:t>
            </w:r>
          </w:p>
        </w:tc>
        <w:tc>
          <w:tcPr>
            <w:tcW w:w="915" w:type="dxa"/>
          </w:tcPr>
          <w:p w14:paraId="486D198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1.599</w:t>
            </w:r>
          </w:p>
        </w:tc>
        <w:tc>
          <w:tcPr>
            <w:tcW w:w="1919" w:type="dxa"/>
          </w:tcPr>
          <w:p w14:paraId="1C78BC5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(0.367, 6.973)</w:t>
            </w:r>
          </w:p>
        </w:tc>
        <w:tc>
          <w:tcPr>
            <w:tcW w:w="1137" w:type="dxa"/>
          </w:tcPr>
          <w:p w14:paraId="5EDE11D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0.532</w:t>
            </w:r>
          </w:p>
        </w:tc>
      </w:tr>
      <w:tr w:rsidR="00BD20D7" w14:paraId="1A08AF8E" w14:textId="77777777" w:rsidTr="0002388D">
        <w:trPr>
          <w:trHeight w:val="449"/>
        </w:trPr>
        <w:tc>
          <w:tcPr>
            <w:tcW w:w="2268" w:type="dxa"/>
          </w:tcPr>
          <w:p w14:paraId="54B79492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FEV</w:t>
            </w:r>
            <w:r>
              <w:rPr>
                <w:rFonts w:eastAsia="Times New Roman" w:cs="Times New Roman"/>
                <w:szCs w:val="24"/>
                <w:vertAlign w:val="subscript"/>
                <w:lang w:val="en-GB" w:eastAsia="en-GB"/>
              </w:rPr>
              <w:t>1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/FVC</w:t>
            </w:r>
          </w:p>
        </w:tc>
        <w:tc>
          <w:tcPr>
            <w:tcW w:w="912" w:type="dxa"/>
          </w:tcPr>
          <w:p w14:paraId="21CB78B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1.005</w:t>
            </w:r>
          </w:p>
        </w:tc>
        <w:tc>
          <w:tcPr>
            <w:tcW w:w="1923" w:type="dxa"/>
          </w:tcPr>
          <w:p w14:paraId="15E39A0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(0.996, 1.014)</w:t>
            </w:r>
          </w:p>
        </w:tc>
        <w:tc>
          <w:tcPr>
            <w:tcW w:w="1277" w:type="dxa"/>
          </w:tcPr>
          <w:p w14:paraId="57985D8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0.286</w:t>
            </w:r>
          </w:p>
        </w:tc>
        <w:tc>
          <w:tcPr>
            <w:tcW w:w="915" w:type="dxa"/>
          </w:tcPr>
          <w:p w14:paraId="0B47CD5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1.000</w:t>
            </w:r>
          </w:p>
        </w:tc>
        <w:tc>
          <w:tcPr>
            <w:tcW w:w="1919" w:type="dxa"/>
          </w:tcPr>
          <w:p w14:paraId="5C9E6F2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(0.954, 1.049)</w:t>
            </w:r>
          </w:p>
        </w:tc>
        <w:tc>
          <w:tcPr>
            <w:tcW w:w="1137" w:type="dxa"/>
          </w:tcPr>
          <w:p w14:paraId="451A38F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0.986</w:t>
            </w:r>
          </w:p>
        </w:tc>
      </w:tr>
      <w:tr w:rsidR="00BD20D7" w14:paraId="78A6D052" w14:textId="77777777" w:rsidTr="0002388D">
        <w:trPr>
          <w:trHeight w:val="624"/>
        </w:trPr>
        <w:tc>
          <w:tcPr>
            <w:tcW w:w="2268" w:type="dxa"/>
          </w:tcPr>
          <w:p w14:paraId="5A43A12B" w14:textId="77777777" w:rsidR="00BD20D7" w:rsidRDefault="00BD20D7" w:rsidP="0002388D">
            <w:pPr>
              <w:spacing w:before="0" w:after="0" w:line="360" w:lineRule="auto"/>
              <w:ind w:leftChars="100" w:left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Left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ventricular dysfunction</w:t>
            </w:r>
          </w:p>
        </w:tc>
        <w:tc>
          <w:tcPr>
            <w:tcW w:w="912" w:type="dxa"/>
          </w:tcPr>
          <w:p w14:paraId="6F8ACC8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1.718</w:t>
            </w:r>
          </w:p>
        </w:tc>
        <w:tc>
          <w:tcPr>
            <w:tcW w:w="1923" w:type="dxa"/>
          </w:tcPr>
          <w:p w14:paraId="3AD4618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(1.031, 2.861)</w:t>
            </w:r>
          </w:p>
        </w:tc>
        <w:tc>
          <w:tcPr>
            <w:tcW w:w="1277" w:type="dxa"/>
          </w:tcPr>
          <w:p w14:paraId="00AF659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0.038</w:t>
            </w:r>
          </w:p>
        </w:tc>
        <w:tc>
          <w:tcPr>
            <w:tcW w:w="915" w:type="dxa"/>
          </w:tcPr>
          <w:p w14:paraId="63DA40D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1.656</w:t>
            </w:r>
          </w:p>
        </w:tc>
        <w:tc>
          <w:tcPr>
            <w:tcW w:w="1919" w:type="dxa"/>
          </w:tcPr>
          <w:p w14:paraId="46F6DEF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(0.653, 4.197)</w:t>
            </w:r>
          </w:p>
        </w:tc>
        <w:tc>
          <w:tcPr>
            <w:tcW w:w="1137" w:type="dxa"/>
          </w:tcPr>
          <w:p w14:paraId="07D45AA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0.288</w:t>
            </w:r>
          </w:p>
        </w:tc>
      </w:tr>
      <w:tr w:rsidR="00BD20D7" w14:paraId="0611E78D" w14:textId="77777777" w:rsidTr="0002388D">
        <w:trPr>
          <w:trHeight w:val="521"/>
        </w:trPr>
        <w:tc>
          <w:tcPr>
            <w:tcW w:w="2268" w:type="dxa"/>
          </w:tcPr>
          <w:p w14:paraId="3292CC35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Coronary disease</w:t>
            </w:r>
          </w:p>
        </w:tc>
        <w:tc>
          <w:tcPr>
            <w:tcW w:w="912" w:type="dxa"/>
          </w:tcPr>
          <w:p w14:paraId="44B0CED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0.813</w:t>
            </w:r>
          </w:p>
        </w:tc>
        <w:tc>
          <w:tcPr>
            <w:tcW w:w="1923" w:type="dxa"/>
          </w:tcPr>
          <w:p w14:paraId="4DFAFF4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(0.526, 1.256)</w:t>
            </w:r>
          </w:p>
        </w:tc>
        <w:tc>
          <w:tcPr>
            <w:tcW w:w="1277" w:type="dxa"/>
          </w:tcPr>
          <w:p w14:paraId="3120B22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0.351</w:t>
            </w:r>
          </w:p>
        </w:tc>
        <w:tc>
          <w:tcPr>
            <w:tcW w:w="915" w:type="dxa"/>
          </w:tcPr>
          <w:p w14:paraId="4E5EFD5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1.933</w:t>
            </w:r>
          </w:p>
        </w:tc>
        <w:tc>
          <w:tcPr>
            <w:tcW w:w="1919" w:type="dxa"/>
          </w:tcPr>
          <w:p w14:paraId="2D2B0DB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(0.896, 4.171)</w:t>
            </w:r>
          </w:p>
        </w:tc>
        <w:tc>
          <w:tcPr>
            <w:tcW w:w="1137" w:type="dxa"/>
          </w:tcPr>
          <w:p w14:paraId="67BAD88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0.093</w:t>
            </w:r>
          </w:p>
        </w:tc>
      </w:tr>
      <w:tr w:rsidR="00BD20D7" w14:paraId="5C9A193E" w14:textId="77777777" w:rsidTr="0002388D">
        <w:trPr>
          <w:trHeight w:val="449"/>
        </w:trPr>
        <w:tc>
          <w:tcPr>
            <w:tcW w:w="2268" w:type="dxa"/>
          </w:tcPr>
          <w:p w14:paraId="77ECAF49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OSAS</w:t>
            </w:r>
          </w:p>
        </w:tc>
        <w:tc>
          <w:tcPr>
            <w:tcW w:w="912" w:type="dxa"/>
          </w:tcPr>
          <w:p w14:paraId="4E0D840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3.612</w:t>
            </w:r>
          </w:p>
        </w:tc>
        <w:tc>
          <w:tcPr>
            <w:tcW w:w="1923" w:type="dxa"/>
          </w:tcPr>
          <w:p w14:paraId="778EA16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(0.655, 19.931)</w:t>
            </w:r>
          </w:p>
        </w:tc>
        <w:tc>
          <w:tcPr>
            <w:tcW w:w="1277" w:type="dxa"/>
          </w:tcPr>
          <w:p w14:paraId="35D4159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0.141</w:t>
            </w:r>
          </w:p>
        </w:tc>
        <w:tc>
          <w:tcPr>
            <w:tcW w:w="915" w:type="dxa"/>
          </w:tcPr>
          <w:p w14:paraId="244C011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0.000</w:t>
            </w:r>
          </w:p>
        </w:tc>
        <w:tc>
          <w:tcPr>
            <w:tcW w:w="1919" w:type="dxa"/>
          </w:tcPr>
          <w:p w14:paraId="12D1B52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/</w:t>
            </w:r>
          </w:p>
        </w:tc>
        <w:tc>
          <w:tcPr>
            <w:tcW w:w="1137" w:type="dxa"/>
          </w:tcPr>
          <w:p w14:paraId="121F7A0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0.999</w:t>
            </w:r>
          </w:p>
        </w:tc>
      </w:tr>
      <w:tr w:rsidR="00BD20D7" w14:paraId="71542B61" w14:textId="77777777" w:rsidTr="0002388D">
        <w:trPr>
          <w:trHeight w:val="449"/>
        </w:trPr>
        <w:tc>
          <w:tcPr>
            <w:tcW w:w="2268" w:type="dxa"/>
          </w:tcPr>
          <w:p w14:paraId="1EC7352B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Diabetes</w:t>
            </w:r>
          </w:p>
        </w:tc>
        <w:tc>
          <w:tcPr>
            <w:tcW w:w="912" w:type="dxa"/>
          </w:tcPr>
          <w:p w14:paraId="5B4F7DB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1.527</w:t>
            </w:r>
          </w:p>
        </w:tc>
        <w:tc>
          <w:tcPr>
            <w:tcW w:w="1923" w:type="dxa"/>
          </w:tcPr>
          <w:p w14:paraId="1396160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(0.935, 2.492)</w:t>
            </w:r>
          </w:p>
        </w:tc>
        <w:tc>
          <w:tcPr>
            <w:tcW w:w="1277" w:type="dxa"/>
          </w:tcPr>
          <w:p w14:paraId="7FD7770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0.091</w:t>
            </w:r>
          </w:p>
        </w:tc>
        <w:tc>
          <w:tcPr>
            <w:tcW w:w="915" w:type="dxa"/>
          </w:tcPr>
          <w:p w14:paraId="07FF71F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1.695</w:t>
            </w:r>
          </w:p>
        </w:tc>
        <w:tc>
          <w:tcPr>
            <w:tcW w:w="1919" w:type="dxa"/>
          </w:tcPr>
          <w:p w14:paraId="6DC3B96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(0.708, 4.060)</w:t>
            </w:r>
          </w:p>
        </w:tc>
        <w:tc>
          <w:tcPr>
            <w:tcW w:w="1137" w:type="dxa"/>
          </w:tcPr>
          <w:p w14:paraId="08AD098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0.236</w:t>
            </w:r>
          </w:p>
        </w:tc>
      </w:tr>
      <w:tr w:rsidR="00BD20D7" w14:paraId="31A64E99" w14:textId="77777777" w:rsidTr="0002388D">
        <w:trPr>
          <w:trHeight w:val="570"/>
        </w:trPr>
        <w:tc>
          <w:tcPr>
            <w:tcW w:w="2268" w:type="dxa"/>
          </w:tcPr>
          <w:p w14:paraId="45111B2E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Apoplexy</w:t>
            </w:r>
          </w:p>
        </w:tc>
        <w:tc>
          <w:tcPr>
            <w:tcW w:w="912" w:type="dxa"/>
          </w:tcPr>
          <w:p w14:paraId="3C4C7FC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1.205</w:t>
            </w:r>
          </w:p>
        </w:tc>
        <w:tc>
          <w:tcPr>
            <w:tcW w:w="1923" w:type="dxa"/>
          </w:tcPr>
          <w:p w14:paraId="5DCE43B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(0.607, 2.391)</w:t>
            </w:r>
          </w:p>
        </w:tc>
        <w:tc>
          <w:tcPr>
            <w:tcW w:w="1277" w:type="dxa"/>
          </w:tcPr>
          <w:p w14:paraId="4D07ADB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0.593</w:t>
            </w:r>
          </w:p>
        </w:tc>
        <w:tc>
          <w:tcPr>
            <w:tcW w:w="915" w:type="dxa"/>
          </w:tcPr>
          <w:p w14:paraId="3A9F820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2.407</w:t>
            </w:r>
          </w:p>
        </w:tc>
        <w:tc>
          <w:tcPr>
            <w:tcW w:w="1919" w:type="dxa"/>
          </w:tcPr>
          <w:p w14:paraId="144CCDE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(0.803, 7.215)</w:t>
            </w:r>
          </w:p>
        </w:tc>
        <w:tc>
          <w:tcPr>
            <w:tcW w:w="1137" w:type="dxa"/>
          </w:tcPr>
          <w:p w14:paraId="618475C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0.117</w:t>
            </w:r>
          </w:p>
        </w:tc>
      </w:tr>
      <w:tr w:rsidR="00BD20D7" w14:paraId="50E86D4B" w14:textId="77777777" w:rsidTr="0002388D">
        <w:trPr>
          <w:trHeight w:val="400"/>
        </w:trPr>
        <w:tc>
          <w:tcPr>
            <w:tcW w:w="2268" w:type="dxa"/>
            <w:vAlign w:val="center"/>
          </w:tcPr>
          <w:p w14:paraId="5422031F" w14:textId="77777777" w:rsidR="00BD20D7" w:rsidRDefault="00BD20D7" w:rsidP="0002388D">
            <w:pPr>
              <w:spacing w:before="0" w:after="0" w:line="360" w:lineRule="auto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b/>
                <w:bCs/>
                <w:szCs w:val="24"/>
                <w:lang w:val="en-GB" w:eastAsia="en-GB"/>
              </w:rPr>
              <w:t>Conditions of AECOPD</w:t>
            </w:r>
          </w:p>
        </w:tc>
        <w:tc>
          <w:tcPr>
            <w:tcW w:w="912" w:type="dxa"/>
          </w:tcPr>
          <w:p w14:paraId="37DE974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23" w:type="dxa"/>
          </w:tcPr>
          <w:p w14:paraId="715F330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277" w:type="dxa"/>
          </w:tcPr>
          <w:p w14:paraId="6C36378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915" w:type="dxa"/>
          </w:tcPr>
          <w:p w14:paraId="76FD7D6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19" w:type="dxa"/>
          </w:tcPr>
          <w:p w14:paraId="75C1A5C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137" w:type="dxa"/>
          </w:tcPr>
          <w:p w14:paraId="21017B6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</w:tr>
      <w:tr w:rsidR="00BD20D7" w14:paraId="4F7D209E" w14:textId="77777777" w:rsidTr="0002388D">
        <w:trPr>
          <w:trHeight w:val="400"/>
        </w:trPr>
        <w:tc>
          <w:tcPr>
            <w:tcW w:w="2268" w:type="dxa"/>
          </w:tcPr>
          <w:p w14:paraId="7FB5C3A3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Fever </w:t>
            </w:r>
          </w:p>
        </w:tc>
        <w:tc>
          <w:tcPr>
            <w:tcW w:w="912" w:type="dxa"/>
          </w:tcPr>
          <w:p w14:paraId="7B1F4BE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1.042</w:t>
            </w:r>
          </w:p>
        </w:tc>
        <w:tc>
          <w:tcPr>
            <w:tcW w:w="1923" w:type="dxa"/>
          </w:tcPr>
          <w:p w14:paraId="7AB001A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(0.696, 1.561)</w:t>
            </w:r>
          </w:p>
        </w:tc>
        <w:tc>
          <w:tcPr>
            <w:tcW w:w="1277" w:type="dxa"/>
          </w:tcPr>
          <w:p w14:paraId="4D3D80E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0.840</w:t>
            </w:r>
          </w:p>
        </w:tc>
        <w:tc>
          <w:tcPr>
            <w:tcW w:w="915" w:type="dxa"/>
          </w:tcPr>
          <w:p w14:paraId="4B86C7C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1.070</w:t>
            </w:r>
          </w:p>
        </w:tc>
        <w:tc>
          <w:tcPr>
            <w:tcW w:w="1919" w:type="dxa"/>
          </w:tcPr>
          <w:p w14:paraId="0CABF1E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(0.480, 2.385)</w:t>
            </w:r>
          </w:p>
        </w:tc>
        <w:tc>
          <w:tcPr>
            <w:tcW w:w="1137" w:type="dxa"/>
          </w:tcPr>
          <w:p w14:paraId="3B6C942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0.868</w:t>
            </w:r>
          </w:p>
        </w:tc>
      </w:tr>
      <w:tr w:rsidR="00BD20D7" w14:paraId="5423073A" w14:textId="77777777" w:rsidTr="0002388D">
        <w:trPr>
          <w:trHeight w:val="420"/>
        </w:trPr>
        <w:tc>
          <w:tcPr>
            <w:tcW w:w="2268" w:type="dxa"/>
          </w:tcPr>
          <w:p w14:paraId="0E5935ED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Candida </w:t>
            </w:r>
          </w:p>
        </w:tc>
        <w:tc>
          <w:tcPr>
            <w:tcW w:w="912" w:type="dxa"/>
          </w:tcPr>
          <w:p w14:paraId="0F76877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43.336</w:t>
            </w:r>
          </w:p>
        </w:tc>
        <w:tc>
          <w:tcPr>
            <w:tcW w:w="1923" w:type="dxa"/>
          </w:tcPr>
          <w:p w14:paraId="5138775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(25.456, 73.775)</w:t>
            </w:r>
          </w:p>
        </w:tc>
        <w:tc>
          <w:tcPr>
            <w:tcW w:w="1277" w:type="dxa"/>
          </w:tcPr>
          <w:p w14:paraId="7E470F8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  <w:tc>
          <w:tcPr>
            <w:tcW w:w="915" w:type="dxa"/>
          </w:tcPr>
          <w:p w14:paraId="072BC6D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16.737</w:t>
            </w:r>
          </w:p>
        </w:tc>
        <w:tc>
          <w:tcPr>
            <w:tcW w:w="1919" w:type="dxa"/>
          </w:tcPr>
          <w:p w14:paraId="35774E3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(3.954, 70.846)</w:t>
            </w:r>
          </w:p>
        </w:tc>
        <w:tc>
          <w:tcPr>
            <w:tcW w:w="1137" w:type="dxa"/>
          </w:tcPr>
          <w:p w14:paraId="3D006B5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</w:tr>
      <w:tr w:rsidR="00BD20D7" w14:paraId="70B95F87" w14:textId="77777777" w:rsidTr="0002388D">
        <w:trPr>
          <w:trHeight w:val="400"/>
        </w:trPr>
        <w:tc>
          <w:tcPr>
            <w:tcW w:w="2268" w:type="dxa"/>
          </w:tcPr>
          <w:p w14:paraId="5ED92A5D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RBC</w:t>
            </w:r>
          </w:p>
        </w:tc>
        <w:tc>
          <w:tcPr>
            <w:tcW w:w="912" w:type="dxa"/>
          </w:tcPr>
          <w:p w14:paraId="4C3B1A0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0.706</w:t>
            </w:r>
          </w:p>
        </w:tc>
        <w:tc>
          <w:tcPr>
            <w:tcW w:w="1923" w:type="dxa"/>
          </w:tcPr>
          <w:p w14:paraId="1261B1F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(0.522, 0.956)</w:t>
            </w:r>
          </w:p>
        </w:tc>
        <w:tc>
          <w:tcPr>
            <w:tcW w:w="1277" w:type="dxa"/>
          </w:tcPr>
          <w:p w14:paraId="48F5388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0.024</w:t>
            </w:r>
          </w:p>
        </w:tc>
        <w:tc>
          <w:tcPr>
            <w:tcW w:w="915" w:type="dxa"/>
          </w:tcPr>
          <w:p w14:paraId="02859CA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0.583</w:t>
            </w:r>
          </w:p>
        </w:tc>
        <w:tc>
          <w:tcPr>
            <w:tcW w:w="1919" w:type="dxa"/>
          </w:tcPr>
          <w:p w14:paraId="5AD7B32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(0.339, 1.003)</w:t>
            </w:r>
          </w:p>
        </w:tc>
        <w:tc>
          <w:tcPr>
            <w:tcW w:w="1137" w:type="dxa"/>
          </w:tcPr>
          <w:p w14:paraId="2001662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0.051</w:t>
            </w:r>
          </w:p>
        </w:tc>
      </w:tr>
      <w:tr w:rsidR="00BD20D7" w14:paraId="4A970D6A" w14:textId="77777777" w:rsidTr="0002388D">
        <w:trPr>
          <w:trHeight w:val="400"/>
        </w:trPr>
        <w:tc>
          <w:tcPr>
            <w:tcW w:w="2268" w:type="dxa"/>
          </w:tcPr>
          <w:p w14:paraId="1292AB11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Hb</w:t>
            </w:r>
          </w:p>
        </w:tc>
        <w:tc>
          <w:tcPr>
            <w:tcW w:w="912" w:type="dxa"/>
          </w:tcPr>
          <w:p w14:paraId="1FB969B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0.995</w:t>
            </w:r>
          </w:p>
        </w:tc>
        <w:tc>
          <w:tcPr>
            <w:tcW w:w="1923" w:type="dxa"/>
          </w:tcPr>
          <w:p w14:paraId="271A6B3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(0.986, 1.004)</w:t>
            </w:r>
          </w:p>
        </w:tc>
        <w:tc>
          <w:tcPr>
            <w:tcW w:w="1277" w:type="dxa"/>
          </w:tcPr>
          <w:p w14:paraId="3B8F60D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0.260</w:t>
            </w:r>
          </w:p>
        </w:tc>
        <w:tc>
          <w:tcPr>
            <w:tcW w:w="915" w:type="dxa"/>
          </w:tcPr>
          <w:p w14:paraId="0681EAE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0.984</w:t>
            </w:r>
          </w:p>
        </w:tc>
        <w:tc>
          <w:tcPr>
            <w:tcW w:w="1919" w:type="dxa"/>
          </w:tcPr>
          <w:p w14:paraId="411C48A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(0.968, 1.000)</w:t>
            </w:r>
          </w:p>
        </w:tc>
        <w:tc>
          <w:tcPr>
            <w:tcW w:w="1137" w:type="dxa"/>
          </w:tcPr>
          <w:p w14:paraId="751BE7C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0.046</w:t>
            </w:r>
          </w:p>
        </w:tc>
      </w:tr>
      <w:tr w:rsidR="00BD20D7" w14:paraId="41097441" w14:textId="77777777" w:rsidTr="0002388D">
        <w:trPr>
          <w:trHeight w:val="410"/>
        </w:trPr>
        <w:tc>
          <w:tcPr>
            <w:tcW w:w="2268" w:type="dxa"/>
          </w:tcPr>
          <w:p w14:paraId="1FEA72CD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PLT</w:t>
            </w:r>
          </w:p>
        </w:tc>
        <w:tc>
          <w:tcPr>
            <w:tcW w:w="912" w:type="dxa"/>
          </w:tcPr>
          <w:p w14:paraId="0042ED6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0.998</w:t>
            </w:r>
          </w:p>
        </w:tc>
        <w:tc>
          <w:tcPr>
            <w:tcW w:w="1923" w:type="dxa"/>
          </w:tcPr>
          <w:p w14:paraId="229A547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(0.996, 1.001)</w:t>
            </w:r>
          </w:p>
        </w:tc>
        <w:tc>
          <w:tcPr>
            <w:tcW w:w="1277" w:type="dxa"/>
          </w:tcPr>
          <w:p w14:paraId="15A7677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0.140</w:t>
            </w:r>
          </w:p>
        </w:tc>
        <w:tc>
          <w:tcPr>
            <w:tcW w:w="915" w:type="dxa"/>
          </w:tcPr>
          <w:p w14:paraId="52385F3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1.002</w:t>
            </w:r>
          </w:p>
        </w:tc>
        <w:tc>
          <w:tcPr>
            <w:tcW w:w="1919" w:type="dxa"/>
          </w:tcPr>
          <w:p w14:paraId="57A8F8C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(0.977, 1.006)</w:t>
            </w:r>
          </w:p>
        </w:tc>
        <w:tc>
          <w:tcPr>
            <w:tcW w:w="1137" w:type="dxa"/>
          </w:tcPr>
          <w:p w14:paraId="085BB3B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0.439</w:t>
            </w:r>
          </w:p>
        </w:tc>
      </w:tr>
      <w:tr w:rsidR="00BD20D7" w14:paraId="230018B0" w14:textId="77777777" w:rsidTr="0002388D">
        <w:trPr>
          <w:trHeight w:val="400"/>
        </w:trPr>
        <w:tc>
          <w:tcPr>
            <w:tcW w:w="2268" w:type="dxa"/>
          </w:tcPr>
          <w:p w14:paraId="22BDAB1F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lastRenderedPageBreak/>
              <w:t xml:space="preserve">WBC </w:t>
            </w:r>
          </w:p>
        </w:tc>
        <w:tc>
          <w:tcPr>
            <w:tcW w:w="912" w:type="dxa"/>
          </w:tcPr>
          <w:p w14:paraId="615A7F0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0.985</w:t>
            </w:r>
          </w:p>
        </w:tc>
        <w:tc>
          <w:tcPr>
            <w:tcW w:w="1923" w:type="dxa"/>
          </w:tcPr>
          <w:p w14:paraId="67C732C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(0.939, 1.032)</w:t>
            </w:r>
          </w:p>
        </w:tc>
        <w:tc>
          <w:tcPr>
            <w:tcW w:w="1277" w:type="dxa"/>
          </w:tcPr>
          <w:p w14:paraId="5FF438A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0.519</w:t>
            </w:r>
          </w:p>
        </w:tc>
        <w:tc>
          <w:tcPr>
            <w:tcW w:w="915" w:type="dxa"/>
          </w:tcPr>
          <w:p w14:paraId="372E9DF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1.017</w:t>
            </w:r>
          </w:p>
        </w:tc>
        <w:tc>
          <w:tcPr>
            <w:tcW w:w="1919" w:type="dxa"/>
          </w:tcPr>
          <w:p w14:paraId="126EB5C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(0.933, 1.108)</w:t>
            </w:r>
          </w:p>
        </w:tc>
        <w:tc>
          <w:tcPr>
            <w:tcW w:w="1137" w:type="dxa"/>
          </w:tcPr>
          <w:p w14:paraId="3C40F4E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0.705</w:t>
            </w:r>
          </w:p>
        </w:tc>
      </w:tr>
      <w:tr w:rsidR="00BD20D7" w14:paraId="46191BCC" w14:textId="77777777" w:rsidTr="0002388D">
        <w:trPr>
          <w:trHeight w:val="400"/>
        </w:trPr>
        <w:tc>
          <w:tcPr>
            <w:tcW w:w="2268" w:type="dxa"/>
          </w:tcPr>
          <w:p w14:paraId="55BFD873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N%</w:t>
            </w:r>
          </w:p>
        </w:tc>
        <w:tc>
          <w:tcPr>
            <w:tcW w:w="912" w:type="dxa"/>
          </w:tcPr>
          <w:p w14:paraId="3BDF9CA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1.017</w:t>
            </w:r>
          </w:p>
        </w:tc>
        <w:tc>
          <w:tcPr>
            <w:tcW w:w="1923" w:type="dxa"/>
          </w:tcPr>
          <w:p w14:paraId="0C8A7E1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(1.000, 1.033)</w:t>
            </w:r>
          </w:p>
        </w:tc>
        <w:tc>
          <w:tcPr>
            <w:tcW w:w="1277" w:type="dxa"/>
          </w:tcPr>
          <w:p w14:paraId="381387F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0.044</w:t>
            </w:r>
          </w:p>
        </w:tc>
        <w:tc>
          <w:tcPr>
            <w:tcW w:w="915" w:type="dxa"/>
          </w:tcPr>
          <w:p w14:paraId="6053687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1.042</w:t>
            </w:r>
          </w:p>
        </w:tc>
        <w:tc>
          <w:tcPr>
            <w:tcW w:w="1919" w:type="dxa"/>
          </w:tcPr>
          <w:p w14:paraId="7ADA97D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(1.003, 1.082)</w:t>
            </w:r>
          </w:p>
        </w:tc>
        <w:tc>
          <w:tcPr>
            <w:tcW w:w="1137" w:type="dxa"/>
          </w:tcPr>
          <w:p w14:paraId="2F00A07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0.032</w:t>
            </w:r>
          </w:p>
        </w:tc>
      </w:tr>
      <w:tr w:rsidR="00BD20D7" w14:paraId="6DC233A6" w14:textId="77777777" w:rsidTr="0002388D">
        <w:trPr>
          <w:trHeight w:val="400"/>
        </w:trPr>
        <w:tc>
          <w:tcPr>
            <w:tcW w:w="2268" w:type="dxa"/>
          </w:tcPr>
          <w:p w14:paraId="4C4C32C8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E%</w:t>
            </w:r>
          </w:p>
        </w:tc>
        <w:tc>
          <w:tcPr>
            <w:tcW w:w="912" w:type="dxa"/>
          </w:tcPr>
          <w:p w14:paraId="2244FC0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0.968</w:t>
            </w:r>
          </w:p>
        </w:tc>
        <w:tc>
          <w:tcPr>
            <w:tcW w:w="1923" w:type="dxa"/>
          </w:tcPr>
          <w:p w14:paraId="4B86269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(0.917, 1.002)</w:t>
            </w:r>
          </w:p>
        </w:tc>
        <w:tc>
          <w:tcPr>
            <w:tcW w:w="1277" w:type="dxa"/>
          </w:tcPr>
          <w:p w14:paraId="7483143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0.246</w:t>
            </w:r>
          </w:p>
        </w:tc>
        <w:tc>
          <w:tcPr>
            <w:tcW w:w="915" w:type="dxa"/>
          </w:tcPr>
          <w:p w14:paraId="63AC80D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1.03</w:t>
            </w:r>
          </w:p>
        </w:tc>
        <w:tc>
          <w:tcPr>
            <w:tcW w:w="1919" w:type="dxa"/>
          </w:tcPr>
          <w:p w14:paraId="6BD87F5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(0.977, 1.095)</w:t>
            </w:r>
          </w:p>
        </w:tc>
        <w:tc>
          <w:tcPr>
            <w:tcW w:w="1137" w:type="dxa"/>
          </w:tcPr>
          <w:p w14:paraId="6B9928E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0.247</w:t>
            </w:r>
          </w:p>
        </w:tc>
      </w:tr>
      <w:tr w:rsidR="00BD20D7" w14:paraId="6F95692B" w14:textId="77777777" w:rsidTr="0002388D">
        <w:trPr>
          <w:trHeight w:val="400"/>
        </w:trPr>
        <w:tc>
          <w:tcPr>
            <w:tcW w:w="2268" w:type="dxa"/>
          </w:tcPr>
          <w:p w14:paraId="4E446782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CRP</w:t>
            </w:r>
          </w:p>
        </w:tc>
        <w:tc>
          <w:tcPr>
            <w:tcW w:w="912" w:type="dxa"/>
          </w:tcPr>
          <w:p w14:paraId="3143B7F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0.997</w:t>
            </w:r>
          </w:p>
        </w:tc>
        <w:tc>
          <w:tcPr>
            <w:tcW w:w="1923" w:type="dxa"/>
          </w:tcPr>
          <w:p w14:paraId="0DF5ABD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(0.993, 1.002)</w:t>
            </w:r>
          </w:p>
        </w:tc>
        <w:tc>
          <w:tcPr>
            <w:tcW w:w="1277" w:type="dxa"/>
          </w:tcPr>
          <w:p w14:paraId="24CD3B0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0.211</w:t>
            </w:r>
          </w:p>
        </w:tc>
        <w:tc>
          <w:tcPr>
            <w:tcW w:w="915" w:type="dxa"/>
          </w:tcPr>
          <w:p w14:paraId="705E6E0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0.992</w:t>
            </w:r>
          </w:p>
        </w:tc>
        <w:tc>
          <w:tcPr>
            <w:tcW w:w="1919" w:type="dxa"/>
          </w:tcPr>
          <w:p w14:paraId="71B017B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(0.982, 1.003)</w:t>
            </w:r>
          </w:p>
        </w:tc>
        <w:tc>
          <w:tcPr>
            <w:tcW w:w="1137" w:type="dxa"/>
          </w:tcPr>
          <w:p w14:paraId="0B8B06E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0.146</w:t>
            </w:r>
          </w:p>
        </w:tc>
      </w:tr>
      <w:tr w:rsidR="00BD20D7" w14:paraId="50AF94C1" w14:textId="77777777" w:rsidTr="0002388D">
        <w:trPr>
          <w:trHeight w:val="400"/>
        </w:trPr>
        <w:tc>
          <w:tcPr>
            <w:tcW w:w="2268" w:type="dxa"/>
          </w:tcPr>
          <w:p w14:paraId="51F083DE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PCT</w:t>
            </w:r>
          </w:p>
        </w:tc>
        <w:tc>
          <w:tcPr>
            <w:tcW w:w="912" w:type="dxa"/>
          </w:tcPr>
          <w:p w14:paraId="12FFAF3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1.036</w:t>
            </w:r>
          </w:p>
        </w:tc>
        <w:tc>
          <w:tcPr>
            <w:tcW w:w="1923" w:type="dxa"/>
          </w:tcPr>
          <w:p w14:paraId="75F0D8F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(1.008, 1.064)</w:t>
            </w:r>
          </w:p>
        </w:tc>
        <w:tc>
          <w:tcPr>
            <w:tcW w:w="1277" w:type="dxa"/>
          </w:tcPr>
          <w:p w14:paraId="33BF963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0.012</w:t>
            </w:r>
          </w:p>
        </w:tc>
        <w:tc>
          <w:tcPr>
            <w:tcW w:w="915" w:type="dxa"/>
          </w:tcPr>
          <w:p w14:paraId="57F21E1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1.053</w:t>
            </w:r>
          </w:p>
        </w:tc>
        <w:tc>
          <w:tcPr>
            <w:tcW w:w="1919" w:type="dxa"/>
          </w:tcPr>
          <w:p w14:paraId="7E78F99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(1.028, 1.079)</w:t>
            </w:r>
          </w:p>
        </w:tc>
        <w:tc>
          <w:tcPr>
            <w:tcW w:w="1137" w:type="dxa"/>
          </w:tcPr>
          <w:p w14:paraId="020D3B7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</w:tr>
      <w:tr w:rsidR="00BD20D7" w14:paraId="687E2CEC" w14:textId="77777777" w:rsidTr="0002388D">
        <w:trPr>
          <w:trHeight w:val="400"/>
        </w:trPr>
        <w:tc>
          <w:tcPr>
            <w:tcW w:w="2268" w:type="dxa"/>
          </w:tcPr>
          <w:p w14:paraId="7AEA9D5C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ESR</w:t>
            </w:r>
          </w:p>
        </w:tc>
        <w:tc>
          <w:tcPr>
            <w:tcW w:w="912" w:type="dxa"/>
          </w:tcPr>
          <w:p w14:paraId="15A3BCD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1.010</w:t>
            </w:r>
          </w:p>
        </w:tc>
        <w:tc>
          <w:tcPr>
            <w:tcW w:w="1923" w:type="dxa"/>
          </w:tcPr>
          <w:p w14:paraId="458F9B6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(1.001, 1.019)</w:t>
            </w:r>
          </w:p>
        </w:tc>
        <w:tc>
          <w:tcPr>
            <w:tcW w:w="1277" w:type="dxa"/>
          </w:tcPr>
          <w:p w14:paraId="314AAE5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0.022</w:t>
            </w:r>
          </w:p>
        </w:tc>
        <w:tc>
          <w:tcPr>
            <w:tcW w:w="915" w:type="dxa"/>
          </w:tcPr>
          <w:p w14:paraId="190E2DB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1.005</w:t>
            </w:r>
          </w:p>
        </w:tc>
        <w:tc>
          <w:tcPr>
            <w:tcW w:w="1919" w:type="dxa"/>
          </w:tcPr>
          <w:p w14:paraId="4FFCD2F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(0.993, 1.018)</w:t>
            </w:r>
          </w:p>
        </w:tc>
        <w:tc>
          <w:tcPr>
            <w:tcW w:w="1137" w:type="dxa"/>
          </w:tcPr>
          <w:p w14:paraId="3135655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0.425</w:t>
            </w:r>
          </w:p>
        </w:tc>
      </w:tr>
      <w:tr w:rsidR="00BD20D7" w14:paraId="2E5E06B4" w14:textId="77777777" w:rsidTr="0002388D">
        <w:trPr>
          <w:trHeight w:val="376"/>
        </w:trPr>
        <w:tc>
          <w:tcPr>
            <w:tcW w:w="2268" w:type="dxa"/>
          </w:tcPr>
          <w:p w14:paraId="4B8E43E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CT examination</w:t>
            </w:r>
          </w:p>
        </w:tc>
        <w:tc>
          <w:tcPr>
            <w:tcW w:w="912" w:type="dxa"/>
          </w:tcPr>
          <w:p w14:paraId="2BD003E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23" w:type="dxa"/>
          </w:tcPr>
          <w:p w14:paraId="6631BE7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277" w:type="dxa"/>
          </w:tcPr>
          <w:p w14:paraId="1D6461A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915" w:type="dxa"/>
          </w:tcPr>
          <w:p w14:paraId="2F03F52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919" w:type="dxa"/>
          </w:tcPr>
          <w:p w14:paraId="45E0A1B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137" w:type="dxa"/>
          </w:tcPr>
          <w:p w14:paraId="55A8234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</w:tr>
      <w:tr w:rsidR="00BD20D7" w14:paraId="2E2AECB8" w14:textId="77777777" w:rsidTr="0002388D">
        <w:trPr>
          <w:trHeight w:val="400"/>
        </w:trPr>
        <w:tc>
          <w:tcPr>
            <w:tcW w:w="2268" w:type="dxa"/>
          </w:tcPr>
          <w:p w14:paraId="6833EBCC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patchy</w:t>
            </w:r>
          </w:p>
        </w:tc>
        <w:tc>
          <w:tcPr>
            <w:tcW w:w="912" w:type="dxa"/>
          </w:tcPr>
          <w:p w14:paraId="2AE9EB1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1.075</w:t>
            </w:r>
          </w:p>
        </w:tc>
        <w:tc>
          <w:tcPr>
            <w:tcW w:w="1923" w:type="dxa"/>
          </w:tcPr>
          <w:p w14:paraId="6AECC67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(0.723, 1.597)</w:t>
            </w:r>
          </w:p>
        </w:tc>
        <w:tc>
          <w:tcPr>
            <w:tcW w:w="1277" w:type="dxa"/>
          </w:tcPr>
          <w:p w14:paraId="1886BFC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0.721</w:t>
            </w:r>
          </w:p>
        </w:tc>
        <w:tc>
          <w:tcPr>
            <w:tcW w:w="915" w:type="dxa"/>
          </w:tcPr>
          <w:p w14:paraId="0477717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1.821</w:t>
            </w:r>
          </w:p>
        </w:tc>
        <w:tc>
          <w:tcPr>
            <w:tcW w:w="1919" w:type="dxa"/>
          </w:tcPr>
          <w:p w14:paraId="75496D1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(0.704, 4.709)</w:t>
            </w:r>
          </w:p>
        </w:tc>
        <w:tc>
          <w:tcPr>
            <w:tcW w:w="1137" w:type="dxa"/>
          </w:tcPr>
          <w:p w14:paraId="1CEC3E9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0.217</w:t>
            </w:r>
          </w:p>
        </w:tc>
      </w:tr>
      <w:tr w:rsidR="00BD20D7" w14:paraId="07458A24" w14:textId="77777777" w:rsidTr="0002388D">
        <w:trPr>
          <w:trHeight w:val="400"/>
        </w:trPr>
        <w:tc>
          <w:tcPr>
            <w:tcW w:w="2268" w:type="dxa"/>
          </w:tcPr>
          <w:p w14:paraId="3FC826F6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consolidation</w:t>
            </w:r>
          </w:p>
        </w:tc>
        <w:tc>
          <w:tcPr>
            <w:tcW w:w="912" w:type="dxa"/>
          </w:tcPr>
          <w:p w14:paraId="7C8B763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2.613</w:t>
            </w:r>
          </w:p>
        </w:tc>
        <w:tc>
          <w:tcPr>
            <w:tcW w:w="1923" w:type="dxa"/>
          </w:tcPr>
          <w:p w14:paraId="0D432DC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(1.221, 5.593)</w:t>
            </w:r>
          </w:p>
        </w:tc>
        <w:tc>
          <w:tcPr>
            <w:tcW w:w="1277" w:type="dxa"/>
          </w:tcPr>
          <w:p w14:paraId="65408A8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0.013</w:t>
            </w:r>
          </w:p>
        </w:tc>
        <w:tc>
          <w:tcPr>
            <w:tcW w:w="915" w:type="dxa"/>
          </w:tcPr>
          <w:p w14:paraId="780E54D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3.670</w:t>
            </w:r>
          </w:p>
        </w:tc>
        <w:tc>
          <w:tcPr>
            <w:tcW w:w="1919" w:type="dxa"/>
          </w:tcPr>
          <w:p w14:paraId="58D8F3F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(1.177, 11.447)</w:t>
            </w:r>
          </w:p>
        </w:tc>
        <w:tc>
          <w:tcPr>
            <w:tcW w:w="1137" w:type="dxa"/>
          </w:tcPr>
          <w:p w14:paraId="16138E4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0.025</w:t>
            </w:r>
          </w:p>
        </w:tc>
      </w:tr>
      <w:tr w:rsidR="00BD20D7" w14:paraId="711C9E4A" w14:textId="77777777" w:rsidTr="0002388D">
        <w:trPr>
          <w:trHeight w:val="400"/>
        </w:trPr>
        <w:tc>
          <w:tcPr>
            <w:tcW w:w="2268" w:type="dxa"/>
          </w:tcPr>
          <w:p w14:paraId="11D14CD7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Multi-lobe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lesions</w:t>
            </w:r>
          </w:p>
        </w:tc>
        <w:tc>
          <w:tcPr>
            <w:tcW w:w="912" w:type="dxa"/>
          </w:tcPr>
          <w:p w14:paraId="257D8BB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1.464</w:t>
            </w:r>
          </w:p>
        </w:tc>
        <w:tc>
          <w:tcPr>
            <w:tcW w:w="1923" w:type="dxa"/>
          </w:tcPr>
          <w:p w14:paraId="5C6549B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(0.936, 2.291)</w:t>
            </w:r>
          </w:p>
        </w:tc>
        <w:tc>
          <w:tcPr>
            <w:tcW w:w="1277" w:type="dxa"/>
          </w:tcPr>
          <w:p w14:paraId="34C8C1D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0.095</w:t>
            </w:r>
          </w:p>
        </w:tc>
        <w:tc>
          <w:tcPr>
            <w:tcW w:w="915" w:type="dxa"/>
          </w:tcPr>
          <w:p w14:paraId="14C184A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2.679</w:t>
            </w:r>
          </w:p>
        </w:tc>
        <w:tc>
          <w:tcPr>
            <w:tcW w:w="1919" w:type="dxa"/>
          </w:tcPr>
          <w:p w14:paraId="5F0B37A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(1.140, 6.296)</w:t>
            </w:r>
          </w:p>
        </w:tc>
        <w:tc>
          <w:tcPr>
            <w:tcW w:w="1137" w:type="dxa"/>
          </w:tcPr>
          <w:p w14:paraId="4C6245C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0.024</w:t>
            </w:r>
          </w:p>
        </w:tc>
      </w:tr>
      <w:tr w:rsidR="00BD20D7" w14:paraId="14D3D859" w14:textId="77777777" w:rsidTr="0002388D">
        <w:trPr>
          <w:trHeight w:val="400"/>
        </w:trPr>
        <w:tc>
          <w:tcPr>
            <w:tcW w:w="2268" w:type="dxa"/>
          </w:tcPr>
          <w:p w14:paraId="71F16E65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Ph</w:t>
            </w:r>
          </w:p>
        </w:tc>
        <w:tc>
          <w:tcPr>
            <w:tcW w:w="912" w:type="dxa"/>
          </w:tcPr>
          <w:p w14:paraId="5625201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0.110</w:t>
            </w:r>
          </w:p>
        </w:tc>
        <w:tc>
          <w:tcPr>
            <w:tcW w:w="1923" w:type="dxa"/>
          </w:tcPr>
          <w:p w14:paraId="694CCE8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(0.007, 1.804)</w:t>
            </w:r>
          </w:p>
        </w:tc>
        <w:tc>
          <w:tcPr>
            <w:tcW w:w="1277" w:type="dxa"/>
          </w:tcPr>
          <w:p w14:paraId="429BBF0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0.122</w:t>
            </w:r>
          </w:p>
        </w:tc>
        <w:tc>
          <w:tcPr>
            <w:tcW w:w="915" w:type="dxa"/>
          </w:tcPr>
          <w:p w14:paraId="6BFD1D6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0.513</w:t>
            </w:r>
          </w:p>
        </w:tc>
        <w:tc>
          <w:tcPr>
            <w:tcW w:w="1919" w:type="dxa"/>
          </w:tcPr>
          <w:p w14:paraId="685ED84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(0.001, 184.293)</w:t>
            </w:r>
          </w:p>
        </w:tc>
        <w:tc>
          <w:tcPr>
            <w:tcW w:w="1137" w:type="dxa"/>
          </w:tcPr>
          <w:p w14:paraId="199C1B6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0.824</w:t>
            </w:r>
          </w:p>
        </w:tc>
      </w:tr>
      <w:tr w:rsidR="00BD20D7" w14:paraId="3B4E0463" w14:textId="77777777" w:rsidTr="0002388D">
        <w:trPr>
          <w:trHeight w:val="400"/>
        </w:trPr>
        <w:tc>
          <w:tcPr>
            <w:tcW w:w="2268" w:type="dxa"/>
          </w:tcPr>
          <w:p w14:paraId="1E1F7BF7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PaO2</w:t>
            </w:r>
          </w:p>
        </w:tc>
        <w:tc>
          <w:tcPr>
            <w:tcW w:w="912" w:type="dxa"/>
          </w:tcPr>
          <w:p w14:paraId="38E37DF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0.998</w:t>
            </w:r>
          </w:p>
        </w:tc>
        <w:tc>
          <w:tcPr>
            <w:tcW w:w="1923" w:type="dxa"/>
          </w:tcPr>
          <w:p w14:paraId="0A6407E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(0.993, 1.002)</w:t>
            </w:r>
          </w:p>
        </w:tc>
        <w:tc>
          <w:tcPr>
            <w:tcW w:w="1277" w:type="dxa"/>
          </w:tcPr>
          <w:p w14:paraId="3A910CD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0.309</w:t>
            </w:r>
          </w:p>
        </w:tc>
        <w:tc>
          <w:tcPr>
            <w:tcW w:w="915" w:type="dxa"/>
          </w:tcPr>
          <w:p w14:paraId="69A5F2E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1.001</w:t>
            </w:r>
          </w:p>
        </w:tc>
        <w:tc>
          <w:tcPr>
            <w:tcW w:w="1919" w:type="dxa"/>
          </w:tcPr>
          <w:p w14:paraId="1E64C2F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(0.992, 1.011)</w:t>
            </w:r>
          </w:p>
        </w:tc>
        <w:tc>
          <w:tcPr>
            <w:tcW w:w="1137" w:type="dxa"/>
          </w:tcPr>
          <w:p w14:paraId="1A97596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0.808</w:t>
            </w:r>
          </w:p>
        </w:tc>
      </w:tr>
      <w:tr w:rsidR="00BD20D7" w14:paraId="70F07A5F" w14:textId="77777777" w:rsidTr="0002388D">
        <w:trPr>
          <w:trHeight w:val="400"/>
        </w:trPr>
        <w:tc>
          <w:tcPr>
            <w:tcW w:w="2268" w:type="dxa"/>
          </w:tcPr>
          <w:p w14:paraId="3B0B0B61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PaCO2</w:t>
            </w:r>
          </w:p>
        </w:tc>
        <w:tc>
          <w:tcPr>
            <w:tcW w:w="912" w:type="dxa"/>
          </w:tcPr>
          <w:p w14:paraId="31C051A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1.006</w:t>
            </w:r>
          </w:p>
        </w:tc>
        <w:tc>
          <w:tcPr>
            <w:tcW w:w="1923" w:type="dxa"/>
          </w:tcPr>
          <w:p w14:paraId="3A09E74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(0.997, 1.015)</w:t>
            </w:r>
          </w:p>
        </w:tc>
        <w:tc>
          <w:tcPr>
            <w:tcW w:w="1277" w:type="dxa"/>
          </w:tcPr>
          <w:p w14:paraId="28F9BC8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0.176</w:t>
            </w:r>
          </w:p>
        </w:tc>
        <w:tc>
          <w:tcPr>
            <w:tcW w:w="915" w:type="dxa"/>
          </w:tcPr>
          <w:p w14:paraId="0FC2299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1.012</w:t>
            </w:r>
          </w:p>
        </w:tc>
        <w:tc>
          <w:tcPr>
            <w:tcW w:w="1919" w:type="dxa"/>
          </w:tcPr>
          <w:p w14:paraId="26C22F3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(0.996, 1.029)</w:t>
            </w:r>
          </w:p>
        </w:tc>
        <w:tc>
          <w:tcPr>
            <w:tcW w:w="1137" w:type="dxa"/>
          </w:tcPr>
          <w:p w14:paraId="029A350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0.147</w:t>
            </w:r>
          </w:p>
        </w:tc>
      </w:tr>
      <w:tr w:rsidR="00BD20D7" w14:paraId="59FEFD4A" w14:textId="77777777" w:rsidTr="0002388D">
        <w:trPr>
          <w:trHeight w:val="400"/>
        </w:trPr>
        <w:tc>
          <w:tcPr>
            <w:tcW w:w="2268" w:type="dxa"/>
          </w:tcPr>
          <w:p w14:paraId="549376E3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BE</w:t>
            </w:r>
          </w:p>
        </w:tc>
        <w:tc>
          <w:tcPr>
            <w:tcW w:w="912" w:type="dxa"/>
          </w:tcPr>
          <w:p w14:paraId="3844D44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0.967</w:t>
            </w:r>
          </w:p>
        </w:tc>
        <w:tc>
          <w:tcPr>
            <w:tcW w:w="1923" w:type="dxa"/>
          </w:tcPr>
          <w:p w14:paraId="4390A4A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(0.935, 0.999)</w:t>
            </w:r>
          </w:p>
        </w:tc>
        <w:tc>
          <w:tcPr>
            <w:tcW w:w="1277" w:type="dxa"/>
          </w:tcPr>
          <w:p w14:paraId="1F08592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0.045</w:t>
            </w:r>
          </w:p>
        </w:tc>
        <w:tc>
          <w:tcPr>
            <w:tcW w:w="915" w:type="dxa"/>
          </w:tcPr>
          <w:p w14:paraId="1E501A0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1.013</w:t>
            </w:r>
          </w:p>
        </w:tc>
        <w:tc>
          <w:tcPr>
            <w:tcW w:w="1919" w:type="dxa"/>
          </w:tcPr>
          <w:p w14:paraId="0202A27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(0.961, 1.067)</w:t>
            </w:r>
          </w:p>
        </w:tc>
        <w:tc>
          <w:tcPr>
            <w:tcW w:w="1137" w:type="dxa"/>
          </w:tcPr>
          <w:p w14:paraId="3A1F334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0.640</w:t>
            </w:r>
          </w:p>
        </w:tc>
      </w:tr>
      <w:tr w:rsidR="00BD20D7" w14:paraId="1DE98542" w14:textId="77777777" w:rsidTr="0002388D">
        <w:trPr>
          <w:trHeight w:val="400"/>
        </w:trPr>
        <w:tc>
          <w:tcPr>
            <w:tcW w:w="2268" w:type="dxa"/>
          </w:tcPr>
          <w:p w14:paraId="2647F034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HCO3-</w:t>
            </w:r>
          </w:p>
        </w:tc>
        <w:tc>
          <w:tcPr>
            <w:tcW w:w="912" w:type="dxa"/>
          </w:tcPr>
          <w:p w14:paraId="30D6B91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0.974</w:t>
            </w:r>
          </w:p>
        </w:tc>
        <w:tc>
          <w:tcPr>
            <w:tcW w:w="1923" w:type="dxa"/>
          </w:tcPr>
          <w:p w14:paraId="38872B5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(0.944, 1.005)</w:t>
            </w:r>
          </w:p>
        </w:tc>
        <w:tc>
          <w:tcPr>
            <w:tcW w:w="1277" w:type="dxa"/>
          </w:tcPr>
          <w:p w14:paraId="3496010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0.105</w:t>
            </w:r>
          </w:p>
        </w:tc>
        <w:tc>
          <w:tcPr>
            <w:tcW w:w="915" w:type="dxa"/>
          </w:tcPr>
          <w:p w14:paraId="79B2E06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1.056</w:t>
            </w:r>
          </w:p>
        </w:tc>
        <w:tc>
          <w:tcPr>
            <w:tcW w:w="1919" w:type="dxa"/>
          </w:tcPr>
          <w:p w14:paraId="5E58C93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(0.999, 1.115)</w:t>
            </w:r>
          </w:p>
        </w:tc>
        <w:tc>
          <w:tcPr>
            <w:tcW w:w="1137" w:type="dxa"/>
          </w:tcPr>
          <w:p w14:paraId="0F2BC9C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0.055</w:t>
            </w:r>
          </w:p>
        </w:tc>
      </w:tr>
      <w:tr w:rsidR="00BD20D7" w14:paraId="379AEFD4" w14:textId="77777777" w:rsidTr="0002388D">
        <w:trPr>
          <w:trHeight w:val="400"/>
        </w:trPr>
        <w:tc>
          <w:tcPr>
            <w:tcW w:w="2268" w:type="dxa"/>
          </w:tcPr>
          <w:p w14:paraId="22A9E8E7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Oxygen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inhalation</w:t>
            </w:r>
          </w:p>
        </w:tc>
        <w:tc>
          <w:tcPr>
            <w:tcW w:w="912" w:type="dxa"/>
          </w:tcPr>
          <w:p w14:paraId="6B58BB0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1.992</w:t>
            </w:r>
          </w:p>
        </w:tc>
        <w:tc>
          <w:tcPr>
            <w:tcW w:w="1923" w:type="dxa"/>
          </w:tcPr>
          <w:p w14:paraId="460C2F4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(1.361, 2.915)</w:t>
            </w:r>
          </w:p>
        </w:tc>
        <w:tc>
          <w:tcPr>
            <w:tcW w:w="1277" w:type="dxa"/>
          </w:tcPr>
          <w:p w14:paraId="5C7F472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  <w:tc>
          <w:tcPr>
            <w:tcW w:w="915" w:type="dxa"/>
          </w:tcPr>
          <w:p w14:paraId="19D9AD7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3.394</w:t>
            </w:r>
          </w:p>
        </w:tc>
        <w:tc>
          <w:tcPr>
            <w:tcW w:w="1919" w:type="dxa"/>
          </w:tcPr>
          <w:p w14:paraId="4EE153B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(1.457, 7.907)</w:t>
            </w:r>
          </w:p>
        </w:tc>
        <w:tc>
          <w:tcPr>
            <w:tcW w:w="1137" w:type="dxa"/>
          </w:tcPr>
          <w:p w14:paraId="3555CCB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0.005</w:t>
            </w:r>
          </w:p>
        </w:tc>
      </w:tr>
      <w:tr w:rsidR="00BD20D7" w14:paraId="72302B58" w14:textId="77777777" w:rsidTr="0002388D">
        <w:trPr>
          <w:trHeight w:val="624"/>
        </w:trPr>
        <w:tc>
          <w:tcPr>
            <w:tcW w:w="2268" w:type="dxa"/>
          </w:tcPr>
          <w:p w14:paraId="4DEF7B12" w14:textId="77777777" w:rsidR="00BD20D7" w:rsidRDefault="00BD20D7" w:rsidP="0002388D">
            <w:pPr>
              <w:spacing w:before="0" w:after="0" w:line="360" w:lineRule="auto"/>
              <w:ind w:leftChars="100" w:left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Length of hospital stay (days)</w:t>
            </w:r>
          </w:p>
        </w:tc>
        <w:tc>
          <w:tcPr>
            <w:tcW w:w="912" w:type="dxa"/>
          </w:tcPr>
          <w:p w14:paraId="7751405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1.011</w:t>
            </w:r>
          </w:p>
        </w:tc>
        <w:tc>
          <w:tcPr>
            <w:tcW w:w="1923" w:type="dxa"/>
          </w:tcPr>
          <w:p w14:paraId="031D816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(0.987, 1.035)</w:t>
            </w:r>
          </w:p>
        </w:tc>
        <w:tc>
          <w:tcPr>
            <w:tcW w:w="1277" w:type="dxa"/>
          </w:tcPr>
          <w:p w14:paraId="1DF915D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0.368</w:t>
            </w:r>
          </w:p>
        </w:tc>
        <w:tc>
          <w:tcPr>
            <w:tcW w:w="915" w:type="dxa"/>
          </w:tcPr>
          <w:p w14:paraId="77C6D9E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1.056</w:t>
            </w:r>
          </w:p>
        </w:tc>
        <w:tc>
          <w:tcPr>
            <w:tcW w:w="1919" w:type="dxa"/>
          </w:tcPr>
          <w:p w14:paraId="22A16D3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(1.028, 1.084)</w:t>
            </w:r>
          </w:p>
        </w:tc>
        <w:tc>
          <w:tcPr>
            <w:tcW w:w="1137" w:type="dxa"/>
          </w:tcPr>
          <w:p w14:paraId="25E8E1E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</w:tr>
      <w:tr w:rsidR="00BD20D7" w14:paraId="184FDB85" w14:textId="77777777" w:rsidTr="0002388D">
        <w:trPr>
          <w:trHeight w:val="400"/>
        </w:trPr>
        <w:tc>
          <w:tcPr>
            <w:tcW w:w="2268" w:type="dxa"/>
          </w:tcPr>
          <w:p w14:paraId="3CFBBE8A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ICU admission</w:t>
            </w:r>
          </w:p>
        </w:tc>
        <w:tc>
          <w:tcPr>
            <w:tcW w:w="912" w:type="dxa"/>
            <w:vAlign w:val="bottom"/>
          </w:tcPr>
          <w:p w14:paraId="20C9797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0.651</w:t>
            </w:r>
          </w:p>
        </w:tc>
        <w:tc>
          <w:tcPr>
            <w:tcW w:w="1923" w:type="dxa"/>
            <w:vAlign w:val="bottom"/>
          </w:tcPr>
          <w:p w14:paraId="6C44BE9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(0.275, 1.541)</w:t>
            </w:r>
          </w:p>
        </w:tc>
        <w:tc>
          <w:tcPr>
            <w:tcW w:w="1277" w:type="dxa"/>
            <w:vAlign w:val="bottom"/>
          </w:tcPr>
          <w:p w14:paraId="244F845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0.329</w:t>
            </w:r>
          </w:p>
        </w:tc>
        <w:tc>
          <w:tcPr>
            <w:tcW w:w="915" w:type="dxa"/>
          </w:tcPr>
          <w:p w14:paraId="1994B1F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1.379</w:t>
            </w:r>
          </w:p>
        </w:tc>
        <w:tc>
          <w:tcPr>
            <w:tcW w:w="1919" w:type="dxa"/>
          </w:tcPr>
          <w:p w14:paraId="787CC2B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(0.315, 6.047)</w:t>
            </w:r>
          </w:p>
        </w:tc>
        <w:tc>
          <w:tcPr>
            <w:tcW w:w="1137" w:type="dxa"/>
          </w:tcPr>
          <w:p w14:paraId="65480E0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0.670</w:t>
            </w:r>
          </w:p>
        </w:tc>
      </w:tr>
      <w:tr w:rsidR="00BD20D7" w14:paraId="64B1C732" w14:textId="77777777" w:rsidTr="0002388D">
        <w:trPr>
          <w:trHeight w:val="400"/>
        </w:trPr>
        <w:tc>
          <w:tcPr>
            <w:tcW w:w="2268" w:type="dxa"/>
          </w:tcPr>
          <w:p w14:paraId="4AA54C24" w14:textId="77777777" w:rsidR="00BD20D7" w:rsidRDefault="00BD20D7" w:rsidP="0002388D">
            <w:pPr>
              <w:spacing w:before="0" w:after="0" w:line="360" w:lineRule="auto"/>
              <w:ind w:leftChars="100" w:left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Length of ICU stay</w:t>
            </w:r>
          </w:p>
        </w:tc>
        <w:tc>
          <w:tcPr>
            <w:tcW w:w="912" w:type="dxa"/>
          </w:tcPr>
          <w:p w14:paraId="4266DE3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0.991</w:t>
            </w:r>
          </w:p>
        </w:tc>
        <w:tc>
          <w:tcPr>
            <w:tcW w:w="1923" w:type="dxa"/>
          </w:tcPr>
          <w:p w14:paraId="7F67B55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(0.960, 1.022)</w:t>
            </w:r>
          </w:p>
        </w:tc>
        <w:tc>
          <w:tcPr>
            <w:tcW w:w="1277" w:type="dxa"/>
          </w:tcPr>
          <w:p w14:paraId="48A5219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0.558</w:t>
            </w:r>
          </w:p>
        </w:tc>
        <w:tc>
          <w:tcPr>
            <w:tcW w:w="915" w:type="dxa"/>
          </w:tcPr>
          <w:p w14:paraId="0205E33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0.970</w:t>
            </w:r>
          </w:p>
        </w:tc>
        <w:tc>
          <w:tcPr>
            <w:tcW w:w="1919" w:type="dxa"/>
          </w:tcPr>
          <w:p w14:paraId="36E979A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(0.834, 1.128)</w:t>
            </w:r>
          </w:p>
        </w:tc>
        <w:tc>
          <w:tcPr>
            <w:tcW w:w="1137" w:type="dxa"/>
          </w:tcPr>
          <w:p w14:paraId="35ED1E5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0.693</w:t>
            </w:r>
          </w:p>
        </w:tc>
      </w:tr>
      <w:tr w:rsidR="00BD20D7" w14:paraId="3F91B72F" w14:textId="77777777" w:rsidTr="0002388D">
        <w:trPr>
          <w:trHeight w:val="410"/>
        </w:trPr>
        <w:tc>
          <w:tcPr>
            <w:tcW w:w="2268" w:type="dxa"/>
            <w:tcBorders>
              <w:bottom w:val="single" w:sz="4" w:space="0" w:color="auto"/>
            </w:tcBorders>
          </w:tcPr>
          <w:p w14:paraId="1333AFF8" w14:textId="77777777" w:rsidR="00BD20D7" w:rsidRDefault="00BD20D7" w:rsidP="0002388D">
            <w:pPr>
              <w:spacing w:before="0" w:after="0" w:line="360" w:lineRule="auto"/>
              <w:ind w:leftChars="100" w:left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Hospitalization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expense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0F278A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1.000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310BD4B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(1.000, 1.000)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DED65B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0.194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0763545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1.000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8A7CFC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(1.000, 1.000)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8D99E1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&lt;0.001</w:t>
            </w:r>
          </w:p>
        </w:tc>
      </w:tr>
    </w:tbl>
    <w:p w14:paraId="542D6B14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Abbreviations: COPD: chronic obstructive pulmonary disease; CAT: COPD assessment test; </w:t>
      </w:r>
      <w:proofErr w:type="spellStart"/>
      <w:r>
        <w:rPr>
          <w:rFonts w:eastAsia="Times New Roman" w:cs="Times New Roman" w:hint="eastAsia"/>
          <w:szCs w:val="24"/>
          <w:lang w:val="en-GB" w:eastAsia="en-GB"/>
        </w:rPr>
        <w:t>mMRC</w:t>
      </w:r>
      <w:proofErr w:type="spellEnd"/>
      <w:r>
        <w:rPr>
          <w:rFonts w:eastAsia="Times New Roman" w:cs="Times New Roman" w:hint="eastAsia"/>
          <w:szCs w:val="24"/>
          <w:lang w:val="en-GB" w:eastAsia="en-GB"/>
        </w:rPr>
        <w:t xml:space="preserve">: modified British research council; </w:t>
      </w:r>
      <w:r>
        <w:rPr>
          <w:rFonts w:eastAsia="Times New Roman" w:cs="Times New Roman"/>
          <w:szCs w:val="24"/>
          <w:lang w:val="en-GB" w:eastAsia="en-GB"/>
        </w:rPr>
        <w:t xml:space="preserve">GOLD: global initiative for chronic obstructive lung disease; </w:t>
      </w:r>
      <w:r>
        <w:rPr>
          <w:rFonts w:eastAsia="Times New Roman" w:cs="Times New Roman" w:hint="eastAsia"/>
          <w:szCs w:val="24"/>
          <w:lang w:val="en-GB" w:eastAsia="en-GB"/>
        </w:rPr>
        <w:t xml:space="preserve">FEV1: forced expiratory volume in 1 second; FVC: forced vital capacity; OSAS: </w:t>
      </w:r>
      <w:r>
        <w:rPr>
          <w:rFonts w:eastAsia="Times New Roman" w:cs="Times New Roman"/>
          <w:szCs w:val="24"/>
          <w:lang w:val="en-GB" w:eastAsia="en-GB"/>
        </w:rPr>
        <w:t xml:space="preserve">obstructive sleep </w:t>
      </w:r>
      <w:proofErr w:type="spellStart"/>
      <w:r>
        <w:rPr>
          <w:rFonts w:eastAsia="Times New Roman" w:cs="Times New Roman"/>
          <w:szCs w:val="24"/>
          <w:lang w:val="en-GB" w:eastAsia="en-GB"/>
        </w:rPr>
        <w:t>apnea</w:t>
      </w:r>
      <w:proofErr w:type="spellEnd"/>
      <w:r>
        <w:rPr>
          <w:rFonts w:eastAsia="Times New Roman" w:cs="Times New Roman"/>
          <w:szCs w:val="24"/>
          <w:lang w:val="en-GB" w:eastAsia="en-GB"/>
        </w:rPr>
        <w:t xml:space="preserve"> syndrome</w:t>
      </w:r>
      <w:r>
        <w:rPr>
          <w:rFonts w:eastAsia="Times New Roman" w:cs="Times New Roman" w:hint="eastAsia"/>
          <w:szCs w:val="24"/>
          <w:lang w:val="en-GB" w:eastAsia="en-GB"/>
        </w:rPr>
        <w:t xml:space="preserve">; RBC: red blood cell; Hb: </w:t>
      </w:r>
      <w:proofErr w:type="spellStart"/>
      <w:r>
        <w:rPr>
          <w:rFonts w:eastAsia="Times New Roman" w:cs="Times New Roman" w:hint="eastAsia"/>
          <w:szCs w:val="24"/>
          <w:lang w:val="en-GB" w:eastAsia="en-GB"/>
        </w:rPr>
        <w:t>hemoglobin</w:t>
      </w:r>
      <w:proofErr w:type="spellEnd"/>
      <w:r>
        <w:rPr>
          <w:rFonts w:eastAsia="Times New Roman" w:cs="Times New Roman" w:hint="eastAsia"/>
          <w:szCs w:val="24"/>
          <w:lang w:val="en-GB" w:eastAsia="en-GB"/>
        </w:rPr>
        <w:t xml:space="preserve">; PLT: blood platelet; WBC: white blood cell; N: neutrophil; E: eosinophil; CRP: C-reaction protein; PCT: procalcitonin; ESR: erythrocyte </w:t>
      </w:r>
      <w:r>
        <w:rPr>
          <w:rFonts w:eastAsia="Times New Roman" w:cs="Times New Roman" w:hint="eastAsia"/>
          <w:szCs w:val="24"/>
          <w:lang w:val="en-GB" w:eastAsia="en-GB"/>
        </w:rPr>
        <w:lastRenderedPageBreak/>
        <w:t xml:space="preserve">sedimentation rate; </w:t>
      </w:r>
      <w:r>
        <w:rPr>
          <w:rFonts w:eastAsia="Times New Roman" w:cs="Times New Roman"/>
          <w:szCs w:val="24"/>
          <w:lang w:val="en-GB" w:eastAsia="en-GB"/>
        </w:rPr>
        <w:t xml:space="preserve">CT: computed tomography; </w:t>
      </w:r>
      <w:r>
        <w:rPr>
          <w:rFonts w:eastAsia="Times New Roman" w:cs="Times New Roman" w:hint="eastAsia"/>
          <w:szCs w:val="24"/>
          <w:lang w:val="en-GB" w:eastAsia="en-GB"/>
        </w:rPr>
        <w:t>BE: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>base residue</w:t>
      </w:r>
      <w:r>
        <w:rPr>
          <w:rFonts w:eastAsia="Times New Roman" w:cs="Times New Roman"/>
          <w:szCs w:val="24"/>
          <w:lang w:val="en-GB" w:eastAsia="en-GB"/>
        </w:rPr>
        <w:t>; ICU: intensive care unit</w:t>
      </w:r>
      <w:r>
        <w:rPr>
          <w:rFonts w:eastAsia="Times New Roman" w:cs="Times New Roman" w:hint="eastAsia"/>
          <w:szCs w:val="24"/>
          <w:lang w:val="en-GB" w:eastAsia="en-GB"/>
        </w:rPr>
        <w:t>.</w:t>
      </w:r>
    </w:p>
    <w:p w14:paraId="6D71B268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</w:p>
    <w:p w14:paraId="3DD63F4F" w14:textId="77777777" w:rsidR="00BD20D7" w:rsidRDefault="00BD20D7" w:rsidP="00BD20D7">
      <w:pPr>
        <w:spacing w:before="0" w:after="0"/>
        <w:rPr>
          <w:rFonts w:eastAsia="SimSun" w:cs="Times New Roman"/>
          <w:szCs w:val="24"/>
          <w:lang w:eastAsia="zh-CN"/>
        </w:rPr>
      </w:pPr>
      <w:r>
        <w:rPr>
          <w:rFonts w:eastAsia="SimSun" w:cs="Times New Roman"/>
          <w:szCs w:val="24"/>
          <w:lang w:eastAsia="zh-CN"/>
        </w:rPr>
        <w:br w:type="page"/>
      </w:r>
    </w:p>
    <w:p w14:paraId="5F479988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SimSun" w:cs="Times New Roman" w:hint="eastAsia"/>
          <w:szCs w:val="24"/>
          <w:lang w:eastAsia="zh-CN"/>
        </w:rPr>
        <w:lastRenderedPageBreak/>
        <w:t xml:space="preserve">Supplemental </w:t>
      </w:r>
      <w:r>
        <w:rPr>
          <w:rFonts w:eastAsia="Times New Roman" w:cs="Times New Roman" w:hint="eastAsia"/>
          <w:szCs w:val="24"/>
          <w:lang w:val="en-GB" w:eastAsia="en-GB"/>
        </w:rPr>
        <w:t xml:space="preserve">Table </w:t>
      </w:r>
      <w:r>
        <w:rPr>
          <w:rFonts w:eastAsia="Times New Roman" w:cs="Times New Roman"/>
          <w:szCs w:val="24"/>
          <w:lang w:val="en-GB" w:eastAsia="en-GB"/>
        </w:rPr>
        <w:t>2</w:t>
      </w:r>
      <w:r>
        <w:rPr>
          <w:rFonts w:eastAsia="Times New Roman" w:cs="Times New Roman" w:hint="eastAsia"/>
          <w:szCs w:val="24"/>
          <w:lang w:val="en-GB" w:eastAsia="en-GB"/>
        </w:rPr>
        <w:t xml:space="preserve">. </w:t>
      </w:r>
      <w:r>
        <w:rPr>
          <w:rFonts w:eastAsia="Times New Roman" w:cs="Times New Roman"/>
          <w:szCs w:val="24"/>
          <w:lang w:val="en-GB" w:eastAsia="en-GB"/>
        </w:rPr>
        <w:t>B</w:t>
      </w:r>
      <w:r>
        <w:rPr>
          <w:rFonts w:eastAsia="Times New Roman" w:cs="Times New Roman" w:hint="eastAsia"/>
          <w:szCs w:val="24"/>
          <w:lang w:val="en-GB" w:eastAsia="en-GB"/>
        </w:rPr>
        <w:t>inary logistic regression analysis of factors associated with recurrent AECOPD within 180 days</w:t>
      </w:r>
    </w:p>
    <w:tbl>
      <w:tblPr>
        <w:tblStyle w:val="TableGrid"/>
        <w:tblW w:w="8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3204"/>
        <w:gridCol w:w="1771"/>
      </w:tblGrid>
      <w:tr w:rsidR="00BD20D7" w14:paraId="386DFD84" w14:textId="77777777" w:rsidTr="0002388D">
        <w:tc>
          <w:tcPr>
            <w:tcW w:w="3547" w:type="dxa"/>
          </w:tcPr>
          <w:p w14:paraId="58D9DC7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4975" w:type="dxa"/>
            <w:gridSpan w:val="2"/>
            <w:tcBorders>
              <w:bottom w:val="single" w:sz="4" w:space="0" w:color="auto"/>
            </w:tcBorders>
          </w:tcPr>
          <w:p w14:paraId="38EB5D7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Recurrent AECOPD within 180 days</w:t>
            </w:r>
          </w:p>
        </w:tc>
      </w:tr>
      <w:tr w:rsidR="00BD20D7" w14:paraId="1542A752" w14:textId="77777777" w:rsidTr="0002388D">
        <w:tc>
          <w:tcPr>
            <w:tcW w:w="3547" w:type="dxa"/>
            <w:tcBorders>
              <w:bottom w:val="single" w:sz="4" w:space="0" w:color="auto"/>
            </w:tcBorders>
          </w:tcPr>
          <w:p w14:paraId="6EA395E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14B9CC4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OR (95%CI)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36DE9D3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P value</w:t>
            </w:r>
          </w:p>
        </w:tc>
      </w:tr>
      <w:tr w:rsidR="00BD20D7" w14:paraId="438BB37E" w14:textId="77777777" w:rsidTr="0002388D">
        <w:tc>
          <w:tcPr>
            <w:tcW w:w="3547" w:type="dxa"/>
            <w:tcBorders>
              <w:bottom w:val="nil"/>
            </w:tcBorders>
          </w:tcPr>
          <w:p w14:paraId="3919A1D2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The CAT score</w:t>
            </w:r>
          </w:p>
        </w:tc>
        <w:tc>
          <w:tcPr>
            <w:tcW w:w="3204" w:type="dxa"/>
            <w:vAlign w:val="center"/>
          </w:tcPr>
          <w:p w14:paraId="2761D580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1.237(1.042, 1.469)</w:t>
            </w:r>
          </w:p>
        </w:tc>
        <w:tc>
          <w:tcPr>
            <w:tcW w:w="1771" w:type="dxa"/>
            <w:vAlign w:val="center"/>
          </w:tcPr>
          <w:p w14:paraId="6F484BAA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0.015</w:t>
            </w:r>
          </w:p>
        </w:tc>
      </w:tr>
      <w:tr w:rsidR="00BD20D7" w14:paraId="494C8001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6171B0A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The </w:t>
            </w: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score</w:t>
            </w:r>
          </w:p>
        </w:tc>
        <w:tc>
          <w:tcPr>
            <w:tcW w:w="3204" w:type="dxa"/>
            <w:vAlign w:val="center"/>
          </w:tcPr>
          <w:p w14:paraId="6191F1B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71" w:type="dxa"/>
            <w:vAlign w:val="center"/>
          </w:tcPr>
          <w:p w14:paraId="36F3FD6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0.202</w:t>
            </w:r>
          </w:p>
        </w:tc>
      </w:tr>
      <w:tr w:rsidR="00BD20D7" w14:paraId="082179BE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16D77351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score 1</w:t>
            </w:r>
          </w:p>
        </w:tc>
        <w:tc>
          <w:tcPr>
            <w:tcW w:w="3204" w:type="dxa"/>
            <w:vAlign w:val="center"/>
          </w:tcPr>
          <w:p w14:paraId="626FB2C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0.321(0.019, 5.506)</w:t>
            </w:r>
          </w:p>
        </w:tc>
        <w:tc>
          <w:tcPr>
            <w:tcW w:w="1771" w:type="dxa"/>
            <w:vAlign w:val="center"/>
          </w:tcPr>
          <w:p w14:paraId="722B748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>0.433</w:t>
            </w:r>
          </w:p>
        </w:tc>
      </w:tr>
      <w:tr w:rsidR="00BD20D7" w14:paraId="39A58EF9" w14:textId="77777777" w:rsidTr="0002388D">
        <w:tc>
          <w:tcPr>
            <w:tcW w:w="3547" w:type="dxa"/>
            <w:tcBorders>
              <w:top w:val="nil"/>
            </w:tcBorders>
          </w:tcPr>
          <w:p w14:paraId="074831B0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score 2</w:t>
            </w:r>
          </w:p>
        </w:tc>
        <w:tc>
          <w:tcPr>
            <w:tcW w:w="3204" w:type="dxa"/>
            <w:vAlign w:val="center"/>
          </w:tcPr>
          <w:p w14:paraId="77A6E13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9.862(0.356, 272.947)</w:t>
            </w:r>
          </w:p>
        </w:tc>
        <w:tc>
          <w:tcPr>
            <w:tcW w:w="1771" w:type="dxa"/>
            <w:vAlign w:val="center"/>
          </w:tcPr>
          <w:p w14:paraId="581BB2C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0.177</w:t>
            </w:r>
          </w:p>
        </w:tc>
      </w:tr>
      <w:tr w:rsidR="00BD20D7" w14:paraId="510C2BAA" w14:textId="77777777" w:rsidTr="0002388D">
        <w:tc>
          <w:tcPr>
            <w:tcW w:w="3547" w:type="dxa"/>
          </w:tcPr>
          <w:p w14:paraId="1F6ABFC6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score 3-4</w:t>
            </w:r>
          </w:p>
        </w:tc>
        <w:tc>
          <w:tcPr>
            <w:tcW w:w="3204" w:type="dxa"/>
            <w:vAlign w:val="center"/>
          </w:tcPr>
          <w:p w14:paraId="5D4BD62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1.650(0.178, 15.301)</w:t>
            </w:r>
          </w:p>
        </w:tc>
        <w:tc>
          <w:tcPr>
            <w:tcW w:w="1771" w:type="dxa"/>
            <w:vAlign w:val="center"/>
          </w:tcPr>
          <w:p w14:paraId="4164BF5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0.659</w:t>
            </w:r>
          </w:p>
        </w:tc>
      </w:tr>
      <w:tr w:rsidR="00BD20D7" w14:paraId="239BAD2E" w14:textId="77777777" w:rsidTr="0002388D">
        <w:tc>
          <w:tcPr>
            <w:tcW w:w="3547" w:type="dxa"/>
          </w:tcPr>
          <w:p w14:paraId="5AF3FD2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Left ventricular dysfunction</w:t>
            </w:r>
          </w:p>
        </w:tc>
        <w:tc>
          <w:tcPr>
            <w:tcW w:w="3204" w:type="dxa"/>
            <w:vAlign w:val="center"/>
          </w:tcPr>
          <w:p w14:paraId="5D43F70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0.311(0.029, 3.333)</w:t>
            </w:r>
          </w:p>
        </w:tc>
        <w:tc>
          <w:tcPr>
            <w:tcW w:w="1771" w:type="dxa"/>
            <w:vAlign w:val="center"/>
          </w:tcPr>
          <w:p w14:paraId="13684E9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0.334</w:t>
            </w:r>
          </w:p>
        </w:tc>
      </w:tr>
      <w:tr w:rsidR="00BD20D7" w14:paraId="3CF2891D" w14:textId="77777777" w:rsidTr="0002388D">
        <w:tc>
          <w:tcPr>
            <w:tcW w:w="3547" w:type="dxa"/>
          </w:tcPr>
          <w:p w14:paraId="264F8BA3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Candida</w:t>
            </w:r>
          </w:p>
        </w:tc>
        <w:tc>
          <w:tcPr>
            <w:tcW w:w="3204" w:type="dxa"/>
            <w:vAlign w:val="center"/>
          </w:tcPr>
          <w:p w14:paraId="54ACC275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178.642(23.549, 1355.190)</w:t>
            </w:r>
          </w:p>
        </w:tc>
        <w:tc>
          <w:tcPr>
            <w:tcW w:w="1771" w:type="dxa"/>
            <w:vAlign w:val="center"/>
          </w:tcPr>
          <w:p w14:paraId="02ACDEF8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&lt;0.001</w:t>
            </w:r>
          </w:p>
        </w:tc>
      </w:tr>
      <w:tr w:rsidR="00BD20D7" w14:paraId="0970B4A3" w14:textId="77777777" w:rsidTr="0002388D">
        <w:tc>
          <w:tcPr>
            <w:tcW w:w="3547" w:type="dxa"/>
            <w:tcBorders>
              <w:bottom w:val="nil"/>
            </w:tcBorders>
          </w:tcPr>
          <w:p w14:paraId="3F830025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RBC</w:t>
            </w:r>
          </w:p>
        </w:tc>
        <w:tc>
          <w:tcPr>
            <w:tcW w:w="3204" w:type="dxa"/>
            <w:tcBorders>
              <w:bottom w:val="nil"/>
            </w:tcBorders>
            <w:vAlign w:val="center"/>
          </w:tcPr>
          <w:p w14:paraId="1FA9576C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0.119(0.017, 0.822)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3E8B84C1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0.031</w:t>
            </w:r>
          </w:p>
        </w:tc>
      </w:tr>
      <w:tr w:rsidR="00BD20D7" w14:paraId="72118FB3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43CE807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N%</w:t>
            </w:r>
          </w:p>
        </w:tc>
        <w:tc>
          <w:tcPr>
            <w:tcW w:w="3204" w:type="dxa"/>
            <w:tcBorders>
              <w:top w:val="nil"/>
              <w:bottom w:val="nil"/>
            </w:tcBorders>
            <w:vAlign w:val="center"/>
          </w:tcPr>
          <w:p w14:paraId="6424533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1.010(0.935, 1.091)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60993EF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0.796</w:t>
            </w:r>
          </w:p>
        </w:tc>
      </w:tr>
      <w:tr w:rsidR="00BD20D7" w14:paraId="592C451F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26C2BD8A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ESR</w:t>
            </w:r>
          </w:p>
        </w:tc>
        <w:tc>
          <w:tcPr>
            <w:tcW w:w="3204" w:type="dxa"/>
            <w:tcBorders>
              <w:top w:val="nil"/>
              <w:bottom w:val="nil"/>
            </w:tcBorders>
            <w:vAlign w:val="center"/>
          </w:tcPr>
          <w:p w14:paraId="17EE262F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0.931(0.836, 0.977)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263BA4C1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0.004</w:t>
            </w:r>
          </w:p>
        </w:tc>
      </w:tr>
      <w:tr w:rsidR="00BD20D7" w14:paraId="2B910A52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12649B45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BE</w:t>
            </w:r>
          </w:p>
        </w:tc>
        <w:tc>
          <w:tcPr>
            <w:tcW w:w="3204" w:type="dxa"/>
            <w:tcBorders>
              <w:top w:val="nil"/>
              <w:bottom w:val="nil"/>
            </w:tcBorders>
            <w:vAlign w:val="center"/>
          </w:tcPr>
          <w:p w14:paraId="38A553D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0.976(0.848, 1.124)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398E84F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0.737</w:t>
            </w:r>
          </w:p>
        </w:tc>
      </w:tr>
      <w:tr w:rsidR="00BD20D7" w14:paraId="4BCA8B07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7645C3E7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Consolidation </w:t>
            </w:r>
          </w:p>
        </w:tc>
        <w:tc>
          <w:tcPr>
            <w:tcW w:w="3204" w:type="dxa"/>
            <w:tcBorders>
              <w:top w:val="nil"/>
              <w:bottom w:val="nil"/>
            </w:tcBorders>
            <w:vAlign w:val="center"/>
          </w:tcPr>
          <w:p w14:paraId="6D79662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2.370(0.032, 176.114)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655011D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0.695</w:t>
            </w:r>
          </w:p>
        </w:tc>
      </w:tr>
      <w:tr w:rsidR="00BD20D7" w14:paraId="3FC4A3A8" w14:textId="77777777" w:rsidTr="0002388D">
        <w:tc>
          <w:tcPr>
            <w:tcW w:w="3547" w:type="dxa"/>
            <w:tcBorders>
              <w:top w:val="nil"/>
              <w:bottom w:val="single" w:sz="4" w:space="0" w:color="auto"/>
            </w:tcBorders>
          </w:tcPr>
          <w:p w14:paraId="34445E6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Oxygen inhalation</w:t>
            </w:r>
          </w:p>
        </w:tc>
        <w:tc>
          <w:tcPr>
            <w:tcW w:w="3204" w:type="dxa"/>
            <w:tcBorders>
              <w:top w:val="nil"/>
              <w:bottom w:val="single" w:sz="4" w:space="0" w:color="auto"/>
            </w:tcBorders>
            <w:vAlign w:val="center"/>
          </w:tcPr>
          <w:p w14:paraId="3DE6DE4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2.438(0.511, 11.637)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center"/>
          </w:tcPr>
          <w:p w14:paraId="5CEB08F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0.264</w:t>
            </w:r>
          </w:p>
        </w:tc>
      </w:tr>
    </w:tbl>
    <w:p w14:paraId="75C74463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Abbreviations: AECOPD: acute exacerbation of chronic obstructive pulmonary disease; CAT: COPD assessment test; </w:t>
      </w:r>
      <w:proofErr w:type="spellStart"/>
      <w:r>
        <w:rPr>
          <w:rFonts w:eastAsia="Times New Roman" w:cs="Times New Roman" w:hint="eastAsia"/>
          <w:szCs w:val="24"/>
          <w:lang w:val="en-GB" w:eastAsia="en-GB"/>
        </w:rPr>
        <w:t>mMRC</w:t>
      </w:r>
      <w:proofErr w:type="spellEnd"/>
      <w:r>
        <w:rPr>
          <w:rFonts w:eastAsia="Times New Roman" w:cs="Times New Roman" w:hint="eastAsia"/>
          <w:szCs w:val="24"/>
          <w:lang w:val="en-GB" w:eastAsia="en-GB"/>
        </w:rPr>
        <w:t>: modified British research council; PCT: procalcitonin; RBC: red blood cell;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>N: neutrophil; ESR: erythrocyte sedimentation rate; BE: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>base residue.</w:t>
      </w:r>
    </w:p>
    <w:p w14:paraId="78977A6E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</w:p>
    <w:p w14:paraId="6640C086" w14:textId="77777777" w:rsidR="00BD20D7" w:rsidRDefault="00BD20D7" w:rsidP="00BD20D7">
      <w:pPr>
        <w:spacing w:before="0" w:after="0"/>
        <w:rPr>
          <w:rFonts w:eastAsia="SimSun" w:cs="Times New Roman"/>
          <w:szCs w:val="24"/>
          <w:lang w:eastAsia="zh-CN"/>
        </w:rPr>
      </w:pPr>
      <w:r>
        <w:rPr>
          <w:rFonts w:eastAsia="SimSun" w:cs="Times New Roman"/>
          <w:szCs w:val="24"/>
          <w:lang w:eastAsia="zh-CN"/>
        </w:rPr>
        <w:br w:type="page"/>
      </w:r>
    </w:p>
    <w:p w14:paraId="5D26CA8A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SimSun" w:cs="Times New Roman" w:hint="eastAsia"/>
          <w:szCs w:val="24"/>
          <w:lang w:eastAsia="zh-CN"/>
        </w:rPr>
        <w:lastRenderedPageBreak/>
        <w:t xml:space="preserve">Supplemental </w:t>
      </w:r>
      <w:r>
        <w:rPr>
          <w:rFonts w:eastAsia="Times New Roman" w:cs="Times New Roman" w:hint="eastAsia"/>
          <w:szCs w:val="24"/>
          <w:lang w:val="en-GB" w:eastAsia="en-GB"/>
        </w:rPr>
        <w:t xml:space="preserve">Table </w:t>
      </w:r>
      <w:r>
        <w:rPr>
          <w:rFonts w:eastAsia="Times New Roman" w:cs="Times New Roman"/>
          <w:szCs w:val="24"/>
          <w:lang w:val="en-GB" w:eastAsia="en-GB"/>
        </w:rPr>
        <w:t>3</w:t>
      </w:r>
      <w:r>
        <w:rPr>
          <w:rFonts w:eastAsia="Times New Roman" w:cs="Times New Roman" w:hint="eastAsia"/>
          <w:szCs w:val="24"/>
          <w:lang w:val="en-GB" w:eastAsia="en-GB"/>
        </w:rPr>
        <w:t xml:space="preserve">. </w:t>
      </w:r>
      <w:r>
        <w:rPr>
          <w:rFonts w:eastAsia="Times New Roman" w:cs="Times New Roman"/>
          <w:szCs w:val="24"/>
          <w:lang w:val="en-GB" w:eastAsia="en-GB"/>
        </w:rPr>
        <w:t>B</w:t>
      </w:r>
      <w:r>
        <w:rPr>
          <w:rFonts w:eastAsia="Times New Roman" w:cs="Times New Roman" w:hint="eastAsia"/>
          <w:szCs w:val="24"/>
          <w:lang w:val="en-GB" w:eastAsia="en-GB"/>
        </w:rPr>
        <w:t>inary logistic regression analysis of factors associated with Mortality within 1 year</w:t>
      </w:r>
    </w:p>
    <w:tbl>
      <w:tblPr>
        <w:tblStyle w:val="TableGrid"/>
        <w:tblW w:w="8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3204"/>
        <w:gridCol w:w="1771"/>
      </w:tblGrid>
      <w:tr w:rsidR="00BD20D7" w14:paraId="4562B808" w14:textId="77777777" w:rsidTr="0002388D">
        <w:tc>
          <w:tcPr>
            <w:tcW w:w="3547" w:type="dxa"/>
          </w:tcPr>
          <w:p w14:paraId="3435059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4975" w:type="dxa"/>
            <w:gridSpan w:val="2"/>
            <w:tcBorders>
              <w:bottom w:val="single" w:sz="4" w:space="0" w:color="auto"/>
            </w:tcBorders>
            <w:vAlign w:val="center"/>
          </w:tcPr>
          <w:p w14:paraId="71257768" w14:textId="77777777" w:rsidR="00BD20D7" w:rsidRDefault="00BD20D7" w:rsidP="0002388D">
            <w:pPr>
              <w:spacing w:before="0" w:after="0" w:line="36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Mortality within 1 year</w:t>
            </w:r>
          </w:p>
        </w:tc>
      </w:tr>
      <w:tr w:rsidR="00BD20D7" w14:paraId="2CFC8AB4" w14:textId="77777777" w:rsidTr="0002388D">
        <w:tc>
          <w:tcPr>
            <w:tcW w:w="3547" w:type="dxa"/>
            <w:tcBorders>
              <w:bottom w:val="single" w:sz="4" w:space="0" w:color="auto"/>
            </w:tcBorders>
          </w:tcPr>
          <w:p w14:paraId="773AF06E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2B26B0E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OR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(95%CI)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65CB0F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P value</w:t>
            </w:r>
          </w:p>
        </w:tc>
      </w:tr>
      <w:tr w:rsidR="00BD20D7" w14:paraId="1335C7E5" w14:textId="77777777" w:rsidTr="0002388D">
        <w:tc>
          <w:tcPr>
            <w:tcW w:w="3547" w:type="dxa"/>
            <w:tcBorders>
              <w:top w:val="nil"/>
            </w:tcBorders>
          </w:tcPr>
          <w:p w14:paraId="6F61F8F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age</w:t>
            </w:r>
          </w:p>
        </w:tc>
        <w:tc>
          <w:tcPr>
            <w:tcW w:w="3204" w:type="dxa"/>
            <w:tcBorders>
              <w:top w:val="nil"/>
            </w:tcBorders>
            <w:vAlign w:val="center"/>
          </w:tcPr>
          <w:p w14:paraId="1C9963A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1.200(0.994, 1.448)</w:t>
            </w: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439055B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0.058</w:t>
            </w:r>
          </w:p>
        </w:tc>
      </w:tr>
      <w:tr w:rsidR="00BD20D7" w14:paraId="71364666" w14:textId="77777777" w:rsidTr="0002388D">
        <w:tc>
          <w:tcPr>
            <w:tcW w:w="3547" w:type="dxa"/>
            <w:tcBorders>
              <w:bottom w:val="nil"/>
            </w:tcBorders>
          </w:tcPr>
          <w:p w14:paraId="1142515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The CAT score</w:t>
            </w:r>
          </w:p>
        </w:tc>
        <w:tc>
          <w:tcPr>
            <w:tcW w:w="3204" w:type="dxa"/>
            <w:vAlign w:val="center"/>
          </w:tcPr>
          <w:p w14:paraId="383661F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1.271(0.967, 1.672)</w:t>
            </w:r>
          </w:p>
        </w:tc>
        <w:tc>
          <w:tcPr>
            <w:tcW w:w="1771" w:type="dxa"/>
            <w:vAlign w:val="center"/>
          </w:tcPr>
          <w:p w14:paraId="195872B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0.086</w:t>
            </w:r>
          </w:p>
        </w:tc>
      </w:tr>
      <w:tr w:rsidR="00BD20D7" w14:paraId="5515C1A2" w14:textId="77777777" w:rsidTr="0002388D">
        <w:tc>
          <w:tcPr>
            <w:tcW w:w="3547" w:type="dxa"/>
            <w:tcBorders>
              <w:top w:val="nil"/>
              <w:bottom w:val="nil"/>
            </w:tcBorders>
          </w:tcPr>
          <w:p w14:paraId="4A37A86C" w14:textId="77777777" w:rsidR="00BD20D7" w:rsidRDefault="00BD20D7" w:rsidP="0002388D">
            <w:pPr>
              <w:spacing w:before="0" w:after="0" w:line="360" w:lineRule="auto"/>
              <w:jc w:val="both"/>
              <w:outlineLvl w:val="0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The </w:t>
            </w:r>
            <w:proofErr w:type="spellStart"/>
            <w:r>
              <w:rPr>
                <w:rFonts w:eastAsia="Times New Roman" w:cs="Times New Roman" w:hint="eastAsia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score</w:t>
            </w:r>
          </w:p>
        </w:tc>
        <w:tc>
          <w:tcPr>
            <w:tcW w:w="3204" w:type="dxa"/>
            <w:vAlign w:val="center"/>
          </w:tcPr>
          <w:p w14:paraId="54450A54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1771" w:type="dxa"/>
            <w:vAlign w:val="center"/>
          </w:tcPr>
          <w:p w14:paraId="77AA2336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0.529</w:t>
            </w:r>
          </w:p>
        </w:tc>
      </w:tr>
      <w:tr w:rsidR="00BD20D7" w14:paraId="4550E567" w14:textId="77777777" w:rsidTr="0002388D">
        <w:tc>
          <w:tcPr>
            <w:tcW w:w="3547" w:type="dxa"/>
            <w:tcBorders>
              <w:top w:val="nil"/>
            </w:tcBorders>
          </w:tcPr>
          <w:p w14:paraId="3EB236CC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 w:hint="eastAsia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score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</w:t>
            </w:r>
          </w:p>
        </w:tc>
        <w:tc>
          <w:tcPr>
            <w:tcW w:w="3204" w:type="dxa"/>
            <w:vAlign w:val="center"/>
          </w:tcPr>
          <w:p w14:paraId="55ED0CD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0.000</w:t>
            </w:r>
          </w:p>
        </w:tc>
        <w:tc>
          <w:tcPr>
            <w:tcW w:w="1771" w:type="dxa"/>
            <w:vAlign w:val="center"/>
          </w:tcPr>
          <w:p w14:paraId="02139BE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0.999</w:t>
            </w:r>
          </w:p>
        </w:tc>
      </w:tr>
      <w:tr w:rsidR="00BD20D7" w14:paraId="75E7B36E" w14:textId="77777777" w:rsidTr="0002388D">
        <w:tc>
          <w:tcPr>
            <w:tcW w:w="3547" w:type="dxa"/>
          </w:tcPr>
          <w:p w14:paraId="4B7D7D42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 w:hint="eastAsia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score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2</w:t>
            </w:r>
          </w:p>
        </w:tc>
        <w:tc>
          <w:tcPr>
            <w:tcW w:w="3204" w:type="dxa"/>
            <w:vAlign w:val="center"/>
          </w:tcPr>
          <w:p w14:paraId="283B197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47.555(0.222, 10177.750)</w:t>
            </w:r>
          </w:p>
        </w:tc>
        <w:tc>
          <w:tcPr>
            <w:tcW w:w="1771" w:type="dxa"/>
            <w:vAlign w:val="center"/>
          </w:tcPr>
          <w:p w14:paraId="7E4D489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0.158</w:t>
            </w:r>
          </w:p>
        </w:tc>
      </w:tr>
      <w:tr w:rsidR="00BD20D7" w14:paraId="3CDDC142" w14:textId="77777777" w:rsidTr="0002388D">
        <w:tc>
          <w:tcPr>
            <w:tcW w:w="3547" w:type="dxa"/>
          </w:tcPr>
          <w:p w14:paraId="54DB81AA" w14:textId="77777777" w:rsidR="00BD20D7" w:rsidRDefault="00BD20D7" w:rsidP="0002388D">
            <w:pPr>
              <w:spacing w:before="0" w:after="0" w:line="360" w:lineRule="auto"/>
              <w:ind w:firstLineChars="100" w:firstLine="240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 w:hint="eastAsia"/>
                <w:szCs w:val="24"/>
                <w:lang w:val="en-GB" w:eastAsia="en-GB"/>
              </w:rPr>
              <w:t>mMRC</w:t>
            </w:r>
            <w:proofErr w:type="spellEnd"/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 score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3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-4</w:t>
            </w:r>
          </w:p>
        </w:tc>
        <w:tc>
          <w:tcPr>
            <w:tcW w:w="3204" w:type="dxa"/>
            <w:vAlign w:val="center"/>
          </w:tcPr>
          <w:p w14:paraId="040A369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5.950(0.125, 282.291)</w:t>
            </w:r>
          </w:p>
        </w:tc>
        <w:tc>
          <w:tcPr>
            <w:tcW w:w="1771" w:type="dxa"/>
            <w:vAlign w:val="center"/>
          </w:tcPr>
          <w:p w14:paraId="16DD24E9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0.365</w:t>
            </w:r>
          </w:p>
        </w:tc>
      </w:tr>
      <w:tr w:rsidR="00BD20D7" w14:paraId="7A47238A" w14:textId="77777777" w:rsidTr="0002388D">
        <w:tc>
          <w:tcPr>
            <w:tcW w:w="3547" w:type="dxa"/>
          </w:tcPr>
          <w:p w14:paraId="224BC6D0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LTR </w:t>
            </w:r>
            <w:r>
              <w:rPr>
                <w:rFonts w:eastAsia="Times New Roman" w:cs="Times New Roman" w:hint="eastAsia"/>
                <w:szCs w:val="24"/>
                <w:lang w:val="en-GB" w:eastAsia="en-GB"/>
              </w:rPr>
              <w:t>Candida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isolation</w:t>
            </w:r>
          </w:p>
        </w:tc>
        <w:tc>
          <w:tcPr>
            <w:tcW w:w="3204" w:type="dxa"/>
            <w:vAlign w:val="center"/>
          </w:tcPr>
          <w:p w14:paraId="5016D82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2.764(0.334, 22.582)</w:t>
            </w:r>
          </w:p>
        </w:tc>
        <w:tc>
          <w:tcPr>
            <w:tcW w:w="1771" w:type="dxa"/>
            <w:vAlign w:val="center"/>
          </w:tcPr>
          <w:p w14:paraId="176E372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0.346</w:t>
            </w:r>
          </w:p>
        </w:tc>
      </w:tr>
      <w:tr w:rsidR="00BD20D7" w14:paraId="2AD64515" w14:textId="77777777" w:rsidTr="0002388D">
        <w:tc>
          <w:tcPr>
            <w:tcW w:w="3547" w:type="dxa"/>
          </w:tcPr>
          <w:p w14:paraId="162B6ACF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PCT</w:t>
            </w:r>
          </w:p>
        </w:tc>
        <w:tc>
          <w:tcPr>
            <w:tcW w:w="3204" w:type="dxa"/>
            <w:vAlign w:val="center"/>
          </w:tcPr>
          <w:p w14:paraId="1AAD3C7A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1.093(1.017, 1.174)</w:t>
            </w:r>
          </w:p>
        </w:tc>
        <w:tc>
          <w:tcPr>
            <w:tcW w:w="1771" w:type="dxa"/>
            <w:vAlign w:val="center"/>
          </w:tcPr>
          <w:p w14:paraId="02F5CD6B" w14:textId="77777777" w:rsidR="00BD20D7" w:rsidRPr="0002388D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</w:pPr>
            <w:r w:rsidRPr="0002388D">
              <w:rPr>
                <w:rFonts w:eastAsia="Times New Roman" w:cs="Times New Roman"/>
                <w:b/>
                <w:bCs/>
                <w:szCs w:val="24"/>
                <w:lang w:val="en-GB" w:eastAsia="en-GB"/>
              </w:rPr>
              <w:t>0.016</w:t>
            </w:r>
          </w:p>
        </w:tc>
      </w:tr>
      <w:tr w:rsidR="00BD20D7" w14:paraId="26B41306" w14:textId="77777777" w:rsidTr="0002388D">
        <w:tc>
          <w:tcPr>
            <w:tcW w:w="3547" w:type="dxa"/>
          </w:tcPr>
          <w:p w14:paraId="79250DD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Hb</w:t>
            </w:r>
          </w:p>
        </w:tc>
        <w:tc>
          <w:tcPr>
            <w:tcW w:w="3204" w:type="dxa"/>
            <w:vAlign w:val="center"/>
          </w:tcPr>
          <w:p w14:paraId="1D9118C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1.049(0.980, 1.123)</w:t>
            </w:r>
          </w:p>
        </w:tc>
        <w:tc>
          <w:tcPr>
            <w:tcW w:w="1771" w:type="dxa"/>
            <w:vAlign w:val="center"/>
          </w:tcPr>
          <w:p w14:paraId="6271115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0.167</w:t>
            </w:r>
          </w:p>
        </w:tc>
      </w:tr>
      <w:tr w:rsidR="00BD20D7" w14:paraId="1599E040" w14:textId="77777777" w:rsidTr="0002388D">
        <w:tc>
          <w:tcPr>
            <w:tcW w:w="3547" w:type="dxa"/>
          </w:tcPr>
          <w:p w14:paraId="654A98C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N%</w:t>
            </w:r>
          </w:p>
        </w:tc>
        <w:tc>
          <w:tcPr>
            <w:tcW w:w="3204" w:type="dxa"/>
            <w:vAlign w:val="center"/>
          </w:tcPr>
          <w:p w14:paraId="79D4150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1.019(0.922, 1.126)</w:t>
            </w:r>
          </w:p>
        </w:tc>
        <w:tc>
          <w:tcPr>
            <w:tcW w:w="1771" w:type="dxa"/>
            <w:vAlign w:val="center"/>
          </w:tcPr>
          <w:p w14:paraId="5838C993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0.711</w:t>
            </w:r>
          </w:p>
        </w:tc>
      </w:tr>
      <w:tr w:rsidR="00BD20D7" w14:paraId="5318EBCB" w14:textId="77777777" w:rsidTr="0002388D">
        <w:tc>
          <w:tcPr>
            <w:tcW w:w="3547" w:type="dxa"/>
          </w:tcPr>
          <w:p w14:paraId="4B3CB48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Consolidation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on radiological investigation</w:t>
            </w:r>
          </w:p>
        </w:tc>
        <w:tc>
          <w:tcPr>
            <w:tcW w:w="3204" w:type="dxa"/>
            <w:vAlign w:val="center"/>
          </w:tcPr>
          <w:p w14:paraId="72E7024C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5.433(0.380, 77.787)</w:t>
            </w:r>
          </w:p>
        </w:tc>
        <w:tc>
          <w:tcPr>
            <w:tcW w:w="1771" w:type="dxa"/>
            <w:vAlign w:val="center"/>
          </w:tcPr>
          <w:p w14:paraId="23501A9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0.213</w:t>
            </w:r>
          </w:p>
        </w:tc>
      </w:tr>
      <w:tr w:rsidR="00BD20D7" w14:paraId="4EA1F176" w14:textId="77777777" w:rsidTr="0002388D">
        <w:tc>
          <w:tcPr>
            <w:tcW w:w="3547" w:type="dxa"/>
          </w:tcPr>
          <w:p w14:paraId="7E1ABBE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Multi-lobe lesions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 xml:space="preserve"> on radiological investigation</w:t>
            </w:r>
          </w:p>
        </w:tc>
        <w:tc>
          <w:tcPr>
            <w:tcW w:w="3204" w:type="dxa"/>
            <w:vAlign w:val="center"/>
          </w:tcPr>
          <w:p w14:paraId="62A6D7F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1.517(0.168, 13.659)</w:t>
            </w:r>
          </w:p>
        </w:tc>
        <w:tc>
          <w:tcPr>
            <w:tcW w:w="1771" w:type="dxa"/>
            <w:vAlign w:val="center"/>
          </w:tcPr>
          <w:p w14:paraId="35B728B8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0.710</w:t>
            </w:r>
          </w:p>
        </w:tc>
      </w:tr>
      <w:tr w:rsidR="00BD20D7" w14:paraId="345B4DB4" w14:textId="77777777" w:rsidTr="0002388D">
        <w:tc>
          <w:tcPr>
            <w:tcW w:w="3547" w:type="dxa"/>
          </w:tcPr>
          <w:p w14:paraId="35B914C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 xml:space="preserve">Oxygen </w:t>
            </w:r>
            <w:r>
              <w:rPr>
                <w:rFonts w:eastAsia="Times New Roman" w:cs="Times New Roman"/>
                <w:szCs w:val="24"/>
                <w:lang w:val="en-GB" w:eastAsia="en-GB"/>
              </w:rPr>
              <w:t>therapy during AECOPD</w:t>
            </w:r>
          </w:p>
        </w:tc>
        <w:tc>
          <w:tcPr>
            <w:tcW w:w="3204" w:type="dxa"/>
            <w:vAlign w:val="center"/>
          </w:tcPr>
          <w:p w14:paraId="186013FB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1.363(0.154, 12.053)</w:t>
            </w:r>
          </w:p>
        </w:tc>
        <w:tc>
          <w:tcPr>
            <w:tcW w:w="1771" w:type="dxa"/>
            <w:vAlign w:val="center"/>
          </w:tcPr>
          <w:p w14:paraId="38EB424D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0.781</w:t>
            </w:r>
          </w:p>
        </w:tc>
      </w:tr>
      <w:tr w:rsidR="00BD20D7" w14:paraId="3295B52D" w14:textId="77777777" w:rsidTr="0002388D">
        <w:tc>
          <w:tcPr>
            <w:tcW w:w="3547" w:type="dxa"/>
          </w:tcPr>
          <w:p w14:paraId="2DC0C20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Length of hospital stay</w:t>
            </w:r>
          </w:p>
        </w:tc>
        <w:tc>
          <w:tcPr>
            <w:tcW w:w="3204" w:type="dxa"/>
            <w:vAlign w:val="center"/>
          </w:tcPr>
          <w:p w14:paraId="56E0D6B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0.953(0.743, 1.224)</w:t>
            </w:r>
          </w:p>
        </w:tc>
        <w:tc>
          <w:tcPr>
            <w:tcW w:w="1771" w:type="dxa"/>
            <w:vAlign w:val="center"/>
          </w:tcPr>
          <w:p w14:paraId="0A993512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0.708</w:t>
            </w:r>
          </w:p>
        </w:tc>
      </w:tr>
      <w:tr w:rsidR="00BD20D7" w14:paraId="49F345B4" w14:textId="77777777" w:rsidTr="0002388D">
        <w:tc>
          <w:tcPr>
            <w:tcW w:w="3547" w:type="dxa"/>
          </w:tcPr>
          <w:p w14:paraId="34545DAF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Hospitalization expense</w:t>
            </w:r>
          </w:p>
        </w:tc>
        <w:tc>
          <w:tcPr>
            <w:tcW w:w="3204" w:type="dxa"/>
            <w:vAlign w:val="center"/>
          </w:tcPr>
          <w:p w14:paraId="239AD05A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1.000(1.000, 1.000)</w:t>
            </w:r>
          </w:p>
        </w:tc>
        <w:tc>
          <w:tcPr>
            <w:tcW w:w="1771" w:type="dxa"/>
            <w:vAlign w:val="center"/>
          </w:tcPr>
          <w:p w14:paraId="0537D501" w14:textId="77777777" w:rsidR="00BD20D7" w:rsidRDefault="00BD20D7" w:rsidP="0002388D">
            <w:pPr>
              <w:spacing w:before="0" w:after="0" w:line="360" w:lineRule="auto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 w:hint="eastAsia"/>
                <w:szCs w:val="24"/>
                <w:lang w:val="en-GB" w:eastAsia="en-GB"/>
              </w:rPr>
              <w:t>0.102</w:t>
            </w:r>
          </w:p>
        </w:tc>
      </w:tr>
    </w:tbl>
    <w:p w14:paraId="14C5E907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Abbreviations: AECOPD: acute exacerbation of chronic obstructive pulmonary disease; </w:t>
      </w:r>
      <w:r>
        <w:rPr>
          <w:rFonts w:eastAsia="Times New Roman" w:cs="Times New Roman"/>
          <w:szCs w:val="24"/>
          <w:lang w:val="en-GB" w:eastAsia="en-GB"/>
        </w:rPr>
        <w:t xml:space="preserve">LTR: lower respiratory tract; </w:t>
      </w:r>
      <w:r>
        <w:rPr>
          <w:rFonts w:eastAsia="Times New Roman" w:cs="Times New Roman" w:hint="eastAsia"/>
          <w:szCs w:val="24"/>
          <w:lang w:val="en-GB" w:eastAsia="en-GB"/>
        </w:rPr>
        <w:t xml:space="preserve">CAT: COPD assessment test; </w:t>
      </w:r>
      <w:proofErr w:type="spellStart"/>
      <w:r>
        <w:rPr>
          <w:rFonts w:eastAsia="Times New Roman" w:cs="Times New Roman" w:hint="eastAsia"/>
          <w:szCs w:val="24"/>
          <w:lang w:val="en-GB" w:eastAsia="en-GB"/>
        </w:rPr>
        <w:t>mMRC</w:t>
      </w:r>
      <w:proofErr w:type="spellEnd"/>
      <w:r>
        <w:rPr>
          <w:rFonts w:eastAsia="Times New Roman" w:cs="Times New Roman" w:hint="eastAsia"/>
          <w:szCs w:val="24"/>
          <w:lang w:val="en-GB" w:eastAsia="en-GB"/>
        </w:rPr>
        <w:t xml:space="preserve">: modified British research council; PCT: procalcitonin; Hb: </w:t>
      </w:r>
      <w:proofErr w:type="spellStart"/>
      <w:r>
        <w:rPr>
          <w:rFonts w:eastAsia="Times New Roman" w:cs="Times New Roman" w:hint="eastAsia"/>
          <w:szCs w:val="24"/>
          <w:lang w:val="en-GB" w:eastAsia="en-GB"/>
        </w:rPr>
        <w:t>hemoglobin</w:t>
      </w:r>
      <w:proofErr w:type="spellEnd"/>
      <w:r>
        <w:rPr>
          <w:rFonts w:eastAsia="Times New Roman" w:cs="Times New Roman" w:hint="eastAsia"/>
          <w:szCs w:val="24"/>
          <w:lang w:val="en-GB" w:eastAsia="en-GB"/>
        </w:rPr>
        <w:t>; N: neutrophil.</w:t>
      </w:r>
    </w:p>
    <w:p w14:paraId="078974D5" w14:textId="77777777" w:rsidR="00BD20D7" w:rsidRDefault="00BD20D7" w:rsidP="00BD20D7">
      <w:pPr>
        <w:spacing w:before="0" w:after="0" w:line="360" w:lineRule="auto"/>
        <w:jc w:val="both"/>
        <w:rPr>
          <w:rFonts w:eastAsia="Times New Roman" w:cs="Times New Roman"/>
          <w:szCs w:val="24"/>
          <w:lang w:val="en-GB" w:eastAsia="en-GB"/>
        </w:rPr>
      </w:pPr>
    </w:p>
    <w:p w14:paraId="3F53C733" w14:textId="77777777" w:rsidR="00BD20D7" w:rsidRPr="00BD20D7" w:rsidRDefault="00BD20D7">
      <w:pPr>
        <w:rPr>
          <w:lang w:val="en-GB"/>
        </w:rPr>
      </w:pPr>
    </w:p>
    <w:sectPr w:rsidR="00BD20D7" w:rsidRPr="00BD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D7"/>
    <w:rsid w:val="0076503F"/>
    <w:rsid w:val="00B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B1329"/>
  <w15:chartTrackingRefBased/>
  <w15:docId w15:val="{1BB2043E-3D22-4821-BEE4-E8585A0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D7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D2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D20D7"/>
    <w:rPr>
      <w:rFonts w:ascii="Times New Roman" w:eastAsiaTheme="minorHAnsi" w:hAnsi="Times New Roman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BD20D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D20D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D7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D7"/>
    <w:rPr>
      <w:rFonts w:ascii="Times New Roman" w:eastAsiaTheme="minorHAnsi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Gillian Attard</cp:lastModifiedBy>
  <cp:revision>2</cp:revision>
  <dcterms:created xsi:type="dcterms:W3CDTF">2020-07-17T02:59:00Z</dcterms:created>
  <dcterms:modified xsi:type="dcterms:W3CDTF">2020-09-03T12:52:00Z</dcterms:modified>
</cp:coreProperties>
</file>