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D27" w:rsidRPr="00556FB8" w:rsidRDefault="00167D27" w:rsidP="001D7BC4">
      <w:pPr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FB8">
        <w:rPr>
          <w:rFonts w:ascii="Times New Roman" w:hAnsi="Times New Roman" w:cs="Times New Roman" w:hint="eastAsia"/>
          <w:b/>
          <w:sz w:val="24"/>
          <w:szCs w:val="24"/>
        </w:rPr>
        <w:t>Supplementary material</w:t>
      </w:r>
    </w:p>
    <w:p w:rsidR="00B11D6D" w:rsidRPr="00556FB8" w:rsidRDefault="00AB6D0D" w:rsidP="001D7BC4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556FB8">
        <w:rPr>
          <w:rFonts w:ascii="Times New Roman" w:hAnsi="Times New Roman" w:cs="Times New Roman"/>
          <w:b/>
          <w:sz w:val="24"/>
          <w:szCs w:val="24"/>
        </w:rPr>
        <w:t>Table S1.</w:t>
      </w:r>
      <w:r w:rsidRPr="00556FB8">
        <w:rPr>
          <w:rFonts w:ascii="Times New Roman" w:hAnsi="Times New Roman" w:cs="Times New Roman"/>
          <w:sz w:val="24"/>
          <w:szCs w:val="24"/>
        </w:rPr>
        <w:t xml:space="preserve"> General information on the US and China gastric adenocarcinoma cohorts</w:t>
      </w:r>
    </w:p>
    <w:p w:rsidR="00AB6D0D" w:rsidRPr="00556FB8" w:rsidRDefault="000377C0" w:rsidP="001D7BC4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556FB8">
        <w:rPr>
          <w:rFonts w:ascii="Times New Roman" w:hAnsi="Times New Roman" w:cs="Times New Roman"/>
          <w:b/>
          <w:sz w:val="24"/>
          <w:szCs w:val="24"/>
        </w:rPr>
        <w:t>Table S2.</w:t>
      </w:r>
      <w:r w:rsidRPr="00556FB8">
        <w:rPr>
          <w:rFonts w:ascii="Times New Roman" w:hAnsi="Times New Roman" w:cs="Times New Roman"/>
          <w:sz w:val="24"/>
          <w:szCs w:val="24"/>
        </w:rPr>
        <w:t xml:space="preserve"> Inclusion and exclusion codes according to International Classification of Diseases for Oncology, Third Edition</w:t>
      </w:r>
    </w:p>
    <w:p w:rsidR="000377C0" w:rsidRPr="00556FB8" w:rsidRDefault="007D33F1" w:rsidP="001D7BC4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556FB8">
        <w:rPr>
          <w:rFonts w:ascii="Times New Roman" w:hAnsi="Times New Roman" w:cs="Times New Roman"/>
          <w:b/>
          <w:sz w:val="24"/>
          <w:szCs w:val="24"/>
        </w:rPr>
        <w:t>Table S3.</w:t>
      </w:r>
      <w:r w:rsidRPr="00556FB8">
        <w:rPr>
          <w:rFonts w:ascii="Times New Roman" w:hAnsi="Times New Roman" w:cs="Times New Roman"/>
          <w:sz w:val="24"/>
          <w:szCs w:val="24"/>
        </w:rPr>
        <w:t xml:space="preserve"> Association of ≥ versus &lt; 33 examined lymph nodes with overall survival in resected non-metastatic gastric adenocarcinoma patients with ≥ 1 examined lymph node using </w:t>
      </w:r>
      <w:r w:rsidRPr="00556FB8">
        <w:rPr>
          <w:rFonts w:ascii="Times New Roman" w:hAnsi="Times New Roman" w:cs="Times New Roman"/>
          <w:i/>
          <w:sz w:val="24"/>
          <w:szCs w:val="24"/>
          <w:u w:val="single"/>
        </w:rPr>
        <w:t>multivariable</w:t>
      </w:r>
      <w:r w:rsidRPr="00556FB8">
        <w:rPr>
          <w:rFonts w:ascii="Times New Roman" w:hAnsi="Times New Roman" w:cs="Times New Roman"/>
          <w:sz w:val="24"/>
          <w:szCs w:val="24"/>
        </w:rPr>
        <w:t xml:space="preserve">-adjusted Cox proportional hazards regression, overall and in </w:t>
      </w:r>
      <w:r w:rsidRPr="00556FB8">
        <w:rPr>
          <w:rFonts w:ascii="Times New Roman" w:hAnsi="Times New Roman" w:cs="Times New Roman"/>
          <w:i/>
          <w:sz w:val="24"/>
          <w:szCs w:val="24"/>
          <w:u w:val="single"/>
        </w:rPr>
        <w:t>subgroups</w:t>
      </w:r>
      <w:r w:rsidRPr="00556FB8">
        <w:rPr>
          <w:rFonts w:ascii="Times New Roman" w:hAnsi="Times New Roman" w:cs="Times New Roman"/>
          <w:sz w:val="24"/>
          <w:szCs w:val="24"/>
        </w:rPr>
        <w:t xml:space="preserve"> by patient, tumor, and treatment factors</w:t>
      </w:r>
    </w:p>
    <w:p w:rsidR="007D33F1" w:rsidRPr="00556FB8" w:rsidRDefault="00160F09" w:rsidP="001D7BC4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556FB8">
        <w:rPr>
          <w:rFonts w:ascii="Times New Roman" w:hAnsi="Times New Roman" w:cs="Times New Roman"/>
          <w:b/>
          <w:sz w:val="24"/>
          <w:szCs w:val="24"/>
        </w:rPr>
        <w:t>Table S4.</w:t>
      </w:r>
      <w:r w:rsidRPr="00556FB8">
        <w:rPr>
          <w:rFonts w:ascii="Times New Roman" w:hAnsi="Times New Roman" w:cs="Times New Roman"/>
          <w:sz w:val="24"/>
          <w:szCs w:val="24"/>
        </w:rPr>
        <w:t xml:space="preserve"> Association of ≥ versus &lt; 33 examined lymph nodes with lower-to-higher nodal stage migration in resected non-metastatic gastric adenocarcinoma patients with ≥ 1 examined lymph node using </w:t>
      </w:r>
      <w:r w:rsidRPr="00556FB8">
        <w:rPr>
          <w:rFonts w:ascii="Times New Roman" w:hAnsi="Times New Roman" w:cs="Times New Roman"/>
          <w:i/>
          <w:sz w:val="24"/>
          <w:szCs w:val="24"/>
          <w:u w:val="single"/>
        </w:rPr>
        <w:t>multivariable</w:t>
      </w:r>
      <w:r w:rsidRPr="00556FB8">
        <w:rPr>
          <w:rFonts w:ascii="Times New Roman" w:hAnsi="Times New Roman" w:cs="Times New Roman"/>
          <w:sz w:val="24"/>
          <w:szCs w:val="24"/>
        </w:rPr>
        <w:t xml:space="preserve">-adjusted multinomial logistic regression, overall and in </w:t>
      </w:r>
      <w:r w:rsidRPr="00556FB8">
        <w:rPr>
          <w:rFonts w:ascii="Times New Roman" w:hAnsi="Times New Roman" w:cs="Times New Roman"/>
          <w:i/>
          <w:sz w:val="24"/>
          <w:szCs w:val="24"/>
          <w:u w:val="single"/>
        </w:rPr>
        <w:t>subgroups</w:t>
      </w:r>
      <w:r w:rsidRPr="00556FB8">
        <w:rPr>
          <w:rFonts w:ascii="Times New Roman" w:hAnsi="Times New Roman" w:cs="Times New Roman"/>
          <w:sz w:val="24"/>
          <w:szCs w:val="24"/>
        </w:rPr>
        <w:t xml:space="preserve"> by patient, tumor, and treatment factors</w:t>
      </w:r>
    </w:p>
    <w:p w:rsidR="00160F09" w:rsidRPr="00556FB8" w:rsidRDefault="00873BA3" w:rsidP="001D7BC4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556FB8">
        <w:rPr>
          <w:rFonts w:ascii="Times New Roman" w:hAnsi="Times New Roman" w:cs="Times New Roman"/>
          <w:b/>
          <w:bCs/>
          <w:sz w:val="24"/>
          <w:szCs w:val="24"/>
        </w:rPr>
        <w:t>Figure S1.</w:t>
      </w:r>
      <w:r w:rsidRPr="00556FB8">
        <w:rPr>
          <w:rFonts w:ascii="Times New Roman" w:hAnsi="Times New Roman" w:cs="Times New Roman"/>
          <w:sz w:val="24"/>
          <w:szCs w:val="24"/>
        </w:rPr>
        <w:t xml:space="preserve"> Associations of examined lymph node number (ELN) with positive lymph node number and lymph node ratio in the US and </w:t>
      </w:r>
      <w:r w:rsidRPr="00556FB8">
        <w:rPr>
          <w:rFonts w:ascii="Times New Roman" w:hAnsi="Times New Roman" w:cs="Times New Roman" w:hint="eastAsia"/>
          <w:sz w:val="24"/>
          <w:szCs w:val="24"/>
        </w:rPr>
        <w:t>China</w:t>
      </w:r>
      <w:r w:rsidRPr="00556FB8">
        <w:rPr>
          <w:rFonts w:ascii="Times New Roman" w:hAnsi="Times New Roman" w:cs="Times New Roman"/>
          <w:sz w:val="24"/>
          <w:szCs w:val="24"/>
        </w:rPr>
        <w:t xml:space="preserve"> cohorts.</w:t>
      </w:r>
    </w:p>
    <w:p w:rsidR="0020375E" w:rsidRPr="00556FB8" w:rsidRDefault="0020375E" w:rsidP="00167D27">
      <w:pPr>
        <w:rPr>
          <w:rFonts w:ascii="Times New Roman" w:hAnsi="Times New Roman" w:cs="Times New Roman"/>
          <w:sz w:val="24"/>
          <w:szCs w:val="24"/>
        </w:rPr>
        <w:sectPr w:rsidR="0020375E" w:rsidRPr="00556FB8" w:rsidSect="00167D27">
          <w:footerReference w:type="default" r:id="rId6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870DBA" w:rsidRPr="00556FB8" w:rsidRDefault="00870DBA" w:rsidP="00870DBA">
      <w:pPr>
        <w:jc w:val="center"/>
        <w:rPr>
          <w:rFonts w:ascii="Times New Roman" w:hAnsi="Times New Roman" w:cs="Times New Roman"/>
          <w:sz w:val="24"/>
          <w:szCs w:val="24"/>
        </w:rPr>
      </w:pPr>
      <w:r w:rsidRPr="00556FB8">
        <w:rPr>
          <w:rFonts w:ascii="Times New Roman" w:hAnsi="Times New Roman" w:cs="Times New Roman"/>
          <w:b/>
          <w:sz w:val="24"/>
          <w:szCs w:val="24"/>
        </w:rPr>
        <w:lastRenderedPageBreak/>
        <w:t>Table S1.</w:t>
      </w:r>
      <w:r w:rsidRPr="00556FB8">
        <w:rPr>
          <w:rFonts w:ascii="Times New Roman" w:hAnsi="Times New Roman" w:cs="Times New Roman"/>
          <w:sz w:val="24"/>
          <w:szCs w:val="24"/>
        </w:rPr>
        <w:t xml:space="preserve"> General information on the US and </w:t>
      </w:r>
      <w:r w:rsidR="00DC58C1" w:rsidRPr="00556FB8">
        <w:rPr>
          <w:rFonts w:ascii="Times New Roman" w:hAnsi="Times New Roman" w:cs="Times New Roman"/>
          <w:sz w:val="24"/>
          <w:szCs w:val="24"/>
        </w:rPr>
        <w:t>China</w:t>
      </w:r>
      <w:r w:rsidRPr="00556FB8">
        <w:rPr>
          <w:rFonts w:ascii="Times New Roman" w:hAnsi="Times New Roman" w:cs="Times New Roman"/>
          <w:sz w:val="24"/>
          <w:szCs w:val="24"/>
        </w:rPr>
        <w:t xml:space="preserve"> </w:t>
      </w:r>
      <w:r w:rsidR="00DC58C1" w:rsidRPr="00556FB8">
        <w:rPr>
          <w:rFonts w:ascii="Times New Roman" w:hAnsi="Times New Roman" w:cs="Times New Roman"/>
          <w:sz w:val="24"/>
          <w:szCs w:val="24"/>
        </w:rPr>
        <w:t>gastric adenocarcinoma</w:t>
      </w:r>
      <w:r w:rsidR="00620A4B" w:rsidRPr="00556FB8">
        <w:rPr>
          <w:rFonts w:ascii="Times New Roman" w:hAnsi="Times New Roman" w:cs="Times New Roman"/>
          <w:sz w:val="24"/>
          <w:szCs w:val="24"/>
        </w:rPr>
        <w:t xml:space="preserve"> </w:t>
      </w:r>
      <w:r w:rsidRPr="00556FB8">
        <w:rPr>
          <w:rFonts w:ascii="Times New Roman" w:hAnsi="Times New Roman" w:cs="Times New Roman"/>
          <w:sz w:val="24"/>
          <w:szCs w:val="24"/>
        </w:rPr>
        <w:t>cohorts</w:t>
      </w:r>
    </w:p>
    <w:tbl>
      <w:tblPr>
        <w:tblStyle w:val="a3"/>
        <w:tblW w:w="12191" w:type="dxa"/>
        <w:jc w:val="center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992"/>
        <w:gridCol w:w="1276"/>
        <w:gridCol w:w="3260"/>
        <w:gridCol w:w="1701"/>
        <w:gridCol w:w="1276"/>
        <w:gridCol w:w="851"/>
        <w:gridCol w:w="992"/>
      </w:tblGrid>
      <w:tr w:rsidR="00556FB8" w:rsidRPr="00556FB8" w:rsidTr="00CD70F1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34FD9" w:rsidRPr="00556FB8" w:rsidRDefault="00634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FB8">
              <w:rPr>
                <w:rFonts w:ascii="Times New Roman" w:hAnsi="Times New Roman" w:cs="Times New Roman"/>
                <w:sz w:val="18"/>
                <w:szCs w:val="18"/>
              </w:rPr>
              <w:t>Source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34FD9" w:rsidRPr="00556FB8" w:rsidRDefault="00634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FB8">
              <w:rPr>
                <w:rFonts w:ascii="Times New Roman" w:hAnsi="Times New Roman" w:cs="Times New Roman"/>
                <w:sz w:val="18"/>
                <w:szCs w:val="18"/>
              </w:rPr>
              <w:t>Country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34FD9" w:rsidRPr="00556FB8" w:rsidRDefault="00634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FB8">
              <w:rPr>
                <w:rFonts w:ascii="Times New Roman" w:hAnsi="Times New Roman" w:cs="Times New Roman"/>
                <w:sz w:val="18"/>
                <w:szCs w:val="18"/>
              </w:rPr>
              <w:t>Diagnosis period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34FD9" w:rsidRPr="00556FB8" w:rsidRDefault="00634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FB8">
              <w:rPr>
                <w:rFonts w:ascii="Times New Roman" w:hAnsi="Times New Roman" w:cs="Times New Roman"/>
                <w:sz w:val="18"/>
                <w:szCs w:val="18"/>
              </w:rPr>
              <w:t>Censoring date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34FD9" w:rsidRPr="00556FB8" w:rsidRDefault="0010321E" w:rsidP="00EE4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FB8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E36A3F" w:rsidRPr="00556FB8">
              <w:rPr>
                <w:rFonts w:ascii="Times New Roman" w:hAnsi="Times New Roman" w:cs="Times New Roman"/>
                <w:sz w:val="18"/>
                <w:szCs w:val="18"/>
              </w:rPr>
              <w:t>esected</w:t>
            </w:r>
            <w:r w:rsidRPr="00556FB8">
              <w:rPr>
                <w:rFonts w:ascii="Times New Roman" w:hAnsi="Times New Roman" w:cs="Times New Roman"/>
                <w:sz w:val="18"/>
                <w:szCs w:val="18"/>
              </w:rPr>
              <w:t xml:space="preserve"> microscopically-confirmed</w:t>
            </w:r>
            <w:r w:rsidR="00634FD9" w:rsidRPr="00556F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0A4B" w:rsidRPr="00556FB8">
              <w:rPr>
                <w:rFonts w:ascii="Times New Roman" w:hAnsi="Times New Roman" w:cs="Times New Roman"/>
                <w:sz w:val="18"/>
                <w:szCs w:val="18"/>
              </w:rPr>
              <w:t xml:space="preserve">primary </w:t>
            </w:r>
            <w:r w:rsidR="00634FD9" w:rsidRPr="00556FB8">
              <w:rPr>
                <w:rFonts w:ascii="Times New Roman" w:hAnsi="Times New Roman" w:cs="Times New Roman"/>
                <w:sz w:val="18"/>
                <w:szCs w:val="18"/>
              </w:rPr>
              <w:t>case</w:t>
            </w:r>
            <w:r w:rsidR="00AC518B" w:rsidRPr="00556FB8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EE4263" w:rsidRPr="00556FB8">
              <w:rPr>
                <w:rFonts w:ascii="Times New Roman" w:hAnsi="Times New Roman" w:cs="Times New Roman"/>
                <w:sz w:val="18"/>
                <w:szCs w:val="18"/>
              </w:rPr>
              <w:t xml:space="preserve"> with eligible histology</w:t>
            </w:r>
            <w:r w:rsidR="00C42FC5" w:rsidRPr="00556FB8">
              <w:rPr>
                <w:rFonts w:ascii="Times New Roman" w:hAnsi="Times New Roman" w:cs="Times New Roman"/>
                <w:sz w:val="18"/>
                <w:szCs w:val="18"/>
              </w:rPr>
              <w:t xml:space="preserve"> and without missing variables</w:t>
            </w:r>
            <w:r w:rsidR="00AA52E2" w:rsidRPr="00556FB8">
              <w:rPr>
                <w:rFonts w:ascii="Times New Roman" w:hAnsi="Times New Roman" w:cs="Times New Roman"/>
                <w:sz w:val="18"/>
                <w:szCs w:val="18"/>
              </w:rPr>
              <w:t>, 2010 or later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34FD9" w:rsidRPr="00556FB8" w:rsidRDefault="00634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FB8">
              <w:rPr>
                <w:rFonts w:ascii="Times New Roman" w:hAnsi="Times New Roman" w:cs="Times New Roman"/>
                <w:sz w:val="18"/>
                <w:szCs w:val="18"/>
              </w:rPr>
              <w:t>Excluded cases</w:t>
            </w:r>
            <w:r w:rsidRPr="00556FB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34FD9" w:rsidRPr="00556FB8" w:rsidRDefault="00634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FB8">
              <w:rPr>
                <w:rFonts w:ascii="Times New Roman" w:hAnsi="Times New Roman" w:cs="Times New Roman"/>
                <w:sz w:val="18"/>
                <w:szCs w:val="18"/>
              </w:rPr>
              <w:t>Eligible cases with ≥ 1 ELN</w:t>
            </w:r>
          </w:p>
        </w:tc>
      </w:tr>
      <w:tr w:rsidR="00556FB8" w:rsidRPr="00556FB8" w:rsidTr="00CD70F1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0321E" w:rsidRPr="00556FB8" w:rsidRDefault="0010321E" w:rsidP="00AC518B">
            <w:pPr>
              <w:widowControl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0321E" w:rsidRPr="00556FB8" w:rsidRDefault="0010321E" w:rsidP="00AC518B">
            <w:pPr>
              <w:widowControl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0321E" w:rsidRPr="00556FB8" w:rsidRDefault="0010321E" w:rsidP="00AC518B">
            <w:pPr>
              <w:widowControl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0321E" w:rsidRPr="00556FB8" w:rsidRDefault="0010321E" w:rsidP="00AC518B">
            <w:pPr>
              <w:widowControl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0321E" w:rsidRPr="00556FB8" w:rsidRDefault="0010321E" w:rsidP="00AC518B">
            <w:pPr>
              <w:widowControl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0321E" w:rsidRPr="00556FB8" w:rsidRDefault="0010321E" w:rsidP="00AC5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FB8">
              <w:rPr>
                <w:rFonts w:ascii="Times New Roman" w:hAnsi="Times New Roman" w:cs="Times New Roman"/>
                <w:sz w:val="18"/>
                <w:szCs w:val="18"/>
              </w:rPr>
              <w:t>Survival unknown/</w:t>
            </w:r>
          </w:p>
          <w:p w:rsidR="0010321E" w:rsidRPr="00556FB8" w:rsidRDefault="0010321E" w:rsidP="00E36A3F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56FB8">
              <w:rPr>
                <w:rFonts w:ascii="Times New Roman" w:hAnsi="Times New Roman" w:cs="Times New Roman"/>
                <w:sz w:val="18"/>
                <w:szCs w:val="18"/>
              </w:rPr>
              <w:t>&lt;3 months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0321E" w:rsidRPr="00556FB8" w:rsidRDefault="0010321E" w:rsidP="004227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FB8">
              <w:rPr>
                <w:rFonts w:ascii="Times New Roman" w:hAnsi="Times New Roman" w:cs="Times New Roman"/>
                <w:sz w:val="18"/>
                <w:szCs w:val="18"/>
              </w:rPr>
              <w:t>Stage 0/IV/</w:t>
            </w:r>
            <w:r w:rsidR="0042271B" w:rsidRPr="00556FB8">
              <w:rPr>
                <w:rFonts w:ascii="Times New Roman" w:hAnsi="Times New Roman" w:cs="Times New Roman"/>
                <w:sz w:val="18"/>
                <w:szCs w:val="18"/>
              </w:rPr>
              <w:t>unknown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0321E" w:rsidRPr="00556FB8" w:rsidRDefault="0010321E" w:rsidP="00AC518B">
            <w:pPr>
              <w:widowControl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56FB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0 </w:t>
            </w:r>
            <w:r w:rsidRPr="00556FB8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ELN</w:t>
            </w:r>
            <w:r w:rsidRPr="00556FB8">
              <w:rPr>
                <w:rFonts w:ascii="Times New Roman" w:eastAsiaTheme="minorEastAsia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0321E" w:rsidRPr="00556FB8" w:rsidRDefault="0010321E" w:rsidP="00AC518B">
            <w:pPr>
              <w:widowControl/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556FB8" w:rsidRPr="00556FB8" w:rsidTr="00CD70F1">
        <w:trPr>
          <w:jc w:val="center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321E" w:rsidRPr="00556FB8" w:rsidRDefault="0010321E" w:rsidP="00AC5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FB8">
              <w:rPr>
                <w:rFonts w:ascii="Times New Roman" w:hAnsi="Times New Roman" w:cs="Times New Roman"/>
                <w:sz w:val="18"/>
                <w:szCs w:val="18"/>
              </w:rPr>
              <w:t>SEER-18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321E" w:rsidRPr="00556FB8" w:rsidRDefault="0010321E" w:rsidP="00AC5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FB8">
              <w:rPr>
                <w:rFonts w:ascii="Times New Roman" w:hAnsi="Times New Roman" w:cs="Times New Roman"/>
                <w:sz w:val="18"/>
                <w:szCs w:val="18"/>
              </w:rPr>
              <w:t>The 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321E" w:rsidRPr="00556FB8" w:rsidRDefault="0010321E" w:rsidP="00DC58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FB8">
              <w:rPr>
                <w:rFonts w:ascii="Times New Roman" w:hAnsi="Times New Roman" w:cs="Times New Roman"/>
                <w:sz w:val="18"/>
                <w:szCs w:val="18"/>
              </w:rPr>
              <w:t>Jan. 20</w:t>
            </w:r>
            <w:r w:rsidR="00DC58C1" w:rsidRPr="00556F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56FB8">
              <w:rPr>
                <w:rFonts w:ascii="Times New Roman" w:hAnsi="Times New Roman" w:cs="Times New Roman"/>
                <w:sz w:val="18"/>
                <w:szCs w:val="18"/>
              </w:rPr>
              <w:t>-Dec. 201</w:t>
            </w:r>
            <w:r w:rsidR="00DC58C1" w:rsidRPr="00556F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321E" w:rsidRPr="00556FB8" w:rsidRDefault="0010321E" w:rsidP="00DC58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FB8">
              <w:rPr>
                <w:rFonts w:ascii="Times New Roman" w:hAnsi="Times New Roman" w:cs="Times New Roman"/>
                <w:sz w:val="18"/>
                <w:szCs w:val="18"/>
              </w:rPr>
              <w:t>Dec. 31, 201</w:t>
            </w:r>
            <w:r w:rsidR="00DC58C1" w:rsidRPr="00556F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321E" w:rsidRPr="00556FB8" w:rsidRDefault="0010321E" w:rsidP="00353D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FB8">
              <w:rPr>
                <w:rFonts w:ascii="Times New Roman" w:hAnsi="Times New Roman" w:cs="Times New Roman"/>
                <w:sz w:val="18"/>
                <w:szCs w:val="18"/>
              </w:rPr>
              <w:t>9205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0321E" w:rsidRPr="00556FB8" w:rsidRDefault="004173CA" w:rsidP="004173CA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56FB8">
              <w:rPr>
                <w:rFonts w:ascii="Times New Roman" w:hAnsi="Times New Roman" w:cs="Times New Roman"/>
                <w:sz w:val="18"/>
                <w:szCs w:val="18"/>
              </w:rPr>
              <w:t>873</w:t>
            </w:r>
            <w:r w:rsidR="0010321E" w:rsidRPr="00556FB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556FB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10321E" w:rsidRPr="00556FB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0321E" w:rsidRPr="00556FB8" w:rsidRDefault="004173CA" w:rsidP="004173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FB8">
              <w:rPr>
                <w:rFonts w:ascii="Times New Roman" w:hAnsi="Times New Roman" w:cs="Times New Roman"/>
                <w:sz w:val="18"/>
                <w:szCs w:val="18"/>
              </w:rPr>
              <w:t>704</w:t>
            </w:r>
            <w:r w:rsidR="0010321E" w:rsidRPr="00556FB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556FB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0321E" w:rsidRPr="00556FB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321E" w:rsidRPr="00556FB8" w:rsidRDefault="004173CA" w:rsidP="004173CA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56FB8">
              <w:rPr>
                <w:rFonts w:ascii="Times New Roman" w:eastAsiaTheme="minorEastAsia" w:hAnsi="Times New Roman" w:cs="Times New Roman"/>
                <w:sz w:val="18"/>
                <w:szCs w:val="18"/>
              </w:rPr>
              <w:t>4</w:t>
            </w:r>
            <w:r w:rsidR="0010321E" w:rsidRPr="00556FB8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00</w:t>
            </w:r>
            <w:r w:rsidR="0010321E" w:rsidRPr="00556FB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(</w:t>
            </w:r>
            <w:r w:rsidRPr="00556FB8">
              <w:rPr>
                <w:rFonts w:ascii="Times New Roman" w:eastAsiaTheme="minorEastAsia" w:hAnsi="Times New Roman" w:cs="Times New Roman"/>
                <w:sz w:val="18"/>
                <w:szCs w:val="18"/>
              </w:rPr>
              <w:t>4</w:t>
            </w:r>
            <w:r w:rsidR="0010321E" w:rsidRPr="00556FB8">
              <w:rPr>
                <w:rFonts w:ascii="Times New Roman" w:eastAsiaTheme="minorEastAsi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0321E" w:rsidRPr="00556FB8" w:rsidRDefault="004173CA" w:rsidP="00353D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FB8">
              <w:rPr>
                <w:rFonts w:ascii="Times New Roman" w:hAnsi="Times New Roman" w:cs="Times New Roman"/>
                <w:sz w:val="18"/>
                <w:szCs w:val="18"/>
              </w:rPr>
              <w:t>7228</w:t>
            </w:r>
          </w:p>
        </w:tc>
      </w:tr>
      <w:tr w:rsidR="00556FB8" w:rsidRPr="00556FB8" w:rsidTr="00CD70F1">
        <w:trPr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21E" w:rsidRPr="00556FB8" w:rsidRDefault="0010321E" w:rsidP="00AC5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FB8">
              <w:rPr>
                <w:rFonts w:ascii="Times New Roman" w:hAnsi="Times New Roman" w:cs="Times New Roman"/>
                <w:sz w:val="18"/>
                <w:szCs w:val="18"/>
              </w:rPr>
              <w:t>MIGC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21E" w:rsidRPr="00556FB8" w:rsidRDefault="0010321E" w:rsidP="00AC5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FB8"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21E" w:rsidRPr="00556FB8" w:rsidRDefault="0010321E" w:rsidP="008E04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FB8">
              <w:rPr>
                <w:rFonts w:ascii="Times New Roman" w:hAnsi="Times New Roman" w:cs="Times New Roman"/>
                <w:sz w:val="18"/>
                <w:szCs w:val="18"/>
              </w:rPr>
              <w:t>Jan. 2010-Dec.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21E" w:rsidRPr="00556FB8" w:rsidRDefault="0010321E" w:rsidP="00BB4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FB8">
              <w:rPr>
                <w:rFonts w:ascii="Times New Roman" w:hAnsi="Times New Roman" w:cs="Times New Roman"/>
                <w:sz w:val="18"/>
                <w:szCs w:val="18"/>
              </w:rPr>
              <w:t xml:space="preserve">Dec. </w:t>
            </w:r>
            <w:r w:rsidR="00BB4010" w:rsidRPr="00556FB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556FB8">
              <w:rPr>
                <w:rFonts w:ascii="Times New Roman" w:hAnsi="Times New Roman" w:cs="Times New Roman"/>
                <w:sz w:val="18"/>
                <w:szCs w:val="18"/>
              </w:rPr>
              <w:t>, 2016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21E" w:rsidRPr="00556FB8" w:rsidRDefault="0010321E" w:rsidP="00166D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FB8">
              <w:rPr>
                <w:rFonts w:ascii="Times New Roman" w:hAnsi="Times New Roman" w:cs="Times New Roman"/>
                <w:sz w:val="18"/>
                <w:szCs w:val="18"/>
              </w:rPr>
              <w:t>2101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321E" w:rsidRPr="00556FB8" w:rsidRDefault="0010321E" w:rsidP="00E36A3F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56FB8">
              <w:rPr>
                <w:rFonts w:ascii="Times New Roman" w:hAnsi="Times New Roman" w:cs="Times New Roman"/>
                <w:sz w:val="18"/>
                <w:szCs w:val="18"/>
              </w:rPr>
              <w:t>213 (10)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321E" w:rsidRPr="00556FB8" w:rsidRDefault="0010321E" w:rsidP="00AC5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FB8">
              <w:rPr>
                <w:rFonts w:ascii="Times New Roman" w:hAnsi="Times New Roman" w:cs="Times New Roman"/>
                <w:sz w:val="18"/>
                <w:szCs w:val="18"/>
              </w:rPr>
              <w:t>368 (18)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21E" w:rsidRPr="00556FB8" w:rsidRDefault="0010321E" w:rsidP="00B3631E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56FB8">
              <w:rPr>
                <w:rFonts w:ascii="Times New Roman" w:hAnsi="Times New Roman" w:cs="Times New Roman"/>
                <w:sz w:val="18"/>
                <w:szCs w:val="18"/>
              </w:rPr>
              <w:t>52 (2)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321E" w:rsidRPr="00556FB8" w:rsidRDefault="0010321E" w:rsidP="00166D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FB8">
              <w:rPr>
                <w:rFonts w:ascii="Times New Roman" w:hAnsi="Times New Roman" w:cs="Times New Roman"/>
                <w:sz w:val="18"/>
                <w:szCs w:val="18"/>
              </w:rPr>
              <w:t>1468</w:t>
            </w:r>
          </w:p>
        </w:tc>
      </w:tr>
    </w:tbl>
    <w:p w:rsidR="00870DBA" w:rsidRPr="00556FB8" w:rsidRDefault="00870DBA" w:rsidP="00870DBA">
      <w:pPr>
        <w:rPr>
          <w:rFonts w:ascii="Times New Roman" w:hAnsi="Times New Roman" w:cs="Times New Roman"/>
          <w:sz w:val="20"/>
          <w:szCs w:val="20"/>
        </w:rPr>
      </w:pPr>
      <w:r w:rsidRPr="00556FB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56FB8">
        <w:rPr>
          <w:rFonts w:ascii="Times New Roman" w:hAnsi="Times New Roman" w:cs="Times New Roman"/>
          <w:sz w:val="20"/>
          <w:szCs w:val="20"/>
        </w:rPr>
        <w:t>Shown as n (percentage [%]).</w:t>
      </w:r>
    </w:p>
    <w:p w:rsidR="00870DBA" w:rsidRPr="00556FB8" w:rsidRDefault="00870DBA" w:rsidP="00870DBA">
      <w:pPr>
        <w:rPr>
          <w:rFonts w:ascii="Times New Roman" w:hAnsi="Times New Roman" w:cs="Times New Roman"/>
          <w:sz w:val="20"/>
          <w:szCs w:val="20"/>
        </w:rPr>
      </w:pPr>
      <w:r w:rsidRPr="00556FB8">
        <w:rPr>
          <w:rFonts w:ascii="Times New Roman" w:hAnsi="Times New Roman" w:cs="Times New Roman"/>
          <w:sz w:val="20"/>
          <w:szCs w:val="20"/>
        </w:rPr>
        <w:t xml:space="preserve">SEER, Surveillance, Epidemiology, and End Results Program; </w:t>
      </w:r>
      <w:r w:rsidR="006D4535" w:rsidRPr="00556FB8">
        <w:rPr>
          <w:rFonts w:ascii="Times New Roman" w:hAnsi="Times New Roman" w:cs="Times New Roman"/>
          <w:sz w:val="20"/>
          <w:szCs w:val="20"/>
        </w:rPr>
        <w:t>MIGC</w:t>
      </w:r>
      <w:r w:rsidRPr="00556FB8">
        <w:rPr>
          <w:rFonts w:ascii="Times New Roman" w:hAnsi="Times New Roman" w:cs="Times New Roman"/>
          <w:sz w:val="20"/>
          <w:szCs w:val="20"/>
        </w:rPr>
        <w:t xml:space="preserve">, the </w:t>
      </w:r>
      <w:r w:rsidR="00AB6D0D" w:rsidRPr="00556FB8">
        <w:rPr>
          <w:rFonts w:ascii="Times New Roman" w:hAnsi="Times New Roman" w:cs="Times New Roman"/>
          <w:sz w:val="20"/>
          <w:szCs w:val="20"/>
        </w:rPr>
        <w:t>multi-institutional gastric cancer database</w:t>
      </w:r>
      <w:r w:rsidRPr="00556FB8">
        <w:rPr>
          <w:rFonts w:ascii="Times New Roman" w:hAnsi="Times New Roman" w:cs="Times New Roman"/>
          <w:sz w:val="20"/>
          <w:szCs w:val="20"/>
        </w:rPr>
        <w:t>; ELN, examine lymph node.</w:t>
      </w:r>
    </w:p>
    <w:p w:rsidR="00870DBA" w:rsidRPr="00556FB8" w:rsidRDefault="00870DBA">
      <w:pPr>
        <w:sectPr w:rsidR="00870DBA" w:rsidRPr="00556FB8" w:rsidSect="00870DB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70DBA" w:rsidRPr="00556FB8" w:rsidRDefault="00870DBA" w:rsidP="00870DBA">
      <w:pPr>
        <w:jc w:val="center"/>
        <w:rPr>
          <w:rFonts w:ascii="Times New Roman" w:hAnsi="Times New Roman" w:cs="Times New Roman"/>
          <w:sz w:val="24"/>
          <w:szCs w:val="24"/>
        </w:rPr>
      </w:pPr>
      <w:r w:rsidRPr="00556FB8">
        <w:rPr>
          <w:rFonts w:ascii="Times New Roman" w:hAnsi="Times New Roman" w:cs="Times New Roman"/>
          <w:b/>
          <w:sz w:val="24"/>
          <w:szCs w:val="24"/>
        </w:rPr>
        <w:lastRenderedPageBreak/>
        <w:t>Table S2.</w:t>
      </w:r>
      <w:r w:rsidRPr="00556FB8">
        <w:rPr>
          <w:rFonts w:ascii="Times New Roman" w:hAnsi="Times New Roman" w:cs="Times New Roman"/>
          <w:sz w:val="24"/>
          <w:szCs w:val="24"/>
        </w:rPr>
        <w:t xml:space="preserve"> Inclusion and exclusion codes according to International Classification of Diseases for Oncology, Third Edition</w:t>
      </w:r>
    </w:p>
    <w:tbl>
      <w:tblPr>
        <w:tblW w:w="9639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1224"/>
        <w:gridCol w:w="6932"/>
      </w:tblGrid>
      <w:tr w:rsidR="00556FB8" w:rsidRPr="00556FB8" w:rsidTr="006E7C2A">
        <w:trPr>
          <w:jc w:val="center"/>
        </w:trPr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0377C0" w:rsidRPr="00556FB8" w:rsidRDefault="000377C0" w:rsidP="006E7C2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Category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0377C0" w:rsidRPr="00556FB8" w:rsidRDefault="000377C0" w:rsidP="006E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tcBorders>
              <w:top w:val="single" w:sz="4" w:space="0" w:color="auto"/>
              <w:bottom w:val="single" w:sz="4" w:space="0" w:color="auto"/>
            </w:tcBorders>
          </w:tcPr>
          <w:p w:rsidR="000377C0" w:rsidRPr="00556FB8" w:rsidRDefault="000377C0" w:rsidP="006E7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Code</w:t>
            </w:r>
          </w:p>
        </w:tc>
      </w:tr>
      <w:tr w:rsidR="00556FB8" w:rsidRPr="00556FB8" w:rsidTr="006E7C2A">
        <w:trPr>
          <w:jc w:val="center"/>
        </w:trPr>
        <w:tc>
          <w:tcPr>
            <w:tcW w:w="1483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0377C0" w:rsidRPr="00556FB8" w:rsidRDefault="000377C0" w:rsidP="006E7C2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Topology</w:t>
            </w:r>
          </w:p>
        </w:tc>
        <w:tc>
          <w:tcPr>
            <w:tcW w:w="1224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0377C0" w:rsidRPr="00556FB8" w:rsidRDefault="000377C0" w:rsidP="006E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sz w:val="24"/>
                <w:szCs w:val="24"/>
              </w:rPr>
              <w:t>Inclusion</w:t>
            </w:r>
          </w:p>
        </w:tc>
        <w:tc>
          <w:tcPr>
            <w:tcW w:w="6932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0377C0" w:rsidRPr="00556FB8" w:rsidRDefault="000377C0" w:rsidP="006E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sz w:val="24"/>
                <w:szCs w:val="24"/>
              </w:rPr>
              <w:t>C16, C16.0, C16.1, C16.2, C16.3, C16.4, C16.5, C16.6, C16.8, C16.9</w:t>
            </w:r>
          </w:p>
        </w:tc>
      </w:tr>
      <w:tr w:rsidR="00556FB8" w:rsidRPr="00556FB8" w:rsidTr="006E7C2A">
        <w:trPr>
          <w:jc w:val="center"/>
        </w:trPr>
        <w:tc>
          <w:tcPr>
            <w:tcW w:w="1483" w:type="dxa"/>
            <w:tcBorders>
              <w:top w:val="nil"/>
            </w:tcBorders>
            <w:shd w:val="clear" w:color="auto" w:fill="auto"/>
          </w:tcPr>
          <w:p w:rsidR="000377C0" w:rsidRPr="00556FB8" w:rsidRDefault="000377C0" w:rsidP="006E7C2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</w:tcBorders>
            <w:shd w:val="clear" w:color="auto" w:fill="auto"/>
          </w:tcPr>
          <w:p w:rsidR="000377C0" w:rsidRPr="00556FB8" w:rsidRDefault="000377C0" w:rsidP="006E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sz w:val="24"/>
                <w:szCs w:val="24"/>
              </w:rPr>
              <w:t>Exclusion</w:t>
            </w:r>
          </w:p>
        </w:tc>
        <w:tc>
          <w:tcPr>
            <w:tcW w:w="6932" w:type="dxa"/>
            <w:tcBorders>
              <w:top w:val="nil"/>
            </w:tcBorders>
            <w:shd w:val="clear" w:color="auto" w:fill="auto"/>
          </w:tcPr>
          <w:p w:rsidR="000377C0" w:rsidRPr="00556FB8" w:rsidRDefault="000377C0" w:rsidP="006E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6FB8" w:rsidRPr="00556FB8" w:rsidTr="006E7C2A">
        <w:trPr>
          <w:jc w:val="center"/>
        </w:trPr>
        <w:tc>
          <w:tcPr>
            <w:tcW w:w="1483" w:type="dxa"/>
            <w:shd w:val="clear" w:color="auto" w:fill="D9D9D9" w:themeFill="background1" w:themeFillShade="D9"/>
          </w:tcPr>
          <w:p w:rsidR="000377C0" w:rsidRPr="00556FB8" w:rsidRDefault="000377C0" w:rsidP="006E7C2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b/>
                <w:sz w:val="24"/>
                <w:szCs w:val="24"/>
              </w:rPr>
              <w:t>Morphology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0377C0" w:rsidRPr="00556FB8" w:rsidRDefault="000377C0" w:rsidP="006E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sz w:val="24"/>
                <w:szCs w:val="24"/>
              </w:rPr>
              <w:t>Inclusion</w:t>
            </w:r>
          </w:p>
        </w:tc>
        <w:tc>
          <w:tcPr>
            <w:tcW w:w="6932" w:type="dxa"/>
            <w:shd w:val="clear" w:color="auto" w:fill="D9D9D9" w:themeFill="background1" w:themeFillShade="D9"/>
          </w:tcPr>
          <w:p w:rsidR="000377C0" w:rsidRPr="00556FB8" w:rsidRDefault="000377C0" w:rsidP="006E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sz w:val="24"/>
                <w:szCs w:val="24"/>
              </w:rPr>
              <w:t>8000-8089, 8140-8389, 8440-8579</w:t>
            </w:r>
          </w:p>
        </w:tc>
      </w:tr>
      <w:tr w:rsidR="00556FB8" w:rsidRPr="00556FB8" w:rsidTr="006E7C2A">
        <w:trPr>
          <w:jc w:val="center"/>
        </w:trPr>
        <w:tc>
          <w:tcPr>
            <w:tcW w:w="1483" w:type="dxa"/>
            <w:shd w:val="clear" w:color="auto" w:fill="auto"/>
          </w:tcPr>
          <w:p w:rsidR="000377C0" w:rsidRPr="00556FB8" w:rsidRDefault="000377C0" w:rsidP="006E7C2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</w:tcPr>
          <w:p w:rsidR="000377C0" w:rsidRPr="00556FB8" w:rsidRDefault="000377C0" w:rsidP="006E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sz w:val="24"/>
                <w:szCs w:val="24"/>
              </w:rPr>
              <w:t>Exclusion</w:t>
            </w:r>
          </w:p>
        </w:tc>
        <w:tc>
          <w:tcPr>
            <w:tcW w:w="6932" w:type="dxa"/>
            <w:shd w:val="clear" w:color="auto" w:fill="auto"/>
          </w:tcPr>
          <w:p w:rsidR="000377C0" w:rsidRPr="00556FB8" w:rsidRDefault="000377C0" w:rsidP="000377C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kern w:val="0"/>
                <w:sz w:val="20"/>
                <w:szCs w:val="20"/>
                <w:shd w:val="clear" w:color="auto" w:fill="FFFFFF"/>
              </w:rPr>
            </w:pPr>
            <w:r w:rsidRPr="00556FB8">
              <w:rPr>
                <w:rFonts w:ascii="Times New Roman" w:hAnsi="Times New Roman" w:cs="Times New Roman"/>
                <w:sz w:val="24"/>
                <w:szCs w:val="24"/>
              </w:rPr>
              <w:t>8013, 8052, 8053, 8060, 8070-8078, 8081, 8083, 8084, 8152, 8153, 8156, 8160, 8170, 8240-8243, 8246, 8249, 8252</w:t>
            </w:r>
          </w:p>
        </w:tc>
      </w:tr>
      <w:tr w:rsidR="00556FB8" w:rsidRPr="00556FB8" w:rsidTr="006E7C2A">
        <w:trPr>
          <w:jc w:val="center"/>
        </w:trPr>
        <w:tc>
          <w:tcPr>
            <w:tcW w:w="1483" w:type="dxa"/>
            <w:shd w:val="clear" w:color="auto" w:fill="D9D9D9" w:themeFill="background1" w:themeFillShade="D9"/>
          </w:tcPr>
          <w:p w:rsidR="000377C0" w:rsidRPr="00556FB8" w:rsidRDefault="000377C0" w:rsidP="006E7C2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Behavior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0377C0" w:rsidRPr="00556FB8" w:rsidRDefault="000377C0" w:rsidP="006E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sz w:val="24"/>
                <w:szCs w:val="24"/>
              </w:rPr>
              <w:t>Inclusion</w:t>
            </w:r>
          </w:p>
        </w:tc>
        <w:tc>
          <w:tcPr>
            <w:tcW w:w="6932" w:type="dxa"/>
            <w:shd w:val="clear" w:color="auto" w:fill="D9D9D9" w:themeFill="background1" w:themeFillShade="D9"/>
          </w:tcPr>
          <w:p w:rsidR="000377C0" w:rsidRPr="00556FB8" w:rsidRDefault="000377C0" w:rsidP="006E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556FB8">
              <w:rPr>
                <w:rFonts w:ascii="Times New Roman" w:hAnsi="Times New Roman" w:cs="Times New Roman"/>
                <w:sz w:val="24"/>
                <w:szCs w:val="24"/>
              </w:rPr>
              <w:t xml:space="preserve"> (invasive)</w:t>
            </w:r>
          </w:p>
        </w:tc>
      </w:tr>
      <w:tr w:rsidR="000377C0" w:rsidRPr="00556FB8" w:rsidTr="006E7C2A">
        <w:trPr>
          <w:jc w:val="center"/>
        </w:trPr>
        <w:tc>
          <w:tcPr>
            <w:tcW w:w="1483" w:type="dxa"/>
            <w:shd w:val="clear" w:color="auto" w:fill="auto"/>
          </w:tcPr>
          <w:p w:rsidR="000377C0" w:rsidRPr="00556FB8" w:rsidRDefault="000377C0" w:rsidP="006E7C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</w:tcPr>
          <w:p w:rsidR="000377C0" w:rsidRPr="00556FB8" w:rsidRDefault="000377C0" w:rsidP="006E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/>
                <w:sz w:val="24"/>
                <w:szCs w:val="24"/>
              </w:rPr>
              <w:t>Exclusion</w:t>
            </w:r>
          </w:p>
        </w:tc>
        <w:tc>
          <w:tcPr>
            <w:tcW w:w="6932" w:type="dxa"/>
            <w:shd w:val="clear" w:color="auto" w:fill="auto"/>
          </w:tcPr>
          <w:p w:rsidR="000377C0" w:rsidRPr="00556FB8" w:rsidRDefault="000377C0" w:rsidP="006E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B8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556FB8">
              <w:rPr>
                <w:rFonts w:ascii="Times New Roman" w:hAnsi="Times New Roman" w:cs="Times New Roman"/>
                <w:sz w:val="24"/>
                <w:szCs w:val="24"/>
              </w:rPr>
              <w:t xml:space="preserve"> (benign), 2 (</w:t>
            </w:r>
            <w:r w:rsidRPr="00556FB8">
              <w:rPr>
                <w:rFonts w:ascii="Times New Roman" w:hAnsi="Times New Roman" w:cs="Times New Roman"/>
                <w:i/>
                <w:sz w:val="24"/>
                <w:szCs w:val="24"/>
              </w:rPr>
              <w:t>in situ</w:t>
            </w:r>
            <w:r w:rsidRPr="00556F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70DBA" w:rsidRPr="00556FB8" w:rsidRDefault="00870DBA" w:rsidP="00870DBA">
      <w:pPr>
        <w:rPr>
          <w:rFonts w:ascii="Times New Roman" w:hAnsi="Times New Roman" w:cs="Times New Roman"/>
          <w:szCs w:val="24"/>
        </w:rPr>
      </w:pPr>
    </w:p>
    <w:p w:rsidR="00870DBA" w:rsidRPr="00556FB8" w:rsidRDefault="00870DBA">
      <w:pPr>
        <w:sectPr w:rsidR="00870DBA" w:rsidRPr="00556FB8" w:rsidSect="00427CBE">
          <w:footerReference w:type="default" r:id="rId7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167D27" w:rsidRPr="00556FB8" w:rsidRDefault="00167D27" w:rsidP="00167D27">
      <w:pPr>
        <w:jc w:val="center"/>
        <w:rPr>
          <w:rFonts w:ascii="Times New Roman" w:hAnsi="Times New Roman" w:cs="Times New Roman"/>
          <w:sz w:val="24"/>
          <w:szCs w:val="24"/>
        </w:rPr>
      </w:pPr>
      <w:r w:rsidRPr="00556FB8">
        <w:rPr>
          <w:rFonts w:ascii="Times New Roman" w:hAnsi="Times New Roman" w:cs="Times New Roman"/>
          <w:b/>
          <w:sz w:val="24"/>
          <w:szCs w:val="24"/>
        </w:rPr>
        <w:lastRenderedPageBreak/>
        <w:t>Table S</w:t>
      </w:r>
      <w:r w:rsidR="005C15FC" w:rsidRPr="00556FB8">
        <w:rPr>
          <w:rFonts w:ascii="Times New Roman" w:hAnsi="Times New Roman" w:cs="Times New Roman"/>
          <w:b/>
          <w:sz w:val="24"/>
          <w:szCs w:val="24"/>
        </w:rPr>
        <w:t>3</w:t>
      </w:r>
      <w:r w:rsidRPr="00556FB8">
        <w:rPr>
          <w:rFonts w:ascii="Times New Roman" w:hAnsi="Times New Roman" w:cs="Times New Roman"/>
          <w:b/>
          <w:sz w:val="24"/>
          <w:szCs w:val="24"/>
        </w:rPr>
        <w:t>.</w:t>
      </w:r>
      <w:r w:rsidRPr="00556FB8">
        <w:rPr>
          <w:rFonts w:ascii="Times New Roman" w:hAnsi="Times New Roman" w:cs="Times New Roman"/>
          <w:sz w:val="24"/>
          <w:szCs w:val="24"/>
        </w:rPr>
        <w:t xml:space="preserve"> Association of ≥ versus &lt; </w:t>
      </w:r>
      <w:r w:rsidR="00E51786" w:rsidRPr="00556FB8">
        <w:rPr>
          <w:rFonts w:ascii="Times New Roman" w:hAnsi="Times New Roman" w:cs="Times New Roman"/>
          <w:sz w:val="24"/>
          <w:szCs w:val="24"/>
        </w:rPr>
        <w:t>33</w:t>
      </w:r>
      <w:r w:rsidRPr="00556FB8">
        <w:rPr>
          <w:rFonts w:ascii="Times New Roman" w:hAnsi="Times New Roman" w:cs="Times New Roman"/>
          <w:sz w:val="24"/>
          <w:szCs w:val="24"/>
        </w:rPr>
        <w:t xml:space="preserve"> examined lymph nodes with overall survival in resected </w:t>
      </w:r>
      <w:r w:rsidR="000377C0" w:rsidRPr="00556FB8">
        <w:rPr>
          <w:rFonts w:ascii="Times New Roman" w:hAnsi="Times New Roman" w:cs="Times New Roman"/>
          <w:sz w:val="24"/>
          <w:szCs w:val="24"/>
        </w:rPr>
        <w:t>non-metastatic gastric adenocarcinoma</w:t>
      </w:r>
      <w:r w:rsidRPr="00556FB8">
        <w:rPr>
          <w:rFonts w:ascii="Times New Roman" w:hAnsi="Times New Roman" w:cs="Times New Roman"/>
          <w:sz w:val="24"/>
          <w:szCs w:val="24"/>
        </w:rPr>
        <w:t xml:space="preserve"> patients with ≥ 1 examined lymph node</w:t>
      </w:r>
      <w:r w:rsidR="002E444F" w:rsidRPr="00556FB8">
        <w:rPr>
          <w:rFonts w:ascii="Times New Roman" w:hAnsi="Times New Roman" w:cs="Times New Roman"/>
          <w:sz w:val="24"/>
          <w:szCs w:val="24"/>
        </w:rPr>
        <w:t xml:space="preserve"> using </w:t>
      </w:r>
      <w:r w:rsidR="002E444F" w:rsidRPr="00556FB8">
        <w:rPr>
          <w:rFonts w:ascii="Times New Roman" w:hAnsi="Times New Roman" w:cs="Times New Roman"/>
          <w:i/>
          <w:sz w:val="24"/>
          <w:szCs w:val="24"/>
          <w:u w:val="single"/>
        </w:rPr>
        <w:t>multivariable</w:t>
      </w:r>
      <w:r w:rsidR="002E444F" w:rsidRPr="00556FB8">
        <w:rPr>
          <w:rFonts w:ascii="Times New Roman" w:hAnsi="Times New Roman" w:cs="Times New Roman"/>
          <w:sz w:val="24"/>
          <w:szCs w:val="24"/>
        </w:rPr>
        <w:t xml:space="preserve">-adjusted Cox proportional hazards regression, overall and in </w:t>
      </w:r>
      <w:r w:rsidR="002E444F" w:rsidRPr="00556FB8">
        <w:rPr>
          <w:rFonts w:ascii="Times New Roman" w:hAnsi="Times New Roman" w:cs="Times New Roman"/>
          <w:i/>
          <w:sz w:val="24"/>
          <w:szCs w:val="24"/>
          <w:u w:val="single"/>
        </w:rPr>
        <w:t>subgroups</w:t>
      </w:r>
      <w:r w:rsidR="002E444F" w:rsidRPr="00556FB8">
        <w:rPr>
          <w:rFonts w:ascii="Times New Roman" w:hAnsi="Times New Roman" w:cs="Times New Roman"/>
          <w:sz w:val="24"/>
          <w:szCs w:val="24"/>
        </w:rPr>
        <w:t xml:space="preserve"> by patient, tumor, and treatment factors</w:t>
      </w:r>
      <w:r w:rsidRPr="00556FB8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tbl>
      <w:tblPr>
        <w:tblStyle w:val="a3"/>
        <w:tblW w:w="9179" w:type="dxa"/>
        <w:jc w:val="center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027"/>
        <w:gridCol w:w="1099"/>
        <w:gridCol w:w="851"/>
        <w:gridCol w:w="284"/>
        <w:gridCol w:w="1134"/>
        <w:gridCol w:w="1240"/>
        <w:gridCol w:w="850"/>
      </w:tblGrid>
      <w:tr w:rsidR="00556FB8" w:rsidRPr="00556FB8" w:rsidTr="00F21A72">
        <w:trPr>
          <w:jc w:val="center"/>
        </w:trPr>
        <w:tc>
          <w:tcPr>
            <w:tcW w:w="26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15164" w:rsidRPr="00556FB8" w:rsidRDefault="00215164" w:rsidP="00215164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Stratification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5164" w:rsidRPr="00556FB8" w:rsidRDefault="00215164" w:rsidP="0021516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</w:rPr>
              <w:t>The US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15164" w:rsidRPr="00556FB8" w:rsidRDefault="00215164" w:rsidP="00215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5164" w:rsidRPr="00556FB8" w:rsidRDefault="00215164" w:rsidP="0021516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</w:rPr>
              <w:t>China</w:t>
            </w:r>
          </w:p>
        </w:tc>
      </w:tr>
      <w:tr w:rsidR="00556FB8" w:rsidRPr="00556FB8" w:rsidTr="00F21A72">
        <w:trPr>
          <w:jc w:val="center"/>
        </w:trPr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164" w:rsidRPr="00556FB8" w:rsidRDefault="00215164" w:rsidP="00215164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164" w:rsidRPr="00556FB8" w:rsidRDefault="00215164" w:rsidP="00215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Adj. HR</w:t>
            </w:r>
            <w:r w:rsidRPr="00556F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164" w:rsidRPr="00556FB8" w:rsidRDefault="00215164" w:rsidP="00215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95% CI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164" w:rsidRPr="00556FB8" w:rsidRDefault="00215164" w:rsidP="0021516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</w:t>
            </w:r>
            <w:r w:rsidRPr="00556FB8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bscript"/>
              </w:rPr>
              <w:t>HR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215164" w:rsidRPr="00556FB8" w:rsidRDefault="00215164" w:rsidP="00215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164" w:rsidRPr="00556FB8" w:rsidRDefault="00215164" w:rsidP="00215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Adj. HR</w:t>
            </w:r>
            <w:r w:rsidRPr="00556F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164" w:rsidRPr="00556FB8" w:rsidRDefault="00215164" w:rsidP="00215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95% CI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164" w:rsidRPr="00556FB8" w:rsidRDefault="00215164" w:rsidP="0021516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</w:t>
            </w:r>
            <w:r w:rsidRPr="00556FB8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bscript"/>
              </w:rPr>
              <w:t>HR</w:t>
            </w:r>
          </w:p>
        </w:tc>
      </w:tr>
      <w:tr w:rsidR="00556FB8" w:rsidRPr="00556FB8" w:rsidTr="00F21A72">
        <w:trPr>
          <w:jc w:val="center"/>
        </w:trPr>
        <w:tc>
          <w:tcPr>
            <w:tcW w:w="26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15164" w:rsidRPr="00556FB8" w:rsidRDefault="00215164" w:rsidP="00215164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Overall</w:t>
            </w:r>
          </w:p>
        </w:tc>
        <w:tc>
          <w:tcPr>
            <w:tcW w:w="102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15164" w:rsidRPr="00556FB8" w:rsidRDefault="00215164" w:rsidP="00937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937B7E" w:rsidRPr="00556FB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15164" w:rsidRPr="00556FB8" w:rsidRDefault="00215164" w:rsidP="00937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937B7E" w:rsidRPr="00556FB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-0.5</w:t>
            </w:r>
            <w:r w:rsidR="00937B7E" w:rsidRPr="00556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15164" w:rsidRPr="00556FB8" w:rsidRDefault="00215164" w:rsidP="00215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&lt; 0.001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15164" w:rsidRPr="00556FB8" w:rsidRDefault="00215164" w:rsidP="00215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15164" w:rsidRPr="00556FB8" w:rsidRDefault="00215164" w:rsidP="00E51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E51786" w:rsidRPr="00556FB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4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15164" w:rsidRPr="00556FB8" w:rsidRDefault="00215164" w:rsidP="00E51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E51786" w:rsidRPr="00556FB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E51786" w:rsidRPr="00556F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6670B" w:rsidRPr="00556F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15164" w:rsidRPr="00556FB8" w:rsidRDefault="00E51786" w:rsidP="00215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&lt; 0.001</w:t>
            </w:r>
          </w:p>
        </w:tc>
      </w:tr>
      <w:tr w:rsidR="00556FB8" w:rsidRPr="00556FB8" w:rsidTr="00F21A72">
        <w:trPr>
          <w:jc w:val="center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215164" w:rsidRPr="00556FB8" w:rsidRDefault="00215164" w:rsidP="00215164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Sex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215164" w:rsidRPr="00556FB8" w:rsidRDefault="00215164" w:rsidP="00215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215164" w:rsidRPr="00556FB8" w:rsidRDefault="00215164" w:rsidP="00215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15164" w:rsidRPr="00556FB8" w:rsidRDefault="00215164" w:rsidP="00215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215164" w:rsidRPr="00556FB8" w:rsidRDefault="00215164" w:rsidP="00215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15164" w:rsidRPr="00556FB8" w:rsidRDefault="00215164" w:rsidP="00215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215164" w:rsidRPr="00556FB8" w:rsidRDefault="00215164" w:rsidP="00215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15164" w:rsidRPr="00556FB8" w:rsidRDefault="00215164" w:rsidP="00215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6FB8" w:rsidRPr="00556FB8" w:rsidTr="00F21A72">
        <w:trPr>
          <w:jc w:val="center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215164" w:rsidRPr="00556FB8" w:rsidRDefault="00F0776C" w:rsidP="002151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215164" w:rsidRPr="00556FB8">
              <w:rPr>
                <w:rFonts w:ascii="Times New Roman" w:hAnsi="Times New Roman" w:cs="Times New Roman"/>
                <w:sz w:val="20"/>
                <w:szCs w:val="20"/>
              </w:rPr>
              <w:t>ale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215164" w:rsidRPr="00556FB8" w:rsidRDefault="00215164" w:rsidP="00937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60AD9" w:rsidRPr="00556F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37B7E" w:rsidRPr="00556F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215164" w:rsidRPr="00556FB8" w:rsidRDefault="00215164" w:rsidP="00937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937B7E" w:rsidRPr="00556FB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F60AD9" w:rsidRPr="00556FB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15164" w:rsidRPr="00556FB8" w:rsidRDefault="00215164" w:rsidP="00215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&lt; 0.001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215164" w:rsidRPr="00556FB8" w:rsidRDefault="00215164" w:rsidP="00215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15164" w:rsidRPr="00556FB8" w:rsidRDefault="00215164" w:rsidP="00E51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  <w:r w:rsidR="00E51786" w:rsidRPr="00556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215164" w:rsidRPr="00556FB8" w:rsidRDefault="00215164" w:rsidP="00E51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0250BE" w:rsidRPr="00556F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51786" w:rsidRPr="00556F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E51786" w:rsidRPr="00556FB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15164" w:rsidRPr="00556FB8" w:rsidRDefault="00215164" w:rsidP="00E517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  <w:r w:rsidR="00E51786"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</w:tr>
      <w:tr w:rsidR="00556FB8" w:rsidRPr="00556FB8" w:rsidTr="00F21A72">
        <w:trPr>
          <w:jc w:val="center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215164" w:rsidRPr="00556FB8" w:rsidRDefault="00F0776C" w:rsidP="002151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Fem</w:t>
            </w:r>
            <w:r w:rsidR="00215164" w:rsidRPr="00556FB8">
              <w:rPr>
                <w:rFonts w:ascii="Times New Roman" w:hAnsi="Times New Roman" w:cs="Times New Roman"/>
                <w:sz w:val="20"/>
                <w:szCs w:val="20"/>
              </w:rPr>
              <w:t>ale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215164" w:rsidRPr="00556FB8" w:rsidRDefault="00215164" w:rsidP="00937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937B7E" w:rsidRPr="00556FB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215164" w:rsidRPr="00556FB8" w:rsidRDefault="00215164" w:rsidP="00937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937B7E" w:rsidRPr="00556FB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F21A72" w:rsidRPr="00556F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37B7E" w:rsidRPr="00556F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15164" w:rsidRPr="00556FB8" w:rsidRDefault="00215164" w:rsidP="00215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&lt; 0.001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215164" w:rsidRPr="00556FB8" w:rsidRDefault="00215164" w:rsidP="00215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15164" w:rsidRPr="00556FB8" w:rsidRDefault="00215164" w:rsidP="00E51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E51786" w:rsidRPr="00556FB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215164" w:rsidRPr="00556FB8" w:rsidRDefault="00215164" w:rsidP="00E51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E51786" w:rsidRPr="00556FB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51786" w:rsidRPr="00556FB8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15164" w:rsidRPr="00556FB8" w:rsidRDefault="00215164" w:rsidP="00E517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0.</w:t>
            </w:r>
            <w:r w:rsidR="00E51786"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003</w:t>
            </w:r>
          </w:p>
        </w:tc>
      </w:tr>
      <w:tr w:rsidR="00556FB8" w:rsidRPr="00556FB8" w:rsidTr="00F21A72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215164" w:rsidRPr="00556FB8" w:rsidRDefault="00215164" w:rsidP="00215164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Age group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215164" w:rsidRPr="00556FB8" w:rsidRDefault="00215164" w:rsidP="00215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215164" w:rsidRPr="00556FB8" w:rsidRDefault="00215164" w:rsidP="00215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5164" w:rsidRPr="00556FB8" w:rsidRDefault="00215164" w:rsidP="00215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215164" w:rsidRPr="00556FB8" w:rsidRDefault="00215164" w:rsidP="00215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5164" w:rsidRPr="00556FB8" w:rsidRDefault="00215164" w:rsidP="00215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215164" w:rsidRPr="00556FB8" w:rsidRDefault="00215164" w:rsidP="00215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5164" w:rsidRPr="00556FB8" w:rsidRDefault="00215164" w:rsidP="00215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6FB8" w:rsidRPr="00556FB8" w:rsidTr="00F21A72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F21A72" w:rsidRPr="00556FB8" w:rsidRDefault="00F21A72" w:rsidP="00F21A7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&lt; 50 years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F21A72" w:rsidRPr="00556FB8" w:rsidRDefault="00F21A72" w:rsidP="00937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937B7E" w:rsidRPr="00556FB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F21A72" w:rsidRPr="00556FB8" w:rsidRDefault="00F21A72" w:rsidP="00937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937B7E" w:rsidRPr="00556FB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-0.7</w:t>
            </w:r>
            <w:r w:rsidR="00937B7E" w:rsidRPr="00556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21A72" w:rsidRPr="00556FB8" w:rsidRDefault="00F21A72" w:rsidP="00F21A72">
            <w:pPr>
              <w:jc w:val="center"/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&lt; 0.001</w:t>
            </w:r>
          </w:p>
        </w:tc>
        <w:tc>
          <w:tcPr>
            <w:tcW w:w="284" w:type="dxa"/>
            <w:shd w:val="clear" w:color="auto" w:fill="auto"/>
          </w:tcPr>
          <w:p w:rsidR="00F21A72" w:rsidRPr="00556FB8" w:rsidRDefault="00F21A72" w:rsidP="00F21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1A72" w:rsidRPr="00556FB8" w:rsidRDefault="00F21A72" w:rsidP="00E51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E51786" w:rsidRPr="00556F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250BE" w:rsidRPr="00556F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21A72" w:rsidRPr="00556FB8" w:rsidRDefault="00F21A72" w:rsidP="00E51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E51786" w:rsidRPr="00556FB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E51786" w:rsidRPr="00556F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250BE" w:rsidRPr="00556F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A72" w:rsidRPr="00556FB8" w:rsidRDefault="00F21A72" w:rsidP="00E517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  <w:r w:rsidR="00E51786"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56FB8" w:rsidRPr="00556FB8" w:rsidTr="00F21A72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F21A72" w:rsidRPr="00556FB8" w:rsidRDefault="00F21A72" w:rsidP="00F21A7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50-59 years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F21A72" w:rsidRPr="00556FB8" w:rsidRDefault="00F21A72" w:rsidP="00937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  <w:r w:rsidR="00937B7E" w:rsidRPr="00556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F21A72" w:rsidRPr="00556FB8" w:rsidRDefault="00F21A72" w:rsidP="00937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  <w:r w:rsidR="00937B7E" w:rsidRPr="00556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937B7E" w:rsidRPr="00556FB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F21A72" w:rsidRPr="00556FB8" w:rsidRDefault="00F21A72" w:rsidP="00F21A72">
            <w:pPr>
              <w:jc w:val="center"/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&lt; 0.001</w:t>
            </w:r>
          </w:p>
        </w:tc>
        <w:tc>
          <w:tcPr>
            <w:tcW w:w="284" w:type="dxa"/>
            <w:shd w:val="clear" w:color="auto" w:fill="auto"/>
          </w:tcPr>
          <w:p w:rsidR="00F21A72" w:rsidRPr="00556FB8" w:rsidRDefault="00F21A72" w:rsidP="00F21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1A72" w:rsidRPr="00556FB8" w:rsidRDefault="00F21A72" w:rsidP="00E51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E51786" w:rsidRPr="00556F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250BE" w:rsidRPr="00556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21A72" w:rsidRPr="00556FB8" w:rsidRDefault="00F21A72" w:rsidP="00E51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E51786" w:rsidRPr="00556FB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51786" w:rsidRPr="00556FB8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A72" w:rsidRPr="00556FB8" w:rsidRDefault="00F21A72" w:rsidP="00E517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0.</w:t>
            </w:r>
            <w:r w:rsidR="00E51786"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016</w:t>
            </w:r>
          </w:p>
        </w:tc>
      </w:tr>
      <w:tr w:rsidR="00556FB8" w:rsidRPr="00556FB8" w:rsidTr="00F21A72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215164" w:rsidRPr="00556FB8" w:rsidRDefault="00215164" w:rsidP="002151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60-69 years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215164" w:rsidRPr="00556FB8" w:rsidRDefault="00215164" w:rsidP="00937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937B7E" w:rsidRPr="00556FB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215164" w:rsidRPr="00556FB8" w:rsidRDefault="00215164" w:rsidP="00937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937B7E" w:rsidRPr="00556FB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F21A72" w:rsidRPr="00556F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37B7E" w:rsidRPr="00556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5164" w:rsidRPr="00556FB8" w:rsidRDefault="00215164" w:rsidP="00215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&lt; 0.001</w:t>
            </w:r>
          </w:p>
        </w:tc>
        <w:tc>
          <w:tcPr>
            <w:tcW w:w="284" w:type="dxa"/>
            <w:shd w:val="clear" w:color="auto" w:fill="auto"/>
          </w:tcPr>
          <w:p w:rsidR="00215164" w:rsidRPr="00556FB8" w:rsidRDefault="00215164" w:rsidP="00215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5164" w:rsidRPr="00556FB8" w:rsidRDefault="00215164" w:rsidP="00E51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E51786" w:rsidRPr="00556FB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5164" w:rsidRPr="00556FB8" w:rsidRDefault="00215164" w:rsidP="00E5178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0250BE" w:rsidRPr="00556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51786" w:rsidRPr="00556F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 w:rsidR="000250BE" w:rsidRPr="00556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51786" w:rsidRPr="00556F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5164" w:rsidRPr="00556FB8" w:rsidRDefault="00215164" w:rsidP="00E51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0250BE" w:rsidRPr="00556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51786" w:rsidRPr="00556FB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556FB8" w:rsidRPr="00556FB8" w:rsidTr="00F21A72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215164" w:rsidRPr="00556FB8" w:rsidRDefault="00215164" w:rsidP="002151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70-79 years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215164" w:rsidRPr="00556FB8" w:rsidRDefault="00215164" w:rsidP="00937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21A72" w:rsidRPr="00556F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37B7E" w:rsidRPr="00556F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215164" w:rsidRPr="00556FB8" w:rsidRDefault="00215164" w:rsidP="00937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937B7E" w:rsidRPr="00556FB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F21A72" w:rsidRPr="00556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37B7E" w:rsidRPr="00556F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5164" w:rsidRPr="00556FB8" w:rsidRDefault="00215164" w:rsidP="00215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&lt; 0.001</w:t>
            </w:r>
          </w:p>
        </w:tc>
        <w:tc>
          <w:tcPr>
            <w:tcW w:w="284" w:type="dxa"/>
            <w:shd w:val="clear" w:color="auto" w:fill="auto"/>
          </w:tcPr>
          <w:p w:rsidR="00215164" w:rsidRPr="00556FB8" w:rsidRDefault="00215164" w:rsidP="00215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5164" w:rsidRPr="00556FB8" w:rsidRDefault="00215164" w:rsidP="00E51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  <w:r w:rsidR="00E51786" w:rsidRPr="00556F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5164" w:rsidRPr="00556FB8" w:rsidRDefault="00215164" w:rsidP="00E51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E51786" w:rsidRPr="00556FB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51786" w:rsidRPr="00556FB8">
              <w:rPr>
                <w:rFonts w:ascii="Times New Roman" w:hAnsi="Times New Roman" w:cs="Times New Roman"/>
                <w:sz w:val="20"/>
                <w:szCs w:val="20"/>
              </w:rPr>
              <w:t>1.53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5164" w:rsidRPr="00556FB8" w:rsidRDefault="00215164" w:rsidP="00E51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E51786" w:rsidRPr="00556FB8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</w:tr>
      <w:tr w:rsidR="00556FB8" w:rsidRPr="00556FB8" w:rsidTr="00F21A72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215164" w:rsidRPr="00556FB8" w:rsidRDefault="00215164" w:rsidP="002151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≥ 80 years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215164" w:rsidRPr="00556FB8" w:rsidRDefault="00215164" w:rsidP="00937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937B7E" w:rsidRPr="00556F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21A72" w:rsidRPr="00556F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215164" w:rsidRPr="00556FB8" w:rsidRDefault="00215164" w:rsidP="00937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937B7E" w:rsidRPr="00556FB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F21A72" w:rsidRPr="00556FB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5164" w:rsidRPr="00556FB8" w:rsidRDefault="00215164" w:rsidP="00215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&lt; 0.001</w:t>
            </w:r>
          </w:p>
        </w:tc>
        <w:tc>
          <w:tcPr>
            <w:tcW w:w="284" w:type="dxa"/>
            <w:shd w:val="clear" w:color="auto" w:fill="auto"/>
          </w:tcPr>
          <w:p w:rsidR="00215164" w:rsidRPr="00556FB8" w:rsidRDefault="00215164" w:rsidP="00215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5164" w:rsidRPr="00556FB8" w:rsidRDefault="004F1200" w:rsidP="0021516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NE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15164" w:rsidRPr="00556FB8" w:rsidRDefault="004F1200" w:rsidP="0021516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NE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5164" w:rsidRPr="00556FB8" w:rsidRDefault="004F1200" w:rsidP="0021516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NE</w:t>
            </w:r>
          </w:p>
        </w:tc>
      </w:tr>
      <w:tr w:rsidR="00556FB8" w:rsidRPr="00556FB8" w:rsidTr="00F21A72">
        <w:trPr>
          <w:jc w:val="center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15164" w:rsidRPr="00556FB8" w:rsidRDefault="00215164" w:rsidP="00215164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Tumor location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15164" w:rsidRPr="00556FB8" w:rsidRDefault="00215164" w:rsidP="00215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15164" w:rsidRPr="00556FB8" w:rsidRDefault="00215164" w:rsidP="00215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15164" w:rsidRPr="00556FB8" w:rsidRDefault="00215164" w:rsidP="00215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15164" w:rsidRPr="00556FB8" w:rsidRDefault="00215164" w:rsidP="00215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15164" w:rsidRPr="00556FB8" w:rsidRDefault="00215164" w:rsidP="00215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15164" w:rsidRPr="00556FB8" w:rsidRDefault="00215164" w:rsidP="00215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15164" w:rsidRPr="00556FB8" w:rsidRDefault="00215164" w:rsidP="00215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6FB8" w:rsidRPr="00556FB8" w:rsidTr="00F21A72">
        <w:trPr>
          <w:jc w:val="center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F21A72" w:rsidRPr="00556FB8" w:rsidRDefault="00F21A72" w:rsidP="00F21A72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Gastric cardia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F21A72" w:rsidRPr="00556FB8" w:rsidRDefault="00F21A72" w:rsidP="00937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937B7E" w:rsidRPr="00556FB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F21A72" w:rsidRPr="00556FB8" w:rsidRDefault="00F21A72" w:rsidP="00937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937B7E" w:rsidRPr="00556FB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937B7E" w:rsidRPr="00556FB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21A72" w:rsidRPr="00556FB8" w:rsidRDefault="00F21A72" w:rsidP="00F21A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&lt; 0.001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21A72" w:rsidRPr="00556FB8" w:rsidRDefault="00F21A72" w:rsidP="00F21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21A72" w:rsidRPr="00556FB8" w:rsidRDefault="00F21A72" w:rsidP="004F1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4F1200" w:rsidRPr="00556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F21A72" w:rsidRPr="00556FB8" w:rsidRDefault="00F21A72" w:rsidP="004F1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4F1200" w:rsidRPr="00556FB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F1200" w:rsidRPr="00556FB8"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21A72" w:rsidRPr="00556FB8" w:rsidRDefault="00F21A72" w:rsidP="004F1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4F1200" w:rsidRPr="00556FB8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</w:tr>
      <w:tr w:rsidR="00556FB8" w:rsidRPr="00556FB8" w:rsidTr="00F21A72">
        <w:trPr>
          <w:jc w:val="center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F21A72" w:rsidRPr="00556FB8" w:rsidRDefault="00F21A72" w:rsidP="00F21A72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Gastric fundus/body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F21A72" w:rsidRPr="00556FB8" w:rsidRDefault="00F21A72" w:rsidP="00937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937B7E" w:rsidRPr="00556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F21A72" w:rsidRPr="00556FB8" w:rsidRDefault="00F21A72" w:rsidP="00937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  <w:r w:rsidR="00937B7E" w:rsidRPr="00556F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937B7E" w:rsidRPr="00556FB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21A72" w:rsidRPr="00556FB8" w:rsidRDefault="00937B7E" w:rsidP="00F21A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0.008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21A72" w:rsidRPr="00556FB8" w:rsidRDefault="00F21A72" w:rsidP="00F21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21A72" w:rsidRPr="00556FB8" w:rsidRDefault="00F21A72" w:rsidP="004F1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  <w:r w:rsidR="004F1200" w:rsidRPr="00556F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F21A72" w:rsidRPr="00556FB8" w:rsidRDefault="00F21A72" w:rsidP="004F1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4F1200" w:rsidRPr="00556FB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F1200" w:rsidRPr="00556FB8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21A72" w:rsidRPr="00556FB8" w:rsidRDefault="00F21A72" w:rsidP="004F1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  <w:r w:rsidR="004F1200"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56FB8" w:rsidRPr="00556FB8" w:rsidTr="00F21A72">
        <w:trPr>
          <w:jc w:val="center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F21A72" w:rsidRPr="00556FB8" w:rsidRDefault="00F21A72" w:rsidP="00F21A72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Gastric antrum/pylorus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F21A72" w:rsidRPr="00556FB8" w:rsidRDefault="00F21A72" w:rsidP="00F7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7182F" w:rsidRPr="00556FB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F21A72" w:rsidRPr="00556FB8" w:rsidRDefault="00F21A72" w:rsidP="00F7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7182F" w:rsidRPr="00556F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-0.5</w:t>
            </w:r>
            <w:r w:rsidR="00F7182F" w:rsidRPr="00556F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21A72" w:rsidRPr="00556FB8" w:rsidRDefault="00F21A72" w:rsidP="00F21A72">
            <w:pPr>
              <w:jc w:val="center"/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&lt; 0.001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21A72" w:rsidRPr="00556FB8" w:rsidRDefault="00F21A72" w:rsidP="00F21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21A72" w:rsidRPr="00556FB8" w:rsidRDefault="00F21A72" w:rsidP="004F1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4F1200" w:rsidRPr="00556FB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F21A72" w:rsidRPr="00556FB8" w:rsidRDefault="00F21A72" w:rsidP="004F1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0.31-</w:t>
            </w:r>
            <w:r w:rsidR="004F1200" w:rsidRPr="00556FB8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21A72" w:rsidRPr="00556FB8" w:rsidRDefault="004F1200" w:rsidP="00F21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&lt; 0.001</w:t>
            </w:r>
          </w:p>
        </w:tc>
      </w:tr>
      <w:tr w:rsidR="00556FB8" w:rsidRPr="00556FB8" w:rsidTr="00F21A72">
        <w:trPr>
          <w:jc w:val="center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F21A72" w:rsidRPr="00556FB8" w:rsidRDefault="00F21A72" w:rsidP="00F21A72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Other</w:t>
            </w:r>
            <w:r w:rsidRPr="00556F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F21A72" w:rsidRPr="00556FB8" w:rsidRDefault="00F21A72" w:rsidP="00F7182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0.</w:t>
            </w:r>
            <w:r w:rsidR="00F7182F" w:rsidRPr="00556FB8">
              <w:rPr>
                <w:rFonts w:ascii="Times New Roman" w:eastAsiaTheme="minorEastAsia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F21A72" w:rsidRPr="00556FB8" w:rsidRDefault="00F21A72" w:rsidP="00F7182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0.4</w:t>
            </w:r>
            <w:r w:rsidR="00F7182F" w:rsidRPr="00556FB8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-0.</w:t>
            </w:r>
            <w:r w:rsidR="00F7182F" w:rsidRPr="00556FB8">
              <w:rPr>
                <w:rFonts w:ascii="Times New Roman" w:eastAsiaTheme="minorEastAsia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21A72" w:rsidRPr="00556FB8" w:rsidRDefault="00F21A72" w:rsidP="00F21A72">
            <w:pPr>
              <w:jc w:val="center"/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&lt; 0.001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21A72" w:rsidRPr="00556FB8" w:rsidRDefault="00F21A72" w:rsidP="00F21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21A72" w:rsidRPr="00556FB8" w:rsidRDefault="004F1200" w:rsidP="00F21A7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NA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F21A72" w:rsidRPr="00556FB8" w:rsidRDefault="004F1200" w:rsidP="00F21A7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NA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21A72" w:rsidRPr="00556FB8" w:rsidRDefault="004F1200" w:rsidP="00F21A7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NA</w:t>
            </w:r>
          </w:p>
        </w:tc>
      </w:tr>
      <w:tr w:rsidR="00556FB8" w:rsidRPr="00556FB8" w:rsidTr="00F21A72">
        <w:trPr>
          <w:jc w:val="center"/>
        </w:trPr>
        <w:tc>
          <w:tcPr>
            <w:tcW w:w="2694" w:type="dxa"/>
            <w:shd w:val="clear" w:color="auto" w:fill="FFFFFF" w:themeFill="background1"/>
            <w:vAlign w:val="center"/>
          </w:tcPr>
          <w:p w:rsidR="00F21A72" w:rsidRPr="00556FB8" w:rsidRDefault="00F21A72" w:rsidP="00F21A72">
            <w:pPr>
              <w:snapToGrid w:val="0"/>
              <w:spacing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Tumor local invasion</w:t>
            </w:r>
          </w:p>
        </w:tc>
        <w:tc>
          <w:tcPr>
            <w:tcW w:w="1027" w:type="dxa"/>
            <w:shd w:val="clear" w:color="auto" w:fill="FFFFFF" w:themeFill="background1"/>
            <w:vAlign w:val="center"/>
          </w:tcPr>
          <w:p w:rsidR="00F21A72" w:rsidRPr="00556FB8" w:rsidRDefault="00F21A72" w:rsidP="00F21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21A72" w:rsidRPr="00556FB8" w:rsidRDefault="00F21A72" w:rsidP="00F21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21A72" w:rsidRPr="00556FB8" w:rsidRDefault="00F21A72" w:rsidP="00F21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21A72" w:rsidRPr="00556FB8" w:rsidRDefault="00F21A72" w:rsidP="00F21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1A72" w:rsidRPr="00556FB8" w:rsidRDefault="00F21A72" w:rsidP="00F21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:rsidR="00F21A72" w:rsidRPr="00556FB8" w:rsidRDefault="00F21A72" w:rsidP="00F21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21A72" w:rsidRPr="00556FB8" w:rsidRDefault="00F21A72" w:rsidP="00F21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FB8" w:rsidRPr="00556FB8" w:rsidTr="00F21A72">
        <w:trPr>
          <w:jc w:val="center"/>
        </w:trPr>
        <w:tc>
          <w:tcPr>
            <w:tcW w:w="2694" w:type="dxa"/>
            <w:shd w:val="clear" w:color="auto" w:fill="FFFFFF" w:themeFill="background1"/>
            <w:vAlign w:val="center"/>
          </w:tcPr>
          <w:p w:rsidR="00F21A72" w:rsidRPr="00556FB8" w:rsidRDefault="00F21A72" w:rsidP="00F21A72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 xml:space="preserve">Lamina </w:t>
            </w:r>
            <w:proofErr w:type="spellStart"/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propria</w:t>
            </w:r>
            <w:proofErr w:type="spellEnd"/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/submucosa</w:t>
            </w:r>
          </w:p>
        </w:tc>
        <w:tc>
          <w:tcPr>
            <w:tcW w:w="1027" w:type="dxa"/>
            <w:shd w:val="clear" w:color="auto" w:fill="FFFFFF" w:themeFill="background1"/>
            <w:vAlign w:val="center"/>
          </w:tcPr>
          <w:p w:rsidR="00F21A72" w:rsidRPr="00556FB8" w:rsidRDefault="00F21A72" w:rsidP="00F7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7182F" w:rsidRPr="00556FB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21A72" w:rsidRPr="00556FB8" w:rsidRDefault="00F21A72" w:rsidP="00F7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7182F" w:rsidRPr="00556FB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-0.7</w:t>
            </w:r>
            <w:r w:rsidR="00F7182F" w:rsidRPr="00556F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21A72" w:rsidRPr="00556FB8" w:rsidRDefault="00F7182F" w:rsidP="00F21A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0.004</w:t>
            </w:r>
          </w:p>
        </w:tc>
        <w:tc>
          <w:tcPr>
            <w:tcW w:w="284" w:type="dxa"/>
            <w:shd w:val="clear" w:color="auto" w:fill="FFFFFF" w:themeFill="background1"/>
          </w:tcPr>
          <w:p w:rsidR="00F21A72" w:rsidRPr="00556FB8" w:rsidRDefault="00F21A72" w:rsidP="00F21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1A72" w:rsidRPr="00556FB8" w:rsidRDefault="005A636C" w:rsidP="004F1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:rsidR="00F21A72" w:rsidRPr="00556FB8" w:rsidRDefault="005A636C" w:rsidP="004F1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0.15-5.86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21A72" w:rsidRPr="00556FB8" w:rsidRDefault="005A636C" w:rsidP="004F1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0.947</w:t>
            </w:r>
          </w:p>
        </w:tc>
      </w:tr>
      <w:tr w:rsidR="00556FB8" w:rsidRPr="00556FB8" w:rsidTr="00F21A72">
        <w:trPr>
          <w:jc w:val="center"/>
        </w:trPr>
        <w:tc>
          <w:tcPr>
            <w:tcW w:w="2694" w:type="dxa"/>
            <w:shd w:val="clear" w:color="auto" w:fill="FFFFFF" w:themeFill="background1"/>
            <w:vAlign w:val="center"/>
          </w:tcPr>
          <w:p w:rsidR="00F21A72" w:rsidRPr="00556FB8" w:rsidRDefault="00F21A72" w:rsidP="00F21A72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Muscularis</w:t>
            </w:r>
            <w:proofErr w:type="spellEnd"/>
            <w:r w:rsidRPr="00556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propria</w:t>
            </w:r>
            <w:proofErr w:type="spellEnd"/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subserosa</w:t>
            </w:r>
            <w:proofErr w:type="spellEnd"/>
          </w:p>
        </w:tc>
        <w:tc>
          <w:tcPr>
            <w:tcW w:w="1027" w:type="dxa"/>
            <w:shd w:val="clear" w:color="auto" w:fill="FFFFFF" w:themeFill="background1"/>
            <w:vAlign w:val="center"/>
          </w:tcPr>
          <w:p w:rsidR="00F21A72" w:rsidRPr="00556FB8" w:rsidRDefault="00F21A72" w:rsidP="00F7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  <w:r w:rsidR="00F7182F" w:rsidRPr="00556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21A72" w:rsidRPr="00556FB8" w:rsidRDefault="00F21A72" w:rsidP="00F7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7182F" w:rsidRPr="00556FB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-0.6</w:t>
            </w:r>
            <w:r w:rsidR="00F7182F" w:rsidRPr="00556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21A72" w:rsidRPr="00556FB8" w:rsidRDefault="00F21A72" w:rsidP="00F21A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&lt; 0.001</w:t>
            </w:r>
          </w:p>
        </w:tc>
        <w:tc>
          <w:tcPr>
            <w:tcW w:w="284" w:type="dxa"/>
            <w:shd w:val="clear" w:color="auto" w:fill="FFFFFF" w:themeFill="background1"/>
          </w:tcPr>
          <w:p w:rsidR="00F21A72" w:rsidRPr="00556FB8" w:rsidRDefault="00F21A72" w:rsidP="00F21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1A72" w:rsidRPr="00556FB8" w:rsidRDefault="00F21A72" w:rsidP="00AA5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AA5F8A" w:rsidRPr="00556FB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:rsidR="00F21A72" w:rsidRPr="00556FB8" w:rsidRDefault="00F21A72" w:rsidP="00AA5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AA5F8A" w:rsidRPr="00556F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A5F8A" w:rsidRPr="00556FB8">
              <w:rPr>
                <w:rFonts w:ascii="Times New Roman" w:hAnsi="Times New Roman" w:cs="Times New Roman"/>
                <w:sz w:val="20"/>
                <w:szCs w:val="20"/>
              </w:rPr>
              <w:t>1.08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21A72" w:rsidRPr="00556FB8" w:rsidRDefault="00F21A72" w:rsidP="00AA5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AA5F8A" w:rsidRPr="00556FB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556FB8" w:rsidRPr="00556FB8" w:rsidTr="00F21A72">
        <w:trPr>
          <w:jc w:val="center"/>
        </w:trPr>
        <w:tc>
          <w:tcPr>
            <w:tcW w:w="2694" w:type="dxa"/>
            <w:shd w:val="clear" w:color="auto" w:fill="FFFFFF" w:themeFill="background1"/>
            <w:vAlign w:val="center"/>
          </w:tcPr>
          <w:p w:rsidR="00F21A72" w:rsidRPr="00556FB8" w:rsidRDefault="00F21A72" w:rsidP="00F21A72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Serosa</w:t>
            </w:r>
          </w:p>
        </w:tc>
        <w:tc>
          <w:tcPr>
            <w:tcW w:w="1027" w:type="dxa"/>
            <w:shd w:val="clear" w:color="auto" w:fill="FFFFFF" w:themeFill="background1"/>
            <w:vAlign w:val="center"/>
          </w:tcPr>
          <w:p w:rsidR="00F21A72" w:rsidRPr="00556FB8" w:rsidRDefault="00F21A72" w:rsidP="00F7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7182F" w:rsidRPr="00556FB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21A72" w:rsidRPr="00556FB8" w:rsidRDefault="00F21A72" w:rsidP="00F7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7182F" w:rsidRPr="00556FB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-0.59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21A72" w:rsidRPr="00556FB8" w:rsidRDefault="00F21A72" w:rsidP="00F21A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&lt; 0.001</w:t>
            </w:r>
          </w:p>
        </w:tc>
        <w:tc>
          <w:tcPr>
            <w:tcW w:w="284" w:type="dxa"/>
            <w:shd w:val="clear" w:color="auto" w:fill="FFFFFF" w:themeFill="background1"/>
          </w:tcPr>
          <w:p w:rsidR="00F21A72" w:rsidRPr="00556FB8" w:rsidRDefault="00F21A72" w:rsidP="00F21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1A72" w:rsidRPr="00556FB8" w:rsidRDefault="00AA5F8A" w:rsidP="00F21A7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0.67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:rsidR="00F21A72" w:rsidRPr="00556FB8" w:rsidRDefault="00AA5F8A" w:rsidP="00F21A7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0.46-0.97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21A72" w:rsidRPr="00556FB8" w:rsidRDefault="00AA5F8A" w:rsidP="00F21A72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</w:rPr>
              <w:t>0.034</w:t>
            </w:r>
          </w:p>
        </w:tc>
      </w:tr>
      <w:tr w:rsidR="00556FB8" w:rsidRPr="00556FB8" w:rsidTr="00F21A72">
        <w:trPr>
          <w:jc w:val="center"/>
        </w:trPr>
        <w:tc>
          <w:tcPr>
            <w:tcW w:w="2694" w:type="dxa"/>
            <w:shd w:val="clear" w:color="auto" w:fill="FFFFFF" w:themeFill="background1"/>
            <w:vAlign w:val="center"/>
          </w:tcPr>
          <w:p w:rsidR="00F21A72" w:rsidRPr="00556FB8" w:rsidRDefault="00F21A72" w:rsidP="00F21A72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Adjacent structures</w:t>
            </w:r>
          </w:p>
        </w:tc>
        <w:tc>
          <w:tcPr>
            <w:tcW w:w="1027" w:type="dxa"/>
            <w:shd w:val="clear" w:color="auto" w:fill="FFFFFF" w:themeFill="background1"/>
            <w:vAlign w:val="center"/>
          </w:tcPr>
          <w:p w:rsidR="00F21A72" w:rsidRPr="00556FB8" w:rsidRDefault="00F21A72" w:rsidP="00F7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7182F" w:rsidRPr="00556F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21A72" w:rsidRPr="00556FB8" w:rsidRDefault="00F21A72" w:rsidP="00F7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7182F" w:rsidRPr="00556FB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-0.6</w:t>
            </w:r>
            <w:r w:rsidR="00F7182F" w:rsidRPr="00556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21A72" w:rsidRPr="00556FB8" w:rsidRDefault="00F21A72" w:rsidP="00F21A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&lt; 0.001</w:t>
            </w:r>
          </w:p>
        </w:tc>
        <w:tc>
          <w:tcPr>
            <w:tcW w:w="284" w:type="dxa"/>
            <w:shd w:val="clear" w:color="auto" w:fill="FFFFFF" w:themeFill="background1"/>
          </w:tcPr>
          <w:p w:rsidR="00F21A72" w:rsidRPr="00556FB8" w:rsidRDefault="00F21A72" w:rsidP="00F21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1A72" w:rsidRPr="00556FB8" w:rsidRDefault="00AA5F8A" w:rsidP="00F21A7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0.48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:rsidR="00F21A72" w:rsidRPr="00556FB8" w:rsidRDefault="00AA5F8A" w:rsidP="00F21A7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0.27-0.85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21A72" w:rsidRPr="00556FB8" w:rsidRDefault="00AA5F8A" w:rsidP="00F21A72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</w:rPr>
              <w:t>0.012</w:t>
            </w:r>
          </w:p>
        </w:tc>
      </w:tr>
      <w:tr w:rsidR="00556FB8" w:rsidRPr="00556FB8" w:rsidTr="00F21A72">
        <w:trPr>
          <w:jc w:val="center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F21A72" w:rsidRPr="00556FB8" w:rsidRDefault="00F21A72" w:rsidP="00F21A72">
            <w:pPr>
              <w:snapToGrid w:val="0"/>
              <w:spacing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Positive lymph node count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F21A72" w:rsidRPr="00556FB8" w:rsidRDefault="00F21A72" w:rsidP="00F21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F21A72" w:rsidRPr="00556FB8" w:rsidRDefault="00F21A72" w:rsidP="00F21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21A72" w:rsidRPr="00556FB8" w:rsidRDefault="00F21A72" w:rsidP="00F21A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F21A72" w:rsidRPr="00556FB8" w:rsidRDefault="00F21A72" w:rsidP="00F21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21A72" w:rsidRPr="00556FB8" w:rsidRDefault="00F21A72" w:rsidP="00F21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F21A72" w:rsidRPr="00556FB8" w:rsidRDefault="00F21A72" w:rsidP="00F21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21A72" w:rsidRPr="00556FB8" w:rsidRDefault="00F21A72" w:rsidP="00F21A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6FB8" w:rsidRPr="00556FB8" w:rsidTr="00B6670B">
        <w:trPr>
          <w:jc w:val="center"/>
        </w:trPr>
        <w:tc>
          <w:tcPr>
            <w:tcW w:w="2694" w:type="dxa"/>
            <w:shd w:val="clear" w:color="auto" w:fill="D9D9D9" w:themeFill="background1" w:themeFillShade="D9"/>
          </w:tcPr>
          <w:p w:rsidR="00F21A72" w:rsidRPr="00556FB8" w:rsidRDefault="00F21A72" w:rsidP="00F21A72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F21A72" w:rsidRPr="00556FB8" w:rsidRDefault="00F21A72" w:rsidP="00F7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  <w:r w:rsidR="00F7182F" w:rsidRPr="00556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F21A72" w:rsidRPr="00556FB8" w:rsidRDefault="00F21A72" w:rsidP="00F7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7182F" w:rsidRPr="00556FB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-0.6</w:t>
            </w:r>
            <w:r w:rsidR="00F7182F" w:rsidRPr="00556F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21A72" w:rsidRPr="00556FB8" w:rsidRDefault="00F21A72" w:rsidP="00F21A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&lt; 0.001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21A72" w:rsidRPr="00556FB8" w:rsidRDefault="00F21A72" w:rsidP="00F21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21A72" w:rsidRPr="00556FB8" w:rsidRDefault="00AA5F8A" w:rsidP="00F21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F21A72" w:rsidRPr="00556FB8" w:rsidRDefault="00F21A72" w:rsidP="00AA5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AA5F8A" w:rsidRPr="00556F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5-1.</w:t>
            </w:r>
            <w:r w:rsidR="00AA5F8A" w:rsidRPr="00556FB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21A72" w:rsidRPr="00556FB8" w:rsidRDefault="00F21A72" w:rsidP="00AA5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AA5F8A" w:rsidRPr="00556FB8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556FB8" w:rsidRPr="00556FB8" w:rsidTr="00B6670B">
        <w:trPr>
          <w:jc w:val="center"/>
        </w:trPr>
        <w:tc>
          <w:tcPr>
            <w:tcW w:w="2694" w:type="dxa"/>
            <w:shd w:val="clear" w:color="auto" w:fill="D9D9D9" w:themeFill="background1" w:themeFillShade="D9"/>
          </w:tcPr>
          <w:p w:rsidR="00F21A72" w:rsidRPr="00556FB8" w:rsidRDefault="00F21A72" w:rsidP="00F21A72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F21A72" w:rsidRPr="00556FB8" w:rsidRDefault="00F21A72" w:rsidP="00F7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7182F" w:rsidRPr="00556FB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F21A72" w:rsidRPr="00556FB8" w:rsidRDefault="00F21A72" w:rsidP="00F7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7182F" w:rsidRPr="00556FB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-0.6</w:t>
            </w:r>
            <w:r w:rsidR="00F7182F" w:rsidRPr="00556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21A72" w:rsidRPr="00556FB8" w:rsidRDefault="00F21A72" w:rsidP="00F21A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&lt; 0.001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21A72" w:rsidRPr="00556FB8" w:rsidRDefault="00F21A72" w:rsidP="00F21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21A72" w:rsidRPr="00556FB8" w:rsidRDefault="00F21A72" w:rsidP="00AA5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AA5F8A" w:rsidRPr="00556FB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F21A72" w:rsidRPr="00556FB8" w:rsidRDefault="00F21A72" w:rsidP="00AA5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AA5F8A" w:rsidRPr="00556FB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A5F8A" w:rsidRPr="00556FB8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21A72" w:rsidRPr="00556FB8" w:rsidRDefault="00AA5F8A" w:rsidP="00F21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0.093</w:t>
            </w:r>
          </w:p>
        </w:tc>
      </w:tr>
      <w:tr w:rsidR="00556FB8" w:rsidRPr="00556FB8" w:rsidTr="00B6670B">
        <w:trPr>
          <w:jc w:val="center"/>
        </w:trPr>
        <w:tc>
          <w:tcPr>
            <w:tcW w:w="2694" w:type="dxa"/>
            <w:shd w:val="clear" w:color="auto" w:fill="D9D9D9" w:themeFill="background1" w:themeFillShade="D9"/>
          </w:tcPr>
          <w:p w:rsidR="00F21A72" w:rsidRPr="00556FB8" w:rsidRDefault="00F21A72" w:rsidP="00F21A72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F21A72" w:rsidRPr="00556FB8" w:rsidRDefault="00F21A72" w:rsidP="00F7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7182F" w:rsidRPr="00556F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40BC6" w:rsidRPr="00556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F21A72" w:rsidRPr="00556FB8" w:rsidRDefault="00F21A72" w:rsidP="00F7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7182F" w:rsidRPr="00556FB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940BC6" w:rsidRPr="00556FB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21A72" w:rsidRPr="00556FB8" w:rsidRDefault="00F21A72" w:rsidP="00F21A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&lt; 0.001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21A72" w:rsidRPr="00556FB8" w:rsidRDefault="00F21A72" w:rsidP="00F21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21A72" w:rsidRPr="00556FB8" w:rsidRDefault="00AA5F8A" w:rsidP="00F21A7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0.54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F21A72" w:rsidRPr="00556FB8" w:rsidRDefault="00AA5F8A" w:rsidP="00F21A7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0.28-1.04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21A72" w:rsidRPr="00556FB8" w:rsidRDefault="00AA5F8A" w:rsidP="00F21A7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0.064</w:t>
            </w:r>
          </w:p>
        </w:tc>
      </w:tr>
      <w:tr w:rsidR="00556FB8" w:rsidRPr="00556FB8" w:rsidTr="00B6670B">
        <w:trPr>
          <w:jc w:val="center"/>
        </w:trPr>
        <w:tc>
          <w:tcPr>
            <w:tcW w:w="2694" w:type="dxa"/>
            <w:shd w:val="clear" w:color="auto" w:fill="D9D9D9" w:themeFill="background1" w:themeFillShade="D9"/>
          </w:tcPr>
          <w:p w:rsidR="00F21A72" w:rsidRPr="00556FB8" w:rsidRDefault="00F21A72" w:rsidP="00F21A72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F21A72" w:rsidRPr="00556FB8" w:rsidRDefault="00F21A72" w:rsidP="00F7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7182F" w:rsidRPr="00556FB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F21A72" w:rsidRPr="00556FB8" w:rsidRDefault="00F21A72" w:rsidP="00F7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7182F" w:rsidRPr="00556FB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F7182F" w:rsidRPr="00556FB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21A72" w:rsidRPr="00556FB8" w:rsidRDefault="00F21A72" w:rsidP="00F21A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&lt; 0.001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21A72" w:rsidRPr="00556FB8" w:rsidRDefault="00F21A72" w:rsidP="00F21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21A72" w:rsidRPr="00556FB8" w:rsidRDefault="00AA5F8A" w:rsidP="00F21A7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0.56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F21A72" w:rsidRPr="00556FB8" w:rsidRDefault="00AA5F8A" w:rsidP="00F21A7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0.33-0.95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21A72" w:rsidRPr="00556FB8" w:rsidRDefault="00AA5F8A" w:rsidP="00F21A72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</w:rPr>
              <w:t>0.032</w:t>
            </w:r>
          </w:p>
        </w:tc>
      </w:tr>
      <w:tr w:rsidR="00556FB8" w:rsidRPr="00556FB8" w:rsidTr="00B6670B">
        <w:trPr>
          <w:jc w:val="center"/>
        </w:trPr>
        <w:tc>
          <w:tcPr>
            <w:tcW w:w="2694" w:type="dxa"/>
            <w:shd w:val="clear" w:color="auto" w:fill="D9D9D9" w:themeFill="background1" w:themeFillShade="D9"/>
          </w:tcPr>
          <w:p w:rsidR="00F21A72" w:rsidRPr="00556FB8" w:rsidRDefault="00F21A72" w:rsidP="00F21A72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 w:rsidRPr="00556FB8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F21A72" w:rsidRPr="00556FB8" w:rsidRDefault="00F21A72" w:rsidP="00F7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  <w:r w:rsidR="00F7182F" w:rsidRPr="00556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F21A72" w:rsidRPr="00556FB8" w:rsidRDefault="00F21A72" w:rsidP="00F7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940BC6" w:rsidRPr="00556F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7182F" w:rsidRPr="00556F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F7182F" w:rsidRPr="00556FB8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21A72" w:rsidRPr="00556FB8" w:rsidRDefault="00F21A72" w:rsidP="00F21A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&lt; 0.001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21A72" w:rsidRPr="00556FB8" w:rsidRDefault="00F21A72" w:rsidP="00F21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21A72" w:rsidRPr="00556FB8" w:rsidRDefault="00AA5F8A" w:rsidP="00F21A7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0.67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F21A72" w:rsidRPr="00556FB8" w:rsidRDefault="00AA5F8A" w:rsidP="00F21A7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0.34-1.33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21A72" w:rsidRPr="00556FB8" w:rsidRDefault="00AA5F8A" w:rsidP="00F21A7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0.255</w:t>
            </w:r>
          </w:p>
        </w:tc>
      </w:tr>
      <w:tr w:rsidR="00556FB8" w:rsidRPr="00556FB8" w:rsidTr="00F21A72">
        <w:trPr>
          <w:jc w:val="center"/>
        </w:trPr>
        <w:tc>
          <w:tcPr>
            <w:tcW w:w="2694" w:type="dxa"/>
            <w:shd w:val="clear" w:color="auto" w:fill="FFFFFF" w:themeFill="background1"/>
            <w:vAlign w:val="center"/>
          </w:tcPr>
          <w:p w:rsidR="00F21A72" w:rsidRPr="00556FB8" w:rsidRDefault="00F21A72" w:rsidP="00F21A7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Differentiation</w:t>
            </w:r>
          </w:p>
        </w:tc>
        <w:tc>
          <w:tcPr>
            <w:tcW w:w="1027" w:type="dxa"/>
            <w:shd w:val="clear" w:color="auto" w:fill="FFFFFF" w:themeFill="background1"/>
            <w:vAlign w:val="center"/>
          </w:tcPr>
          <w:p w:rsidR="00F21A72" w:rsidRPr="00556FB8" w:rsidRDefault="00F21A72" w:rsidP="00F21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F21A72" w:rsidRPr="00556FB8" w:rsidRDefault="00F21A72" w:rsidP="00F21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21A72" w:rsidRPr="00556FB8" w:rsidRDefault="00F21A72" w:rsidP="00F21A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21A72" w:rsidRPr="00556FB8" w:rsidRDefault="00F21A72" w:rsidP="00F21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1A72" w:rsidRPr="00556FB8" w:rsidRDefault="00F21A72" w:rsidP="00F21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:rsidR="00F21A72" w:rsidRPr="00556FB8" w:rsidRDefault="00F21A72" w:rsidP="00F21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21A72" w:rsidRPr="00556FB8" w:rsidRDefault="00F21A72" w:rsidP="00F21A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6FB8" w:rsidRPr="00556FB8" w:rsidTr="00F21A72">
        <w:trPr>
          <w:jc w:val="center"/>
        </w:trPr>
        <w:tc>
          <w:tcPr>
            <w:tcW w:w="2694" w:type="dxa"/>
            <w:shd w:val="clear" w:color="auto" w:fill="FFFFFF" w:themeFill="background1"/>
            <w:vAlign w:val="center"/>
          </w:tcPr>
          <w:p w:rsidR="00940BC6" w:rsidRPr="00556FB8" w:rsidRDefault="00940BC6" w:rsidP="00940BC6">
            <w:pPr>
              <w:snapToGrid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Well</w:t>
            </w:r>
          </w:p>
        </w:tc>
        <w:tc>
          <w:tcPr>
            <w:tcW w:w="1027" w:type="dxa"/>
            <w:shd w:val="clear" w:color="auto" w:fill="FFFFFF" w:themeFill="background1"/>
            <w:vAlign w:val="center"/>
          </w:tcPr>
          <w:p w:rsidR="00940BC6" w:rsidRPr="00556FB8" w:rsidRDefault="00940BC6" w:rsidP="00F7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7182F" w:rsidRPr="00556F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40BC6" w:rsidRPr="00556FB8" w:rsidRDefault="00940BC6" w:rsidP="00F7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7182F" w:rsidRPr="00556F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7182F" w:rsidRPr="00556FB8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851" w:type="dxa"/>
            <w:shd w:val="clear" w:color="auto" w:fill="FFFFFF" w:themeFill="background1"/>
          </w:tcPr>
          <w:p w:rsidR="00940BC6" w:rsidRPr="00556FB8" w:rsidRDefault="00940BC6" w:rsidP="00F71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0.</w:t>
            </w:r>
            <w:r w:rsidR="00F7182F"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037</w:t>
            </w:r>
          </w:p>
        </w:tc>
        <w:tc>
          <w:tcPr>
            <w:tcW w:w="284" w:type="dxa"/>
            <w:shd w:val="clear" w:color="auto" w:fill="FFFFFF" w:themeFill="background1"/>
          </w:tcPr>
          <w:p w:rsidR="00940BC6" w:rsidRPr="00556FB8" w:rsidRDefault="00940BC6" w:rsidP="00940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0BC6" w:rsidRPr="00556FB8" w:rsidRDefault="00940BC6" w:rsidP="00AA5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AA5F8A" w:rsidRPr="00556FB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:rsidR="00940BC6" w:rsidRPr="00556FB8" w:rsidRDefault="00940BC6" w:rsidP="00AA5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AA5F8A" w:rsidRPr="00556FB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A5F8A" w:rsidRPr="00556FB8">
              <w:rPr>
                <w:rFonts w:ascii="Times New Roman" w:hAnsi="Times New Roman" w:cs="Times New Roman"/>
                <w:sz w:val="20"/>
                <w:szCs w:val="20"/>
              </w:rPr>
              <w:t>2.08</w:t>
            </w:r>
          </w:p>
        </w:tc>
        <w:tc>
          <w:tcPr>
            <w:tcW w:w="850" w:type="dxa"/>
            <w:shd w:val="clear" w:color="auto" w:fill="FFFFFF" w:themeFill="background1"/>
          </w:tcPr>
          <w:p w:rsidR="00940BC6" w:rsidRPr="00556FB8" w:rsidRDefault="00940BC6" w:rsidP="00AA5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AA5F8A" w:rsidRPr="00556FB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56FB8" w:rsidRPr="00556FB8" w:rsidTr="00F21A72">
        <w:trPr>
          <w:jc w:val="center"/>
        </w:trPr>
        <w:tc>
          <w:tcPr>
            <w:tcW w:w="2694" w:type="dxa"/>
            <w:shd w:val="clear" w:color="auto" w:fill="FFFFFF" w:themeFill="background1"/>
            <w:vAlign w:val="center"/>
          </w:tcPr>
          <w:p w:rsidR="00940BC6" w:rsidRPr="00556FB8" w:rsidRDefault="00940BC6" w:rsidP="00940BC6">
            <w:pPr>
              <w:snapToGrid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Intermediate</w:t>
            </w:r>
          </w:p>
        </w:tc>
        <w:tc>
          <w:tcPr>
            <w:tcW w:w="1027" w:type="dxa"/>
            <w:shd w:val="clear" w:color="auto" w:fill="FFFFFF" w:themeFill="background1"/>
            <w:vAlign w:val="center"/>
          </w:tcPr>
          <w:p w:rsidR="00940BC6" w:rsidRPr="00556FB8" w:rsidRDefault="00940BC6" w:rsidP="00F7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7182F" w:rsidRPr="00556F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40BC6" w:rsidRPr="00556FB8" w:rsidRDefault="00940BC6" w:rsidP="00F7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7182F" w:rsidRPr="00556F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F7182F" w:rsidRPr="00556FB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  <w:shd w:val="clear" w:color="auto" w:fill="FFFFFF" w:themeFill="background1"/>
          </w:tcPr>
          <w:p w:rsidR="00940BC6" w:rsidRPr="00556FB8" w:rsidRDefault="00940BC6" w:rsidP="00940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&lt; 0.001</w:t>
            </w:r>
          </w:p>
        </w:tc>
        <w:tc>
          <w:tcPr>
            <w:tcW w:w="284" w:type="dxa"/>
            <w:shd w:val="clear" w:color="auto" w:fill="FFFFFF" w:themeFill="background1"/>
          </w:tcPr>
          <w:p w:rsidR="00940BC6" w:rsidRPr="00556FB8" w:rsidRDefault="00940BC6" w:rsidP="00940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0BC6" w:rsidRPr="00556FB8" w:rsidRDefault="00940BC6" w:rsidP="00AA5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AA5F8A" w:rsidRPr="00556FB8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:rsidR="00940BC6" w:rsidRPr="00556FB8" w:rsidRDefault="00940BC6" w:rsidP="00AA5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AA5F8A" w:rsidRPr="00556FB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 w:rsidR="00AA5F8A" w:rsidRPr="00556FB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</w:tcPr>
          <w:p w:rsidR="00940BC6" w:rsidRPr="00556FB8" w:rsidRDefault="00940BC6" w:rsidP="00AA5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AA5F8A" w:rsidRPr="00556FB8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</w:tr>
      <w:tr w:rsidR="00556FB8" w:rsidRPr="00556FB8" w:rsidTr="00F21A72">
        <w:trPr>
          <w:jc w:val="center"/>
        </w:trPr>
        <w:tc>
          <w:tcPr>
            <w:tcW w:w="2694" w:type="dxa"/>
            <w:shd w:val="clear" w:color="auto" w:fill="FFFFFF" w:themeFill="background1"/>
            <w:vAlign w:val="center"/>
          </w:tcPr>
          <w:p w:rsidR="00940BC6" w:rsidRPr="00556FB8" w:rsidRDefault="00940BC6" w:rsidP="00940BC6">
            <w:pPr>
              <w:snapToGrid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Poor/undifferentiated</w:t>
            </w:r>
          </w:p>
        </w:tc>
        <w:tc>
          <w:tcPr>
            <w:tcW w:w="1027" w:type="dxa"/>
            <w:shd w:val="clear" w:color="auto" w:fill="FFFFFF" w:themeFill="background1"/>
            <w:vAlign w:val="center"/>
          </w:tcPr>
          <w:p w:rsidR="00940BC6" w:rsidRPr="00556FB8" w:rsidRDefault="00940BC6" w:rsidP="00F7182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0.5</w:t>
            </w:r>
            <w:r w:rsidR="00F7182F" w:rsidRPr="00556FB8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40BC6" w:rsidRPr="00556FB8" w:rsidRDefault="00940BC6" w:rsidP="00F7182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0.</w:t>
            </w:r>
            <w:r w:rsidR="00F7182F" w:rsidRPr="00556FB8">
              <w:rPr>
                <w:rFonts w:ascii="Times New Roman" w:eastAsiaTheme="minorEastAsia" w:hAnsi="Times New Roman" w:cs="Times New Roman"/>
                <w:sz w:val="20"/>
                <w:szCs w:val="20"/>
              </w:rPr>
              <w:t>44</w:t>
            </w: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-0.</w:t>
            </w:r>
            <w:r w:rsidR="00F7182F" w:rsidRPr="00556FB8">
              <w:rPr>
                <w:rFonts w:ascii="Times New Roman" w:eastAsiaTheme="minorEastAsia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shd w:val="clear" w:color="auto" w:fill="FFFFFF" w:themeFill="background1"/>
          </w:tcPr>
          <w:p w:rsidR="00940BC6" w:rsidRPr="00556FB8" w:rsidRDefault="00940BC6" w:rsidP="00940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&lt; 0.001</w:t>
            </w:r>
          </w:p>
        </w:tc>
        <w:tc>
          <w:tcPr>
            <w:tcW w:w="284" w:type="dxa"/>
            <w:shd w:val="clear" w:color="auto" w:fill="FFFFFF" w:themeFill="background1"/>
          </w:tcPr>
          <w:p w:rsidR="00940BC6" w:rsidRPr="00556FB8" w:rsidRDefault="00940BC6" w:rsidP="00940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0BC6" w:rsidRPr="00556FB8" w:rsidRDefault="00AA5F8A" w:rsidP="00940BC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0.50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:rsidR="00940BC6" w:rsidRPr="00556FB8" w:rsidRDefault="00AA5F8A" w:rsidP="00940BC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0.35-0.71</w:t>
            </w:r>
          </w:p>
        </w:tc>
        <w:tc>
          <w:tcPr>
            <w:tcW w:w="850" w:type="dxa"/>
            <w:shd w:val="clear" w:color="auto" w:fill="FFFFFF" w:themeFill="background1"/>
          </w:tcPr>
          <w:p w:rsidR="00940BC6" w:rsidRPr="00556FB8" w:rsidRDefault="00AA5F8A" w:rsidP="00940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&lt; 0.001</w:t>
            </w:r>
          </w:p>
        </w:tc>
      </w:tr>
      <w:tr w:rsidR="00556FB8" w:rsidRPr="00556FB8" w:rsidTr="00F21A72">
        <w:trPr>
          <w:jc w:val="center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940BC6" w:rsidRPr="00556FB8" w:rsidRDefault="00940BC6" w:rsidP="00940BC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T</w:t>
            </w: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umor size group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940BC6" w:rsidRPr="00556FB8" w:rsidRDefault="00940BC6" w:rsidP="00940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940BC6" w:rsidRPr="00556FB8" w:rsidRDefault="00940BC6" w:rsidP="00940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40BC6" w:rsidRPr="00556FB8" w:rsidRDefault="00940BC6" w:rsidP="00940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940BC6" w:rsidRPr="00556FB8" w:rsidRDefault="00940BC6" w:rsidP="00940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40BC6" w:rsidRPr="00556FB8" w:rsidRDefault="00940BC6" w:rsidP="00940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940BC6" w:rsidRPr="00556FB8" w:rsidRDefault="00940BC6" w:rsidP="00940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40BC6" w:rsidRPr="00556FB8" w:rsidRDefault="00940BC6" w:rsidP="00940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6FB8" w:rsidRPr="00556FB8" w:rsidTr="00F21A72">
        <w:trPr>
          <w:jc w:val="center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940BC6" w:rsidRPr="00556FB8" w:rsidRDefault="00940BC6" w:rsidP="00940BC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&lt;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 xml:space="preserve"> 2 cm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940BC6" w:rsidRPr="00556FB8" w:rsidRDefault="00940BC6" w:rsidP="00FD6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D62C9" w:rsidRPr="00556FB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940BC6" w:rsidRPr="00556FB8" w:rsidRDefault="00940BC6" w:rsidP="00FD6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D62C9" w:rsidRPr="00556FB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FD62C9" w:rsidRPr="00556FB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40BC6" w:rsidRPr="00556FB8" w:rsidRDefault="00FD62C9" w:rsidP="00940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0.042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940BC6" w:rsidRPr="00556FB8" w:rsidRDefault="00940BC6" w:rsidP="00940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40BC6" w:rsidRPr="00556FB8" w:rsidRDefault="005A636C" w:rsidP="00940BC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940BC6" w:rsidRPr="00556FB8" w:rsidRDefault="005A636C" w:rsidP="005A636C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/>
                <w:sz w:val="20"/>
                <w:szCs w:val="20"/>
              </w:rPr>
              <w:t>0.26-6.05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40BC6" w:rsidRPr="00556FB8" w:rsidRDefault="005A636C" w:rsidP="00940BC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/>
                <w:sz w:val="20"/>
                <w:szCs w:val="20"/>
              </w:rPr>
              <w:t>0.783</w:t>
            </w:r>
          </w:p>
        </w:tc>
      </w:tr>
      <w:tr w:rsidR="00556FB8" w:rsidRPr="00556FB8" w:rsidTr="00F21A72">
        <w:trPr>
          <w:jc w:val="center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940BC6" w:rsidRPr="00556FB8" w:rsidRDefault="00940BC6" w:rsidP="00940BC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-4 cm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940BC6" w:rsidRPr="00556FB8" w:rsidRDefault="00940BC6" w:rsidP="00FD6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  <w:r w:rsidR="00FD62C9" w:rsidRPr="00556F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940BC6" w:rsidRPr="00556FB8" w:rsidRDefault="00940BC6" w:rsidP="00FD6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  <w:r w:rsidR="00FD62C9" w:rsidRPr="00556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FD62C9" w:rsidRPr="00556FB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40BC6" w:rsidRPr="00556FB8" w:rsidRDefault="00940BC6" w:rsidP="00940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&lt; 0.001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940BC6" w:rsidRPr="00556FB8" w:rsidRDefault="00940BC6" w:rsidP="00940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40BC6" w:rsidRPr="00556FB8" w:rsidRDefault="00AA5F8A" w:rsidP="00940BC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0.41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940BC6" w:rsidRPr="00556FB8" w:rsidRDefault="00AA5F8A" w:rsidP="00940BC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0.23-0.74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40BC6" w:rsidRPr="00556FB8" w:rsidRDefault="00AA5F8A" w:rsidP="00940BC6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</w:rPr>
              <w:t>0.003</w:t>
            </w:r>
          </w:p>
        </w:tc>
      </w:tr>
      <w:tr w:rsidR="00556FB8" w:rsidRPr="00556FB8" w:rsidTr="00F21A72">
        <w:trPr>
          <w:jc w:val="center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940BC6" w:rsidRPr="00556FB8" w:rsidRDefault="00940BC6" w:rsidP="00940BC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-6 cm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940BC6" w:rsidRPr="00556FB8" w:rsidRDefault="00940BC6" w:rsidP="00FD6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D62C9" w:rsidRPr="00556FB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940BC6" w:rsidRPr="00556FB8" w:rsidRDefault="00940BC6" w:rsidP="00FD6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D62C9" w:rsidRPr="00556FB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FD62C9" w:rsidRPr="00556FB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40BC6" w:rsidRPr="00556FB8" w:rsidRDefault="00940BC6" w:rsidP="00940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&lt; 0.001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940BC6" w:rsidRPr="00556FB8" w:rsidRDefault="00940BC6" w:rsidP="00940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40BC6" w:rsidRPr="00556FB8" w:rsidRDefault="00AA5F8A" w:rsidP="00940BC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0.47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940BC6" w:rsidRPr="00556FB8" w:rsidRDefault="00AA5F8A" w:rsidP="00940BC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0.28-0.80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40BC6" w:rsidRPr="00556FB8" w:rsidRDefault="00AA5F8A" w:rsidP="00940BC6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</w:rPr>
              <w:t>0.005</w:t>
            </w:r>
          </w:p>
        </w:tc>
      </w:tr>
      <w:tr w:rsidR="00556FB8" w:rsidRPr="00556FB8" w:rsidTr="00F21A72">
        <w:trPr>
          <w:jc w:val="center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940BC6" w:rsidRPr="00556FB8" w:rsidRDefault="00940BC6" w:rsidP="00940BC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-8 cm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940BC6" w:rsidRPr="00556FB8" w:rsidRDefault="00940BC6" w:rsidP="00FD6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D62C9" w:rsidRPr="00556F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940BC6" w:rsidRPr="00556FB8" w:rsidRDefault="00940BC6" w:rsidP="00FD6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D62C9" w:rsidRPr="00556FB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FD62C9" w:rsidRPr="00556FB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40BC6" w:rsidRPr="00556FB8" w:rsidRDefault="00940BC6" w:rsidP="00940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&lt; 0.001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940BC6" w:rsidRPr="00556FB8" w:rsidRDefault="00940BC6" w:rsidP="00940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40BC6" w:rsidRPr="00556FB8" w:rsidRDefault="00AA5F8A" w:rsidP="00940BC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0.64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940BC6" w:rsidRPr="00556FB8" w:rsidRDefault="00AA5F8A" w:rsidP="00940BC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0.33-1.23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40BC6" w:rsidRPr="00556FB8" w:rsidRDefault="00AA5F8A" w:rsidP="00940BC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0.180</w:t>
            </w:r>
          </w:p>
        </w:tc>
      </w:tr>
      <w:tr w:rsidR="00556FB8" w:rsidRPr="00556FB8" w:rsidTr="00F21A72">
        <w:trPr>
          <w:jc w:val="center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940BC6" w:rsidRPr="00556FB8" w:rsidRDefault="00940BC6" w:rsidP="00940BC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 w:rsidRPr="00556FB8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8 cm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940BC6" w:rsidRPr="00556FB8" w:rsidRDefault="00940BC6" w:rsidP="00FD6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  <w:r w:rsidR="00FD62C9" w:rsidRPr="00556F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940BC6" w:rsidRPr="00556FB8" w:rsidRDefault="00940BC6" w:rsidP="00FD6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D62C9" w:rsidRPr="00556FB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FD62C9" w:rsidRPr="00556FB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40BC6" w:rsidRPr="00556FB8" w:rsidRDefault="00940BC6" w:rsidP="00940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&lt; 0.001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940BC6" w:rsidRPr="00556FB8" w:rsidRDefault="00940BC6" w:rsidP="00940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40BC6" w:rsidRPr="00556FB8" w:rsidRDefault="00AA5F8A" w:rsidP="00940BC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0.74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940BC6" w:rsidRPr="00556FB8" w:rsidRDefault="00AA5F8A" w:rsidP="00940BC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0.32-1.72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40BC6" w:rsidRPr="00556FB8" w:rsidRDefault="00AA5F8A" w:rsidP="00940BC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0.476</w:t>
            </w:r>
          </w:p>
        </w:tc>
      </w:tr>
      <w:tr w:rsidR="00556FB8" w:rsidRPr="00556FB8" w:rsidTr="007829F5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940BC6" w:rsidRPr="00556FB8" w:rsidRDefault="00940BC6" w:rsidP="00940BC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Resection type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40BC6" w:rsidRPr="00556FB8" w:rsidRDefault="00940BC6" w:rsidP="00940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40BC6" w:rsidRPr="00556FB8" w:rsidRDefault="00940BC6" w:rsidP="00940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0BC6" w:rsidRPr="00556FB8" w:rsidRDefault="00940BC6" w:rsidP="00940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940BC6" w:rsidRPr="00556FB8" w:rsidRDefault="00940BC6" w:rsidP="00940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0BC6" w:rsidRPr="00556FB8" w:rsidRDefault="00940BC6" w:rsidP="00940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940BC6" w:rsidRPr="00556FB8" w:rsidRDefault="00940BC6" w:rsidP="00940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0BC6" w:rsidRPr="00556FB8" w:rsidRDefault="00940BC6" w:rsidP="00940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6FB8" w:rsidRPr="00556FB8" w:rsidTr="007829F5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7A7C83" w:rsidRPr="00556FB8" w:rsidRDefault="007A7C83" w:rsidP="007A7C83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P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artial/subtotal gastrectomy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A7C83" w:rsidRPr="00556FB8" w:rsidRDefault="007A7C83" w:rsidP="00FD6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D62C9" w:rsidRPr="00556FB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A7C83" w:rsidRPr="00556FB8" w:rsidRDefault="007A7C83" w:rsidP="00FD6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D62C9" w:rsidRPr="00556FB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FD62C9" w:rsidRPr="00556F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A7C83" w:rsidRPr="00556FB8" w:rsidRDefault="007A7C83" w:rsidP="007A7C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&lt; 0.001</w:t>
            </w:r>
          </w:p>
        </w:tc>
        <w:tc>
          <w:tcPr>
            <w:tcW w:w="284" w:type="dxa"/>
            <w:shd w:val="clear" w:color="auto" w:fill="auto"/>
          </w:tcPr>
          <w:p w:rsidR="007A7C83" w:rsidRPr="00556FB8" w:rsidRDefault="007A7C83" w:rsidP="007A7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7C83" w:rsidRPr="00556FB8" w:rsidRDefault="007A7C83" w:rsidP="00F7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73BC6" w:rsidRPr="00556FB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A7C83" w:rsidRPr="00556FB8" w:rsidRDefault="007A7C83" w:rsidP="00F7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73BC6" w:rsidRPr="00556FB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F73BC6" w:rsidRPr="00556FB8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50" w:type="dxa"/>
            <w:shd w:val="clear" w:color="auto" w:fill="auto"/>
          </w:tcPr>
          <w:p w:rsidR="007A7C83" w:rsidRPr="00556FB8" w:rsidRDefault="007A7C83" w:rsidP="00F73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0.00</w:t>
            </w:r>
            <w:r w:rsidR="00F73BC6"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56FB8" w:rsidRPr="00556FB8" w:rsidTr="007829F5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7A7C83" w:rsidRPr="00556FB8" w:rsidRDefault="007A7C83" w:rsidP="007A7C83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T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otal/near-total gastrectomy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A7C83" w:rsidRPr="00556FB8" w:rsidRDefault="007A7C83" w:rsidP="00FD6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  <w:r w:rsidR="00FD62C9" w:rsidRPr="00556F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A7C83" w:rsidRPr="00556FB8" w:rsidRDefault="007A7C83" w:rsidP="00FD6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D62C9" w:rsidRPr="00556FB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FD62C9" w:rsidRPr="00556FB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7A7C83" w:rsidRPr="00556FB8" w:rsidRDefault="007A7C83" w:rsidP="007A7C83">
            <w:pPr>
              <w:jc w:val="center"/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&lt; 0.001</w:t>
            </w:r>
          </w:p>
        </w:tc>
        <w:tc>
          <w:tcPr>
            <w:tcW w:w="284" w:type="dxa"/>
            <w:shd w:val="clear" w:color="auto" w:fill="auto"/>
          </w:tcPr>
          <w:p w:rsidR="007A7C83" w:rsidRPr="00556FB8" w:rsidRDefault="007A7C83" w:rsidP="007A7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7C83" w:rsidRPr="00556FB8" w:rsidRDefault="007A7C83" w:rsidP="00F7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73BC6" w:rsidRPr="00556FB8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A7C83" w:rsidRPr="00556FB8" w:rsidRDefault="007A7C83" w:rsidP="00F7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73BC6" w:rsidRPr="00556FB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 w:rsidR="00F73BC6" w:rsidRPr="00556FB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7A7C83" w:rsidRPr="00556FB8" w:rsidRDefault="007A7C83" w:rsidP="00F7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73BC6" w:rsidRPr="00556FB8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</w:tr>
      <w:tr w:rsidR="00556FB8" w:rsidRPr="00556FB8" w:rsidTr="007829F5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7A7C83" w:rsidRPr="00556FB8" w:rsidRDefault="007A7C83" w:rsidP="007A7C83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Gastrectomy (NOS)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A7C83" w:rsidRPr="00556FB8" w:rsidRDefault="007A7C83" w:rsidP="00FD6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D62C9" w:rsidRPr="00556F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A7C83" w:rsidRPr="00556FB8" w:rsidRDefault="007A7C83" w:rsidP="00FD6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D62C9" w:rsidRPr="00556FB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D62C9" w:rsidRPr="00556FB8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A7C83" w:rsidRPr="00556FB8" w:rsidRDefault="00FD62C9" w:rsidP="007A7C83">
            <w:pPr>
              <w:jc w:val="center"/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0.104</w:t>
            </w:r>
          </w:p>
        </w:tc>
        <w:tc>
          <w:tcPr>
            <w:tcW w:w="284" w:type="dxa"/>
            <w:shd w:val="clear" w:color="auto" w:fill="auto"/>
          </w:tcPr>
          <w:p w:rsidR="007A7C83" w:rsidRPr="00556FB8" w:rsidRDefault="007A7C83" w:rsidP="007A7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7C83" w:rsidRPr="00556FB8" w:rsidRDefault="00F73BC6" w:rsidP="007A7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A7C83" w:rsidRPr="00556FB8" w:rsidRDefault="00F73BC6" w:rsidP="007A7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850" w:type="dxa"/>
            <w:shd w:val="clear" w:color="auto" w:fill="auto"/>
          </w:tcPr>
          <w:p w:rsidR="007A7C83" w:rsidRPr="00556FB8" w:rsidRDefault="00F73BC6" w:rsidP="007A7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</w:tr>
      <w:tr w:rsidR="0082309C" w:rsidRPr="0082309C" w:rsidTr="00FD62C9">
        <w:trPr>
          <w:jc w:val="center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F73BC6" w:rsidRPr="0082309C" w:rsidRDefault="00F73BC6" w:rsidP="00F73BC6">
            <w:pPr>
              <w:jc w:val="left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2309C">
              <w:rPr>
                <w:rFonts w:ascii="Times New Roman" w:hAnsi="Times New Roman" w:cs="Times New Roman" w:hint="eastAsia"/>
                <w:b/>
                <w:color w:val="0070C0"/>
                <w:sz w:val="20"/>
                <w:szCs w:val="20"/>
              </w:rPr>
              <w:t>Chemotherapy</w:t>
            </w:r>
            <w:r w:rsidRPr="0082309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, yes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F73BC6" w:rsidRPr="0082309C" w:rsidRDefault="00F73BC6" w:rsidP="00FD62C9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2309C">
              <w:rPr>
                <w:rFonts w:ascii="Times New Roman" w:hAnsi="Times New Roman" w:cs="Times New Roman" w:hint="eastAsia"/>
                <w:color w:val="0070C0"/>
                <w:sz w:val="20"/>
                <w:szCs w:val="20"/>
              </w:rPr>
              <w:t>0.</w:t>
            </w:r>
            <w:r w:rsidRPr="0082309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5</w:t>
            </w:r>
            <w:r w:rsidR="00FD62C9" w:rsidRPr="0082309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F73BC6" w:rsidRPr="0082309C" w:rsidRDefault="00F73BC6" w:rsidP="00FD62C9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2309C">
              <w:rPr>
                <w:rFonts w:ascii="Times New Roman" w:hAnsi="Times New Roman" w:cs="Times New Roman" w:hint="eastAsia"/>
                <w:color w:val="0070C0"/>
                <w:sz w:val="20"/>
                <w:szCs w:val="20"/>
              </w:rPr>
              <w:t>0.</w:t>
            </w:r>
            <w:r w:rsidR="00FD62C9" w:rsidRPr="0082309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4</w:t>
            </w:r>
            <w:r w:rsidRPr="0082309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3</w:t>
            </w:r>
            <w:r w:rsidRPr="0082309C">
              <w:rPr>
                <w:rFonts w:ascii="Times New Roman" w:hAnsi="Times New Roman" w:cs="Times New Roman" w:hint="eastAsia"/>
                <w:color w:val="0070C0"/>
                <w:sz w:val="20"/>
                <w:szCs w:val="20"/>
              </w:rPr>
              <w:t>-0.</w:t>
            </w:r>
            <w:r w:rsidR="00FD62C9" w:rsidRPr="0082309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59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73BC6" w:rsidRPr="0082309C" w:rsidRDefault="00F73BC6" w:rsidP="00F73BC6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2309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&lt; 0.001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73BC6" w:rsidRPr="0082309C" w:rsidRDefault="00F73BC6" w:rsidP="00F73BC6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F73BC6" w:rsidRPr="0082309C" w:rsidRDefault="00F73BC6" w:rsidP="00F73BC6">
            <w:pPr>
              <w:jc w:val="center"/>
              <w:rPr>
                <w:color w:val="0070C0"/>
              </w:rPr>
            </w:pPr>
            <w:r w:rsidRPr="0082309C">
              <w:rPr>
                <w:rFonts w:ascii="Times New Roman" w:eastAsiaTheme="minorEastAsia" w:hAnsi="Times New Roman" w:cs="Times New Roman" w:hint="eastAsia"/>
                <w:color w:val="0070C0"/>
                <w:sz w:val="20"/>
                <w:szCs w:val="20"/>
              </w:rPr>
              <w:t>NA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:rsidR="00F73BC6" w:rsidRPr="0082309C" w:rsidRDefault="00F73BC6" w:rsidP="00F73BC6">
            <w:pPr>
              <w:jc w:val="center"/>
              <w:rPr>
                <w:color w:val="0070C0"/>
              </w:rPr>
            </w:pPr>
            <w:r w:rsidRPr="0082309C">
              <w:rPr>
                <w:rFonts w:ascii="Times New Roman" w:eastAsiaTheme="minorEastAsia" w:hAnsi="Times New Roman" w:cs="Times New Roman" w:hint="eastAsia"/>
                <w:color w:val="0070C0"/>
                <w:sz w:val="20"/>
                <w:szCs w:val="20"/>
              </w:rPr>
              <w:t>NA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73BC6" w:rsidRPr="0082309C" w:rsidRDefault="00F73BC6" w:rsidP="00F73BC6">
            <w:pPr>
              <w:jc w:val="center"/>
              <w:rPr>
                <w:color w:val="0070C0"/>
              </w:rPr>
            </w:pPr>
            <w:r w:rsidRPr="0082309C">
              <w:rPr>
                <w:rFonts w:ascii="Times New Roman" w:eastAsiaTheme="minorEastAsia" w:hAnsi="Times New Roman" w:cs="Times New Roman" w:hint="eastAsia"/>
                <w:color w:val="0070C0"/>
                <w:sz w:val="20"/>
                <w:szCs w:val="20"/>
              </w:rPr>
              <w:t>NA</w:t>
            </w:r>
          </w:p>
        </w:tc>
      </w:tr>
      <w:tr w:rsidR="0082309C" w:rsidRPr="0082309C" w:rsidTr="00FD62C9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F73BC6" w:rsidRPr="0082309C" w:rsidRDefault="00F73BC6" w:rsidP="00F73BC6">
            <w:pPr>
              <w:jc w:val="left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2309C">
              <w:rPr>
                <w:rFonts w:ascii="Times New Roman" w:hAnsi="Times New Roman" w:cs="Times New Roman" w:hint="eastAsia"/>
                <w:b/>
                <w:color w:val="0070C0"/>
                <w:sz w:val="20"/>
                <w:szCs w:val="20"/>
              </w:rPr>
              <w:t>Radiotherapy</w:t>
            </w:r>
            <w:r w:rsidRPr="0082309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, yes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F73BC6" w:rsidRPr="0082309C" w:rsidRDefault="00F73BC6" w:rsidP="00FD62C9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2309C">
              <w:rPr>
                <w:rFonts w:ascii="Times New Roman" w:hAnsi="Times New Roman" w:cs="Times New Roman" w:hint="eastAsia"/>
                <w:color w:val="0070C0"/>
                <w:sz w:val="20"/>
                <w:szCs w:val="20"/>
              </w:rPr>
              <w:t>0.</w:t>
            </w:r>
            <w:r w:rsidRPr="0082309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6</w:t>
            </w:r>
            <w:r w:rsidR="00FD62C9" w:rsidRPr="0082309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F73BC6" w:rsidRPr="0082309C" w:rsidRDefault="00F73BC6" w:rsidP="00FD62C9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2309C">
              <w:rPr>
                <w:rFonts w:ascii="Times New Roman" w:hAnsi="Times New Roman" w:cs="Times New Roman" w:hint="eastAsia"/>
                <w:color w:val="0070C0"/>
                <w:sz w:val="20"/>
                <w:szCs w:val="20"/>
              </w:rPr>
              <w:t>0.</w:t>
            </w:r>
            <w:r w:rsidR="00FD62C9" w:rsidRPr="0082309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49</w:t>
            </w:r>
            <w:r w:rsidRPr="0082309C">
              <w:rPr>
                <w:rFonts w:ascii="Times New Roman" w:hAnsi="Times New Roman" w:cs="Times New Roman" w:hint="eastAsia"/>
                <w:color w:val="0070C0"/>
                <w:sz w:val="20"/>
                <w:szCs w:val="20"/>
              </w:rPr>
              <w:t>-0.</w:t>
            </w:r>
            <w:r w:rsidR="00FD62C9" w:rsidRPr="0082309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F73BC6" w:rsidRPr="0082309C" w:rsidRDefault="00F73BC6" w:rsidP="00F73BC6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2309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&lt; 0.001</w:t>
            </w:r>
          </w:p>
        </w:tc>
        <w:tc>
          <w:tcPr>
            <w:tcW w:w="284" w:type="dxa"/>
            <w:shd w:val="clear" w:color="auto" w:fill="auto"/>
          </w:tcPr>
          <w:p w:rsidR="00F73BC6" w:rsidRPr="0082309C" w:rsidRDefault="00F73BC6" w:rsidP="00F73BC6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3BC6" w:rsidRPr="0082309C" w:rsidRDefault="00F73BC6" w:rsidP="00F73BC6">
            <w:pPr>
              <w:jc w:val="center"/>
              <w:rPr>
                <w:color w:val="0070C0"/>
              </w:rPr>
            </w:pPr>
            <w:r w:rsidRPr="0082309C">
              <w:rPr>
                <w:rFonts w:ascii="Times New Roman" w:eastAsiaTheme="minorEastAsia" w:hAnsi="Times New Roman" w:cs="Times New Roman" w:hint="eastAsia"/>
                <w:color w:val="0070C0"/>
                <w:sz w:val="20"/>
                <w:szCs w:val="20"/>
              </w:rPr>
              <w:t>NA</w:t>
            </w:r>
          </w:p>
        </w:tc>
        <w:tc>
          <w:tcPr>
            <w:tcW w:w="1240" w:type="dxa"/>
            <w:shd w:val="clear" w:color="auto" w:fill="auto"/>
          </w:tcPr>
          <w:p w:rsidR="00F73BC6" w:rsidRPr="0082309C" w:rsidRDefault="00F73BC6" w:rsidP="00F73BC6">
            <w:pPr>
              <w:jc w:val="center"/>
              <w:rPr>
                <w:color w:val="0070C0"/>
              </w:rPr>
            </w:pPr>
            <w:r w:rsidRPr="0082309C">
              <w:rPr>
                <w:rFonts w:ascii="Times New Roman" w:eastAsiaTheme="minorEastAsia" w:hAnsi="Times New Roman" w:cs="Times New Roman" w:hint="eastAsia"/>
                <w:color w:val="0070C0"/>
                <w:sz w:val="20"/>
                <w:szCs w:val="20"/>
              </w:rPr>
              <w:t>NA</w:t>
            </w:r>
          </w:p>
        </w:tc>
        <w:tc>
          <w:tcPr>
            <w:tcW w:w="850" w:type="dxa"/>
            <w:shd w:val="clear" w:color="auto" w:fill="auto"/>
          </w:tcPr>
          <w:p w:rsidR="00F73BC6" w:rsidRPr="0082309C" w:rsidRDefault="00F73BC6" w:rsidP="00F73BC6">
            <w:pPr>
              <w:jc w:val="center"/>
              <w:rPr>
                <w:color w:val="0070C0"/>
              </w:rPr>
            </w:pPr>
            <w:r w:rsidRPr="0082309C">
              <w:rPr>
                <w:rFonts w:ascii="Times New Roman" w:eastAsiaTheme="minorEastAsia" w:hAnsi="Times New Roman" w:cs="Times New Roman" w:hint="eastAsia"/>
                <w:color w:val="0070C0"/>
                <w:sz w:val="20"/>
                <w:szCs w:val="20"/>
              </w:rPr>
              <w:t>NA</w:t>
            </w:r>
          </w:p>
        </w:tc>
      </w:tr>
    </w:tbl>
    <w:p w:rsidR="00167D27" w:rsidRPr="00556FB8" w:rsidRDefault="00167D27" w:rsidP="00167D27">
      <w:pPr>
        <w:rPr>
          <w:rFonts w:ascii="Times New Roman" w:hAnsi="Times New Roman" w:cs="Times New Roman"/>
          <w:sz w:val="20"/>
          <w:szCs w:val="20"/>
        </w:rPr>
      </w:pPr>
      <w:r w:rsidRPr="00556FB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56FB8">
        <w:rPr>
          <w:rFonts w:ascii="Times New Roman" w:hAnsi="Times New Roman" w:cs="Times New Roman" w:hint="eastAsia"/>
          <w:sz w:val="20"/>
          <w:szCs w:val="20"/>
        </w:rPr>
        <w:t>Ha</w:t>
      </w:r>
      <w:r w:rsidRPr="00556FB8">
        <w:rPr>
          <w:rFonts w:ascii="Times New Roman" w:hAnsi="Times New Roman" w:cs="Times New Roman"/>
          <w:sz w:val="20"/>
          <w:szCs w:val="20"/>
        </w:rPr>
        <w:t xml:space="preserve">zard ratios for associations of ≥ versus &lt; </w:t>
      </w:r>
      <w:r w:rsidR="00FD62C9" w:rsidRPr="00556FB8">
        <w:rPr>
          <w:rFonts w:ascii="Times New Roman" w:hAnsi="Times New Roman" w:cs="Times New Roman"/>
          <w:sz w:val="20"/>
          <w:szCs w:val="20"/>
        </w:rPr>
        <w:t>33</w:t>
      </w:r>
      <w:r w:rsidRPr="00556FB8">
        <w:rPr>
          <w:rFonts w:ascii="Times New Roman" w:hAnsi="Times New Roman" w:cs="Times New Roman"/>
          <w:sz w:val="20"/>
          <w:szCs w:val="20"/>
        </w:rPr>
        <w:t xml:space="preserve"> examined lymph nodes with </w:t>
      </w:r>
      <w:r w:rsidR="00F977D3" w:rsidRPr="00556FB8">
        <w:rPr>
          <w:rFonts w:ascii="Times New Roman" w:hAnsi="Times New Roman" w:cs="Times New Roman"/>
          <w:sz w:val="20"/>
          <w:szCs w:val="20"/>
        </w:rPr>
        <w:t xml:space="preserve">overall </w:t>
      </w:r>
      <w:r w:rsidRPr="00556FB8">
        <w:rPr>
          <w:rFonts w:ascii="Times New Roman" w:hAnsi="Times New Roman" w:cs="Times New Roman"/>
          <w:sz w:val="20"/>
          <w:szCs w:val="20"/>
        </w:rPr>
        <w:t xml:space="preserve">survival were </w:t>
      </w:r>
      <w:r w:rsidR="00F977D3" w:rsidRPr="00556FB8">
        <w:rPr>
          <w:rFonts w:ascii="Times New Roman" w:hAnsi="Times New Roman" w:cs="Times New Roman"/>
          <w:sz w:val="20"/>
          <w:szCs w:val="20"/>
        </w:rPr>
        <w:t>computed</w:t>
      </w:r>
      <w:r w:rsidRPr="00556FB8">
        <w:rPr>
          <w:rFonts w:ascii="Times New Roman" w:hAnsi="Times New Roman" w:cs="Times New Roman"/>
          <w:sz w:val="20"/>
          <w:szCs w:val="20"/>
        </w:rPr>
        <w:t xml:space="preserve"> by Cox proportional hazards regression adjust</w:t>
      </w:r>
      <w:r w:rsidR="00F977D3" w:rsidRPr="00556FB8">
        <w:rPr>
          <w:rFonts w:ascii="Times New Roman" w:hAnsi="Times New Roman" w:cs="Times New Roman"/>
          <w:sz w:val="20"/>
          <w:szCs w:val="20"/>
        </w:rPr>
        <w:t>ing for</w:t>
      </w:r>
      <w:r w:rsidR="00DE4763" w:rsidRPr="00556FB8">
        <w:rPr>
          <w:rFonts w:ascii="Times New Roman" w:hAnsi="Times New Roman" w:cs="Times New Roman"/>
          <w:sz w:val="20"/>
          <w:szCs w:val="20"/>
        </w:rPr>
        <w:t xml:space="preserve"> year of diagnosis,</w:t>
      </w:r>
      <w:r w:rsidRPr="00556FB8">
        <w:rPr>
          <w:rFonts w:ascii="Times New Roman" w:hAnsi="Times New Roman" w:cs="Times New Roman"/>
          <w:sz w:val="20"/>
          <w:szCs w:val="20"/>
        </w:rPr>
        <w:t xml:space="preserve"> sex, age, tumor location, </w:t>
      </w:r>
      <w:r w:rsidR="00F977D3" w:rsidRPr="00556FB8">
        <w:rPr>
          <w:rFonts w:ascii="Times New Roman" w:hAnsi="Times New Roman" w:cs="Times New Roman"/>
          <w:sz w:val="20"/>
          <w:szCs w:val="20"/>
        </w:rPr>
        <w:t>local invasion</w:t>
      </w:r>
      <w:r w:rsidRPr="00556FB8">
        <w:rPr>
          <w:rFonts w:ascii="Times New Roman" w:hAnsi="Times New Roman" w:cs="Times New Roman"/>
          <w:sz w:val="20"/>
          <w:szCs w:val="20"/>
        </w:rPr>
        <w:t xml:space="preserve">, </w:t>
      </w:r>
      <w:r w:rsidR="00F977D3" w:rsidRPr="00556FB8">
        <w:rPr>
          <w:rFonts w:ascii="Times New Roman" w:hAnsi="Times New Roman" w:cs="Times New Roman"/>
          <w:sz w:val="20"/>
          <w:szCs w:val="20"/>
        </w:rPr>
        <w:t xml:space="preserve">differentiation, size, </w:t>
      </w:r>
      <w:r w:rsidR="00DE4763" w:rsidRPr="00556FB8">
        <w:rPr>
          <w:rFonts w:ascii="Times New Roman" w:hAnsi="Times New Roman" w:cs="Times New Roman"/>
          <w:sz w:val="20"/>
          <w:szCs w:val="20"/>
        </w:rPr>
        <w:t>metastatic lymph node number</w:t>
      </w:r>
      <w:r w:rsidRPr="00556FB8">
        <w:rPr>
          <w:rFonts w:ascii="Times New Roman" w:hAnsi="Times New Roman" w:cs="Times New Roman"/>
          <w:sz w:val="20"/>
          <w:szCs w:val="20"/>
        </w:rPr>
        <w:t xml:space="preserve">, and resection type. Statistically significant </w:t>
      </w:r>
      <w:r w:rsidRPr="00556FB8">
        <w:rPr>
          <w:rFonts w:ascii="Times New Roman" w:hAnsi="Times New Roman" w:cs="Times New Roman"/>
          <w:i/>
          <w:sz w:val="20"/>
          <w:szCs w:val="20"/>
        </w:rPr>
        <w:t>P</w:t>
      </w:r>
      <w:r w:rsidRPr="00556FB8">
        <w:rPr>
          <w:rFonts w:ascii="Times New Roman" w:hAnsi="Times New Roman" w:cs="Times New Roman"/>
          <w:sz w:val="20"/>
          <w:szCs w:val="20"/>
        </w:rPr>
        <w:t xml:space="preserve"> values are shown in bold.</w:t>
      </w:r>
    </w:p>
    <w:p w:rsidR="00167D27" w:rsidRPr="00556FB8" w:rsidRDefault="00167D27" w:rsidP="00167D27">
      <w:pPr>
        <w:rPr>
          <w:rFonts w:ascii="Times New Roman" w:hAnsi="Times New Roman" w:cs="Times New Roman"/>
          <w:sz w:val="20"/>
          <w:szCs w:val="20"/>
        </w:rPr>
      </w:pPr>
      <w:r w:rsidRPr="00556FB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7D33F1" w:rsidRPr="00556FB8">
        <w:rPr>
          <w:rFonts w:ascii="Times New Roman" w:hAnsi="Times New Roman" w:cs="Times New Roman"/>
          <w:sz w:val="20"/>
          <w:szCs w:val="20"/>
        </w:rPr>
        <w:t>Lesser curvature, greater curvature, overlapping lesion of stomach, and stomach (NOS).</w:t>
      </w:r>
    </w:p>
    <w:p w:rsidR="00167D27" w:rsidRPr="00556FB8" w:rsidRDefault="002E444F" w:rsidP="00167D27">
      <w:pPr>
        <w:rPr>
          <w:rFonts w:ascii="Times New Roman" w:hAnsi="Times New Roman" w:cs="Times New Roman"/>
          <w:sz w:val="20"/>
          <w:szCs w:val="20"/>
        </w:rPr>
      </w:pPr>
      <w:r w:rsidRPr="00556FB8">
        <w:rPr>
          <w:rFonts w:ascii="Times New Roman" w:hAnsi="Times New Roman" w:cs="Times New Roman"/>
          <w:kern w:val="0"/>
          <w:sz w:val="20"/>
          <w:szCs w:val="20"/>
        </w:rPr>
        <w:t>Adj., adjusted</w:t>
      </w:r>
      <w:r w:rsidR="00167D27" w:rsidRPr="00556FB8">
        <w:rPr>
          <w:rFonts w:ascii="Times New Roman" w:hAnsi="Times New Roman" w:cs="Times New Roman"/>
          <w:kern w:val="0"/>
          <w:sz w:val="20"/>
          <w:szCs w:val="20"/>
        </w:rPr>
        <w:t xml:space="preserve">; </w:t>
      </w:r>
      <w:r w:rsidR="00167D27" w:rsidRPr="00556FB8">
        <w:rPr>
          <w:rFonts w:ascii="Times New Roman" w:hAnsi="Times New Roman" w:cs="Times New Roman"/>
          <w:sz w:val="20"/>
          <w:szCs w:val="20"/>
        </w:rPr>
        <w:t xml:space="preserve">HR, hazard ratio; CI, confidence interval; NOS, not otherwise specified; </w:t>
      </w:r>
      <w:r w:rsidR="007D33F1" w:rsidRPr="00556FB8">
        <w:rPr>
          <w:rFonts w:ascii="Times New Roman" w:hAnsi="Times New Roman" w:cs="Times New Roman"/>
          <w:sz w:val="20"/>
          <w:szCs w:val="20"/>
        </w:rPr>
        <w:t>NE</w:t>
      </w:r>
      <w:r w:rsidR="00167D27" w:rsidRPr="00556FB8">
        <w:rPr>
          <w:rFonts w:ascii="Times New Roman" w:hAnsi="Times New Roman" w:cs="Times New Roman"/>
          <w:sz w:val="20"/>
          <w:szCs w:val="20"/>
        </w:rPr>
        <w:t>, not estimable</w:t>
      </w:r>
      <w:r w:rsidR="007D33F1" w:rsidRPr="00556FB8">
        <w:rPr>
          <w:rFonts w:ascii="Times New Roman" w:hAnsi="Times New Roman" w:cs="Times New Roman"/>
          <w:sz w:val="20"/>
          <w:szCs w:val="20"/>
        </w:rPr>
        <w:t>; NA, not available</w:t>
      </w:r>
      <w:r w:rsidR="00167D27" w:rsidRPr="00556FB8">
        <w:rPr>
          <w:rFonts w:ascii="Times New Roman" w:hAnsi="Times New Roman" w:cs="Times New Roman"/>
          <w:sz w:val="20"/>
          <w:szCs w:val="20"/>
        </w:rPr>
        <w:t>.</w:t>
      </w:r>
    </w:p>
    <w:p w:rsidR="00C13C3F" w:rsidRPr="00556FB8" w:rsidRDefault="00C13C3F" w:rsidP="009309DC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C13C3F" w:rsidRPr="00556FB8" w:rsidSect="007829F5">
          <w:headerReference w:type="default" r:id="rId8"/>
          <w:pgSz w:w="11906" w:h="16838"/>
          <w:pgMar w:top="0" w:right="567" w:bottom="0" w:left="567" w:header="0" w:footer="0" w:gutter="0"/>
          <w:cols w:space="425"/>
          <w:docGrid w:type="lines" w:linePitch="312"/>
        </w:sectPr>
      </w:pPr>
    </w:p>
    <w:p w:rsidR="00C13C3F" w:rsidRPr="00556FB8" w:rsidRDefault="00C13C3F" w:rsidP="00C13C3F">
      <w:pPr>
        <w:jc w:val="center"/>
        <w:rPr>
          <w:rFonts w:ascii="Times New Roman" w:hAnsi="Times New Roman" w:cs="Times New Roman"/>
          <w:sz w:val="24"/>
          <w:szCs w:val="24"/>
        </w:rPr>
      </w:pPr>
      <w:r w:rsidRPr="00556FB8">
        <w:rPr>
          <w:rFonts w:ascii="Times New Roman" w:hAnsi="Times New Roman" w:cs="Times New Roman"/>
          <w:b/>
          <w:sz w:val="24"/>
          <w:szCs w:val="24"/>
        </w:rPr>
        <w:lastRenderedPageBreak/>
        <w:t>Table S</w:t>
      </w:r>
      <w:r w:rsidR="005C15FC" w:rsidRPr="00556FB8">
        <w:rPr>
          <w:rFonts w:ascii="Times New Roman" w:hAnsi="Times New Roman" w:cs="Times New Roman"/>
          <w:b/>
          <w:sz w:val="24"/>
          <w:szCs w:val="24"/>
        </w:rPr>
        <w:t>4</w:t>
      </w:r>
      <w:r w:rsidRPr="00556FB8">
        <w:rPr>
          <w:rFonts w:ascii="Times New Roman" w:hAnsi="Times New Roman" w:cs="Times New Roman"/>
          <w:b/>
          <w:sz w:val="24"/>
          <w:szCs w:val="24"/>
        </w:rPr>
        <w:t>.</w:t>
      </w:r>
      <w:r w:rsidRPr="00556FB8">
        <w:rPr>
          <w:rFonts w:ascii="Times New Roman" w:hAnsi="Times New Roman" w:cs="Times New Roman"/>
          <w:sz w:val="24"/>
          <w:szCs w:val="24"/>
        </w:rPr>
        <w:t xml:space="preserve"> Association of ≥ versus &lt; </w:t>
      </w:r>
      <w:r w:rsidR="00F73BC6" w:rsidRPr="00556FB8">
        <w:rPr>
          <w:rFonts w:ascii="Times New Roman" w:hAnsi="Times New Roman" w:cs="Times New Roman"/>
          <w:sz w:val="24"/>
          <w:szCs w:val="24"/>
        </w:rPr>
        <w:t>33</w:t>
      </w:r>
      <w:r w:rsidRPr="00556FB8">
        <w:rPr>
          <w:rFonts w:ascii="Times New Roman" w:hAnsi="Times New Roman" w:cs="Times New Roman"/>
          <w:sz w:val="24"/>
          <w:szCs w:val="24"/>
        </w:rPr>
        <w:t xml:space="preserve"> examined lymph nodes with </w:t>
      </w:r>
      <w:r w:rsidR="009B0C59" w:rsidRPr="00556FB8">
        <w:rPr>
          <w:rFonts w:ascii="Times New Roman" w:hAnsi="Times New Roman" w:cs="Times New Roman"/>
          <w:sz w:val="24"/>
          <w:szCs w:val="24"/>
        </w:rPr>
        <w:t>lower-to-higher</w:t>
      </w:r>
      <w:r w:rsidR="00DD5A88" w:rsidRPr="00556FB8">
        <w:rPr>
          <w:rFonts w:ascii="Times New Roman" w:hAnsi="Times New Roman" w:cs="Times New Roman"/>
          <w:sz w:val="24"/>
          <w:szCs w:val="24"/>
        </w:rPr>
        <w:t xml:space="preserve"> nod</w:t>
      </w:r>
      <w:r w:rsidR="00246DBB" w:rsidRPr="00556FB8">
        <w:rPr>
          <w:rFonts w:ascii="Times New Roman" w:hAnsi="Times New Roman" w:cs="Times New Roman"/>
          <w:sz w:val="24"/>
          <w:szCs w:val="24"/>
        </w:rPr>
        <w:t>al</w:t>
      </w:r>
      <w:r w:rsidRPr="00556FB8">
        <w:rPr>
          <w:rFonts w:ascii="Times New Roman" w:hAnsi="Times New Roman" w:cs="Times New Roman"/>
          <w:sz w:val="24"/>
          <w:szCs w:val="24"/>
        </w:rPr>
        <w:t xml:space="preserve"> stage migration in resected </w:t>
      </w:r>
      <w:r w:rsidR="00246DBB" w:rsidRPr="00556FB8">
        <w:rPr>
          <w:rFonts w:ascii="Times New Roman" w:hAnsi="Times New Roman" w:cs="Times New Roman"/>
          <w:sz w:val="24"/>
          <w:szCs w:val="24"/>
        </w:rPr>
        <w:t>non-metastatic gastric adenocarcinoma</w:t>
      </w:r>
      <w:r w:rsidRPr="00556FB8">
        <w:rPr>
          <w:rFonts w:ascii="Times New Roman" w:hAnsi="Times New Roman" w:cs="Times New Roman"/>
          <w:sz w:val="24"/>
          <w:szCs w:val="24"/>
        </w:rPr>
        <w:t xml:space="preserve"> patients with ≥ 1 examined lymph node</w:t>
      </w:r>
      <w:r w:rsidR="007E54D6" w:rsidRPr="00556FB8">
        <w:rPr>
          <w:rFonts w:ascii="Times New Roman" w:hAnsi="Times New Roman" w:cs="Times New Roman"/>
          <w:sz w:val="24"/>
          <w:szCs w:val="24"/>
        </w:rPr>
        <w:t xml:space="preserve"> using </w:t>
      </w:r>
      <w:r w:rsidR="007E54D6" w:rsidRPr="00556FB8">
        <w:rPr>
          <w:rFonts w:ascii="Times New Roman" w:hAnsi="Times New Roman" w:cs="Times New Roman"/>
          <w:i/>
          <w:sz w:val="24"/>
          <w:szCs w:val="24"/>
          <w:u w:val="single"/>
        </w:rPr>
        <w:t>multivariable</w:t>
      </w:r>
      <w:r w:rsidR="007E54D6" w:rsidRPr="00556FB8">
        <w:rPr>
          <w:rFonts w:ascii="Times New Roman" w:hAnsi="Times New Roman" w:cs="Times New Roman"/>
          <w:sz w:val="24"/>
          <w:szCs w:val="24"/>
        </w:rPr>
        <w:t>-adjusted</w:t>
      </w:r>
      <w:r w:rsidR="00246DBB" w:rsidRPr="00556FB8">
        <w:rPr>
          <w:rFonts w:ascii="Times New Roman" w:hAnsi="Times New Roman" w:cs="Times New Roman"/>
          <w:sz w:val="24"/>
          <w:szCs w:val="24"/>
        </w:rPr>
        <w:t xml:space="preserve"> multinomial</w:t>
      </w:r>
      <w:r w:rsidR="007E54D6" w:rsidRPr="00556FB8">
        <w:rPr>
          <w:rFonts w:ascii="Times New Roman" w:hAnsi="Times New Roman" w:cs="Times New Roman"/>
          <w:sz w:val="24"/>
          <w:szCs w:val="24"/>
        </w:rPr>
        <w:t xml:space="preserve"> logistic regression, overall and in </w:t>
      </w:r>
      <w:r w:rsidR="007E54D6" w:rsidRPr="00556FB8">
        <w:rPr>
          <w:rFonts w:ascii="Times New Roman" w:hAnsi="Times New Roman" w:cs="Times New Roman"/>
          <w:i/>
          <w:sz w:val="24"/>
          <w:szCs w:val="24"/>
          <w:u w:val="single"/>
        </w:rPr>
        <w:t>subgroups</w:t>
      </w:r>
      <w:r w:rsidR="007E54D6" w:rsidRPr="00556FB8">
        <w:rPr>
          <w:rFonts w:ascii="Times New Roman" w:hAnsi="Times New Roman" w:cs="Times New Roman"/>
          <w:sz w:val="24"/>
          <w:szCs w:val="24"/>
        </w:rPr>
        <w:t xml:space="preserve"> by patient, tumor, and treatment factors</w:t>
      </w:r>
      <w:r w:rsidRPr="00556FB8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tbl>
      <w:tblPr>
        <w:tblStyle w:val="a3"/>
        <w:tblW w:w="8931" w:type="dxa"/>
        <w:jc w:val="center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7"/>
        <w:gridCol w:w="746"/>
        <w:gridCol w:w="1163"/>
        <w:gridCol w:w="1010"/>
        <w:gridCol w:w="416"/>
        <w:gridCol w:w="616"/>
        <w:gridCol w:w="1276"/>
        <w:gridCol w:w="1107"/>
      </w:tblGrid>
      <w:tr w:rsidR="00556FB8" w:rsidRPr="00556FB8" w:rsidTr="00F952CF">
        <w:trPr>
          <w:jc w:val="center"/>
        </w:trPr>
        <w:tc>
          <w:tcPr>
            <w:tcW w:w="259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9B0C59" w:rsidRPr="00556FB8" w:rsidRDefault="009B0C59" w:rsidP="009B0C59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Stratification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0C59" w:rsidRPr="00556FB8" w:rsidRDefault="009B0C59" w:rsidP="009B0C59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</w:rPr>
              <w:t>The US</w:t>
            </w:r>
          </w:p>
        </w:tc>
        <w:tc>
          <w:tcPr>
            <w:tcW w:w="416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9B0C59" w:rsidRPr="00556FB8" w:rsidRDefault="009B0C59" w:rsidP="009B0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0C59" w:rsidRPr="00556FB8" w:rsidRDefault="009B0C59" w:rsidP="009B0C59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</w:rPr>
              <w:t>China</w:t>
            </w:r>
          </w:p>
        </w:tc>
      </w:tr>
      <w:tr w:rsidR="00556FB8" w:rsidRPr="00556FB8" w:rsidTr="00F952CF">
        <w:trPr>
          <w:jc w:val="center"/>
        </w:trPr>
        <w:tc>
          <w:tcPr>
            <w:tcW w:w="2597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0C59" w:rsidRPr="00556FB8" w:rsidRDefault="009B0C59" w:rsidP="009B0C59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0C59" w:rsidRPr="00556FB8" w:rsidRDefault="009B0C59" w:rsidP="009B0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OR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0C59" w:rsidRPr="00556FB8" w:rsidRDefault="009B0C59" w:rsidP="009B0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95% CI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0C59" w:rsidRPr="00556FB8" w:rsidRDefault="009B0C59" w:rsidP="009B0C5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</w:t>
            </w:r>
            <w:r w:rsidRPr="00556FB8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bscript"/>
              </w:rPr>
              <w:t>OR</w:t>
            </w:r>
          </w:p>
        </w:tc>
        <w:tc>
          <w:tcPr>
            <w:tcW w:w="416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9B0C59" w:rsidRPr="00556FB8" w:rsidRDefault="009B0C59" w:rsidP="009B0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0C59" w:rsidRPr="00556FB8" w:rsidRDefault="009B0C59" w:rsidP="009B0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OR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0C59" w:rsidRPr="00556FB8" w:rsidRDefault="009B0C59" w:rsidP="009B0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95% CI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0C59" w:rsidRPr="00556FB8" w:rsidRDefault="009B0C59" w:rsidP="009B0C5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</w:t>
            </w:r>
            <w:r w:rsidRPr="00556FB8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bscript"/>
              </w:rPr>
              <w:t>OR</w:t>
            </w:r>
          </w:p>
        </w:tc>
      </w:tr>
      <w:tr w:rsidR="00556FB8" w:rsidRPr="00556FB8" w:rsidTr="00F952CF">
        <w:trPr>
          <w:jc w:val="center"/>
        </w:trPr>
        <w:tc>
          <w:tcPr>
            <w:tcW w:w="259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B0C59" w:rsidRPr="00556FB8" w:rsidRDefault="009B0C59" w:rsidP="009B0C59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Overall</w:t>
            </w:r>
          </w:p>
        </w:tc>
        <w:tc>
          <w:tcPr>
            <w:tcW w:w="7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B0C59" w:rsidRPr="00556FB8" w:rsidRDefault="00D060C3" w:rsidP="00A92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921BF" w:rsidRPr="00556FB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B0C59" w:rsidRPr="00556FB8" w:rsidRDefault="00A921BF" w:rsidP="00A92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1.95</w:t>
            </w:r>
            <w:r w:rsidR="009B0C59" w:rsidRPr="00556FB8">
              <w:rPr>
                <w:rFonts w:ascii="Times New Roman" w:hAnsi="Times New Roman" w:cs="Times New Roman"/>
                <w:sz w:val="20"/>
                <w:szCs w:val="20"/>
              </w:rPr>
              <w:t>-2.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01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B0C59" w:rsidRPr="00556FB8" w:rsidRDefault="009B0C59" w:rsidP="009B0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&lt; 0.001</w:t>
            </w:r>
          </w:p>
        </w:tc>
        <w:tc>
          <w:tcPr>
            <w:tcW w:w="41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B0C59" w:rsidRPr="00556FB8" w:rsidRDefault="009B0C59" w:rsidP="009B0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B0C59" w:rsidRPr="00556FB8" w:rsidRDefault="00F73BC6" w:rsidP="009B0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1.69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B0C59" w:rsidRPr="00556FB8" w:rsidRDefault="00F73BC6" w:rsidP="00F7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  <w:r w:rsidR="009B0C59" w:rsidRPr="00556F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2.21</w:t>
            </w:r>
          </w:p>
        </w:tc>
        <w:tc>
          <w:tcPr>
            <w:tcW w:w="110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B0C59" w:rsidRPr="00556FB8" w:rsidRDefault="009B0C59" w:rsidP="009B0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&lt; 0.001</w:t>
            </w:r>
          </w:p>
        </w:tc>
      </w:tr>
      <w:tr w:rsidR="00556FB8" w:rsidRPr="00556FB8" w:rsidTr="00F952CF">
        <w:trPr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:rsidR="009B0C59" w:rsidRPr="00556FB8" w:rsidRDefault="009B0C59" w:rsidP="009B0C59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Sex</w:t>
            </w:r>
          </w:p>
        </w:tc>
        <w:tc>
          <w:tcPr>
            <w:tcW w:w="746" w:type="dxa"/>
            <w:shd w:val="clear" w:color="auto" w:fill="D9D9D9" w:themeFill="background1" w:themeFillShade="D9"/>
            <w:vAlign w:val="center"/>
          </w:tcPr>
          <w:p w:rsidR="009B0C59" w:rsidRPr="00556FB8" w:rsidRDefault="009B0C59" w:rsidP="009B0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:rsidR="009B0C59" w:rsidRPr="00556FB8" w:rsidRDefault="009B0C59" w:rsidP="009B0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  <w:vAlign w:val="center"/>
          </w:tcPr>
          <w:p w:rsidR="009B0C59" w:rsidRPr="00556FB8" w:rsidRDefault="009B0C59" w:rsidP="009B0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9B0C59" w:rsidRPr="00556FB8" w:rsidRDefault="009B0C59" w:rsidP="009B0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9B0C59" w:rsidRPr="00556FB8" w:rsidRDefault="009B0C59" w:rsidP="009B0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B0C59" w:rsidRPr="00556FB8" w:rsidRDefault="009B0C59" w:rsidP="009B0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="009B0C59" w:rsidRPr="00556FB8" w:rsidRDefault="009B0C59" w:rsidP="009B0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6FB8" w:rsidRPr="00556FB8" w:rsidTr="00F952CF">
        <w:trPr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:rsidR="009B0C59" w:rsidRPr="00556FB8" w:rsidRDefault="00246DBB" w:rsidP="009B0C5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9B0C59" w:rsidRPr="00556FB8">
              <w:rPr>
                <w:rFonts w:ascii="Times New Roman" w:hAnsi="Times New Roman" w:cs="Times New Roman"/>
                <w:sz w:val="20"/>
                <w:szCs w:val="20"/>
              </w:rPr>
              <w:t>ale</w:t>
            </w:r>
          </w:p>
        </w:tc>
        <w:tc>
          <w:tcPr>
            <w:tcW w:w="746" w:type="dxa"/>
            <w:shd w:val="clear" w:color="auto" w:fill="D9D9D9" w:themeFill="background1" w:themeFillShade="D9"/>
            <w:vAlign w:val="center"/>
          </w:tcPr>
          <w:p w:rsidR="009B0C59" w:rsidRPr="00556FB8" w:rsidRDefault="00D060C3" w:rsidP="00A92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921BF" w:rsidRPr="00556FB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:rsidR="009B0C59" w:rsidRPr="00556FB8" w:rsidRDefault="00A921BF" w:rsidP="00A92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1.78</w:t>
            </w:r>
            <w:r w:rsidR="009B0C59" w:rsidRPr="00556FB8">
              <w:rPr>
                <w:rFonts w:ascii="Times New Roman" w:hAnsi="Times New Roman" w:cs="Times New Roman"/>
                <w:sz w:val="20"/>
                <w:szCs w:val="20"/>
              </w:rPr>
              <w:t>-2.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060C3" w:rsidRPr="00556F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0" w:type="dxa"/>
            <w:shd w:val="clear" w:color="auto" w:fill="D9D9D9" w:themeFill="background1" w:themeFillShade="D9"/>
            <w:vAlign w:val="center"/>
          </w:tcPr>
          <w:p w:rsidR="009B0C59" w:rsidRPr="00556FB8" w:rsidRDefault="009B0C59" w:rsidP="009B0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 0.001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9B0C59" w:rsidRPr="00556FB8" w:rsidRDefault="009B0C59" w:rsidP="009B0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9B0C59" w:rsidRPr="00556FB8" w:rsidRDefault="009B0C59" w:rsidP="00F95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1.</w:t>
            </w:r>
            <w:r w:rsidR="00F952CF" w:rsidRPr="00556FB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B0C59" w:rsidRPr="00556FB8" w:rsidRDefault="009B0C59" w:rsidP="00F95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1.</w:t>
            </w:r>
            <w:r w:rsidR="00F952CF" w:rsidRPr="00556FB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952CF" w:rsidRPr="00556FB8">
              <w:rPr>
                <w:rFonts w:ascii="Times New Roman" w:hAnsi="Times New Roman" w:cs="Times New Roman"/>
                <w:sz w:val="20"/>
                <w:szCs w:val="20"/>
              </w:rPr>
              <w:t>2.05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="009B0C59" w:rsidRPr="00556FB8" w:rsidRDefault="009B0C59" w:rsidP="00F952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  <w:r w:rsidR="00F952CF"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556FB8" w:rsidRPr="00556FB8" w:rsidTr="00F952CF">
        <w:trPr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:rsidR="009B0C59" w:rsidRPr="00556FB8" w:rsidRDefault="00246DBB" w:rsidP="009B0C5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Fem</w:t>
            </w:r>
            <w:r w:rsidR="009B0C59" w:rsidRPr="00556FB8">
              <w:rPr>
                <w:rFonts w:ascii="Times New Roman" w:hAnsi="Times New Roman" w:cs="Times New Roman"/>
                <w:sz w:val="20"/>
                <w:szCs w:val="20"/>
              </w:rPr>
              <w:t>ale</w:t>
            </w:r>
          </w:p>
        </w:tc>
        <w:tc>
          <w:tcPr>
            <w:tcW w:w="746" w:type="dxa"/>
            <w:shd w:val="clear" w:color="auto" w:fill="D9D9D9" w:themeFill="background1" w:themeFillShade="D9"/>
            <w:vAlign w:val="center"/>
          </w:tcPr>
          <w:p w:rsidR="009B0C59" w:rsidRPr="00556FB8" w:rsidRDefault="00D060C3" w:rsidP="00A92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921BF" w:rsidRPr="00556FB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:rsidR="009B0C59" w:rsidRPr="00556FB8" w:rsidRDefault="00A921BF" w:rsidP="00A92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1.97</w:t>
            </w:r>
            <w:r w:rsidR="009B0C59"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 w:rsidR="009B0C59" w:rsidRPr="00556F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10" w:type="dxa"/>
            <w:shd w:val="clear" w:color="auto" w:fill="D9D9D9" w:themeFill="background1" w:themeFillShade="D9"/>
            <w:vAlign w:val="center"/>
          </w:tcPr>
          <w:p w:rsidR="009B0C59" w:rsidRPr="00556FB8" w:rsidRDefault="009B0C59" w:rsidP="009B0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 0.001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9B0C59" w:rsidRPr="00556FB8" w:rsidRDefault="009B0C59" w:rsidP="009B0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9B0C59" w:rsidRPr="00556FB8" w:rsidRDefault="00F952CF" w:rsidP="00F95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2.40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B0C59" w:rsidRPr="00556FB8" w:rsidRDefault="00F952CF" w:rsidP="00F95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1.43</w:t>
            </w:r>
            <w:r w:rsidR="009B0C59"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  <w:r w:rsidR="009B0C59" w:rsidRPr="00556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="009B0C59" w:rsidRPr="00556FB8" w:rsidRDefault="009B0C59" w:rsidP="009B0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0.001</w:t>
            </w:r>
          </w:p>
        </w:tc>
      </w:tr>
      <w:tr w:rsidR="00556FB8" w:rsidRPr="00556FB8" w:rsidTr="00F952CF">
        <w:trPr>
          <w:jc w:val="center"/>
        </w:trPr>
        <w:tc>
          <w:tcPr>
            <w:tcW w:w="2597" w:type="dxa"/>
            <w:shd w:val="clear" w:color="auto" w:fill="auto"/>
            <w:vAlign w:val="center"/>
          </w:tcPr>
          <w:p w:rsidR="009B0C59" w:rsidRPr="00556FB8" w:rsidRDefault="009B0C59" w:rsidP="009B0C59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Age group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9B0C59" w:rsidRPr="00556FB8" w:rsidRDefault="009B0C59" w:rsidP="009B0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9B0C59" w:rsidRPr="00556FB8" w:rsidRDefault="009B0C59" w:rsidP="009B0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9B0C59" w:rsidRPr="00556FB8" w:rsidRDefault="009B0C59" w:rsidP="009B0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9B0C59" w:rsidRPr="00556FB8" w:rsidRDefault="009B0C59" w:rsidP="009B0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9B0C59" w:rsidRPr="00556FB8" w:rsidRDefault="009B0C59" w:rsidP="009B0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0C59" w:rsidRPr="00556FB8" w:rsidRDefault="009B0C59" w:rsidP="009B0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9B0C59" w:rsidRPr="00556FB8" w:rsidRDefault="009B0C59" w:rsidP="009B0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6FB8" w:rsidRPr="00556FB8" w:rsidTr="00F952CF">
        <w:trPr>
          <w:jc w:val="center"/>
        </w:trPr>
        <w:tc>
          <w:tcPr>
            <w:tcW w:w="2597" w:type="dxa"/>
            <w:shd w:val="clear" w:color="auto" w:fill="auto"/>
            <w:vAlign w:val="center"/>
          </w:tcPr>
          <w:p w:rsidR="009B0C59" w:rsidRPr="00556FB8" w:rsidRDefault="009B0C59" w:rsidP="009B0C5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&lt; 50</w:t>
            </w:r>
            <w:r w:rsidRPr="00556FB8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years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9B0C59" w:rsidRPr="00556FB8" w:rsidRDefault="00D060C3" w:rsidP="00A92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921BF" w:rsidRPr="00556FB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B0C59" w:rsidRPr="00556FB8" w:rsidRDefault="00A921BF" w:rsidP="00A92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1.59</w:t>
            </w:r>
            <w:r w:rsidR="009B0C59"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 w:rsidR="00D060C3" w:rsidRPr="00556FB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9B0C59" w:rsidRPr="00556FB8" w:rsidRDefault="00D060C3" w:rsidP="009B0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 0.001</w:t>
            </w:r>
          </w:p>
        </w:tc>
        <w:tc>
          <w:tcPr>
            <w:tcW w:w="416" w:type="dxa"/>
            <w:shd w:val="clear" w:color="auto" w:fill="auto"/>
          </w:tcPr>
          <w:p w:rsidR="009B0C59" w:rsidRPr="00556FB8" w:rsidRDefault="009B0C59" w:rsidP="009B0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9B0C59" w:rsidRPr="00556FB8" w:rsidRDefault="00F952CF" w:rsidP="009B0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1.83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0C59" w:rsidRPr="00556FB8" w:rsidRDefault="00F952CF" w:rsidP="00F95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 w:rsidR="009B0C59" w:rsidRPr="00556F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B0C59"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9B0C59" w:rsidRPr="00556FB8" w:rsidRDefault="009B0C59" w:rsidP="00F952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0.</w:t>
            </w:r>
            <w:r w:rsidR="00F952CF"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024</w:t>
            </w:r>
          </w:p>
        </w:tc>
      </w:tr>
      <w:tr w:rsidR="00556FB8" w:rsidRPr="00556FB8" w:rsidTr="00F952CF">
        <w:trPr>
          <w:jc w:val="center"/>
        </w:trPr>
        <w:tc>
          <w:tcPr>
            <w:tcW w:w="2597" w:type="dxa"/>
            <w:shd w:val="clear" w:color="auto" w:fill="auto"/>
            <w:vAlign w:val="center"/>
          </w:tcPr>
          <w:p w:rsidR="009B0C59" w:rsidRPr="00556FB8" w:rsidRDefault="009B0C59" w:rsidP="009B0C5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50-59 years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9B0C59" w:rsidRPr="00556FB8" w:rsidRDefault="009B0C59" w:rsidP="00A92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921BF" w:rsidRPr="00556FB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B0C59" w:rsidRPr="00556FB8" w:rsidRDefault="009B0C59" w:rsidP="00A92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1.</w:t>
            </w:r>
            <w:r w:rsidR="00A921BF" w:rsidRPr="00556FB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  <w:r w:rsidR="00A921BF" w:rsidRPr="00556F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9B0C59" w:rsidRPr="00556FB8" w:rsidRDefault="009B0C59" w:rsidP="009B0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 0.001</w:t>
            </w:r>
          </w:p>
        </w:tc>
        <w:tc>
          <w:tcPr>
            <w:tcW w:w="416" w:type="dxa"/>
            <w:shd w:val="clear" w:color="auto" w:fill="auto"/>
          </w:tcPr>
          <w:p w:rsidR="009B0C59" w:rsidRPr="00556FB8" w:rsidRDefault="009B0C59" w:rsidP="009B0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9B0C59" w:rsidRPr="00556FB8" w:rsidRDefault="00F952CF" w:rsidP="009B0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0C59" w:rsidRPr="00556FB8" w:rsidRDefault="00F952CF" w:rsidP="00F95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  <w:r w:rsidR="009B0C59"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1.64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9B0C59" w:rsidRPr="00556FB8" w:rsidRDefault="009B0C59" w:rsidP="00F95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952CF" w:rsidRPr="00556FB8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</w:tr>
      <w:tr w:rsidR="00556FB8" w:rsidRPr="00556FB8" w:rsidTr="00F952CF">
        <w:trPr>
          <w:jc w:val="center"/>
        </w:trPr>
        <w:tc>
          <w:tcPr>
            <w:tcW w:w="2597" w:type="dxa"/>
            <w:shd w:val="clear" w:color="auto" w:fill="auto"/>
            <w:vAlign w:val="center"/>
          </w:tcPr>
          <w:p w:rsidR="009B0C59" w:rsidRPr="00556FB8" w:rsidRDefault="009B0C59" w:rsidP="009B0C5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60-69 years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9B0C59" w:rsidRPr="00556FB8" w:rsidRDefault="00D060C3" w:rsidP="00A92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921BF" w:rsidRPr="00556FB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B0C59" w:rsidRPr="00556FB8" w:rsidRDefault="009B0C59" w:rsidP="00A92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1.</w:t>
            </w:r>
            <w:r w:rsidR="00A921BF" w:rsidRPr="00556FB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921BF" w:rsidRPr="00556FB8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9B0C59" w:rsidRPr="00556FB8" w:rsidRDefault="009B0C59" w:rsidP="009B0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 0.001</w:t>
            </w:r>
          </w:p>
        </w:tc>
        <w:tc>
          <w:tcPr>
            <w:tcW w:w="416" w:type="dxa"/>
            <w:shd w:val="clear" w:color="auto" w:fill="auto"/>
          </w:tcPr>
          <w:p w:rsidR="009B0C59" w:rsidRPr="00556FB8" w:rsidRDefault="009B0C59" w:rsidP="009B0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9B0C59" w:rsidRPr="00556FB8" w:rsidRDefault="00F952CF" w:rsidP="009B0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2.88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0C59" w:rsidRPr="00556FB8" w:rsidRDefault="00F952CF" w:rsidP="00F95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="009B0C59" w:rsidRPr="00556F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B0C59"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4.74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9B0C59" w:rsidRPr="00556FB8" w:rsidRDefault="009B0C59" w:rsidP="009B0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 0.001</w:t>
            </w:r>
          </w:p>
        </w:tc>
      </w:tr>
      <w:tr w:rsidR="00556FB8" w:rsidRPr="00556FB8" w:rsidTr="00F952CF">
        <w:trPr>
          <w:jc w:val="center"/>
        </w:trPr>
        <w:tc>
          <w:tcPr>
            <w:tcW w:w="2597" w:type="dxa"/>
            <w:shd w:val="clear" w:color="auto" w:fill="auto"/>
            <w:vAlign w:val="center"/>
          </w:tcPr>
          <w:p w:rsidR="00D060C3" w:rsidRPr="00556FB8" w:rsidRDefault="00D060C3" w:rsidP="00D060C3">
            <w:pPr>
              <w:snapToGrid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70-79 years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D060C3" w:rsidRPr="00556FB8" w:rsidRDefault="00D060C3" w:rsidP="00A92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921BF" w:rsidRPr="00556FB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060C3" w:rsidRPr="00556FB8" w:rsidRDefault="00A921BF" w:rsidP="00A92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1.70</w:t>
            </w:r>
            <w:r w:rsidR="00D060C3"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 w:rsidR="00D060C3" w:rsidRPr="00556F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060C3" w:rsidRPr="00556F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D060C3" w:rsidRPr="00556FB8" w:rsidRDefault="00D060C3" w:rsidP="00D06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 0.001</w:t>
            </w:r>
          </w:p>
        </w:tc>
        <w:tc>
          <w:tcPr>
            <w:tcW w:w="416" w:type="dxa"/>
            <w:shd w:val="clear" w:color="auto" w:fill="auto"/>
          </w:tcPr>
          <w:p w:rsidR="00D060C3" w:rsidRPr="00556FB8" w:rsidRDefault="00D060C3" w:rsidP="00D06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D060C3" w:rsidRPr="00556FB8" w:rsidRDefault="00D060C3" w:rsidP="00F95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952CF" w:rsidRPr="00556FB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60C3" w:rsidRPr="00556FB8" w:rsidRDefault="00F952CF" w:rsidP="00F95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  <w:r w:rsidR="00D060C3"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5.91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060C3" w:rsidRPr="00556FB8" w:rsidRDefault="00D060C3" w:rsidP="00F95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952CF" w:rsidRPr="00556FB8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556FB8" w:rsidRPr="00556FB8" w:rsidTr="00F952CF">
        <w:trPr>
          <w:jc w:val="center"/>
        </w:trPr>
        <w:tc>
          <w:tcPr>
            <w:tcW w:w="2597" w:type="dxa"/>
            <w:shd w:val="clear" w:color="auto" w:fill="auto"/>
            <w:vAlign w:val="center"/>
          </w:tcPr>
          <w:p w:rsidR="00D060C3" w:rsidRPr="00556FB8" w:rsidRDefault="00D060C3" w:rsidP="00D060C3">
            <w:pPr>
              <w:snapToGrid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≥ 80 years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D060C3" w:rsidRPr="00556FB8" w:rsidRDefault="002136C1" w:rsidP="00A921B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2.9</w:t>
            </w:r>
            <w:r w:rsidR="00A921BF" w:rsidRPr="00556FB8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060C3" w:rsidRPr="00556FB8" w:rsidRDefault="00A921BF" w:rsidP="00A921B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/>
                <w:sz w:val="20"/>
                <w:szCs w:val="20"/>
              </w:rPr>
              <w:t>1.9</w:t>
            </w:r>
            <w:r w:rsidR="002136C1"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6-</w:t>
            </w:r>
            <w:r w:rsidRPr="00556FB8">
              <w:rPr>
                <w:rFonts w:ascii="Times New Roman" w:eastAsiaTheme="minorEastAsia" w:hAnsi="Times New Roman" w:cs="Times New Roman"/>
                <w:sz w:val="20"/>
                <w:szCs w:val="20"/>
              </w:rPr>
              <w:t>4.35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D060C3" w:rsidRPr="00556FB8" w:rsidRDefault="00D060C3" w:rsidP="00D06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 0.001</w:t>
            </w:r>
          </w:p>
        </w:tc>
        <w:tc>
          <w:tcPr>
            <w:tcW w:w="416" w:type="dxa"/>
            <w:shd w:val="clear" w:color="auto" w:fill="auto"/>
          </w:tcPr>
          <w:p w:rsidR="00D060C3" w:rsidRPr="00556FB8" w:rsidRDefault="00D060C3" w:rsidP="00D06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D060C3" w:rsidRPr="00556FB8" w:rsidRDefault="00F952CF" w:rsidP="00D060C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60C3" w:rsidRPr="00556FB8" w:rsidRDefault="00F952CF" w:rsidP="00D060C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NE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060C3" w:rsidRPr="00556FB8" w:rsidRDefault="00F952CF" w:rsidP="00D060C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NE</w:t>
            </w:r>
          </w:p>
        </w:tc>
      </w:tr>
      <w:tr w:rsidR="00556FB8" w:rsidRPr="00556FB8" w:rsidTr="00F952CF">
        <w:trPr>
          <w:jc w:val="center"/>
        </w:trPr>
        <w:tc>
          <w:tcPr>
            <w:tcW w:w="259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060C3" w:rsidRPr="00556FB8" w:rsidRDefault="00D060C3" w:rsidP="00D060C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Tumor location</w:t>
            </w:r>
          </w:p>
        </w:tc>
        <w:tc>
          <w:tcPr>
            <w:tcW w:w="74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060C3" w:rsidRPr="00556FB8" w:rsidRDefault="00D060C3" w:rsidP="00D06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060C3" w:rsidRPr="00556FB8" w:rsidRDefault="00D060C3" w:rsidP="00D06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060C3" w:rsidRPr="00556FB8" w:rsidRDefault="00D060C3" w:rsidP="00D06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060C3" w:rsidRPr="00556FB8" w:rsidRDefault="00D060C3" w:rsidP="00D06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060C3" w:rsidRPr="00556FB8" w:rsidRDefault="00D060C3" w:rsidP="00D06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060C3" w:rsidRPr="00556FB8" w:rsidRDefault="00D060C3" w:rsidP="00D06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060C3" w:rsidRPr="00556FB8" w:rsidRDefault="00D060C3" w:rsidP="00D06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6FB8" w:rsidRPr="00556FB8" w:rsidTr="00F952CF">
        <w:trPr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:rsidR="002136C1" w:rsidRPr="00556FB8" w:rsidRDefault="002136C1" w:rsidP="002136C1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Gastric cardia</w:t>
            </w:r>
          </w:p>
        </w:tc>
        <w:tc>
          <w:tcPr>
            <w:tcW w:w="746" w:type="dxa"/>
            <w:shd w:val="clear" w:color="auto" w:fill="D9D9D9" w:themeFill="background1" w:themeFillShade="D9"/>
            <w:vAlign w:val="center"/>
          </w:tcPr>
          <w:p w:rsidR="002136C1" w:rsidRPr="00556FB8" w:rsidRDefault="00A921BF" w:rsidP="00213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1.67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:rsidR="002136C1" w:rsidRPr="00556FB8" w:rsidRDefault="002136C1" w:rsidP="00A92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1.</w:t>
            </w:r>
            <w:r w:rsidR="00A921BF" w:rsidRPr="00556FB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921BF" w:rsidRPr="00556FB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10" w:type="dxa"/>
            <w:shd w:val="clear" w:color="auto" w:fill="D9D9D9" w:themeFill="background1" w:themeFillShade="D9"/>
          </w:tcPr>
          <w:p w:rsidR="002136C1" w:rsidRPr="00556FB8" w:rsidRDefault="002136C1" w:rsidP="002136C1">
            <w:pPr>
              <w:jc w:val="center"/>
              <w:rPr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 0.001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2136C1" w:rsidRPr="00556FB8" w:rsidRDefault="002136C1" w:rsidP="00213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2136C1" w:rsidRPr="00556FB8" w:rsidRDefault="00F952CF" w:rsidP="00213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2.97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136C1" w:rsidRPr="00556FB8" w:rsidRDefault="00F952CF" w:rsidP="00F95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1.64</w:t>
            </w:r>
            <w:r w:rsidR="002136C1"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5.40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:rsidR="002136C1" w:rsidRPr="00556FB8" w:rsidRDefault="002136C1" w:rsidP="002136C1">
            <w:pPr>
              <w:jc w:val="center"/>
              <w:rPr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 0.001</w:t>
            </w:r>
          </w:p>
        </w:tc>
      </w:tr>
      <w:tr w:rsidR="00556FB8" w:rsidRPr="00556FB8" w:rsidTr="00F952CF">
        <w:trPr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:rsidR="002136C1" w:rsidRPr="00556FB8" w:rsidRDefault="002136C1" w:rsidP="002136C1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Gastric fundus/body</w:t>
            </w:r>
          </w:p>
        </w:tc>
        <w:tc>
          <w:tcPr>
            <w:tcW w:w="746" w:type="dxa"/>
            <w:shd w:val="clear" w:color="auto" w:fill="D9D9D9" w:themeFill="background1" w:themeFillShade="D9"/>
            <w:vAlign w:val="center"/>
          </w:tcPr>
          <w:p w:rsidR="002136C1" w:rsidRPr="00556FB8" w:rsidRDefault="00A921BF" w:rsidP="00213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1.77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:rsidR="002136C1" w:rsidRPr="00556FB8" w:rsidRDefault="002136C1" w:rsidP="00A92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1.</w:t>
            </w:r>
            <w:r w:rsidR="00A921BF" w:rsidRPr="00556FB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921BF" w:rsidRPr="00556FB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010" w:type="dxa"/>
            <w:shd w:val="clear" w:color="auto" w:fill="D9D9D9" w:themeFill="background1" w:themeFillShade="D9"/>
          </w:tcPr>
          <w:p w:rsidR="002136C1" w:rsidRPr="00556FB8" w:rsidRDefault="002136C1" w:rsidP="002136C1">
            <w:pPr>
              <w:jc w:val="center"/>
              <w:rPr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0.001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2136C1" w:rsidRPr="00556FB8" w:rsidRDefault="002136C1" w:rsidP="00213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2136C1" w:rsidRPr="00556FB8" w:rsidRDefault="00F952CF" w:rsidP="00213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1.50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136C1" w:rsidRPr="00556FB8" w:rsidRDefault="00F952CF" w:rsidP="00F95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  <w:r w:rsidR="002136C1" w:rsidRPr="00556FB8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.64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="002136C1" w:rsidRPr="00556FB8" w:rsidRDefault="002136C1" w:rsidP="00F95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952CF" w:rsidRPr="00556FB8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556FB8" w:rsidRPr="00556FB8" w:rsidTr="00F952CF">
        <w:trPr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:rsidR="002136C1" w:rsidRPr="00556FB8" w:rsidRDefault="002136C1" w:rsidP="002136C1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Gastric antrum/pylorus</w:t>
            </w:r>
          </w:p>
        </w:tc>
        <w:tc>
          <w:tcPr>
            <w:tcW w:w="746" w:type="dxa"/>
            <w:shd w:val="clear" w:color="auto" w:fill="D9D9D9" w:themeFill="background1" w:themeFillShade="D9"/>
            <w:vAlign w:val="center"/>
          </w:tcPr>
          <w:p w:rsidR="002136C1" w:rsidRPr="00556FB8" w:rsidRDefault="00A921BF" w:rsidP="00213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:rsidR="002136C1" w:rsidRPr="00556FB8" w:rsidRDefault="002136C1" w:rsidP="00A92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921BF" w:rsidRPr="00556FB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 w:rsidR="00A921BF" w:rsidRPr="00556FB8">
              <w:rPr>
                <w:rFonts w:ascii="Times New Roman" w:hAnsi="Times New Roman" w:cs="Times New Roman"/>
                <w:sz w:val="20"/>
                <w:szCs w:val="20"/>
              </w:rPr>
              <w:t>4.00</w:t>
            </w:r>
          </w:p>
        </w:tc>
        <w:tc>
          <w:tcPr>
            <w:tcW w:w="1010" w:type="dxa"/>
            <w:shd w:val="clear" w:color="auto" w:fill="D9D9D9" w:themeFill="background1" w:themeFillShade="D9"/>
          </w:tcPr>
          <w:p w:rsidR="002136C1" w:rsidRPr="00556FB8" w:rsidRDefault="002136C1" w:rsidP="002136C1">
            <w:pPr>
              <w:jc w:val="center"/>
              <w:rPr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 0.001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2136C1" w:rsidRPr="00556FB8" w:rsidRDefault="002136C1" w:rsidP="00213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2136C1" w:rsidRPr="00556FB8" w:rsidRDefault="00583673" w:rsidP="00213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1.52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136C1" w:rsidRPr="00556FB8" w:rsidRDefault="00583673" w:rsidP="00583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  <w:r w:rsidR="002136C1"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 w:rsidR="002136C1" w:rsidRPr="00556F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:rsidR="002136C1" w:rsidRPr="00556FB8" w:rsidRDefault="002136C1" w:rsidP="00583673">
            <w:pPr>
              <w:jc w:val="center"/>
              <w:rPr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0.</w:t>
            </w:r>
            <w:r w:rsidR="00583673"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028</w:t>
            </w:r>
          </w:p>
        </w:tc>
      </w:tr>
      <w:tr w:rsidR="00556FB8" w:rsidRPr="00556FB8" w:rsidTr="00F952CF">
        <w:trPr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:rsidR="002136C1" w:rsidRPr="00556FB8" w:rsidRDefault="002136C1" w:rsidP="002136C1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Other</w:t>
            </w:r>
            <w:r w:rsidRPr="00556F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46" w:type="dxa"/>
            <w:shd w:val="clear" w:color="auto" w:fill="D9D9D9" w:themeFill="background1" w:themeFillShade="D9"/>
            <w:vAlign w:val="center"/>
          </w:tcPr>
          <w:p w:rsidR="002136C1" w:rsidRPr="00556FB8" w:rsidRDefault="002136C1" w:rsidP="00A921B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2.</w:t>
            </w:r>
            <w:r w:rsidR="00A921BF" w:rsidRPr="00556FB8">
              <w:rPr>
                <w:rFonts w:ascii="Times New Roman" w:eastAsiaTheme="minorEastAsia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:rsidR="002136C1" w:rsidRPr="00556FB8" w:rsidRDefault="00A921BF" w:rsidP="00A921B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/>
                <w:sz w:val="20"/>
                <w:szCs w:val="20"/>
              </w:rPr>
              <w:t>1.80</w:t>
            </w:r>
            <w:r w:rsidR="002136C1"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-2.</w:t>
            </w:r>
            <w:r w:rsidRPr="00556FB8">
              <w:rPr>
                <w:rFonts w:ascii="Times New Roman" w:eastAsiaTheme="minorEastAsia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010" w:type="dxa"/>
            <w:shd w:val="clear" w:color="auto" w:fill="D9D9D9" w:themeFill="background1" w:themeFillShade="D9"/>
          </w:tcPr>
          <w:p w:rsidR="002136C1" w:rsidRPr="00556FB8" w:rsidRDefault="002136C1" w:rsidP="00213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 0.001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2136C1" w:rsidRPr="00556FB8" w:rsidRDefault="002136C1" w:rsidP="00213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2136C1" w:rsidRPr="00556FB8" w:rsidRDefault="00583673" w:rsidP="002136C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NA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136C1" w:rsidRPr="00556FB8" w:rsidRDefault="00583673" w:rsidP="002136C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NA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:rsidR="002136C1" w:rsidRPr="00556FB8" w:rsidRDefault="00583673" w:rsidP="002136C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NA</w:t>
            </w:r>
          </w:p>
        </w:tc>
      </w:tr>
      <w:tr w:rsidR="00556FB8" w:rsidRPr="00556FB8" w:rsidTr="00F952CF">
        <w:trPr>
          <w:jc w:val="center"/>
        </w:trPr>
        <w:tc>
          <w:tcPr>
            <w:tcW w:w="2597" w:type="dxa"/>
            <w:shd w:val="clear" w:color="auto" w:fill="FFFFFF" w:themeFill="background1"/>
            <w:vAlign w:val="center"/>
          </w:tcPr>
          <w:p w:rsidR="002136C1" w:rsidRPr="00556FB8" w:rsidRDefault="002136C1" w:rsidP="002136C1">
            <w:pPr>
              <w:snapToGrid w:val="0"/>
              <w:spacing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Tumor local invasion</w:t>
            </w:r>
          </w:p>
        </w:tc>
        <w:tc>
          <w:tcPr>
            <w:tcW w:w="746" w:type="dxa"/>
            <w:shd w:val="clear" w:color="auto" w:fill="FFFFFF" w:themeFill="background1"/>
            <w:vAlign w:val="center"/>
          </w:tcPr>
          <w:p w:rsidR="002136C1" w:rsidRPr="00556FB8" w:rsidRDefault="002136C1" w:rsidP="00213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2136C1" w:rsidRPr="00556FB8" w:rsidRDefault="002136C1" w:rsidP="00213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2136C1" w:rsidRPr="00556FB8" w:rsidRDefault="002136C1" w:rsidP="00213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136C1" w:rsidRPr="00556FB8" w:rsidRDefault="002136C1" w:rsidP="00213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FFFF" w:themeFill="background1"/>
            <w:vAlign w:val="center"/>
          </w:tcPr>
          <w:p w:rsidR="002136C1" w:rsidRPr="00556FB8" w:rsidRDefault="002136C1" w:rsidP="00213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136C1" w:rsidRPr="00556FB8" w:rsidRDefault="002136C1" w:rsidP="00213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:rsidR="002136C1" w:rsidRPr="00556FB8" w:rsidRDefault="002136C1" w:rsidP="00213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6FB8" w:rsidRPr="00556FB8" w:rsidTr="00F952CF">
        <w:trPr>
          <w:jc w:val="center"/>
        </w:trPr>
        <w:tc>
          <w:tcPr>
            <w:tcW w:w="2597" w:type="dxa"/>
            <w:shd w:val="clear" w:color="auto" w:fill="FFFFFF" w:themeFill="background1"/>
            <w:vAlign w:val="center"/>
          </w:tcPr>
          <w:p w:rsidR="002136C1" w:rsidRPr="00556FB8" w:rsidRDefault="002136C1" w:rsidP="002136C1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 xml:space="preserve">Lamina </w:t>
            </w:r>
            <w:proofErr w:type="spellStart"/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propria</w:t>
            </w:r>
            <w:proofErr w:type="spellEnd"/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/submucosa</w:t>
            </w:r>
          </w:p>
        </w:tc>
        <w:tc>
          <w:tcPr>
            <w:tcW w:w="746" w:type="dxa"/>
            <w:shd w:val="clear" w:color="auto" w:fill="FFFFFF" w:themeFill="background1"/>
            <w:vAlign w:val="center"/>
          </w:tcPr>
          <w:p w:rsidR="002136C1" w:rsidRPr="00556FB8" w:rsidRDefault="002136C1" w:rsidP="00A92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="00A921BF" w:rsidRPr="00556F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2136C1" w:rsidRPr="00556FB8" w:rsidRDefault="002136C1" w:rsidP="00A92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1.</w:t>
            </w:r>
            <w:r w:rsidR="00A921BF" w:rsidRPr="00556FB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 w:rsidR="00A921BF" w:rsidRPr="00556FB8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2136C1" w:rsidRPr="00556FB8" w:rsidRDefault="002136C1" w:rsidP="00A92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0.0</w:t>
            </w:r>
            <w:r w:rsidR="00A921BF"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56FB8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FFFFFF" w:themeFill="background1"/>
          </w:tcPr>
          <w:p w:rsidR="002136C1" w:rsidRPr="00556FB8" w:rsidRDefault="002136C1" w:rsidP="00213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FFFF" w:themeFill="background1"/>
            <w:vAlign w:val="center"/>
          </w:tcPr>
          <w:p w:rsidR="002136C1" w:rsidRPr="00556FB8" w:rsidRDefault="002136C1" w:rsidP="00C64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642BF" w:rsidRPr="00556F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136C1" w:rsidRPr="00556FB8" w:rsidRDefault="002136C1" w:rsidP="00C64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C642BF" w:rsidRPr="00556FB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 w:rsidR="00C642BF" w:rsidRPr="00556FB8">
              <w:rPr>
                <w:rFonts w:ascii="Times New Roman" w:hAnsi="Times New Roman" w:cs="Times New Roman"/>
                <w:sz w:val="20"/>
                <w:szCs w:val="20"/>
              </w:rPr>
              <w:t>4.11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:rsidR="002136C1" w:rsidRPr="00556FB8" w:rsidRDefault="002136C1" w:rsidP="00C64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0.</w:t>
            </w:r>
            <w:r w:rsidR="00C642BF" w:rsidRPr="00556FB8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556FB8" w:rsidRPr="00556FB8" w:rsidTr="00F952CF">
        <w:trPr>
          <w:jc w:val="center"/>
        </w:trPr>
        <w:tc>
          <w:tcPr>
            <w:tcW w:w="2597" w:type="dxa"/>
            <w:shd w:val="clear" w:color="auto" w:fill="FFFFFF" w:themeFill="background1"/>
            <w:vAlign w:val="center"/>
          </w:tcPr>
          <w:p w:rsidR="002136C1" w:rsidRPr="00556FB8" w:rsidRDefault="002136C1" w:rsidP="002136C1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Muscularis</w:t>
            </w:r>
            <w:proofErr w:type="spellEnd"/>
            <w:r w:rsidRPr="00556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propria</w:t>
            </w:r>
            <w:proofErr w:type="spellEnd"/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subserosa</w:t>
            </w:r>
            <w:proofErr w:type="spellEnd"/>
          </w:p>
        </w:tc>
        <w:tc>
          <w:tcPr>
            <w:tcW w:w="746" w:type="dxa"/>
            <w:shd w:val="clear" w:color="auto" w:fill="FFFFFF" w:themeFill="background1"/>
            <w:vAlign w:val="center"/>
          </w:tcPr>
          <w:p w:rsidR="002136C1" w:rsidRPr="00556FB8" w:rsidRDefault="002136C1" w:rsidP="00A92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921BF" w:rsidRPr="00556FB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2136C1" w:rsidRPr="00556FB8" w:rsidRDefault="002136C1" w:rsidP="00A92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1.</w:t>
            </w:r>
            <w:r w:rsidR="00A921BF" w:rsidRPr="00556FB8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921BF" w:rsidRPr="00556FB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2136C1" w:rsidRPr="00556FB8" w:rsidRDefault="002136C1" w:rsidP="00213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 0.001</w:t>
            </w:r>
          </w:p>
        </w:tc>
        <w:tc>
          <w:tcPr>
            <w:tcW w:w="416" w:type="dxa"/>
            <w:shd w:val="clear" w:color="auto" w:fill="FFFFFF" w:themeFill="background1"/>
          </w:tcPr>
          <w:p w:rsidR="002136C1" w:rsidRPr="00556FB8" w:rsidRDefault="002136C1" w:rsidP="00213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FFFF" w:themeFill="background1"/>
            <w:vAlign w:val="center"/>
          </w:tcPr>
          <w:p w:rsidR="002136C1" w:rsidRPr="00556FB8" w:rsidRDefault="00C642BF" w:rsidP="00213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1.28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136C1" w:rsidRPr="00556FB8" w:rsidRDefault="00C642BF" w:rsidP="00C64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  <w:r w:rsidR="002136C1" w:rsidRPr="00556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136C1"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2.62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:rsidR="002136C1" w:rsidRPr="00556FB8" w:rsidRDefault="00C642BF" w:rsidP="00213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0.497</w:t>
            </w:r>
          </w:p>
        </w:tc>
      </w:tr>
      <w:tr w:rsidR="00556FB8" w:rsidRPr="00556FB8" w:rsidTr="00F952CF">
        <w:trPr>
          <w:jc w:val="center"/>
        </w:trPr>
        <w:tc>
          <w:tcPr>
            <w:tcW w:w="2597" w:type="dxa"/>
            <w:shd w:val="clear" w:color="auto" w:fill="FFFFFF" w:themeFill="background1"/>
            <w:vAlign w:val="center"/>
          </w:tcPr>
          <w:p w:rsidR="002136C1" w:rsidRPr="00556FB8" w:rsidRDefault="002136C1" w:rsidP="002136C1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Serosa</w:t>
            </w:r>
          </w:p>
        </w:tc>
        <w:tc>
          <w:tcPr>
            <w:tcW w:w="746" w:type="dxa"/>
            <w:shd w:val="clear" w:color="auto" w:fill="FFFFFF" w:themeFill="background1"/>
            <w:vAlign w:val="center"/>
          </w:tcPr>
          <w:p w:rsidR="002136C1" w:rsidRPr="00556FB8" w:rsidRDefault="00A921BF" w:rsidP="002136C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/>
                <w:sz w:val="20"/>
                <w:szCs w:val="20"/>
              </w:rPr>
              <w:t>2.99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2136C1" w:rsidRPr="00556FB8" w:rsidRDefault="00A921BF" w:rsidP="00A921B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/>
                <w:sz w:val="20"/>
                <w:szCs w:val="20"/>
              </w:rPr>
              <w:t>2.28</w:t>
            </w:r>
            <w:r w:rsidR="002136C1"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-</w:t>
            </w:r>
            <w:r w:rsidRPr="00556FB8">
              <w:rPr>
                <w:rFonts w:ascii="Times New Roman" w:eastAsiaTheme="minorEastAsia" w:hAnsi="Times New Roman" w:cs="Times New Roman"/>
                <w:sz w:val="20"/>
                <w:szCs w:val="20"/>
              </w:rPr>
              <w:t>3.91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2136C1" w:rsidRPr="00556FB8" w:rsidRDefault="002136C1" w:rsidP="00213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 0.001</w:t>
            </w:r>
          </w:p>
        </w:tc>
        <w:tc>
          <w:tcPr>
            <w:tcW w:w="416" w:type="dxa"/>
            <w:shd w:val="clear" w:color="auto" w:fill="FFFFFF" w:themeFill="background1"/>
          </w:tcPr>
          <w:p w:rsidR="002136C1" w:rsidRPr="00556FB8" w:rsidRDefault="002136C1" w:rsidP="00213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FFFF" w:themeFill="background1"/>
            <w:vAlign w:val="center"/>
          </w:tcPr>
          <w:p w:rsidR="002136C1" w:rsidRPr="00556FB8" w:rsidRDefault="00C642BF" w:rsidP="002136C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1.81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136C1" w:rsidRPr="00556FB8" w:rsidRDefault="00C642BF" w:rsidP="002136C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1.27-2.58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:rsidR="002136C1" w:rsidRPr="00556FB8" w:rsidRDefault="00C642BF" w:rsidP="002136C1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</w:rPr>
              <w:t>0.001</w:t>
            </w:r>
          </w:p>
        </w:tc>
      </w:tr>
      <w:tr w:rsidR="00556FB8" w:rsidRPr="00556FB8" w:rsidTr="00F952CF">
        <w:trPr>
          <w:jc w:val="center"/>
        </w:trPr>
        <w:tc>
          <w:tcPr>
            <w:tcW w:w="2597" w:type="dxa"/>
            <w:shd w:val="clear" w:color="auto" w:fill="FFFFFF" w:themeFill="background1"/>
            <w:vAlign w:val="center"/>
          </w:tcPr>
          <w:p w:rsidR="002136C1" w:rsidRPr="00556FB8" w:rsidRDefault="002136C1" w:rsidP="002136C1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Adjacent structures</w:t>
            </w:r>
          </w:p>
        </w:tc>
        <w:tc>
          <w:tcPr>
            <w:tcW w:w="746" w:type="dxa"/>
            <w:shd w:val="clear" w:color="auto" w:fill="FFFFFF" w:themeFill="background1"/>
            <w:vAlign w:val="center"/>
          </w:tcPr>
          <w:p w:rsidR="002136C1" w:rsidRPr="00556FB8" w:rsidRDefault="002136C1" w:rsidP="00A921B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3.</w:t>
            </w:r>
            <w:r w:rsidR="00A921BF" w:rsidRPr="00556FB8">
              <w:rPr>
                <w:rFonts w:ascii="Times New Roman" w:eastAsiaTheme="minorEastAsia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2136C1" w:rsidRPr="00556FB8" w:rsidRDefault="002136C1" w:rsidP="00A921B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2.</w:t>
            </w:r>
            <w:r w:rsidR="00A921BF" w:rsidRPr="00556FB8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-5.</w:t>
            </w:r>
            <w:r w:rsidR="00A921BF" w:rsidRPr="00556FB8">
              <w:rPr>
                <w:rFonts w:ascii="Times New Roman" w:eastAsiaTheme="minorEastAsia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2136C1" w:rsidRPr="00556FB8" w:rsidRDefault="002136C1" w:rsidP="00213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 0.001</w:t>
            </w:r>
          </w:p>
        </w:tc>
        <w:tc>
          <w:tcPr>
            <w:tcW w:w="416" w:type="dxa"/>
            <w:shd w:val="clear" w:color="auto" w:fill="FFFFFF" w:themeFill="background1"/>
          </w:tcPr>
          <w:p w:rsidR="002136C1" w:rsidRPr="00556FB8" w:rsidRDefault="002136C1" w:rsidP="00213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FFFF" w:themeFill="background1"/>
            <w:vAlign w:val="center"/>
          </w:tcPr>
          <w:p w:rsidR="002136C1" w:rsidRPr="00556FB8" w:rsidRDefault="00C642BF" w:rsidP="002136C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2.54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136C1" w:rsidRPr="00556FB8" w:rsidRDefault="00C642BF" w:rsidP="002136C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1.18</w:t>
            </w:r>
            <w:r w:rsidRPr="00556FB8">
              <w:rPr>
                <w:rFonts w:ascii="Times New Roman" w:eastAsiaTheme="minorEastAsia" w:hAnsi="Times New Roman" w:cs="Times New Roman"/>
                <w:sz w:val="20"/>
                <w:szCs w:val="20"/>
              </w:rPr>
              <w:t>-5.49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:rsidR="002136C1" w:rsidRPr="00556FB8" w:rsidRDefault="00C642BF" w:rsidP="002136C1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</w:rPr>
              <w:t>0.018</w:t>
            </w:r>
          </w:p>
        </w:tc>
      </w:tr>
      <w:tr w:rsidR="00556FB8" w:rsidRPr="00556FB8" w:rsidTr="00F952CF">
        <w:trPr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:rsidR="002136C1" w:rsidRPr="00556FB8" w:rsidRDefault="002136C1" w:rsidP="002136C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Differentiation</w:t>
            </w:r>
          </w:p>
        </w:tc>
        <w:tc>
          <w:tcPr>
            <w:tcW w:w="746" w:type="dxa"/>
            <w:shd w:val="clear" w:color="auto" w:fill="D9D9D9" w:themeFill="background1" w:themeFillShade="D9"/>
            <w:vAlign w:val="center"/>
          </w:tcPr>
          <w:p w:rsidR="002136C1" w:rsidRPr="00556FB8" w:rsidRDefault="002136C1" w:rsidP="00213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:rsidR="002136C1" w:rsidRPr="00556FB8" w:rsidRDefault="002136C1" w:rsidP="00213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  <w:vAlign w:val="center"/>
          </w:tcPr>
          <w:p w:rsidR="002136C1" w:rsidRPr="00556FB8" w:rsidRDefault="002136C1" w:rsidP="00213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2136C1" w:rsidRPr="00556FB8" w:rsidRDefault="002136C1" w:rsidP="00213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2136C1" w:rsidRPr="00556FB8" w:rsidRDefault="002136C1" w:rsidP="00213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136C1" w:rsidRPr="00556FB8" w:rsidRDefault="002136C1" w:rsidP="00213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="002136C1" w:rsidRPr="00556FB8" w:rsidRDefault="002136C1" w:rsidP="00213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6FB8" w:rsidRPr="00556FB8" w:rsidTr="00F952CF">
        <w:trPr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:rsidR="002136C1" w:rsidRPr="00556FB8" w:rsidRDefault="002136C1" w:rsidP="002136C1">
            <w:pPr>
              <w:snapToGrid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Well</w:t>
            </w:r>
          </w:p>
        </w:tc>
        <w:tc>
          <w:tcPr>
            <w:tcW w:w="746" w:type="dxa"/>
            <w:shd w:val="clear" w:color="auto" w:fill="D9D9D9" w:themeFill="background1" w:themeFillShade="D9"/>
            <w:vAlign w:val="center"/>
          </w:tcPr>
          <w:p w:rsidR="002136C1" w:rsidRPr="00556FB8" w:rsidRDefault="008C75EC" w:rsidP="00213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:rsidR="002136C1" w:rsidRPr="00556FB8" w:rsidRDefault="008C75EC" w:rsidP="008C7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  <w:r w:rsidR="002136C1"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2.25</w:t>
            </w:r>
          </w:p>
        </w:tc>
        <w:tc>
          <w:tcPr>
            <w:tcW w:w="1010" w:type="dxa"/>
            <w:shd w:val="clear" w:color="auto" w:fill="D9D9D9" w:themeFill="background1" w:themeFillShade="D9"/>
          </w:tcPr>
          <w:p w:rsidR="002136C1" w:rsidRPr="00556FB8" w:rsidRDefault="002136C1" w:rsidP="008C75EC">
            <w:pPr>
              <w:jc w:val="center"/>
              <w:rPr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8C75EC" w:rsidRPr="00556FB8"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2136C1" w:rsidRPr="00556FB8" w:rsidRDefault="002136C1" w:rsidP="00213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2136C1" w:rsidRPr="00556FB8" w:rsidRDefault="00C642BF" w:rsidP="00213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3.30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136C1" w:rsidRPr="00556FB8" w:rsidRDefault="00C642BF" w:rsidP="00C64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  <w:r w:rsidR="002136C1"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11.19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:rsidR="002136C1" w:rsidRPr="00556FB8" w:rsidRDefault="00C642BF" w:rsidP="002136C1">
            <w:pPr>
              <w:jc w:val="center"/>
              <w:rPr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0.055</w:t>
            </w:r>
          </w:p>
        </w:tc>
      </w:tr>
      <w:tr w:rsidR="00556FB8" w:rsidRPr="00556FB8" w:rsidTr="00F952CF">
        <w:trPr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:rsidR="002136C1" w:rsidRPr="00556FB8" w:rsidRDefault="002136C1" w:rsidP="002136C1">
            <w:pPr>
              <w:snapToGrid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Intermediate</w:t>
            </w:r>
          </w:p>
        </w:tc>
        <w:tc>
          <w:tcPr>
            <w:tcW w:w="746" w:type="dxa"/>
            <w:shd w:val="clear" w:color="auto" w:fill="D9D9D9" w:themeFill="background1" w:themeFillShade="D9"/>
            <w:vAlign w:val="center"/>
          </w:tcPr>
          <w:p w:rsidR="002136C1" w:rsidRPr="00556FB8" w:rsidRDefault="002136C1" w:rsidP="008C7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1.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C75EC" w:rsidRPr="00556F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:rsidR="002136C1" w:rsidRPr="00556FB8" w:rsidRDefault="002136C1" w:rsidP="008C7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1.</w:t>
            </w:r>
            <w:r w:rsidR="008C75EC" w:rsidRPr="00556FB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.</w:t>
            </w:r>
            <w:r w:rsidR="008C75EC" w:rsidRPr="00556FB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10" w:type="dxa"/>
            <w:shd w:val="clear" w:color="auto" w:fill="D9D9D9" w:themeFill="background1" w:themeFillShade="D9"/>
          </w:tcPr>
          <w:p w:rsidR="002136C1" w:rsidRPr="00556FB8" w:rsidRDefault="002136C1" w:rsidP="002136C1">
            <w:pPr>
              <w:jc w:val="center"/>
              <w:rPr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 0.001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2136C1" w:rsidRPr="00556FB8" w:rsidRDefault="002136C1" w:rsidP="00213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2136C1" w:rsidRPr="00556FB8" w:rsidRDefault="00C642BF" w:rsidP="00213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136C1" w:rsidRPr="00556FB8" w:rsidRDefault="00C642BF" w:rsidP="00C64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  <w:r w:rsidR="002136C1"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1.67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:rsidR="002136C1" w:rsidRPr="00556FB8" w:rsidRDefault="00C642BF" w:rsidP="002136C1">
            <w:pPr>
              <w:jc w:val="center"/>
              <w:rPr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0.987</w:t>
            </w:r>
          </w:p>
        </w:tc>
      </w:tr>
      <w:tr w:rsidR="00556FB8" w:rsidRPr="00556FB8" w:rsidTr="00F952CF">
        <w:trPr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:rsidR="002136C1" w:rsidRPr="00556FB8" w:rsidRDefault="002136C1" w:rsidP="002136C1">
            <w:pPr>
              <w:snapToGrid w:val="0"/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Poor/undifferentiated</w:t>
            </w:r>
          </w:p>
        </w:tc>
        <w:tc>
          <w:tcPr>
            <w:tcW w:w="746" w:type="dxa"/>
            <w:shd w:val="clear" w:color="auto" w:fill="D9D9D9" w:themeFill="background1" w:themeFillShade="D9"/>
            <w:vAlign w:val="center"/>
          </w:tcPr>
          <w:p w:rsidR="002136C1" w:rsidRPr="00556FB8" w:rsidRDefault="007A7C83" w:rsidP="008C75EC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2.</w:t>
            </w:r>
            <w:r w:rsidR="008C75EC" w:rsidRPr="00556FB8">
              <w:rPr>
                <w:rFonts w:ascii="Times New Roman" w:eastAsiaTheme="minorEastAsia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:rsidR="002136C1" w:rsidRPr="00556FB8" w:rsidRDefault="007A7C83" w:rsidP="008C75EC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2.</w:t>
            </w:r>
            <w:r w:rsidR="008C75EC" w:rsidRPr="00556FB8">
              <w:rPr>
                <w:rFonts w:ascii="Times New Roman" w:eastAsiaTheme="minorEastAsia" w:hAnsi="Times New Roman" w:cs="Times New Roman"/>
                <w:sz w:val="20"/>
                <w:szCs w:val="20"/>
              </w:rPr>
              <w:t>07</w:t>
            </w: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-2.</w:t>
            </w:r>
            <w:r w:rsidR="008C75EC" w:rsidRPr="00556FB8">
              <w:rPr>
                <w:rFonts w:ascii="Times New Roman" w:eastAsiaTheme="minorEastAsia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010" w:type="dxa"/>
            <w:shd w:val="clear" w:color="auto" w:fill="D9D9D9" w:themeFill="background1" w:themeFillShade="D9"/>
          </w:tcPr>
          <w:p w:rsidR="002136C1" w:rsidRPr="00556FB8" w:rsidRDefault="007A7C83" w:rsidP="00213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 0.001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2136C1" w:rsidRPr="00556FB8" w:rsidRDefault="002136C1" w:rsidP="00213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2136C1" w:rsidRPr="00556FB8" w:rsidRDefault="00C642BF" w:rsidP="002136C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2.15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136C1" w:rsidRPr="00556FB8" w:rsidRDefault="00C642BF" w:rsidP="002136C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1.53-3.03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:rsidR="002136C1" w:rsidRPr="00556FB8" w:rsidRDefault="00C642BF" w:rsidP="00213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 0.001</w:t>
            </w:r>
          </w:p>
        </w:tc>
      </w:tr>
      <w:tr w:rsidR="00556FB8" w:rsidRPr="00556FB8" w:rsidTr="00F952CF">
        <w:trPr>
          <w:jc w:val="center"/>
        </w:trPr>
        <w:tc>
          <w:tcPr>
            <w:tcW w:w="2597" w:type="dxa"/>
            <w:shd w:val="clear" w:color="auto" w:fill="FFFFFF" w:themeFill="background1"/>
            <w:vAlign w:val="center"/>
          </w:tcPr>
          <w:p w:rsidR="002136C1" w:rsidRPr="00556FB8" w:rsidRDefault="002136C1" w:rsidP="002136C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T</w:t>
            </w: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umor size group</w:t>
            </w:r>
          </w:p>
        </w:tc>
        <w:tc>
          <w:tcPr>
            <w:tcW w:w="746" w:type="dxa"/>
            <w:shd w:val="clear" w:color="auto" w:fill="FFFFFF" w:themeFill="background1"/>
            <w:vAlign w:val="center"/>
          </w:tcPr>
          <w:p w:rsidR="002136C1" w:rsidRPr="00556FB8" w:rsidRDefault="002136C1" w:rsidP="00213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2136C1" w:rsidRPr="00556FB8" w:rsidRDefault="002136C1" w:rsidP="00213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2136C1" w:rsidRPr="00556FB8" w:rsidRDefault="002136C1" w:rsidP="00213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2136C1" w:rsidRPr="00556FB8" w:rsidRDefault="002136C1" w:rsidP="00213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FFFF" w:themeFill="background1"/>
            <w:vAlign w:val="center"/>
          </w:tcPr>
          <w:p w:rsidR="002136C1" w:rsidRPr="00556FB8" w:rsidRDefault="002136C1" w:rsidP="00213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136C1" w:rsidRPr="00556FB8" w:rsidRDefault="002136C1" w:rsidP="00213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:rsidR="002136C1" w:rsidRPr="00556FB8" w:rsidRDefault="002136C1" w:rsidP="00213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6FB8" w:rsidRPr="00556FB8" w:rsidTr="00F952CF">
        <w:trPr>
          <w:jc w:val="center"/>
        </w:trPr>
        <w:tc>
          <w:tcPr>
            <w:tcW w:w="2597" w:type="dxa"/>
            <w:shd w:val="clear" w:color="auto" w:fill="FFFFFF" w:themeFill="background1"/>
            <w:vAlign w:val="center"/>
          </w:tcPr>
          <w:p w:rsidR="007A7C83" w:rsidRPr="00556FB8" w:rsidRDefault="007A7C83" w:rsidP="007A7C83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&lt;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 xml:space="preserve"> 2 cm</w:t>
            </w:r>
          </w:p>
        </w:tc>
        <w:tc>
          <w:tcPr>
            <w:tcW w:w="746" w:type="dxa"/>
            <w:shd w:val="clear" w:color="auto" w:fill="FFFFFF" w:themeFill="background1"/>
            <w:vAlign w:val="center"/>
          </w:tcPr>
          <w:p w:rsidR="007A7C83" w:rsidRPr="00556FB8" w:rsidRDefault="007A7C83" w:rsidP="008C7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8C75EC" w:rsidRPr="00556FB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7A7C83" w:rsidRPr="00556FB8" w:rsidRDefault="007A7C83" w:rsidP="008C7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C75EC" w:rsidRPr="00556F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5-</w:t>
            </w:r>
            <w:r w:rsidR="008C75EC" w:rsidRPr="00556FB8">
              <w:rPr>
                <w:rFonts w:ascii="Times New Roman" w:hAnsi="Times New Roman" w:cs="Times New Roman"/>
                <w:sz w:val="20"/>
                <w:szCs w:val="20"/>
              </w:rPr>
              <w:t>3.29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7A7C83" w:rsidRPr="00556FB8" w:rsidRDefault="007A7C83" w:rsidP="007A7C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&lt; 0.001</w:t>
            </w:r>
          </w:p>
        </w:tc>
        <w:tc>
          <w:tcPr>
            <w:tcW w:w="416" w:type="dxa"/>
            <w:shd w:val="clear" w:color="auto" w:fill="FFFFFF" w:themeFill="background1"/>
          </w:tcPr>
          <w:p w:rsidR="007A7C83" w:rsidRPr="00556FB8" w:rsidRDefault="007A7C83" w:rsidP="007A7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FFFF" w:themeFill="background1"/>
            <w:vAlign w:val="center"/>
          </w:tcPr>
          <w:p w:rsidR="007A7C83" w:rsidRPr="00556FB8" w:rsidRDefault="00C642BF" w:rsidP="007A7C8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1.91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A7C83" w:rsidRPr="00556FB8" w:rsidRDefault="00C642BF" w:rsidP="007A7C8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0.53-6.90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:rsidR="007A7C83" w:rsidRPr="00556FB8" w:rsidRDefault="00C642BF" w:rsidP="007A7C8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0.323</w:t>
            </w:r>
          </w:p>
        </w:tc>
      </w:tr>
      <w:tr w:rsidR="00556FB8" w:rsidRPr="00556FB8" w:rsidTr="00F952CF">
        <w:trPr>
          <w:jc w:val="center"/>
        </w:trPr>
        <w:tc>
          <w:tcPr>
            <w:tcW w:w="2597" w:type="dxa"/>
            <w:shd w:val="clear" w:color="auto" w:fill="FFFFFF" w:themeFill="background1"/>
            <w:vAlign w:val="center"/>
          </w:tcPr>
          <w:p w:rsidR="007A7C83" w:rsidRPr="00556FB8" w:rsidRDefault="007A7C83" w:rsidP="007A7C83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-4 cm</w:t>
            </w:r>
          </w:p>
        </w:tc>
        <w:tc>
          <w:tcPr>
            <w:tcW w:w="746" w:type="dxa"/>
            <w:shd w:val="clear" w:color="auto" w:fill="FFFFFF" w:themeFill="background1"/>
            <w:vAlign w:val="center"/>
          </w:tcPr>
          <w:p w:rsidR="007A7C83" w:rsidRPr="00556FB8" w:rsidRDefault="007A7C83" w:rsidP="008C7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C75EC" w:rsidRPr="00556FB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7A7C83" w:rsidRPr="00556FB8" w:rsidRDefault="007A7C83" w:rsidP="008C7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C75EC" w:rsidRPr="00556FB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-2.</w:t>
            </w:r>
            <w:r w:rsidR="008C75EC" w:rsidRPr="00556F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7A7C83" w:rsidRPr="00556FB8" w:rsidRDefault="007A7C83" w:rsidP="007A7C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&lt; 0.001</w:t>
            </w:r>
          </w:p>
        </w:tc>
        <w:tc>
          <w:tcPr>
            <w:tcW w:w="416" w:type="dxa"/>
            <w:shd w:val="clear" w:color="auto" w:fill="FFFFFF" w:themeFill="background1"/>
          </w:tcPr>
          <w:p w:rsidR="007A7C83" w:rsidRPr="00556FB8" w:rsidRDefault="007A7C83" w:rsidP="007A7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FFFF" w:themeFill="background1"/>
            <w:vAlign w:val="center"/>
          </w:tcPr>
          <w:p w:rsidR="007A7C83" w:rsidRPr="00556FB8" w:rsidRDefault="00C642BF" w:rsidP="007A7C8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1.29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A7C83" w:rsidRPr="00556FB8" w:rsidRDefault="00C642BF" w:rsidP="007A7C8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0.82-2.05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:rsidR="007A7C83" w:rsidRPr="00556FB8" w:rsidRDefault="00C642BF" w:rsidP="007A7C8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0.273</w:t>
            </w:r>
          </w:p>
        </w:tc>
      </w:tr>
      <w:tr w:rsidR="00556FB8" w:rsidRPr="00556FB8" w:rsidTr="00F952CF">
        <w:trPr>
          <w:jc w:val="center"/>
        </w:trPr>
        <w:tc>
          <w:tcPr>
            <w:tcW w:w="2597" w:type="dxa"/>
            <w:shd w:val="clear" w:color="auto" w:fill="FFFFFF" w:themeFill="background1"/>
            <w:vAlign w:val="center"/>
          </w:tcPr>
          <w:p w:rsidR="007A7C83" w:rsidRPr="00556FB8" w:rsidRDefault="007A7C83" w:rsidP="007A7C83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-6 cm</w:t>
            </w:r>
          </w:p>
        </w:tc>
        <w:tc>
          <w:tcPr>
            <w:tcW w:w="746" w:type="dxa"/>
            <w:shd w:val="clear" w:color="auto" w:fill="FFFFFF" w:themeFill="background1"/>
            <w:vAlign w:val="center"/>
          </w:tcPr>
          <w:p w:rsidR="007A7C83" w:rsidRPr="00556FB8" w:rsidRDefault="007A7C83" w:rsidP="008C7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8C75EC" w:rsidRPr="00556FB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7A7C83" w:rsidRPr="00556FB8" w:rsidRDefault="008C75EC" w:rsidP="008C7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1.86</w:t>
            </w:r>
            <w:r w:rsidR="007A7C83" w:rsidRPr="00556FB8">
              <w:rPr>
                <w:rFonts w:ascii="Times New Roman" w:hAnsi="Times New Roman" w:cs="Times New Roman"/>
                <w:sz w:val="20"/>
                <w:szCs w:val="20"/>
              </w:rPr>
              <w:t>-3.0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7A7C83" w:rsidRPr="00556FB8" w:rsidRDefault="007A7C83" w:rsidP="007A7C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&lt; 0.001</w:t>
            </w:r>
          </w:p>
        </w:tc>
        <w:tc>
          <w:tcPr>
            <w:tcW w:w="416" w:type="dxa"/>
            <w:shd w:val="clear" w:color="auto" w:fill="FFFFFF" w:themeFill="background1"/>
          </w:tcPr>
          <w:p w:rsidR="007A7C83" w:rsidRPr="00556FB8" w:rsidRDefault="007A7C83" w:rsidP="007A7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FFFF" w:themeFill="background1"/>
            <w:vAlign w:val="center"/>
          </w:tcPr>
          <w:p w:rsidR="007A7C83" w:rsidRPr="00556FB8" w:rsidRDefault="00C642BF" w:rsidP="007A7C8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1.83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A7C83" w:rsidRPr="00556FB8" w:rsidRDefault="00C642BF" w:rsidP="00C642B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1.1</w:t>
            </w:r>
            <w:r w:rsidRPr="00556FB8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-2.</w:t>
            </w:r>
            <w:r w:rsidRPr="00556FB8"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:rsidR="007A7C83" w:rsidRPr="00556FB8" w:rsidRDefault="00C642BF" w:rsidP="007A7C83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</w:rPr>
              <w:t>0.011</w:t>
            </w:r>
          </w:p>
        </w:tc>
      </w:tr>
      <w:tr w:rsidR="00556FB8" w:rsidRPr="00556FB8" w:rsidTr="00F952CF">
        <w:trPr>
          <w:jc w:val="center"/>
        </w:trPr>
        <w:tc>
          <w:tcPr>
            <w:tcW w:w="2597" w:type="dxa"/>
            <w:shd w:val="clear" w:color="auto" w:fill="FFFFFF" w:themeFill="background1"/>
            <w:vAlign w:val="center"/>
          </w:tcPr>
          <w:p w:rsidR="007A7C83" w:rsidRPr="00556FB8" w:rsidRDefault="007A7C83" w:rsidP="007A7C83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-8 cm</w:t>
            </w:r>
          </w:p>
        </w:tc>
        <w:tc>
          <w:tcPr>
            <w:tcW w:w="746" w:type="dxa"/>
            <w:shd w:val="clear" w:color="auto" w:fill="FFFFFF" w:themeFill="background1"/>
            <w:vAlign w:val="center"/>
          </w:tcPr>
          <w:p w:rsidR="007A7C83" w:rsidRPr="00556FB8" w:rsidRDefault="007A7C83" w:rsidP="008C7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8C75EC" w:rsidRPr="00556F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7A7C83" w:rsidRPr="00556FB8" w:rsidRDefault="008C75EC" w:rsidP="008C7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1.80</w:t>
            </w:r>
            <w:r w:rsidR="007A7C83" w:rsidRPr="00556FB8">
              <w:rPr>
                <w:rFonts w:ascii="Times New Roman" w:hAnsi="Times New Roman" w:cs="Times New Roman"/>
                <w:sz w:val="20"/>
                <w:szCs w:val="20"/>
              </w:rPr>
              <w:t>-3.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A7C83" w:rsidRPr="00556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7A7C83" w:rsidRPr="00556FB8" w:rsidRDefault="007A7C83" w:rsidP="007A7C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&lt; 0.001</w:t>
            </w:r>
          </w:p>
        </w:tc>
        <w:tc>
          <w:tcPr>
            <w:tcW w:w="416" w:type="dxa"/>
            <w:shd w:val="clear" w:color="auto" w:fill="FFFFFF" w:themeFill="background1"/>
          </w:tcPr>
          <w:p w:rsidR="007A7C83" w:rsidRPr="00556FB8" w:rsidRDefault="007A7C83" w:rsidP="007A7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FFFF" w:themeFill="background1"/>
            <w:vAlign w:val="center"/>
          </w:tcPr>
          <w:p w:rsidR="007A7C83" w:rsidRPr="00556FB8" w:rsidRDefault="00A633F5" w:rsidP="007A7C8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2.</w:t>
            </w:r>
            <w:r w:rsidRPr="00556FB8">
              <w:rPr>
                <w:rFonts w:ascii="Times New Roman" w:eastAsiaTheme="minorEastAsia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A7C83" w:rsidRPr="00556FB8" w:rsidRDefault="00A633F5" w:rsidP="007A7C8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1</w:t>
            </w:r>
            <w:r w:rsidRPr="00556FB8">
              <w:rPr>
                <w:rFonts w:ascii="Times New Roman" w:eastAsiaTheme="minorEastAsia" w:hAnsi="Times New Roman" w:cs="Times New Roman"/>
                <w:sz w:val="20"/>
                <w:szCs w:val="20"/>
              </w:rPr>
              <w:t>.21-5.46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:rsidR="007A7C83" w:rsidRPr="00556FB8" w:rsidRDefault="00C642BF" w:rsidP="007A7C83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</w:rPr>
              <w:t>0.014</w:t>
            </w:r>
          </w:p>
        </w:tc>
      </w:tr>
      <w:tr w:rsidR="00556FB8" w:rsidRPr="00556FB8" w:rsidTr="00F952CF">
        <w:trPr>
          <w:jc w:val="center"/>
        </w:trPr>
        <w:tc>
          <w:tcPr>
            <w:tcW w:w="2597" w:type="dxa"/>
            <w:shd w:val="clear" w:color="auto" w:fill="FFFFFF" w:themeFill="background1"/>
            <w:vAlign w:val="center"/>
          </w:tcPr>
          <w:p w:rsidR="007A7C83" w:rsidRPr="00556FB8" w:rsidRDefault="007A7C83" w:rsidP="007A7C83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 w:rsidRPr="00556FB8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8 cm</w:t>
            </w:r>
          </w:p>
        </w:tc>
        <w:tc>
          <w:tcPr>
            <w:tcW w:w="746" w:type="dxa"/>
            <w:shd w:val="clear" w:color="auto" w:fill="FFFFFF" w:themeFill="background1"/>
            <w:vAlign w:val="center"/>
          </w:tcPr>
          <w:p w:rsidR="007A7C83" w:rsidRPr="00556FB8" w:rsidRDefault="007A7C83" w:rsidP="008C7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8C75EC" w:rsidRPr="00556FB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7A7C83" w:rsidRPr="00556FB8" w:rsidRDefault="008C75EC" w:rsidP="008C7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1.76</w:t>
            </w:r>
            <w:r w:rsidR="007A7C83" w:rsidRPr="00556FB8">
              <w:rPr>
                <w:rFonts w:ascii="Times New Roman" w:hAnsi="Times New Roman" w:cs="Times New Roman"/>
                <w:sz w:val="20"/>
                <w:szCs w:val="20"/>
              </w:rPr>
              <w:t>-3.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7A7C83" w:rsidRPr="00556FB8" w:rsidRDefault="007A7C83" w:rsidP="007A7C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&lt; 0.001</w:t>
            </w:r>
          </w:p>
        </w:tc>
        <w:tc>
          <w:tcPr>
            <w:tcW w:w="416" w:type="dxa"/>
            <w:shd w:val="clear" w:color="auto" w:fill="FFFFFF" w:themeFill="background1"/>
          </w:tcPr>
          <w:p w:rsidR="007A7C83" w:rsidRPr="00556FB8" w:rsidRDefault="007A7C83" w:rsidP="007A7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FFFF" w:themeFill="background1"/>
            <w:vAlign w:val="center"/>
          </w:tcPr>
          <w:p w:rsidR="007A7C83" w:rsidRPr="00556FB8" w:rsidRDefault="00A633F5" w:rsidP="007A7C8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1.73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A7C83" w:rsidRPr="00556FB8" w:rsidRDefault="00A633F5" w:rsidP="007A7C8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0.70-4.29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:rsidR="007A7C83" w:rsidRPr="00556FB8" w:rsidRDefault="00A633F5" w:rsidP="007A7C8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0.237</w:t>
            </w:r>
          </w:p>
        </w:tc>
      </w:tr>
      <w:tr w:rsidR="00556FB8" w:rsidRPr="00556FB8" w:rsidTr="00F952CF">
        <w:trPr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:rsidR="002136C1" w:rsidRPr="00556FB8" w:rsidRDefault="002136C1" w:rsidP="002136C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Resection type</w:t>
            </w:r>
          </w:p>
        </w:tc>
        <w:tc>
          <w:tcPr>
            <w:tcW w:w="746" w:type="dxa"/>
            <w:shd w:val="clear" w:color="auto" w:fill="D9D9D9" w:themeFill="background1" w:themeFillShade="D9"/>
            <w:vAlign w:val="center"/>
          </w:tcPr>
          <w:p w:rsidR="002136C1" w:rsidRPr="00556FB8" w:rsidRDefault="002136C1" w:rsidP="00213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:rsidR="002136C1" w:rsidRPr="00556FB8" w:rsidRDefault="002136C1" w:rsidP="00213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  <w:vAlign w:val="center"/>
          </w:tcPr>
          <w:p w:rsidR="002136C1" w:rsidRPr="00556FB8" w:rsidRDefault="002136C1" w:rsidP="00213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2136C1" w:rsidRPr="00556FB8" w:rsidRDefault="002136C1" w:rsidP="00213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2136C1" w:rsidRPr="00556FB8" w:rsidRDefault="002136C1" w:rsidP="00213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136C1" w:rsidRPr="00556FB8" w:rsidRDefault="002136C1" w:rsidP="00213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="002136C1" w:rsidRPr="00556FB8" w:rsidRDefault="002136C1" w:rsidP="00213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6FB8" w:rsidRPr="00556FB8" w:rsidTr="00F952CF">
        <w:trPr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:rsidR="007A7C83" w:rsidRPr="00556FB8" w:rsidRDefault="007A7C83" w:rsidP="007A7C83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P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artial/subtotal gastrectomy</w:t>
            </w:r>
          </w:p>
        </w:tc>
        <w:tc>
          <w:tcPr>
            <w:tcW w:w="746" w:type="dxa"/>
            <w:shd w:val="clear" w:color="auto" w:fill="D9D9D9" w:themeFill="background1" w:themeFillShade="D9"/>
            <w:vAlign w:val="center"/>
          </w:tcPr>
          <w:p w:rsidR="007A7C83" w:rsidRPr="00556FB8" w:rsidRDefault="007A7C83" w:rsidP="008C7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="008C75EC" w:rsidRPr="00556F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:rsidR="007A7C83" w:rsidRPr="00556FB8" w:rsidRDefault="008C75EC" w:rsidP="008C7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1.96</w:t>
            </w:r>
            <w:r w:rsidR="007A7C83"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 w:rsidR="007A7C83" w:rsidRPr="00556F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A7C83"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.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010" w:type="dxa"/>
            <w:shd w:val="clear" w:color="auto" w:fill="D9D9D9" w:themeFill="background1" w:themeFillShade="D9"/>
          </w:tcPr>
          <w:p w:rsidR="007A7C83" w:rsidRPr="00556FB8" w:rsidRDefault="007A7C83" w:rsidP="007A7C83">
            <w:pPr>
              <w:jc w:val="center"/>
              <w:rPr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 0.001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7A7C83" w:rsidRPr="00556FB8" w:rsidRDefault="007A7C83" w:rsidP="007A7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7A7C83" w:rsidRPr="00556FB8" w:rsidRDefault="00A633F5" w:rsidP="007A7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1.46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A7C83" w:rsidRPr="00556FB8" w:rsidRDefault="00A633F5" w:rsidP="00A63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  <w:r w:rsidR="007A7C83"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2.04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:rsidR="007A7C83" w:rsidRPr="00556FB8" w:rsidRDefault="00A633F5" w:rsidP="007A7C83">
            <w:pPr>
              <w:jc w:val="center"/>
              <w:rPr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0.030</w:t>
            </w:r>
          </w:p>
        </w:tc>
      </w:tr>
      <w:tr w:rsidR="00556FB8" w:rsidRPr="00556FB8" w:rsidTr="00F952CF">
        <w:trPr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:rsidR="007A7C83" w:rsidRPr="00556FB8" w:rsidRDefault="007A7C83" w:rsidP="007A7C83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T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otal/near-total gastrectomy</w:t>
            </w:r>
          </w:p>
        </w:tc>
        <w:tc>
          <w:tcPr>
            <w:tcW w:w="746" w:type="dxa"/>
            <w:shd w:val="clear" w:color="auto" w:fill="D9D9D9" w:themeFill="background1" w:themeFillShade="D9"/>
            <w:vAlign w:val="center"/>
          </w:tcPr>
          <w:p w:rsidR="007A7C83" w:rsidRPr="00556FB8" w:rsidRDefault="007A7C83" w:rsidP="008C7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8C75EC" w:rsidRPr="00556FB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:rsidR="007A7C83" w:rsidRPr="00556FB8" w:rsidRDefault="008C75EC" w:rsidP="008C7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1.70</w:t>
            </w:r>
            <w:r w:rsidR="007A7C83"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 w:rsidR="007A7C83" w:rsidRPr="00556FB8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0" w:type="dxa"/>
            <w:shd w:val="clear" w:color="auto" w:fill="D9D9D9" w:themeFill="background1" w:themeFillShade="D9"/>
          </w:tcPr>
          <w:p w:rsidR="007A7C83" w:rsidRPr="00556FB8" w:rsidRDefault="007A7C83" w:rsidP="007A7C83">
            <w:pPr>
              <w:jc w:val="center"/>
              <w:rPr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&lt; 0.001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7A7C83" w:rsidRPr="00556FB8" w:rsidRDefault="007A7C83" w:rsidP="007A7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7A7C83" w:rsidRPr="00556FB8" w:rsidRDefault="00A633F5" w:rsidP="007A7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2.33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A7C83" w:rsidRPr="00556FB8" w:rsidRDefault="00A633F5" w:rsidP="00A63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1.44</w:t>
            </w:r>
            <w:r w:rsidR="007A7C83"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3.78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:rsidR="007A7C83" w:rsidRPr="00556FB8" w:rsidRDefault="007A7C83" w:rsidP="00A633F5">
            <w:pPr>
              <w:jc w:val="center"/>
              <w:rPr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0.</w:t>
            </w:r>
            <w:r w:rsidR="00A633F5"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</w:tr>
      <w:tr w:rsidR="00556FB8" w:rsidRPr="00556FB8" w:rsidTr="00F952CF">
        <w:trPr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:rsidR="007A7C83" w:rsidRPr="00556FB8" w:rsidRDefault="007A7C83" w:rsidP="007A7C83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Gastrectomy (NOS)</w:t>
            </w:r>
          </w:p>
        </w:tc>
        <w:tc>
          <w:tcPr>
            <w:tcW w:w="746" w:type="dxa"/>
            <w:shd w:val="clear" w:color="auto" w:fill="D9D9D9" w:themeFill="background1" w:themeFillShade="D9"/>
            <w:vAlign w:val="center"/>
          </w:tcPr>
          <w:p w:rsidR="007A7C83" w:rsidRPr="00556FB8" w:rsidRDefault="008C75EC" w:rsidP="007A7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1.69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:rsidR="007A7C83" w:rsidRPr="00556FB8" w:rsidRDefault="007A7C83" w:rsidP="008C7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 w:hint="eastAsia"/>
                <w:sz w:val="20"/>
                <w:szCs w:val="20"/>
              </w:rPr>
              <w:t>1.</w:t>
            </w:r>
            <w:r w:rsidR="008C75EC" w:rsidRPr="00556FB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C75EC" w:rsidRPr="00556FB8">
              <w:rPr>
                <w:rFonts w:ascii="Times New Roman" w:hAnsi="Times New Roman" w:cs="Times New Roman"/>
                <w:sz w:val="20"/>
                <w:szCs w:val="20"/>
              </w:rPr>
              <w:t>2.73</w:t>
            </w:r>
          </w:p>
        </w:tc>
        <w:tc>
          <w:tcPr>
            <w:tcW w:w="1010" w:type="dxa"/>
            <w:shd w:val="clear" w:color="auto" w:fill="D9D9D9" w:themeFill="background1" w:themeFillShade="D9"/>
          </w:tcPr>
          <w:p w:rsidR="007A7C83" w:rsidRPr="00556FB8" w:rsidRDefault="008C75EC" w:rsidP="007A7C83">
            <w:pPr>
              <w:jc w:val="center"/>
              <w:rPr>
                <w:b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b/>
                <w:sz w:val="20"/>
                <w:szCs w:val="20"/>
              </w:rPr>
              <w:t>0.034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7A7C83" w:rsidRPr="00556FB8" w:rsidRDefault="007A7C83" w:rsidP="007A7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7A7C83" w:rsidRPr="00556FB8" w:rsidRDefault="00A633F5" w:rsidP="007A7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A7C83" w:rsidRPr="00556FB8" w:rsidRDefault="00A633F5" w:rsidP="007A7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:rsidR="007A7C83" w:rsidRPr="00556FB8" w:rsidRDefault="00A633F5" w:rsidP="007A7C83">
            <w:pPr>
              <w:jc w:val="center"/>
              <w:rPr>
                <w:sz w:val="20"/>
                <w:szCs w:val="20"/>
              </w:rPr>
            </w:pPr>
            <w:r w:rsidRPr="00556FB8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</w:tr>
      <w:tr w:rsidR="0082309C" w:rsidRPr="0082309C" w:rsidTr="00FD62C9">
        <w:trPr>
          <w:jc w:val="center"/>
        </w:trPr>
        <w:tc>
          <w:tcPr>
            <w:tcW w:w="2597" w:type="dxa"/>
            <w:shd w:val="clear" w:color="auto" w:fill="FFFFFF" w:themeFill="background1"/>
            <w:vAlign w:val="center"/>
          </w:tcPr>
          <w:p w:rsidR="00A633F5" w:rsidRPr="0082309C" w:rsidRDefault="00A633F5" w:rsidP="00A633F5">
            <w:pPr>
              <w:jc w:val="left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bookmarkStart w:id="0" w:name="_GoBack"/>
            <w:r w:rsidRPr="0082309C">
              <w:rPr>
                <w:rFonts w:ascii="Times New Roman" w:hAnsi="Times New Roman" w:cs="Times New Roman" w:hint="eastAsia"/>
                <w:b/>
                <w:color w:val="0070C0"/>
                <w:sz w:val="20"/>
                <w:szCs w:val="20"/>
              </w:rPr>
              <w:t>Chemotherapy</w:t>
            </w:r>
            <w:r w:rsidRPr="0082309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, yes</w:t>
            </w:r>
          </w:p>
        </w:tc>
        <w:tc>
          <w:tcPr>
            <w:tcW w:w="746" w:type="dxa"/>
            <w:shd w:val="clear" w:color="auto" w:fill="FFFFFF" w:themeFill="background1"/>
            <w:vAlign w:val="center"/>
          </w:tcPr>
          <w:p w:rsidR="00A633F5" w:rsidRPr="0082309C" w:rsidRDefault="00A633F5" w:rsidP="008C75E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2309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2.</w:t>
            </w:r>
            <w:r w:rsidR="008C75EC" w:rsidRPr="0082309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25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A633F5" w:rsidRPr="0082309C" w:rsidRDefault="008C75EC" w:rsidP="008C75E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2309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1.93</w:t>
            </w:r>
            <w:r w:rsidR="00A633F5" w:rsidRPr="0082309C">
              <w:rPr>
                <w:rFonts w:ascii="Times New Roman" w:hAnsi="Times New Roman" w:cs="Times New Roman" w:hint="eastAsia"/>
                <w:color w:val="0070C0"/>
                <w:sz w:val="20"/>
                <w:szCs w:val="20"/>
              </w:rPr>
              <w:t>-2.</w:t>
            </w:r>
            <w:r w:rsidRPr="0082309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62</w:t>
            </w:r>
          </w:p>
        </w:tc>
        <w:tc>
          <w:tcPr>
            <w:tcW w:w="1010" w:type="dxa"/>
            <w:shd w:val="clear" w:color="auto" w:fill="FFFFFF" w:themeFill="background1"/>
          </w:tcPr>
          <w:p w:rsidR="00A633F5" w:rsidRPr="0082309C" w:rsidRDefault="00A633F5" w:rsidP="00A633F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2309C">
              <w:rPr>
                <w:rFonts w:ascii="Times New Roman" w:hAnsi="Times New Roman" w:cs="Times New Roman" w:hint="eastAsia"/>
                <w:b/>
                <w:color w:val="0070C0"/>
                <w:sz w:val="20"/>
                <w:szCs w:val="20"/>
              </w:rPr>
              <w:t>&lt; 0.001</w:t>
            </w:r>
          </w:p>
        </w:tc>
        <w:tc>
          <w:tcPr>
            <w:tcW w:w="416" w:type="dxa"/>
            <w:shd w:val="clear" w:color="auto" w:fill="FFFFFF" w:themeFill="background1"/>
          </w:tcPr>
          <w:p w:rsidR="00A633F5" w:rsidRPr="0082309C" w:rsidRDefault="00A633F5" w:rsidP="00A633F5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A633F5" w:rsidRPr="0082309C" w:rsidRDefault="00A633F5" w:rsidP="00A633F5">
            <w:pPr>
              <w:jc w:val="center"/>
              <w:rPr>
                <w:color w:val="0070C0"/>
              </w:rPr>
            </w:pPr>
            <w:r w:rsidRPr="0082309C">
              <w:rPr>
                <w:rFonts w:ascii="Times New Roman" w:eastAsiaTheme="minorEastAsia" w:hAnsi="Times New Roman" w:cs="Times New Roman" w:hint="eastAsia"/>
                <w:color w:val="0070C0"/>
                <w:sz w:val="20"/>
                <w:szCs w:val="20"/>
              </w:rPr>
              <w:t>NA</w:t>
            </w:r>
          </w:p>
        </w:tc>
        <w:tc>
          <w:tcPr>
            <w:tcW w:w="1276" w:type="dxa"/>
            <w:shd w:val="clear" w:color="auto" w:fill="FFFFFF" w:themeFill="background1"/>
          </w:tcPr>
          <w:p w:rsidR="00A633F5" w:rsidRPr="0082309C" w:rsidRDefault="00A633F5" w:rsidP="00A633F5">
            <w:pPr>
              <w:jc w:val="center"/>
              <w:rPr>
                <w:color w:val="0070C0"/>
              </w:rPr>
            </w:pPr>
            <w:r w:rsidRPr="0082309C">
              <w:rPr>
                <w:rFonts w:ascii="Times New Roman" w:eastAsiaTheme="minorEastAsia" w:hAnsi="Times New Roman" w:cs="Times New Roman" w:hint="eastAsia"/>
                <w:color w:val="0070C0"/>
                <w:sz w:val="20"/>
                <w:szCs w:val="20"/>
              </w:rPr>
              <w:t>NA</w:t>
            </w:r>
          </w:p>
        </w:tc>
        <w:tc>
          <w:tcPr>
            <w:tcW w:w="1107" w:type="dxa"/>
            <w:shd w:val="clear" w:color="auto" w:fill="FFFFFF" w:themeFill="background1"/>
          </w:tcPr>
          <w:p w:rsidR="00A633F5" w:rsidRPr="0082309C" w:rsidRDefault="00A633F5" w:rsidP="00A633F5">
            <w:pPr>
              <w:jc w:val="center"/>
              <w:rPr>
                <w:color w:val="0070C0"/>
              </w:rPr>
            </w:pPr>
            <w:r w:rsidRPr="0082309C">
              <w:rPr>
                <w:rFonts w:ascii="Times New Roman" w:eastAsiaTheme="minorEastAsia" w:hAnsi="Times New Roman" w:cs="Times New Roman" w:hint="eastAsia"/>
                <w:color w:val="0070C0"/>
                <w:sz w:val="20"/>
                <w:szCs w:val="20"/>
              </w:rPr>
              <w:t>NA</w:t>
            </w:r>
          </w:p>
        </w:tc>
      </w:tr>
      <w:tr w:rsidR="0082309C" w:rsidRPr="0082309C" w:rsidTr="00FD62C9">
        <w:trPr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:rsidR="00A633F5" w:rsidRPr="0082309C" w:rsidRDefault="00A633F5" w:rsidP="00A633F5">
            <w:pPr>
              <w:jc w:val="left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2309C">
              <w:rPr>
                <w:rFonts w:ascii="Times New Roman" w:hAnsi="Times New Roman" w:cs="Times New Roman" w:hint="eastAsia"/>
                <w:b/>
                <w:color w:val="0070C0"/>
                <w:sz w:val="20"/>
                <w:szCs w:val="20"/>
              </w:rPr>
              <w:t>Radiotherapy</w:t>
            </w:r>
            <w:r w:rsidRPr="0082309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, yes</w:t>
            </w:r>
          </w:p>
        </w:tc>
        <w:tc>
          <w:tcPr>
            <w:tcW w:w="746" w:type="dxa"/>
            <w:shd w:val="clear" w:color="auto" w:fill="D9D9D9" w:themeFill="background1" w:themeFillShade="D9"/>
            <w:vAlign w:val="center"/>
          </w:tcPr>
          <w:p w:rsidR="00A633F5" w:rsidRPr="0082309C" w:rsidRDefault="00A633F5" w:rsidP="008C75E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2309C">
              <w:rPr>
                <w:rFonts w:ascii="Times New Roman" w:hAnsi="Times New Roman" w:cs="Times New Roman" w:hint="eastAsia"/>
                <w:color w:val="0070C0"/>
                <w:sz w:val="20"/>
                <w:szCs w:val="20"/>
              </w:rPr>
              <w:t>2.</w:t>
            </w:r>
            <w:r w:rsidR="008C75EC" w:rsidRPr="0082309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70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:rsidR="00A633F5" w:rsidRPr="0082309C" w:rsidRDefault="00A633F5" w:rsidP="008C75E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2309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2.</w:t>
            </w:r>
            <w:r w:rsidR="008C75EC" w:rsidRPr="0082309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19</w:t>
            </w:r>
            <w:r w:rsidRPr="0082309C">
              <w:rPr>
                <w:rFonts w:ascii="Times New Roman" w:hAnsi="Times New Roman" w:cs="Times New Roman" w:hint="eastAsia"/>
                <w:color w:val="0070C0"/>
                <w:sz w:val="20"/>
                <w:szCs w:val="20"/>
              </w:rPr>
              <w:t>-</w:t>
            </w:r>
            <w:r w:rsidRPr="0082309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3.</w:t>
            </w:r>
            <w:r w:rsidR="008C75EC" w:rsidRPr="0082309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34</w:t>
            </w:r>
          </w:p>
        </w:tc>
        <w:tc>
          <w:tcPr>
            <w:tcW w:w="1010" w:type="dxa"/>
            <w:shd w:val="clear" w:color="auto" w:fill="D9D9D9" w:themeFill="background1" w:themeFillShade="D9"/>
          </w:tcPr>
          <w:p w:rsidR="00A633F5" w:rsidRPr="0082309C" w:rsidRDefault="00A633F5" w:rsidP="00A633F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2309C">
              <w:rPr>
                <w:rFonts w:ascii="Times New Roman" w:hAnsi="Times New Roman" w:cs="Times New Roman" w:hint="eastAsia"/>
                <w:b/>
                <w:color w:val="0070C0"/>
                <w:sz w:val="20"/>
                <w:szCs w:val="20"/>
              </w:rPr>
              <w:t>&lt; 0.001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A633F5" w:rsidRPr="0082309C" w:rsidRDefault="00A633F5" w:rsidP="00A633F5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A633F5" w:rsidRPr="0082309C" w:rsidRDefault="00A633F5" w:rsidP="00A633F5">
            <w:pPr>
              <w:jc w:val="center"/>
              <w:rPr>
                <w:color w:val="0070C0"/>
              </w:rPr>
            </w:pPr>
            <w:r w:rsidRPr="0082309C">
              <w:rPr>
                <w:rFonts w:ascii="Times New Roman" w:eastAsiaTheme="minorEastAsia" w:hAnsi="Times New Roman" w:cs="Times New Roman" w:hint="eastAsia"/>
                <w:color w:val="0070C0"/>
                <w:sz w:val="20"/>
                <w:szCs w:val="20"/>
              </w:rPr>
              <w:t>NA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633F5" w:rsidRPr="0082309C" w:rsidRDefault="00A633F5" w:rsidP="00A633F5">
            <w:pPr>
              <w:jc w:val="center"/>
              <w:rPr>
                <w:color w:val="0070C0"/>
              </w:rPr>
            </w:pPr>
            <w:r w:rsidRPr="0082309C">
              <w:rPr>
                <w:rFonts w:ascii="Times New Roman" w:eastAsiaTheme="minorEastAsia" w:hAnsi="Times New Roman" w:cs="Times New Roman" w:hint="eastAsia"/>
                <w:color w:val="0070C0"/>
                <w:sz w:val="20"/>
                <w:szCs w:val="20"/>
              </w:rPr>
              <w:t>NA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:rsidR="00A633F5" w:rsidRPr="0082309C" w:rsidRDefault="00A633F5" w:rsidP="00A633F5">
            <w:pPr>
              <w:jc w:val="center"/>
              <w:rPr>
                <w:color w:val="0070C0"/>
              </w:rPr>
            </w:pPr>
            <w:r w:rsidRPr="0082309C">
              <w:rPr>
                <w:rFonts w:ascii="Times New Roman" w:eastAsiaTheme="minorEastAsia" w:hAnsi="Times New Roman" w:cs="Times New Roman" w:hint="eastAsia"/>
                <w:color w:val="0070C0"/>
                <w:sz w:val="20"/>
                <w:szCs w:val="20"/>
              </w:rPr>
              <w:t>NA</w:t>
            </w:r>
          </w:p>
        </w:tc>
      </w:tr>
    </w:tbl>
    <w:bookmarkEnd w:id="0"/>
    <w:p w:rsidR="00C13C3F" w:rsidRPr="00556FB8" w:rsidRDefault="00C13C3F" w:rsidP="00C13C3F">
      <w:pPr>
        <w:rPr>
          <w:rFonts w:ascii="Times New Roman" w:hAnsi="Times New Roman" w:cs="Times New Roman"/>
          <w:sz w:val="20"/>
          <w:szCs w:val="20"/>
        </w:rPr>
      </w:pPr>
      <w:r w:rsidRPr="00556FB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56FB8">
        <w:rPr>
          <w:rFonts w:ascii="Times New Roman" w:hAnsi="Times New Roman" w:cs="Times New Roman"/>
          <w:sz w:val="20"/>
          <w:szCs w:val="20"/>
        </w:rPr>
        <w:t xml:space="preserve">Odds ratios for association of examined lymph node number (≥ versus &lt; </w:t>
      </w:r>
      <w:r w:rsidR="008C75EC" w:rsidRPr="00556FB8">
        <w:rPr>
          <w:rFonts w:ascii="Times New Roman" w:hAnsi="Times New Roman" w:cs="Times New Roman"/>
          <w:sz w:val="20"/>
          <w:szCs w:val="20"/>
        </w:rPr>
        <w:t>33</w:t>
      </w:r>
      <w:r w:rsidRPr="00556FB8">
        <w:rPr>
          <w:rFonts w:ascii="Times New Roman" w:hAnsi="Times New Roman" w:cs="Times New Roman"/>
          <w:sz w:val="20"/>
          <w:szCs w:val="20"/>
        </w:rPr>
        <w:t>) with</w:t>
      </w:r>
      <w:r w:rsidR="005A6FB0" w:rsidRPr="00556FB8">
        <w:rPr>
          <w:rFonts w:ascii="Times New Roman" w:hAnsi="Times New Roman" w:cs="Times New Roman"/>
          <w:sz w:val="20"/>
          <w:szCs w:val="20"/>
        </w:rPr>
        <w:t xml:space="preserve"> serial advancement in</w:t>
      </w:r>
      <w:r w:rsidRPr="00556FB8">
        <w:rPr>
          <w:rFonts w:ascii="Times New Roman" w:hAnsi="Times New Roman" w:cs="Times New Roman"/>
          <w:sz w:val="20"/>
          <w:szCs w:val="20"/>
        </w:rPr>
        <w:t xml:space="preserve"> nodal </w:t>
      </w:r>
      <w:r w:rsidR="005A6FB0" w:rsidRPr="00556FB8">
        <w:rPr>
          <w:rFonts w:ascii="Times New Roman" w:hAnsi="Times New Roman" w:cs="Times New Roman"/>
          <w:sz w:val="20"/>
          <w:szCs w:val="20"/>
        </w:rPr>
        <w:t>stage</w:t>
      </w:r>
      <w:r w:rsidRPr="00556FB8">
        <w:rPr>
          <w:rFonts w:ascii="Times New Roman" w:hAnsi="Times New Roman" w:cs="Times New Roman"/>
          <w:sz w:val="20"/>
          <w:szCs w:val="20"/>
        </w:rPr>
        <w:t xml:space="preserve"> overall and in stratifications were </w:t>
      </w:r>
      <w:r w:rsidR="005A6FB0" w:rsidRPr="00556FB8">
        <w:rPr>
          <w:rFonts w:ascii="Times New Roman" w:hAnsi="Times New Roman" w:cs="Times New Roman"/>
          <w:sz w:val="20"/>
          <w:szCs w:val="20"/>
        </w:rPr>
        <w:t>computed</w:t>
      </w:r>
      <w:r w:rsidRPr="00556FB8">
        <w:rPr>
          <w:rFonts w:ascii="Times New Roman" w:hAnsi="Times New Roman" w:cs="Times New Roman"/>
          <w:sz w:val="20"/>
          <w:szCs w:val="20"/>
        </w:rPr>
        <w:t xml:space="preserve"> using multivariable</w:t>
      </w:r>
      <w:r w:rsidR="005A6FB0" w:rsidRPr="00556FB8">
        <w:rPr>
          <w:rFonts w:ascii="Times New Roman" w:hAnsi="Times New Roman" w:cs="Times New Roman"/>
          <w:sz w:val="20"/>
          <w:szCs w:val="20"/>
        </w:rPr>
        <w:t xml:space="preserve"> multinomial</w:t>
      </w:r>
      <w:r w:rsidRPr="00556FB8">
        <w:rPr>
          <w:rFonts w:ascii="Times New Roman" w:hAnsi="Times New Roman" w:cs="Times New Roman"/>
          <w:sz w:val="20"/>
          <w:szCs w:val="20"/>
        </w:rPr>
        <w:t xml:space="preserve"> logistic regression models adjusting for</w:t>
      </w:r>
      <w:r w:rsidR="00727E70" w:rsidRPr="00556FB8">
        <w:rPr>
          <w:rFonts w:ascii="Times New Roman" w:hAnsi="Times New Roman" w:cs="Times New Roman"/>
          <w:sz w:val="20"/>
          <w:szCs w:val="20"/>
        </w:rPr>
        <w:t xml:space="preserve"> year of diagnosis,</w:t>
      </w:r>
      <w:r w:rsidRPr="00556FB8">
        <w:rPr>
          <w:rFonts w:ascii="Times New Roman" w:hAnsi="Times New Roman" w:cs="Times New Roman"/>
          <w:sz w:val="20"/>
          <w:szCs w:val="20"/>
        </w:rPr>
        <w:t xml:space="preserve"> sex, age, tumor location, </w:t>
      </w:r>
      <w:r w:rsidR="005A6FB0" w:rsidRPr="00556FB8">
        <w:rPr>
          <w:rFonts w:ascii="Times New Roman" w:hAnsi="Times New Roman" w:cs="Times New Roman"/>
          <w:sz w:val="20"/>
          <w:szCs w:val="20"/>
        </w:rPr>
        <w:t>local invasion</w:t>
      </w:r>
      <w:r w:rsidRPr="00556FB8">
        <w:rPr>
          <w:rFonts w:ascii="Times New Roman" w:hAnsi="Times New Roman" w:cs="Times New Roman"/>
          <w:sz w:val="20"/>
          <w:szCs w:val="20"/>
        </w:rPr>
        <w:t xml:space="preserve">, differentiation, </w:t>
      </w:r>
      <w:r w:rsidR="005A6FB0" w:rsidRPr="00556FB8">
        <w:rPr>
          <w:rFonts w:ascii="Times New Roman" w:hAnsi="Times New Roman" w:cs="Times New Roman"/>
          <w:sz w:val="20"/>
          <w:szCs w:val="20"/>
        </w:rPr>
        <w:t xml:space="preserve">size, </w:t>
      </w:r>
      <w:r w:rsidRPr="00556FB8">
        <w:rPr>
          <w:rFonts w:ascii="Times New Roman" w:hAnsi="Times New Roman" w:cs="Times New Roman"/>
          <w:sz w:val="20"/>
          <w:szCs w:val="20"/>
        </w:rPr>
        <w:t xml:space="preserve">and resection type. Statistically significant </w:t>
      </w:r>
      <w:r w:rsidRPr="00556FB8">
        <w:rPr>
          <w:rFonts w:ascii="Times New Roman" w:hAnsi="Times New Roman" w:cs="Times New Roman"/>
          <w:i/>
          <w:sz w:val="20"/>
          <w:szCs w:val="20"/>
        </w:rPr>
        <w:t>P</w:t>
      </w:r>
      <w:r w:rsidRPr="00556FB8">
        <w:rPr>
          <w:rFonts w:ascii="Times New Roman" w:hAnsi="Times New Roman" w:cs="Times New Roman"/>
          <w:sz w:val="20"/>
          <w:szCs w:val="20"/>
        </w:rPr>
        <w:t xml:space="preserve"> values are shown in bold.</w:t>
      </w:r>
    </w:p>
    <w:p w:rsidR="00C13C3F" w:rsidRPr="00556FB8" w:rsidRDefault="00C13C3F" w:rsidP="00C13C3F">
      <w:pPr>
        <w:rPr>
          <w:rFonts w:ascii="Times New Roman" w:hAnsi="Times New Roman" w:cs="Times New Roman"/>
          <w:sz w:val="20"/>
          <w:szCs w:val="20"/>
        </w:rPr>
      </w:pPr>
      <w:r w:rsidRPr="00556FB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5A6FB0" w:rsidRPr="00556FB8">
        <w:rPr>
          <w:rFonts w:ascii="Times New Roman" w:hAnsi="Times New Roman" w:cs="Times New Roman"/>
          <w:sz w:val="20"/>
          <w:szCs w:val="20"/>
        </w:rPr>
        <w:t>Lesser curvature, greater curvature, overlapping lesion of stomach, and stomach (NOS).</w:t>
      </w:r>
    </w:p>
    <w:p w:rsidR="00914473" w:rsidRPr="00556FB8" w:rsidRDefault="007E54D6">
      <w:pPr>
        <w:rPr>
          <w:rFonts w:ascii="Times New Roman" w:hAnsi="Times New Roman" w:cs="Times New Roman"/>
          <w:sz w:val="20"/>
          <w:szCs w:val="20"/>
        </w:rPr>
      </w:pPr>
      <w:r w:rsidRPr="00556FB8">
        <w:rPr>
          <w:rFonts w:ascii="Times New Roman" w:hAnsi="Times New Roman" w:cs="Times New Roman"/>
          <w:kern w:val="0"/>
          <w:sz w:val="20"/>
          <w:szCs w:val="20"/>
        </w:rPr>
        <w:t>Adj., adjusted</w:t>
      </w:r>
      <w:r w:rsidR="00C13C3F" w:rsidRPr="00556FB8">
        <w:rPr>
          <w:rFonts w:ascii="Times New Roman" w:hAnsi="Times New Roman" w:cs="Times New Roman"/>
          <w:kern w:val="0"/>
          <w:sz w:val="20"/>
          <w:szCs w:val="20"/>
        </w:rPr>
        <w:t xml:space="preserve">; </w:t>
      </w:r>
      <w:r w:rsidR="00C13C3F" w:rsidRPr="00556FB8">
        <w:rPr>
          <w:rFonts w:ascii="Times New Roman" w:hAnsi="Times New Roman" w:cs="Times New Roman" w:hint="eastAsia"/>
          <w:sz w:val="20"/>
          <w:szCs w:val="20"/>
        </w:rPr>
        <w:t xml:space="preserve">OR, </w:t>
      </w:r>
      <w:r w:rsidR="00C13C3F" w:rsidRPr="00556FB8">
        <w:rPr>
          <w:rFonts w:ascii="Times New Roman" w:hAnsi="Times New Roman" w:cs="Times New Roman"/>
          <w:sz w:val="20"/>
          <w:szCs w:val="20"/>
        </w:rPr>
        <w:t xml:space="preserve">odds ratio; CI, confidence interval; NOS, not otherwise specified; </w:t>
      </w:r>
      <w:r w:rsidR="009721BD" w:rsidRPr="00556FB8">
        <w:rPr>
          <w:rFonts w:ascii="Times New Roman" w:hAnsi="Times New Roman" w:cs="Times New Roman"/>
          <w:sz w:val="20"/>
          <w:szCs w:val="20"/>
        </w:rPr>
        <w:t>NE, not estimable; NA, not available.</w:t>
      </w:r>
    </w:p>
    <w:p w:rsidR="005D31F6" w:rsidRPr="00556FB8" w:rsidRDefault="005D31F6">
      <w:pPr>
        <w:rPr>
          <w:rFonts w:ascii="Times New Roman" w:hAnsi="Times New Roman" w:cs="Times New Roman"/>
          <w:sz w:val="20"/>
          <w:szCs w:val="20"/>
        </w:rPr>
        <w:sectPr w:rsidR="005D31F6" w:rsidRPr="00556FB8" w:rsidSect="00BF650F">
          <w:pgSz w:w="11906" w:h="16838"/>
          <w:pgMar w:top="1191" w:right="567" w:bottom="1191" w:left="567" w:header="851" w:footer="992" w:gutter="0"/>
          <w:cols w:space="425"/>
          <w:docGrid w:type="lines" w:linePitch="312"/>
        </w:sectPr>
      </w:pPr>
    </w:p>
    <w:p w:rsidR="003B5ABA" w:rsidRPr="00556FB8" w:rsidRDefault="00F164B1" w:rsidP="00427CBE">
      <w:pPr>
        <w:jc w:val="center"/>
        <w:rPr>
          <w:rFonts w:ascii="Times New Roman" w:hAnsi="Times New Roman" w:cs="Times New Roman"/>
          <w:sz w:val="20"/>
          <w:szCs w:val="20"/>
        </w:rPr>
      </w:pPr>
      <w:r w:rsidRPr="00556FB8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5360045" cy="5220000"/>
            <wp:effectExtent l="0" t="0" r="0" b="0"/>
            <wp:docPr id="1" name="图片 1" descr="D:\C070-Z\19.7.14 Gastric cancer P3\Figure S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070-Z\19.7.14 Gastric cancer P3\Figure S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045" cy="52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DE8" w:rsidRPr="00556FB8" w:rsidRDefault="00427CBE" w:rsidP="00F164B1">
      <w:pPr>
        <w:jc w:val="center"/>
        <w:rPr>
          <w:rFonts w:ascii="Times New Roman" w:hAnsi="Times New Roman" w:cs="Times New Roman"/>
          <w:sz w:val="24"/>
          <w:szCs w:val="24"/>
        </w:rPr>
      </w:pPr>
      <w:r w:rsidRPr="00556FB8">
        <w:rPr>
          <w:rFonts w:ascii="Times New Roman" w:hAnsi="Times New Roman" w:cs="Times New Roman"/>
          <w:b/>
          <w:bCs/>
          <w:sz w:val="24"/>
          <w:szCs w:val="24"/>
        </w:rPr>
        <w:t>Figure S</w:t>
      </w:r>
      <w:r w:rsidR="00160F09" w:rsidRPr="00556FB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56FB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56FB8">
        <w:rPr>
          <w:rFonts w:ascii="Times New Roman" w:hAnsi="Times New Roman" w:cs="Times New Roman"/>
          <w:sz w:val="24"/>
          <w:szCs w:val="24"/>
        </w:rPr>
        <w:t xml:space="preserve"> Associations of examined lymph node number</w:t>
      </w:r>
      <w:r w:rsidR="00C77F68" w:rsidRPr="00556FB8">
        <w:rPr>
          <w:rFonts w:ascii="Times New Roman" w:hAnsi="Times New Roman" w:cs="Times New Roman"/>
          <w:sz w:val="24"/>
          <w:szCs w:val="24"/>
        </w:rPr>
        <w:t xml:space="preserve"> (ELN)</w:t>
      </w:r>
      <w:r w:rsidRPr="00556FB8">
        <w:rPr>
          <w:rFonts w:ascii="Times New Roman" w:hAnsi="Times New Roman" w:cs="Times New Roman"/>
          <w:sz w:val="24"/>
          <w:szCs w:val="24"/>
        </w:rPr>
        <w:t xml:space="preserve"> with</w:t>
      </w:r>
      <w:r w:rsidR="002726B2" w:rsidRPr="00556FB8">
        <w:rPr>
          <w:rFonts w:ascii="Times New Roman" w:hAnsi="Times New Roman" w:cs="Times New Roman"/>
          <w:sz w:val="24"/>
          <w:szCs w:val="24"/>
        </w:rPr>
        <w:t xml:space="preserve"> positive lymph node number (</w:t>
      </w:r>
      <w:r w:rsidR="002726B2" w:rsidRPr="00556FB8">
        <w:rPr>
          <w:rFonts w:ascii="Times New Roman" w:hAnsi="Times New Roman" w:cs="Times New Roman"/>
          <w:b/>
          <w:sz w:val="24"/>
          <w:szCs w:val="24"/>
        </w:rPr>
        <w:t>A</w:t>
      </w:r>
      <w:r w:rsidR="002726B2" w:rsidRPr="00556FB8">
        <w:rPr>
          <w:rFonts w:ascii="Times New Roman" w:hAnsi="Times New Roman" w:cs="Times New Roman"/>
          <w:sz w:val="24"/>
          <w:szCs w:val="24"/>
        </w:rPr>
        <w:t xml:space="preserve"> and </w:t>
      </w:r>
      <w:r w:rsidR="002726B2" w:rsidRPr="00556FB8">
        <w:rPr>
          <w:rFonts w:ascii="Times New Roman" w:hAnsi="Times New Roman" w:cs="Times New Roman"/>
          <w:b/>
          <w:sz w:val="24"/>
          <w:szCs w:val="24"/>
        </w:rPr>
        <w:t>B</w:t>
      </w:r>
      <w:r w:rsidR="002726B2" w:rsidRPr="00556FB8">
        <w:rPr>
          <w:rFonts w:ascii="Times New Roman" w:hAnsi="Times New Roman" w:cs="Times New Roman"/>
          <w:sz w:val="24"/>
          <w:szCs w:val="24"/>
        </w:rPr>
        <w:t>) and</w:t>
      </w:r>
      <w:r w:rsidRPr="00556FB8">
        <w:rPr>
          <w:rFonts w:ascii="Times New Roman" w:hAnsi="Times New Roman" w:cs="Times New Roman"/>
          <w:sz w:val="24"/>
          <w:szCs w:val="24"/>
        </w:rPr>
        <w:t xml:space="preserve"> lymph node ratio</w:t>
      </w:r>
      <w:r w:rsidR="00C77F68" w:rsidRPr="00556FB8">
        <w:rPr>
          <w:rFonts w:ascii="Times New Roman" w:hAnsi="Times New Roman" w:cs="Times New Roman"/>
          <w:sz w:val="24"/>
          <w:szCs w:val="24"/>
        </w:rPr>
        <w:t xml:space="preserve"> (</w:t>
      </w:r>
      <w:r w:rsidR="002726B2" w:rsidRPr="00556FB8">
        <w:rPr>
          <w:rFonts w:ascii="Times New Roman" w:hAnsi="Times New Roman" w:cs="Times New Roman"/>
          <w:b/>
          <w:sz w:val="24"/>
          <w:szCs w:val="24"/>
        </w:rPr>
        <w:t>C</w:t>
      </w:r>
      <w:r w:rsidR="00C77F68" w:rsidRPr="00556FB8">
        <w:rPr>
          <w:rFonts w:ascii="Times New Roman" w:hAnsi="Times New Roman" w:cs="Times New Roman"/>
          <w:sz w:val="24"/>
          <w:szCs w:val="24"/>
        </w:rPr>
        <w:t xml:space="preserve"> and </w:t>
      </w:r>
      <w:r w:rsidR="002726B2" w:rsidRPr="00556FB8">
        <w:rPr>
          <w:rFonts w:ascii="Times New Roman" w:hAnsi="Times New Roman" w:cs="Times New Roman"/>
          <w:b/>
          <w:sz w:val="24"/>
          <w:szCs w:val="24"/>
        </w:rPr>
        <w:t>D</w:t>
      </w:r>
      <w:r w:rsidR="00C77F68" w:rsidRPr="00556FB8">
        <w:rPr>
          <w:rFonts w:ascii="Times New Roman" w:hAnsi="Times New Roman" w:cs="Times New Roman"/>
          <w:sz w:val="24"/>
          <w:szCs w:val="24"/>
        </w:rPr>
        <w:t>)</w:t>
      </w:r>
      <w:r w:rsidRPr="00556FB8">
        <w:rPr>
          <w:rFonts w:ascii="Times New Roman" w:hAnsi="Times New Roman" w:cs="Times New Roman"/>
          <w:sz w:val="24"/>
          <w:szCs w:val="24"/>
        </w:rPr>
        <w:t xml:space="preserve"> in the US and </w:t>
      </w:r>
      <w:r w:rsidR="0083477C" w:rsidRPr="00556FB8">
        <w:rPr>
          <w:rFonts w:ascii="Times New Roman" w:hAnsi="Times New Roman" w:cs="Times New Roman" w:hint="eastAsia"/>
          <w:sz w:val="24"/>
          <w:szCs w:val="24"/>
        </w:rPr>
        <w:t>China</w:t>
      </w:r>
      <w:r w:rsidRPr="00556FB8">
        <w:rPr>
          <w:rFonts w:ascii="Times New Roman" w:hAnsi="Times New Roman" w:cs="Times New Roman"/>
          <w:sz w:val="24"/>
          <w:szCs w:val="24"/>
        </w:rPr>
        <w:t xml:space="preserve"> cohorts</w:t>
      </w:r>
      <w:r w:rsidR="001D57CB" w:rsidRPr="00556FB8">
        <w:rPr>
          <w:rFonts w:ascii="Times New Roman" w:hAnsi="Times New Roman" w:cs="Times New Roman"/>
          <w:sz w:val="24"/>
          <w:szCs w:val="24"/>
        </w:rPr>
        <w:t>.</w:t>
      </w:r>
      <w:r w:rsidR="00C77F68" w:rsidRPr="00556FB8">
        <w:rPr>
          <w:rFonts w:ascii="Times New Roman" w:hAnsi="Times New Roman" w:cs="Times New Roman"/>
          <w:sz w:val="24"/>
          <w:szCs w:val="24"/>
        </w:rPr>
        <w:t xml:space="preserve"> The </w:t>
      </w:r>
      <w:r w:rsidR="0056339E" w:rsidRPr="00556FB8">
        <w:rPr>
          <w:rFonts w:ascii="Times New Roman" w:hAnsi="Times New Roman" w:cs="Times New Roman"/>
          <w:sz w:val="24"/>
          <w:szCs w:val="24"/>
        </w:rPr>
        <w:t>mean</w:t>
      </w:r>
      <w:r w:rsidR="00C77F68" w:rsidRPr="00556FB8">
        <w:rPr>
          <w:rFonts w:ascii="Times New Roman" w:hAnsi="Times New Roman" w:cs="Times New Roman"/>
          <w:sz w:val="24"/>
          <w:szCs w:val="24"/>
        </w:rPr>
        <w:t xml:space="preserve"> estimates and corresponding 95% confidence intervals for the variables associated with ELN number are shown in blue.</w:t>
      </w:r>
      <w:r w:rsidR="00CB74EB" w:rsidRPr="00556FB8">
        <w:rPr>
          <w:rFonts w:ascii="Times New Roman" w:hAnsi="Times New Roman" w:cs="Times New Roman"/>
          <w:sz w:val="24"/>
          <w:szCs w:val="24"/>
        </w:rPr>
        <w:t xml:space="preserve"> LOWESS smoother-fitted curves with a</w:t>
      </w:r>
      <w:r w:rsidR="0083477C" w:rsidRPr="00556FB8">
        <w:rPr>
          <w:rFonts w:ascii="Times New Roman" w:hAnsi="Times New Roman" w:cs="Times New Roman"/>
          <w:sz w:val="24"/>
          <w:szCs w:val="24"/>
        </w:rPr>
        <w:t xml:space="preserve"> default</w:t>
      </w:r>
      <w:r w:rsidR="00CB74EB" w:rsidRPr="00556FB8">
        <w:rPr>
          <w:rFonts w:ascii="Times New Roman" w:hAnsi="Times New Roman" w:cs="Times New Roman"/>
          <w:sz w:val="24"/>
          <w:szCs w:val="24"/>
        </w:rPr>
        <w:t xml:space="preserve"> fitting bandwidth of 2/3 are shown in red. The structural break</w:t>
      </w:r>
      <w:r w:rsidR="0083477C" w:rsidRPr="00556FB8">
        <w:rPr>
          <w:rFonts w:ascii="Times New Roman" w:hAnsi="Times New Roman" w:cs="Times New Roman"/>
          <w:sz w:val="24"/>
          <w:szCs w:val="24"/>
        </w:rPr>
        <w:t>point</w:t>
      </w:r>
      <w:r w:rsidR="00CB74EB" w:rsidRPr="00556FB8">
        <w:rPr>
          <w:rFonts w:ascii="Times New Roman" w:hAnsi="Times New Roman" w:cs="Times New Roman"/>
          <w:sz w:val="24"/>
          <w:szCs w:val="24"/>
        </w:rPr>
        <w:t xml:space="preserve">s determined </w:t>
      </w:r>
      <w:r w:rsidR="0083477C" w:rsidRPr="00556FB8">
        <w:rPr>
          <w:rFonts w:ascii="Times New Roman" w:hAnsi="Times New Roman" w:cs="Times New Roman"/>
          <w:sz w:val="24"/>
          <w:szCs w:val="24"/>
        </w:rPr>
        <w:t>using</w:t>
      </w:r>
      <w:r w:rsidR="00CB74EB" w:rsidRPr="00556FB8">
        <w:rPr>
          <w:rFonts w:ascii="Times New Roman" w:hAnsi="Times New Roman" w:cs="Times New Roman"/>
          <w:sz w:val="24"/>
          <w:szCs w:val="24"/>
        </w:rPr>
        <w:t xml:space="preserve"> the Chow test for </w:t>
      </w:r>
      <w:r w:rsidR="0083477C" w:rsidRPr="00556FB8">
        <w:rPr>
          <w:rFonts w:ascii="Times New Roman" w:hAnsi="Times New Roman" w:cs="Times New Roman"/>
          <w:sz w:val="24"/>
          <w:szCs w:val="24"/>
        </w:rPr>
        <w:t>the variables</w:t>
      </w:r>
      <w:r w:rsidR="00CB74EB" w:rsidRPr="00556FB8">
        <w:rPr>
          <w:rFonts w:ascii="Times New Roman" w:hAnsi="Times New Roman" w:cs="Times New Roman"/>
          <w:sz w:val="24"/>
          <w:szCs w:val="24"/>
        </w:rPr>
        <w:t xml:space="preserve"> are shown in green.</w:t>
      </w:r>
    </w:p>
    <w:sectPr w:rsidR="00575DE8" w:rsidRPr="00556FB8" w:rsidSect="00367054">
      <w:pgSz w:w="16838" w:h="11906" w:orient="landscape"/>
      <w:pgMar w:top="567" w:right="1418" w:bottom="567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CE7" w:rsidRDefault="00A17CE7">
      <w:r>
        <w:separator/>
      </w:r>
    </w:p>
  </w:endnote>
  <w:endnote w:type="continuationSeparator" w:id="0">
    <w:p w:rsidR="00A17CE7" w:rsidRDefault="00A1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20880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C58C1" w:rsidRPr="00E73ACB" w:rsidRDefault="00DC58C1">
        <w:pPr>
          <w:pStyle w:val="a5"/>
          <w:jc w:val="center"/>
          <w:rPr>
            <w:rFonts w:ascii="Times New Roman" w:hAnsi="Times New Roman" w:cs="Times New Roman"/>
          </w:rPr>
        </w:pPr>
        <w:r w:rsidRPr="00E73ACB">
          <w:rPr>
            <w:rFonts w:ascii="Times New Roman" w:hAnsi="Times New Roman" w:cs="Times New Roman"/>
          </w:rPr>
          <w:fldChar w:fldCharType="begin"/>
        </w:r>
        <w:r w:rsidRPr="00E73ACB">
          <w:rPr>
            <w:rFonts w:ascii="Times New Roman" w:hAnsi="Times New Roman" w:cs="Times New Roman"/>
          </w:rPr>
          <w:instrText>PAGE   \* MERGEFORMAT</w:instrText>
        </w:r>
        <w:r w:rsidRPr="00E73ACB">
          <w:rPr>
            <w:rFonts w:ascii="Times New Roman" w:hAnsi="Times New Roman" w:cs="Times New Roman"/>
          </w:rPr>
          <w:fldChar w:fldCharType="separate"/>
        </w:r>
        <w:r w:rsidR="0082309C" w:rsidRPr="0082309C">
          <w:rPr>
            <w:rFonts w:ascii="Times New Roman" w:hAnsi="Times New Roman" w:cs="Times New Roman"/>
            <w:noProof/>
            <w:lang w:val="zh-CN"/>
          </w:rPr>
          <w:t>2</w:t>
        </w:r>
        <w:r w:rsidRPr="00E73ACB">
          <w:rPr>
            <w:rFonts w:ascii="Times New Roman" w:hAnsi="Times New Roman" w:cs="Times New Roman"/>
          </w:rPr>
          <w:fldChar w:fldCharType="end"/>
        </w:r>
      </w:p>
    </w:sdtContent>
  </w:sdt>
  <w:p w:rsidR="00DC58C1" w:rsidRDefault="00DC58C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65152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C58C1" w:rsidRPr="000C07F0" w:rsidRDefault="00DC58C1" w:rsidP="00427CBE">
        <w:pPr>
          <w:pStyle w:val="a5"/>
          <w:jc w:val="center"/>
          <w:rPr>
            <w:rFonts w:ascii="Times New Roman" w:hAnsi="Times New Roman" w:cs="Times New Roman"/>
          </w:rPr>
        </w:pPr>
        <w:r w:rsidRPr="000C07F0">
          <w:rPr>
            <w:rFonts w:ascii="Times New Roman" w:hAnsi="Times New Roman" w:cs="Times New Roman"/>
          </w:rPr>
          <w:fldChar w:fldCharType="begin"/>
        </w:r>
        <w:r w:rsidRPr="000C07F0">
          <w:rPr>
            <w:rFonts w:ascii="Times New Roman" w:hAnsi="Times New Roman" w:cs="Times New Roman"/>
          </w:rPr>
          <w:instrText>PAGE   \* MERGEFORMAT</w:instrText>
        </w:r>
        <w:r w:rsidRPr="000C07F0">
          <w:rPr>
            <w:rFonts w:ascii="Times New Roman" w:hAnsi="Times New Roman" w:cs="Times New Roman"/>
          </w:rPr>
          <w:fldChar w:fldCharType="separate"/>
        </w:r>
        <w:r w:rsidR="0082309C" w:rsidRPr="0082309C">
          <w:rPr>
            <w:rFonts w:ascii="Times New Roman" w:hAnsi="Times New Roman" w:cs="Times New Roman"/>
            <w:noProof/>
            <w:lang w:val="zh-CN"/>
          </w:rPr>
          <w:t>5</w:t>
        </w:r>
        <w:r w:rsidRPr="000C07F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CE7" w:rsidRDefault="00A17CE7">
      <w:r>
        <w:separator/>
      </w:r>
    </w:p>
  </w:footnote>
  <w:footnote w:type="continuationSeparator" w:id="0">
    <w:p w:rsidR="00A17CE7" w:rsidRDefault="00A17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8C1" w:rsidRDefault="00DC58C1" w:rsidP="00D24140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Layout" w:val="&lt;ENLayout&gt;&lt;Style&gt;JAMA Oncology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00vr00tk0t293e05xs5tzab55x0a2sv9pf9&quot;&gt;My EndNote Library&lt;record-ids&gt;&lt;item&gt;6376&lt;/item&gt;&lt;/record-ids&gt;&lt;/item&gt;&lt;/Libraries&gt;"/>
  </w:docVars>
  <w:rsids>
    <w:rsidRoot w:val="00180A50"/>
    <w:rsid w:val="000029B1"/>
    <w:rsid w:val="00003226"/>
    <w:rsid w:val="000250BE"/>
    <w:rsid w:val="000377C0"/>
    <w:rsid w:val="00037F56"/>
    <w:rsid w:val="000524EC"/>
    <w:rsid w:val="00086BCE"/>
    <w:rsid w:val="000A78A1"/>
    <w:rsid w:val="000B3B09"/>
    <w:rsid w:val="000B54D0"/>
    <w:rsid w:val="000C2A25"/>
    <w:rsid w:val="000E59DE"/>
    <w:rsid w:val="0010321E"/>
    <w:rsid w:val="00160F09"/>
    <w:rsid w:val="00166DD3"/>
    <w:rsid w:val="00167D27"/>
    <w:rsid w:val="00180A50"/>
    <w:rsid w:val="001974B9"/>
    <w:rsid w:val="001B37A1"/>
    <w:rsid w:val="001D57CB"/>
    <w:rsid w:val="001D69AA"/>
    <w:rsid w:val="001D7BC4"/>
    <w:rsid w:val="001F7DD5"/>
    <w:rsid w:val="00202100"/>
    <w:rsid w:val="0020375E"/>
    <w:rsid w:val="002136C1"/>
    <w:rsid w:val="00215164"/>
    <w:rsid w:val="002247BA"/>
    <w:rsid w:val="0024094F"/>
    <w:rsid w:val="00246DBB"/>
    <w:rsid w:val="002726B2"/>
    <w:rsid w:val="00290A1C"/>
    <w:rsid w:val="002A1972"/>
    <w:rsid w:val="002C3A6D"/>
    <w:rsid w:val="002D4DA3"/>
    <w:rsid w:val="002E444F"/>
    <w:rsid w:val="00302FFD"/>
    <w:rsid w:val="00325131"/>
    <w:rsid w:val="00353DF1"/>
    <w:rsid w:val="003570C6"/>
    <w:rsid w:val="00367054"/>
    <w:rsid w:val="00396570"/>
    <w:rsid w:val="003A315C"/>
    <w:rsid w:val="003B5ABA"/>
    <w:rsid w:val="003F1258"/>
    <w:rsid w:val="00403FC1"/>
    <w:rsid w:val="00405A4E"/>
    <w:rsid w:val="004173CA"/>
    <w:rsid w:val="00420E2A"/>
    <w:rsid w:val="0042271B"/>
    <w:rsid w:val="00427CBE"/>
    <w:rsid w:val="00465301"/>
    <w:rsid w:val="00495E64"/>
    <w:rsid w:val="004A0643"/>
    <w:rsid w:val="004D418D"/>
    <w:rsid w:val="004D5E21"/>
    <w:rsid w:val="004E626A"/>
    <w:rsid w:val="004E69D3"/>
    <w:rsid w:val="004F1200"/>
    <w:rsid w:val="00503592"/>
    <w:rsid w:val="00532829"/>
    <w:rsid w:val="00556FB8"/>
    <w:rsid w:val="0056339E"/>
    <w:rsid w:val="00575DE8"/>
    <w:rsid w:val="00583673"/>
    <w:rsid w:val="005A0614"/>
    <w:rsid w:val="005A636C"/>
    <w:rsid w:val="005A6FB0"/>
    <w:rsid w:val="005B522F"/>
    <w:rsid w:val="005C15FC"/>
    <w:rsid w:val="005D1B3E"/>
    <w:rsid w:val="005D31F6"/>
    <w:rsid w:val="005F4646"/>
    <w:rsid w:val="005F6D54"/>
    <w:rsid w:val="006045D3"/>
    <w:rsid w:val="00620A4B"/>
    <w:rsid w:val="00634148"/>
    <w:rsid w:val="00634D46"/>
    <w:rsid w:val="00634FD9"/>
    <w:rsid w:val="00653310"/>
    <w:rsid w:val="00664954"/>
    <w:rsid w:val="00674DC5"/>
    <w:rsid w:val="00681817"/>
    <w:rsid w:val="006A10CE"/>
    <w:rsid w:val="006C2FF7"/>
    <w:rsid w:val="006D4535"/>
    <w:rsid w:val="00727E70"/>
    <w:rsid w:val="007303E3"/>
    <w:rsid w:val="0073727F"/>
    <w:rsid w:val="007829F5"/>
    <w:rsid w:val="007934AD"/>
    <w:rsid w:val="007A456B"/>
    <w:rsid w:val="007A7C83"/>
    <w:rsid w:val="007D33F1"/>
    <w:rsid w:val="007E54D6"/>
    <w:rsid w:val="007E7F76"/>
    <w:rsid w:val="00821BF7"/>
    <w:rsid w:val="0082309C"/>
    <w:rsid w:val="00823F5E"/>
    <w:rsid w:val="00831F8D"/>
    <w:rsid w:val="0083477C"/>
    <w:rsid w:val="0085014F"/>
    <w:rsid w:val="00852C7C"/>
    <w:rsid w:val="00870DBA"/>
    <w:rsid w:val="00870F4C"/>
    <w:rsid w:val="00873BA3"/>
    <w:rsid w:val="00880065"/>
    <w:rsid w:val="0089504A"/>
    <w:rsid w:val="008A7114"/>
    <w:rsid w:val="008B2174"/>
    <w:rsid w:val="008C75EC"/>
    <w:rsid w:val="008E0414"/>
    <w:rsid w:val="00914473"/>
    <w:rsid w:val="009309DC"/>
    <w:rsid w:val="0093705E"/>
    <w:rsid w:val="00937B7E"/>
    <w:rsid w:val="00940BC6"/>
    <w:rsid w:val="00943061"/>
    <w:rsid w:val="00947BE2"/>
    <w:rsid w:val="00951535"/>
    <w:rsid w:val="009721BD"/>
    <w:rsid w:val="00977AC1"/>
    <w:rsid w:val="009A20DA"/>
    <w:rsid w:val="009B0C59"/>
    <w:rsid w:val="009C3CBF"/>
    <w:rsid w:val="009C5244"/>
    <w:rsid w:val="009D1338"/>
    <w:rsid w:val="009D226A"/>
    <w:rsid w:val="00A12A06"/>
    <w:rsid w:val="00A14641"/>
    <w:rsid w:val="00A17CE7"/>
    <w:rsid w:val="00A31C31"/>
    <w:rsid w:val="00A633F5"/>
    <w:rsid w:val="00A737BE"/>
    <w:rsid w:val="00A921BF"/>
    <w:rsid w:val="00AA52E2"/>
    <w:rsid w:val="00AA5F8A"/>
    <w:rsid w:val="00AB1840"/>
    <w:rsid w:val="00AB5C5D"/>
    <w:rsid w:val="00AB6D0D"/>
    <w:rsid w:val="00AC518B"/>
    <w:rsid w:val="00AD1DC5"/>
    <w:rsid w:val="00B11D6D"/>
    <w:rsid w:val="00B3631E"/>
    <w:rsid w:val="00B443C4"/>
    <w:rsid w:val="00B6670B"/>
    <w:rsid w:val="00BA6F5E"/>
    <w:rsid w:val="00BB0867"/>
    <w:rsid w:val="00BB4010"/>
    <w:rsid w:val="00BD6D67"/>
    <w:rsid w:val="00BE175C"/>
    <w:rsid w:val="00BF650F"/>
    <w:rsid w:val="00BF65ED"/>
    <w:rsid w:val="00C13C3F"/>
    <w:rsid w:val="00C42FC5"/>
    <w:rsid w:val="00C44B4F"/>
    <w:rsid w:val="00C5156B"/>
    <w:rsid w:val="00C642BF"/>
    <w:rsid w:val="00C77F68"/>
    <w:rsid w:val="00CA53AF"/>
    <w:rsid w:val="00CB5FDC"/>
    <w:rsid w:val="00CB74EB"/>
    <w:rsid w:val="00CD19BF"/>
    <w:rsid w:val="00CD70F1"/>
    <w:rsid w:val="00CF00ED"/>
    <w:rsid w:val="00D060C3"/>
    <w:rsid w:val="00D11879"/>
    <w:rsid w:val="00D24140"/>
    <w:rsid w:val="00D41847"/>
    <w:rsid w:val="00DC58C1"/>
    <w:rsid w:val="00DD5A88"/>
    <w:rsid w:val="00DE4763"/>
    <w:rsid w:val="00E15C89"/>
    <w:rsid w:val="00E36A3F"/>
    <w:rsid w:val="00E51786"/>
    <w:rsid w:val="00E73ACB"/>
    <w:rsid w:val="00E848ED"/>
    <w:rsid w:val="00E85D70"/>
    <w:rsid w:val="00E97879"/>
    <w:rsid w:val="00ED349D"/>
    <w:rsid w:val="00EE4263"/>
    <w:rsid w:val="00EE6A21"/>
    <w:rsid w:val="00F0776C"/>
    <w:rsid w:val="00F164B1"/>
    <w:rsid w:val="00F203F0"/>
    <w:rsid w:val="00F21A72"/>
    <w:rsid w:val="00F3375D"/>
    <w:rsid w:val="00F60AD9"/>
    <w:rsid w:val="00F612DE"/>
    <w:rsid w:val="00F7182F"/>
    <w:rsid w:val="00F73BC6"/>
    <w:rsid w:val="00F90126"/>
    <w:rsid w:val="00F952CF"/>
    <w:rsid w:val="00F977D3"/>
    <w:rsid w:val="00FB4BB4"/>
    <w:rsid w:val="00FD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C84738-3984-43A3-BCBD-6ECB80C7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DB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70DBA"/>
    <w:rPr>
      <w:color w:val="0000FF"/>
      <w:u w:val="single"/>
    </w:rPr>
  </w:style>
  <w:style w:type="paragraph" w:styleId="a5">
    <w:name w:val="footer"/>
    <w:basedOn w:val="a"/>
    <w:link w:val="Char"/>
    <w:uiPriority w:val="99"/>
    <w:unhideWhenUsed/>
    <w:rsid w:val="00870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870DB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34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34FD9"/>
    <w:rPr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Char"/>
    <w:rsid w:val="0020375E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20375E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a"/>
    <w:link w:val="EndNoteBibliographyChar"/>
    <w:rsid w:val="0020375E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20375E"/>
    <w:rPr>
      <w:rFonts w:ascii="Calibri" w:hAnsi="Calibri" w:cs="Calibri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9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2722</TotalTime>
  <Pages>6</Pages>
  <Words>1271</Words>
  <Characters>7250</Characters>
  <Application>Microsoft Office Word</Application>
  <DocSecurity>0</DocSecurity>
  <Lines>60</Lines>
  <Paragraphs>17</Paragraphs>
  <ScaleCrop>false</ScaleCrop>
  <Company/>
  <LinksUpToDate>false</LinksUpToDate>
  <CharactersWithSpaces>8504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Ｌｅｉ　Ｈｕａｎｇ</dc:creator>
  <cp:keywords/>
  <dc:description/>
  <cp:lastModifiedBy>Huang Lei</cp:lastModifiedBy>
  <cp:revision>79</cp:revision>
  <dcterms:created xsi:type="dcterms:W3CDTF">2017-05-12T19:44:00Z</dcterms:created>
  <dcterms:modified xsi:type="dcterms:W3CDTF">2020-05-20T03:26:00Z</dcterms:modified>
</cp:coreProperties>
</file>