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96AD7" w14:textId="276634D8" w:rsidR="00C6324C" w:rsidRPr="00376CC5" w:rsidRDefault="00401ACF" w:rsidP="00E1197A">
      <w:pPr>
        <w:pStyle w:val="Heading1"/>
        <w:numPr>
          <w:ilvl w:val="0"/>
          <w:numId w:val="0"/>
        </w:numPr>
        <w:ind w:left="567" w:hanging="567"/>
      </w:pPr>
      <w:r>
        <w:t>Appendix A</w:t>
      </w:r>
    </w:p>
    <w:p w14:paraId="5A924EA2" w14:textId="77777777" w:rsidR="00401ACF" w:rsidRPr="00B505D8" w:rsidRDefault="00401ACF" w:rsidP="00401ACF">
      <w:pPr>
        <w:rPr>
          <w:rFonts w:cs="Times New Roman"/>
          <w:b/>
          <w:szCs w:val="24"/>
        </w:rPr>
      </w:pPr>
      <w:r w:rsidRPr="00B505D8">
        <w:rPr>
          <w:rFonts w:eastAsiaTheme="minorEastAsia" w:cs="Times New Roman"/>
          <w:lang w:eastAsia="nl-NL"/>
        </w:rPr>
        <w:t>Table A.1</w:t>
      </w:r>
    </w:p>
    <w:p w14:paraId="39DF8DC5" w14:textId="77777777" w:rsidR="00401ACF" w:rsidRPr="00B505D8" w:rsidRDefault="00401ACF" w:rsidP="00401ACF">
      <w:pPr>
        <w:jc w:val="both"/>
        <w:rPr>
          <w:rFonts w:eastAsiaTheme="minorEastAsia" w:cs="Times New Roman"/>
          <w:i/>
          <w:lang w:eastAsia="nl-NL"/>
        </w:rPr>
      </w:pPr>
      <w:r w:rsidRPr="00B505D8">
        <w:rPr>
          <w:rFonts w:eastAsiaTheme="minorEastAsia" w:cs="Times New Roman"/>
          <w:i/>
          <w:lang w:eastAsia="nl-NL"/>
        </w:rPr>
        <w:t>Example dilemma translated from Dutch to English.</w:t>
      </w:r>
    </w:p>
    <w:tbl>
      <w:tblPr>
        <w:tblStyle w:val="TableGrid1"/>
        <w:tblW w:w="5000" w:type="pct"/>
        <w:tblInd w:w="0" w:type="dxa"/>
        <w:tblCellMar>
          <w:top w:w="38" w:type="dxa"/>
          <w:right w:w="115" w:type="dxa"/>
        </w:tblCellMar>
        <w:tblLook w:val="04A0" w:firstRow="1" w:lastRow="0" w:firstColumn="1" w:lastColumn="0" w:noHBand="0" w:noVBand="1"/>
      </w:tblPr>
      <w:tblGrid>
        <w:gridCol w:w="2140"/>
        <w:gridCol w:w="2752"/>
        <w:gridCol w:w="4888"/>
      </w:tblGrid>
      <w:tr w:rsidR="00401ACF" w:rsidRPr="00B505D8" w14:paraId="44BD520D" w14:textId="77777777" w:rsidTr="000E252A">
        <w:trPr>
          <w:trHeight w:val="291"/>
        </w:trPr>
        <w:tc>
          <w:tcPr>
            <w:tcW w:w="1094" w:type="pct"/>
            <w:vMerge w:val="restart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504E8E24" w14:textId="77777777" w:rsidR="00401ACF" w:rsidRPr="00B505D8" w:rsidRDefault="00401ACF" w:rsidP="000E252A">
            <w:pPr>
              <w:ind w:left="120"/>
              <w:rPr>
                <w:rFonts w:eastAsia="Calibri"/>
                <w:color w:val="auto"/>
                <w:sz w:val="22"/>
                <w:lang w:val="en-US"/>
              </w:rPr>
            </w:pPr>
            <w:r w:rsidRPr="00B505D8">
              <w:rPr>
                <w:color w:val="auto"/>
                <w:lang w:val="en-US"/>
              </w:rPr>
              <w:t>Dilemma</w:t>
            </w:r>
          </w:p>
        </w:tc>
        <w:tc>
          <w:tcPr>
            <w:tcW w:w="1407" w:type="pct"/>
            <w:tcBorders>
              <w:top w:val="single" w:sz="3" w:space="0" w:color="000000"/>
              <w:left w:val="nil"/>
              <w:right w:val="nil"/>
            </w:tcBorders>
          </w:tcPr>
          <w:p w14:paraId="70AFD12B" w14:textId="77777777" w:rsidR="00401ACF" w:rsidRPr="00B505D8" w:rsidRDefault="00401ACF" w:rsidP="000E252A">
            <w:pPr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B505D8">
              <w:rPr>
                <w:rFonts w:eastAsia="Calibri"/>
                <w:color w:val="auto"/>
                <w:szCs w:val="24"/>
                <w:lang w:val="en-US"/>
              </w:rPr>
              <w:t>Dilemma Text</w:t>
            </w:r>
          </w:p>
          <w:p w14:paraId="23F85383" w14:textId="77777777" w:rsidR="00401ACF" w:rsidRPr="00B505D8" w:rsidRDefault="00401ACF" w:rsidP="000E252A">
            <w:pPr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B505D8">
              <w:rPr>
                <w:rFonts w:eastAsia="Calibri"/>
                <w:color w:val="auto"/>
                <w:szCs w:val="24"/>
                <w:lang w:val="en-US"/>
              </w:rPr>
              <w:t>“Public buildings”</w:t>
            </w:r>
          </w:p>
        </w:tc>
        <w:tc>
          <w:tcPr>
            <w:tcW w:w="2499" w:type="pct"/>
            <w:tcBorders>
              <w:top w:val="single" w:sz="4" w:space="0" w:color="000000"/>
              <w:left w:val="nil"/>
              <w:right w:val="nil"/>
            </w:tcBorders>
          </w:tcPr>
          <w:p w14:paraId="08A889DB" w14:textId="77777777" w:rsidR="00401ACF" w:rsidRPr="00B505D8" w:rsidRDefault="00401ACF" w:rsidP="000E252A">
            <w:pPr>
              <w:jc w:val="both"/>
              <w:rPr>
                <w:rFonts w:eastAsia="Calibri"/>
                <w:color w:val="auto"/>
                <w:szCs w:val="24"/>
                <w:lang w:val="en-US"/>
              </w:rPr>
            </w:pPr>
            <w:r w:rsidRPr="00B505D8">
              <w:rPr>
                <w:rFonts w:eastAsia="Calibri"/>
                <w:color w:val="auto"/>
                <w:szCs w:val="24"/>
                <w:lang w:val="en-US"/>
              </w:rPr>
              <w:t xml:space="preserve">Because the synagogue is centrally located in </w:t>
            </w:r>
            <w:proofErr w:type="spellStart"/>
            <w:r w:rsidRPr="00B505D8">
              <w:rPr>
                <w:rFonts w:eastAsia="Calibri"/>
                <w:color w:val="auto"/>
                <w:szCs w:val="24"/>
                <w:lang w:val="en-US"/>
              </w:rPr>
              <w:t>Trouveen</w:t>
            </w:r>
            <w:proofErr w:type="spellEnd"/>
            <w:r w:rsidRPr="00B505D8">
              <w:rPr>
                <w:rFonts w:eastAsia="Calibri"/>
                <w:color w:val="auto"/>
                <w:szCs w:val="24"/>
                <w:lang w:val="en-US"/>
              </w:rPr>
              <w:t>, there are several public buildings in the vicinity. The crisis team will discuss whether you are going to close them.</w:t>
            </w:r>
          </w:p>
        </w:tc>
      </w:tr>
      <w:tr w:rsidR="00401ACF" w:rsidRPr="00B505D8" w14:paraId="4A816387" w14:textId="77777777" w:rsidTr="000E252A">
        <w:trPr>
          <w:trHeight w:val="291"/>
        </w:trPr>
        <w:tc>
          <w:tcPr>
            <w:tcW w:w="1094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019F1B" w14:textId="77777777" w:rsidR="00401ACF" w:rsidRPr="00B505D8" w:rsidRDefault="00401ACF" w:rsidP="000E252A">
            <w:pPr>
              <w:ind w:left="120"/>
              <w:rPr>
                <w:color w:val="auto"/>
                <w:lang w:val="en-US"/>
              </w:rPr>
            </w:pPr>
          </w:p>
        </w:tc>
        <w:tc>
          <w:tcPr>
            <w:tcW w:w="1407" w:type="pct"/>
            <w:tcBorders>
              <w:left w:val="nil"/>
              <w:bottom w:val="single" w:sz="4" w:space="0" w:color="auto"/>
              <w:right w:val="nil"/>
            </w:tcBorders>
          </w:tcPr>
          <w:p w14:paraId="0F41953F" w14:textId="77777777" w:rsidR="00401ACF" w:rsidRPr="00B505D8" w:rsidRDefault="00401ACF" w:rsidP="000E252A">
            <w:pPr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B505D8">
              <w:rPr>
                <w:color w:val="auto"/>
                <w:szCs w:val="24"/>
                <w:lang w:val="en-US"/>
              </w:rPr>
              <w:t>Question Text</w:t>
            </w:r>
          </w:p>
        </w:tc>
        <w:tc>
          <w:tcPr>
            <w:tcW w:w="2499" w:type="pct"/>
            <w:tcBorders>
              <w:left w:val="nil"/>
              <w:bottom w:val="single" w:sz="4" w:space="0" w:color="auto"/>
              <w:right w:val="nil"/>
            </w:tcBorders>
          </w:tcPr>
          <w:p w14:paraId="62073B78" w14:textId="77777777" w:rsidR="00401ACF" w:rsidRPr="00B505D8" w:rsidRDefault="00401ACF" w:rsidP="000E252A">
            <w:pPr>
              <w:jc w:val="both"/>
              <w:rPr>
                <w:rFonts w:eastAsia="Calibri"/>
                <w:color w:val="auto"/>
                <w:szCs w:val="24"/>
                <w:lang w:val="en-US"/>
              </w:rPr>
            </w:pPr>
            <w:r w:rsidRPr="00B505D8">
              <w:rPr>
                <w:rFonts w:eastAsia="Calibri"/>
                <w:color w:val="auto"/>
                <w:szCs w:val="24"/>
                <w:lang w:val="en-US"/>
              </w:rPr>
              <w:t>Are you going to close the public buildings near the synagogue?</w:t>
            </w:r>
          </w:p>
        </w:tc>
      </w:tr>
      <w:tr w:rsidR="00401ACF" w:rsidRPr="00B505D8" w14:paraId="558249F0" w14:textId="77777777" w:rsidTr="000E252A">
        <w:trPr>
          <w:trHeight w:val="295"/>
        </w:trPr>
        <w:tc>
          <w:tcPr>
            <w:tcW w:w="109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D41253" w14:textId="77777777" w:rsidR="00401ACF" w:rsidRPr="00B505D8" w:rsidRDefault="00401ACF" w:rsidP="000E252A">
            <w:pPr>
              <w:ind w:left="120"/>
              <w:rPr>
                <w:rFonts w:eastAsia="Calibri"/>
                <w:color w:val="auto"/>
                <w:sz w:val="22"/>
                <w:lang w:val="en-US"/>
              </w:rPr>
            </w:pPr>
            <w:r w:rsidRPr="00B505D8">
              <w:rPr>
                <w:color w:val="auto"/>
                <w:lang w:val="en-US"/>
              </w:rPr>
              <w:t>Information Item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FE3A7" w14:textId="77777777" w:rsidR="00401ACF" w:rsidRPr="00B505D8" w:rsidRDefault="00401ACF" w:rsidP="000E252A">
            <w:pPr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B505D8">
              <w:rPr>
                <w:rFonts w:eastAsia="Calibri"/>
                <w:color w:val="auto"/>
                <w:szCs w:val="24"/>
                <w:lang w:val="en-US"/>
              </w:rPr>
              <w:t>Ministry of public affairs (OM)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D4DEB" w14:textId="77777777" w:rsidR="00401ACF" w:rsidRPr="00B505D8" w:rsidRDefault="00401ACF" w:rsidP="00401ACF">
            <w:pPr>
              <w:pStyle w:val="ListParagraph"/>
              <w:numPr>
                <w:ilvl w:val="0"/>
                <w:numId w:val="23"/>
              </w:numPr>
              <w:spacing w:before="0" w:after="0"/>
              <w:ind w:left="418"/>
              <w:jc w:val="both"/>
              <w:rPr>
                <w:rFonts w:eastAsia="Calibri"/>
                <w:color w:val="auto"/>
                <w:lang w:val="en-US"/>
              </w:rPr>
            </w:pPr>
            <w:r w:rsidRPr="00B505D8">
              <w:rPr>
                <w:rFonts w:eastAsia="Calibri"/>
                <w:color w:val="auto"/>
                <w:lang w:val="en-US"/>
              </w:rPr>
              <w:t>It is not at all certain if anyone else is a fugitive.</w:t>
            </w:r>
          </w:p>
          <w:p w14:paraId="6282F873" w14:textId="77777777" w:rsidR="00401ACF" w:rsidRPr="00B505D8" w:rsidRDefault="00401ACF" w:rsidP="00401ACF">
            <w:pPr>
              <w:pStyle w:val="ListParagraph"/>
              <w:numPr>
                <w:ilvl w:val="0"/>
                <w:numId w:val="23"/>
              </w:numPr>
              <w:spacing w:before="0" w:after="0"/>
              <w:ind w:left="418"/>
              <w:jc w:val="both"/>
              <w:rPr>
                <w:rFonts w:eastAsia="Calibri"/>
                <w:color w:val="auto"/>
                <w:lang w:val="en-US"/>
              </w:rPr>
            </w:pPr>
            <w:r w:rsidRPr="00B505D8">
              <w:rPr>
                <w:rFonts w:eastAsia="Calibri"/>
                <w:color w:val="auto"/>
                <w:lang w:val="en-US"/>
              </w:rPr>
              <w:t>That would only interfere with the normal course of events.</w:t>
            </w:r>
          </w:p>
        </w:tc>
      </w:tr>
      <w:tr w:rsidR="00401ACF" w:rsidRPr="00B505D8" w14:paraId="2A351F3D" w14:textId="77777777" w:rsidTr="000E252A">
        <w:trPr>
          <w:trHeight w:val="295"/>
        </w:trPr>
        <w:tc>
          <w:tcPr>
            <w:tcW w:w="1094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5B6730" w14:textId="77777777" w:rsidR="00401ACF" w:rsidRPr="00B505D8" w:rsidRDefault="00401ACF" w:rsidP="000E252A">
            <w:pPr>
              <w:ind w:left="120"/>
              <w:rPr>
                <w:b/>
                <w:color w:val="auto"/>
                <w:lang w:val="en-U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07925E9A" w14:textId="77777777" w:rsidR="00401ACF" w:rsidRPr="00B505D8" w:rsidRDefault="00401ACF" w:rsidP="000E252A">
            <w:pPr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B505D8">
              <w:rPr>
                <w:rFonts w:eastAsia="Calibri"/>
                <w:color w:val="auto"/>
                <w:szCs w:val="24"/>
                <w:lang w:val="en-US"/>
              </w:rPr>
              <w:t>Strategic communications advisor (SC)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</w:tcPr>
          <w:p w14:paraId="1543FC56" w14:textId="77777777" w:rsidR="00401ACF" w:rsidRPr="00B505D8" w:rsidRDefault="00401ACF" w:rsidP="00401ACF">
            <w:pPr>
              <w:pStyle w:val="ListParagraph"/>
              <w:numPr>
                <w:ilvl w:val="0"/>
                <w:numId w:val="24"/>
              </w:numPr>
              <w:spacing w:before="0" w:after="0"/>
              <w:ind w:left="418"/>
              <w:jc w:val="both"/>
              <w:rPr>
                <w:rFonts w:eastAsia="Calibri"/>
                <w:color w:val="auto"/>
                <w:lang w:val="en-US"/>
              </w:rPr>
            </w:pPr>
            <w:r w:rsidRPr="00B505D8">
              <w:rPr>
                <w:rFonts w:eastAsia="Calibri"/>
                <w:color w:val="auto"/>
                <w:lang w:val="en-US"/>
              </w:rPr>
              <w:t>On Twitter, people write that they have seen a suspicious person walking in the direction of the city center.</w:t>
            </w:r>
          </w:p>
          <w:p w14:paraId="6C343729" w14:textId="77777777" w:rsidR="00401ACF" w:rsidRPr="00B505D8" w:rsidRDefault="00401ACF" w:rsidP="00401ACF">
            <w:pPr>
              <w:pStyle w:val="ListParagraph"/>
              <w:numPr>
                <w:ilvl w:val="0"/>
                <w:numId w:val="24"/>
              </w:numPr>
              <w:spacing w:before="0" w:after="0"/>
              <w:ind w:left="418"/>
              <w:jc w:val="both"/>
              <w:rPr>
                <w:rFonts w:eastAsia="Calibri"/>
                <w:color w:val="auto"/>
                <w:lang w:val="en-US"/>
              </w:rPr>
            </w:pPr>
            <w:r w:rsidRPr="00B505D8">
              <w:rPr>
                <w:rFonts w:eastAsia="Calibri"/>
                <w:color w:val="auto"/>
                <w:lang w:val="en-US"/>
              </w:rPr>
              <w:t>I do not have any new information.</w:t>
            </w:r>
          </w:p>
        </w:tc>
      </w:tr>
      <w:tr w:rsidR="00401ACF" w:rsidRPr="00B505D8" w14:paraId="60D37268" w14:textId="77777777" w:rsidTr="000E252A">
        <w:trPr>
          <w:trHeight w:val="295"/>
        </w:trPr>
        <w:tc>
          <w:tcPr>
            <w:tcW w:w="1094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FC2247" w14:textId="77777777" w:rsidR="00401ACF" w:rsidRPr="00B505D8" w:rsidRDefault="00401ACF" w:rsidP="000E252A">
            <w:pPr>
              <w:ind w:left="120"/>
              <w:rPr>
                <w:b/>
                <w:color w:val="auto"/>
                <w:lang w:val="en-U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2DBBE3B2" w14:textId="77777777" w:rsidR="00401ACF" w:rsidRPr="00B505D8" w:rsidRDefault="00401ACF" w:rsidP="000E252A">
            <w:pPr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B505D8">
              <w:rPr>
                <w:rFonts w:eastAsia="Calibri"/>
                <w:color w:val="auto"/>
                <w:szCs w:val="24"/>
                <w:lang w:val="en-US"/>
              </w:rPr>
              <w:t>Policy advisor (BA)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</w:tcPr>
          <w:p w14:paraId="1C1AFEB4" w14:textId="77777777" w:rsidR="00401ACF" w:rsidRPr="00B505D8" w:rsidRDefault="00401ACF" w:rsidP="00401ACF">
            <w:pPr>
              <w:pStyle w:val="ListParagraph"/>
              <w:numPr>
                <w:ilvl w:val="0"/>
                <w:numId w:val="25"/>
              </w:numPr>
              <w:spacing w:before="0" w:after="0"/>
              <w:ind w:left="418"/>
              <w:jc w:val="both"/>
              <w:rPr>
                <w:rFonts w:eastAsia="Calibri"/>
                <w:color w:val="auto"/>
                <w:lang w:val="en-US"/>
              </w:rPr>
            </w:pPr>
            <w:proofErr w:type="gramStart"/>
            <w:r w:rsidRPr="00B505D8">
              <w:rPr>
                <w:rFonts w:eastAsia="Calibri"/>
                <w:color w:val="auto"/>
                <w:lang w:val="en-US"/>
              </w:rPr>
              <w:t>In the vicinity of</w:t>
            </w:r>
            <w:proofErr w:type="gramEnd"/>
            <w:r w:rsidRPr="00B505D8">
              <w:rPr>
                <w:rFonts w:eastAsia="Calibri"/>
                <w:color w:val="auto"/>
                <w:lang w:val="en-US"/>
              </w:rPr>
              <w:t xml:space="preserve"> the synagogue there are schools and the hospital, not everyone here is self-reliant.</w:t>
            </w:r>
          </w:p>
          <w:p w14:paraId="52AA0D77" w14:textId="77777777" w:rsidR="00401ACF" w:rsidRPr="00B505D8" w:rsidRDefault="00401ACF" w:rsidP="00401ACF">
            <w:pPr>
              <w:pStyle w:val="ListParagraph"/>
              <w:numPr>
                <w:ilvl w:val="0"/>
                <w:numId w:val="25"/>
              </w:numPr>
              <w:spacing w:before="0" w:after="0"/>
              <w:ind w:left="418"/>
              <w:jc w:val="both"/>
              <w:rPr>
                <w:rFonts w:eastAsia="Calibri"/>
                <w:color w:val="auto"/>
                <w:lang w:val="en-US"/>
              </w:rPr>
            </w:pPr>
            <w:r w:rsidRPr="00B505D8">
              <w:rPr>
                <w:rFonts w:eastAsia="Calibri"/>
                <w:color w:val="auto"/>
                <w:lang w:val="en-US"/>
              </w:rPr>
              <w:t>It is better to close the buildings preventively.</w:t>
            </w:r>
          </w:p>
        </w:tc>
      </w:tr>
      <w:tr w:rsidR="00401ACF" w:rsidRPr="00B505D8" w14:paraId="16DC96C3" w14:textId="77777777" w:rsidTr="000E252A">
        <w:trPr>
          <w:trHeight w:val="295"/>
        </w:trPr>
        <w:tc>
          <w:tcPr>
            <w:tcW w:w="1094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D8FA5E" w14:textId="77777777" w:rsidR="00401ACF" w:rsidRPr="00B505D8" w:rsidRDefault="00401ACF" w:rsidP="000E252A">
            <w:pPr>
              <w:ind w:left="120"/>
              <w:rPr>
                <w:b/>
                <w:color w:val="auto"/>
                <w:lang w:val="en-U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6109A1EB" w14:textId="77777777" w:rsidR="00401ACF" w:rsidRPr="00B505D8" w:rsidRDefault="00401ACF" w:rsidP="000E252A">
            <w:pPr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B505D8">
              <w:rPr>
                <w:rFonts w:eastAsia="Calibri"/>
                <w:color w:val="auto"/>
                <w:szCs w:val="24"/>
                <w:lang w:val="en-US"/>
              </w:rPr>
              <w:t>Operational leader (OL)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</w:tcPr>
          <w:p w14:paraId="49958FEF" w14:textId="77777777" w:rsidR="00401ACF" w:rsidRPr="00B505D8" w:rsidRDefault="00401ACF" w:rsidP="00401ACF">
            <w:pPr>
              <w:pStyle w:val="ListParagraph"/>
              <w:numPr>
                <w:ilvl w:val="0"/>
                <w:numId w:val="26"/>
              </w:numPr>
              <w:spacing w:before="0" w:after="0"/>
              <w:ind w:left="418"/>
              <w:jc w:val="both"/>
              <w:rPr>
                <w:rFonts w:eastAsia="Calibri"/>
                <w:color w:val="auto"/>
                <w:lang w:val="en-US"/>
              </w:rPr>
            </w:pPr>
            <w:r w:rsidRPr="00B505D8">
              <w:rPr>
                <w:rFonts w:eastAsia="Calibri"/>
                <w:color w:val="auto"/>
                <w:lang w:val="en-US"/>
              </w:rPr>
              <w:t>We do not have enough crisis staff to protect all public buildings.</w:t>
            </w:r>
          </w:p>
          <w:p w14:paraId="09BF9C51" w14:textId="77777777" w:rsidR="00401ACF" w:rsidRPr="00B505D8" w:rsidRDefault="00401ACF" w:rsidP="00401ACF">
            <w:pPr>
              <w:pStyle w:val="ListParagraph"/>
              <w:numPr>
                <w:ilvl w:val="0"/>
                <w:numId w:val="26"/>
              </w:numPr>
              <w:spacing w:before="0" w:after="0"/>
              <w:ind w:left="418"/>
              <w:jc w:val="both"/>
              <w:rPr>
                <w:rFonts w:eastAsia="Calibri"/>
                <w:color w:val="auto"/>
                <w:lang w:val="en-US"/>
              </w:rPr>
            </w:pPr>
            <w:r w:rsidRPr="00B505D8">
              <w:rPr>
                <w:rFonts w:eastAsia="Calibri"/>
                <w:color w:val="auto"/>
                <w:lang w:val="en-US"/>
              </w:rPr>
              <w:t>The initial investigation shows there is a good chance it was a terroristic attack.</w:t>
            </w:r>
          </w:p>
        </w:tc>
      </w:tr>
      <w:tr w:rsidR="00401ACF" w:rsidRPr="00B505D8" w14:paraId="09800B12" w14:textId="77777777" w:rsidTr="000E252A">
        <w:trPr>
          <w:trHeight w:val="295"/>
        </w:trPr>
        <w:tc>
          <w:tcPr>
            <w:tcW w:w="1094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906752" w14:textId="77777777" w:rsidR="00401ACF" w:rsidRPr="00B505D8" w:rsidRDefault="00401ACF" w:rsidP="000E252A">
            <w:pPr>
              <w:ind w:left="120"/>
              <w:rPr>
                <w:color w:val="auto"/>
                <w:lang w:val="en-U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9D87C45" w14:textId="77777777" w:rsidR="00401ACF" w:rsidRPr="00B505D8" w:rsidRDefault="00401ACF" w:rsidP="000E252A">
            <w:pPr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B505D8">
              <w:rPr>
                <w:rFonts w:eastAsia="Calibri"/>
                <w:color w:val="auto"/>
                <w:szCs w:val="24"/>
                <w:lang w:val="en-US"/>
              </w:rPr>
              <w:t>Spokesman synagogue (SY)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12447D9" w14:textId="77777777" w:rsidR="00401ACF" w:rsidRPr="00B505D8" w:rsidRDefault="00401ACF" w:rsidP="00401ACF">
            <w:pPr>
              <w:pStyle w:val="ListParagraph"/>
              <w:numPr>
                <w:ilvl w:val="0"/>
                <w:numId w:val="27"/>
              </w:numPr>
              <w:spacing w:before="0" w:after="0"/>
              <w:ind w:left="418"/>
              <w:jc w:val="both"/>
              <w:rPr>
                <w:rFonts w:eastAsia="Calibri"/>
                <w:color w:val="auto"/>
                <w:lang w:val="en-US"/>
              </w:rPr>
            </w:pPr>
            <w:r w:rsidRPr="00B505D8">
              <w:rPr>
                <w:rFonts w:eastAsia="Calibri"/>
                <w:color w:val="auto"/>
                <w:lang w:val="en-US"/>
              </w:rPr>
              <w:t>It is enough that we were hit.</w:t>
            </w:r>
          </w:p>
          <w:p w14:paraId="57E50F12" w14:textId="77777777" w:rsidR="00401ACF" w:rsidRPr="00B505D8" w:rsidRDefault="00401ACF" w:rsidP="00401ACF">
            <w:pPr>
              <w:pStyle w:val="ListParagraph"/>
              <w:numPr>
                <w:ilvl w:val="0"/>
                <w:numId w:val="27"/>
              </w:numPr>
              <w:spacing w:before="0" w:after="0"/>
              <w:ind w:left="418"/>
              <w:jc w:val="both"/>
              <w:rPr>
                <w:rFonts w:eastAsia="Calibri"/>
                <w:color w:val="auto"/>
                <w:lang w:val="en-US"/>
              </w:rPr>
            </w:pPr>
            <w:r w:rsidRPr="00B505D8">
              <w:rPr>
                <w:rFonts w:eastAsia="Calibri"/>
                <w:color w:val="auto"/>
                <w:lang w:val="en-US"/>
              </w:rPr>
              <w:t xml:space="preserve">I have already talked to the representatives of the other religious buildings in </w:t>
            </w:r>
            <w:proofErr w:type="spellStart"/>
            <w:r w:rsidRPr="00B505D8">
              <w:rPr>
                <w:rFonts w:eastAsia="Calibri"/>
                <w:color w:val="auto"/>
                <w:lang w:val="en-US"/>
              </w:rPr>
              <w:t>Trouveen</w:t>
            </w:r>
            <w:proofErr w:type="spellEnd"/>
            <w:r w:rsidRPr="00B505D8">
              <w:rPr>
                <w:rFonts w:eastAsia="Calibri"/>
                <w:color w:val="auto"/>
                <w:lang w:val="en-US"/>
              </w:rPr>
              <w:t>.</w:t>
            </w:r>
          </w:p>
        </w:tc>
      </w:tr>
    </w:tbl>
    <w:p w14:paraId="0F1CB824" w14:textId="62419A8F" w:rsidR="00401ACF" w:rsidRPr="0088513A" w:rsidRDefault="00401ACF" w:rsidP="006435F2">
      <w:pPr>
        <w:spacing w:before="0" w:after="200" w:line="276" w:lineRule="auto"/>
        <w:rPr>
          <w:rFonts w:cs="Times New Roman"/>
          <w:noProof/>
          <w:szCs w:val="24"/>
        </w:rPr>
      </w:pPr>
    </w:p>
    <w:sectPr w:rsidR="00401ACF" w:rsidRPr="0088513A" w:rsidSect="00212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140" w:right="1179" w:bottom="1140" w:left="1281" w:header="28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39A2F" w14:textId="77777777" w:rsidR="005E3AC1" w:rsidRDefault="005E3AC1" w:rsidP="00117666">
      <w:pPr>
        <w:spacing w:after="0"/>
      </w:pPr>
      <w:r>
        <w:separator/>
      </w:r>
    </w:p>
  </w:endnote>
  <w:endnote w:type="continuationSeparator" w:id="0">
    <w:p w14:paraId="5DC49FB3" w14:textId="77777777" w:rsidR="005E3AC1" w:rsidRDefault="005E3AC1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D3D87" w14:textId="77777777" w:rsidR="00A249CF" w:rsidRPr="00577C4C" w:rsidRDefault="00A249CF">
    <w:pPr>
      <w:pStyle w:val="Footer"/>
      <w:rPr>
        <w:color w:val="C00000"/>
        <w:szCs w:val="24"/>
      </w:rPr>
    </w:pPr>
    <w:r w:rsidRPr="00577C4C">
      <w:rPr>
        <w:noProof/>
        <w:color w:val="C00000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8D0F9" wp14:editId="65D5B02E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EE841" w14:textId="77777777" w:rsidR="00A249CF" w:rsidRPr="00E9561B" w:rsidRDefault="00A249CF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8D0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" stroked="f">
              <v:textbox style="mso-fit-shape-to-text:t">
                <w:txbxContent>
                  <w:p w14:paraId="462EE841" w14:textId="77777777" w:rsidR="00A249CF" w:rsidRPr="00E9561B" w:rsidRDefault="00A249CF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D4B8BD" wp14:editId="68C0174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951C5" w14:textId="77777777" w:rsidR="00A249CF" w:rsidRPr="00577C4C" w:rsidRDefault="00A249CF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4B8BD" id="Text Box 1" o:spid="_x0000_s1027" type="#_x0000_t202" style="position:absolute;margin-left:67.6pt;margin-top:0;width:118.8pt;height:31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MjG5lo1AgAAZg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214951C5" w14:textId="77777777" w:rsidR="00A249CF" w:rsidRPr="00577C4C" w:rsidRDefault="00A249CF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0BFF2" w14:textId="77777777" w:rsidR="00A249CF" w:rsidRPr="00577C4C" w:rsidRDefault="00A249CF">
    <w:pPr>
      <w:pStyle w:val="Footer"/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C4AF3B6" wp14:editId="527467E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D070C5" w14:textId="77777777" w:rsidR="00A249CF" w:rsidRPr="00577C4C" w:rsidRDefault="00A249CF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AF3B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Jp40gM4AgAAaA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14:paraId="74D070C5" w14:textId="77777777" w:rsidR="00A249CF" w:rsidRPr="00577C4C" w:rsidRDefault="00A249CF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28882" w14:textId="77777777" w:rsidR="005E3AC1" w:rsidRDefault="005E3AC1" w:rsidP="00117666">
      <w:pPr>
        <w:spacing w:after="0"/>
      </w:pPr>
      <w:r>
        <w:separator/>
      </w:r>
    </w:p>
  </w:footnote>
  <w:footnote w:type="continuationSeparator" w:id="0">
    <w:p w14:paraId="6D18ADB3" w14:textId="77777777" w:rsidR="005E3AC1" w:rsidRDefault="005E3AC1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13A34" w14:textId="63956B73" w:rsidR="00A249CF" w:rsidRPr="007E3148" w:rsidRDefault="00A249CF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 w:rsidRPr="00503F78">
      <w:t>Unobtrusive Information Literacy 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8A4BC" w14:textId="39BE4867" w:rsidR="00A249CF" w:rsidRPr="00A53000" w:rsidRDefault="00A249CF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 w:rsidRPr="00503F78">
      <w:t xml:space="preserve"> Unobtrusive Information Literacy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F27F1" w14:textId="77777777" w:rsidR="00A249CF" w:rsidRDefault="00A249CF" w:rsidP="00A53000">
    <w:pPr>
      <w:pStyle w:val="Header"/>
    </w:pPr>
    <w:r w:rsidRPr="005A1D84">
      <w:rPr>
        <w:noProof/>
        <w:color w:val="A6A6A6" w:themeColor="background1" w:themeShade="A6"/>
        <w:lang w:val="en-GB" w:eastAsia="en-GB"/>
      </w:rPr>
      <w:drawing>
        <wp:inline distT="0" distB="0" distL="0" distR="0" wp14:anchorId="56C3F4FE" wp14:editId="369AA4D1">
          <wp:extent cx="1382534" cy="497091"/>
          <wp:effectExtent l="0" t="0" r="0" b="0"/>
          <wp:docPr id="4" name="Picture 4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023D0F"/>
    <w:multiLevelType w:val="hybridMultilevel"/>
    <w:tmpl w:val="C84E0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5835"/>
    <w:multiLevelType w:val="hybridMultilevel"/>
    <w:tmpl w:val="88326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31D"/>
    <w:multiLevelType w:val="hybridMultilevel"/>
    <w:tmpl w:val="DB04E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36CD"/>
    <w:multiLevelType w:val="hybridMultilevel"/>
    <w:tmpl w:val="3EE8B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364E40"/>
    <w:multiLevelType w:val="hybridMultilevel"/>
    <w:tmpl w:val="F3F24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A7CAC"/>
    <w:multiLevelType w:val="multilevel"/>
    <w:tmpl w:val="C6A8CCEA"/>
    <w:numStyleLink w:val="Headings"/>
  </w:abstractNum>
  <w:abstractNum w:abstractNumId="11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5626"/>
    <w:multiLevelType w:val="hybridMultilevel"/>
    <w:tmpl w:val="57829D82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E953F0"/>
    <w:multiLevelType w:val="hybridMultilevel"/>
    <w:tmpl w:val="BBECE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B229C"/>
    <w:multiLevelType w:val="hybridMultilevel"/>
    <w:tmpl w:val="A330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9496C"/>
    <w:multiLevelType w:val="hybridMultilevel"/>
    <w:tmpl w:val="E35AA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C6F29"/>
    <w:multiLevelType w:val="multilevel"/>
    <w:tmpl w:val="C6A8CCEA"/>
    <w:numStyleLink w:val="Headings"/>
  </w:abstractNum>
  <w:abstractNum w:abstractNumId="26" w15:restartNumberingAfterBreak="0">
    <w:nsid w:val="7E1E1D6C"/>
    <w:multiLevelType w:val="hybridMultilevel"/>
    <w:tmpl w:val="F4BA3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C5BBC"/>
    <w:multiLevelType w:val="hybridMultilevel"/>
    <w:tmpl w:val="CC9E4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2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11"/>
  </w:num>
  <w:num w:numId="9">
    <w:abstractNumId w:val="14"/>
  </w:num>
  <w:num w:numId="10">
    <w:abstractNumId w:val="12"/>
  </w:num>
  <w:num w:numId="11">
    <w:abstractNumId w:val="6"/>
  </w:num>
  <w:num w:numId="12">
    <w:abstractNumId w:val="28"/>
  </w:num>
  <w:num w:numId="13">
    <w:abstractNumId w:val="19"/>
  </w:num>
  <w:num w:numId="14">
    <w:abstractNumId w:val="8"/>
  </w:num>
  <w:num w:numId="15">
    <w:abstractNumId w:val="16"/>
  </w:num>
  <w:num w:numId="16">
    <w:abstractNumId w:val="22"/>
  </w:num>
  <w:num w:numId="17">
    <w:abstractNumId w:val="7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7"/>
  </w:num>
  <w:num w:numId="22">
    <w:abstractNumId w:val="7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18"/>
  </w:num>
  <w:num w:numId="24">
    <w:abstractNumId w:val="5"/>
  </w:num>
  <w:num w:numId="25">
    <w:abstractNumId w:val="21"/>
  </w:num>
  <w:num w:numId="26">
    <w:abstractNumId w:val="24"/>
  </w:num>
  <w:num w:numId="27">
    <w:abstractNumId w:val="26"/>
  </w:num>
  <w:num w:numId="28">
    <w:abstractNumId w:val="17"/>
  </w:num>
  <w:num w:numId="29">
    <w:abstractNumId w:val="9"/>
  </w:num>
  <w:num w:numId="30">
    <w:abstractNumId w:val="3"/>
  </w:num>
  <w:num w:numId="31">
    <w:abstractNumId w:val="4"/>
  </w:num>
  <w:num w:numId="32">
    <w:abstractNumId w:val="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x0svfs4f0wpces5fv5zt0pe0zes9d0d9p2&quot;&gt;Library&lt;record-ids&gt;&lt;item&gt;350&lt;/item&gt;&lt;/record-ids&gt;&lt;/item&gt;&lt;/Libraries&gt;"/>
  </w:docVars>
  <w:rsids>
    <w:rsidRoot w:val="00681821"/>
    <w:rsid w:val="00025F18"/>
    <w:rsid w:val="00034304"/>
    <w:rsid w:val="00035434"/>
    <w:rsid w:val="00045678"/>
    <w:rsid w:val="000458E4"/>
    <w:rsid w:val="00063D84"/>
    <w:rsid w:val="0006636D"/>
    <w:rsid w:val="000710D8"/>
    <w:rsid w:val="00077D53"/>
    <w:rsid w:val="00081394"/>
    <w:rsid w:val="000A1B9E"/>
    <w:rsid w:val="000B34BD"/>
    <w:rsid w:val="000C7E2A"/>
    <w:rsid w:val="000E252A"/>
    <w:rsid w:val="000F4CFB"/>
    <w:rsid w:val="00117666"/>
    <w:rsid w:val="001223A7"/>
    <w:rsid w:val="00134256"/>
    <w:rsid w:val="00147395"/>
    <w:rsid w:val="001552C9"/>
    <w:rsid w:val="00177D84"/>
    <w:rsid w:val="001964EF"/>
    <w:rsid w:val="001B1051"/>
    <w:rsid w:val="001B1A2C"/>
    <w:rsid w:val="001D5C23"/>
    <w:rsid w:val="001F4C07"/>
    <w:rsid w:val="0020016A"/>
    <w:rsid w:val="00210EE0"/>
    <w:rsid w:val="002124F9"/>
    <w:rsid w:val="00220AEA"/>
    <w:rsid w:val="00226954"/>
    <w:rsid w:val="002629A3"/>
    <w:rsid w:val="00265660"/>
    <w:rsid w:val="00267D18"/>
    <w:rsid w:val="002868E2"/>
    <w:rsid w:val="002869C3"/>
    <w:rsid w:val="002936E4"/>
    <w:rsid w:val="00296B88"/>
    <w:rsid w:val="002C74CA"/>
    <w:rsid w:val="002F744D"/>
    <w:rsid w:val="00303DE6"/>
    <w:rsid w:val="00310124"/>
    <w:rsid w:val="003174AC"/>
    <w:rsid w:val="003325DF"/>
    <w:rsid w:val="003544FB"/>
    <w:rsid w:val="00365D63"/>
    <w:rsid w:val="0036793B"/>
    <w:rsid w:val="00372682"/>
    <w:rsid w:val="00376CC5"/>
    <w:rsid w:val="0039693B"/>
    <w:rsid w:val="003D2F2D"/>
    <w:rsid w:val="00401590"/>
    <w:rsid w:val="00401ACF"/>
    <w:rsid w:val="00422C94"/>
    <w:rsid w:val="00456924"/>
    <w:rsid w:val="00463E3D"/>
    <w:rsid w:val="004645AE"/>
    <w:rsid w:val="004728F3"/>
    <w:rsid w:val="004D3E33"/>
    <w:rsid w:val="004E16FF"/>
    <w:rsid w:val="005032D8"/>
    <w:rsid w:val="00503F78"/>
    <w:rsid w:val="005250F2"/>
    <w:rsid w:val="00536B82"/>
    <w:rsid w:val="005A1D84"/>
    <w:rsid w:val="005A70EA"/>
    <w:rsid w:val="005C3963"/>
    <w:rsid w:val="005D1840"/>
    <w:rsid w:val="005D35E4"/>
    <w:rsid w:val="005D7910"/>
    <w:rsid w:val="005E3AC1"/>
    <w:rsid w:val="0062154F"/>
    <w:rsid w:val="00631A8C"/>
    <w:rsid w:val="006435F2"/>
    <w:rsid w:val="00651CA2"/>
    <w:rsid w:val="00653D60"/>
    <w:rsid w:val="00660D05"/>
    <w:rsid w:val="00671D9A"/>
    <w:rsid w:val="00673952"/>
    <w:rsid w:val="00681821"/>
    <w:rsid w:val="00686C9D"/>
    <w:rsid w:val="00697615"/>
    <w:rsid w:val="006B2D5B"/>
    <w:rsid w:val="006B7D14"/>
    <w:rsid w:val="006D2A2B"/>
    <w:rsid w:val="006D5B93"/>
    <w:rsid w:val="00725A7D"/>
    <w:rsid w:val="0073085C"/>
    <w:rsid w:val="00733784"/>
    <w:rsid w:val="00746505"/>
    <w:rsid w:val="00766E94"/>
    <w:rsid w:val="00790BB3"/>
    <w:rsid w:val="00792043"/>
    <w:rsid w:val="00797EDD"/>
    <w:rsid w:val="007B0322"/>
    <w:rsid w:val="007C0E3F"/>
    <w:rsid w:val="007C206C"/>
    <w:rsid w:val="007C5729"/>
    <w:rsid w:val="007C5B0B"/>
    <w:rsid w:val="007E4177"/>
    <w:rsid w:val="008111E4"/>
    <w:rsid w:val="0081301C"/>
    <w:rsid w:val="00817DD6"/>
    <w:rsid w:val="008572FD"/>
    <w:rsid w:val="008629A9"/>
    <w:rsid w:val="0088513A"/>
    <w:rsid w:val="00893C19"/>
    <w:rsid w:val="008C3C64"/>
    <w:rsid w:val="008D6C8D"/>
    <w:rsid w:val="008E2B54"/>
    <w:rsid w:val="008E4404"/>
    <w:rsid w:val="008E58C7"/>
    <w:rsid w:val="008F5021"/>
    <w:rsid w:val="009366DA"/>
    <w:rsid w:val="00943573"/>
    <w:rsid w:val="00971B61"/>
    <w:rsid w:val="00980C31"/>
    <w:rsid w:val="009836AD"/>
    <w:rsid w:val="009955FF"/>
    <w:rsid w:val="009D259D"/>
    <w:rsid w:val="00A249CF"/>
    <w:rsid w:val="00A50D9D"/>
    <w:rsid w:val="00A53000"/>
    <w:rsid w:val="00A545C6"/>
    <w:rsid w:val="00A652D0"/>
    <w:rsid w:val="00A700CB"/>
    <w:rsid w:val="00A74858"/>
    <w:rsid w:val="00A75F87"/>
    <w:rsid w:val="00A90D6F"/>
    <w:rsid w:val="00A95D8B"/>
    <w:rsid w:val="00AC0270"/>
    <w:rsid w:val="00AC3EA3"/>
    <w:rsid w:val="00AC792D"/>
    <w:rsid w:val="00B5078E"/>
    <w:rsid w:val="00B562C1"/>
    <w:rsid w:val="00B657B8"/>
    <w:rsid w:val="00B84920"/>
    <w:rsid w:val="00B8556A"/>
    <w:rsid w:val="00C012A3"/>
    <w:rsid w:val="00C16F19"/>
    <w:rsid w:val="00C4039A"/>
    <w:rsid w:val="00C52A7B"/>
    <w:rsid w:val="00C6324C"/>
    <w:rsid w:val="00C679AA"/>
    <w:rsid w:val="00C724CF"/>
    <w:rsid w:val="00C75972"/>
    <w:rsid w:val="00C82792"/>
    <w:rsid w:val="00C948FD"/>
    <w:rsid w:val="00CB43D5"/>
    <w:rsid w:val="00CB57A5"/>
    <w:rsid w:val="00CC76F9"/>
    <w:rsid w:val="00CD066B"/>
    <w:rsid w:val="00CD46E2"/>
    <w:rsid w:val="00D00D0B"/>
    <w:rsid w:val="00D04B69"/>
    <w:rsid w:val="00D537FA"/>
    <w:rsid w:val="00D5547D"/>
    <w:rsid w:val="00D80D99"/>
    <w:rsid w:val="00D9503C"/>
    <w:rsid w:val="00D95BC2"/>
    <w:rsid w:val="00DD73EF"/>
    <w:rsid w:val="00DE23E8"/>
    <w:rsid w:val="00E0128B"/>
    <w:rsid w:val="00E1197A"/>
    <w:rsid w:val="00E64E17"/>
    <w:rsid w:val="00E81263"/>
    <w:rsid w:val="00EA3D3C"/>
    <w:rsid w:val="00EC7CC3"/>
    <w:rsid w:val="00F21B1E"/>
    <w:rsid w:val="00F46494"/>
    <w:rsid w:val="00F517EF"/>
    <w:rsid w:val="00F558AB"/>
    <w:rsid w:val="00F61D89"/>
    <w:rsid w:val="00F82222"/>
    <w:rsid w:val="00F86ABB"/>
    <w:rsid w:val="00FD6B8D"/>
    <w:rsid w:val="00FD7648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59A7"/>
  <w15:docId w15:val="{B98209AD-3451-4824-82E1-1DFAFFB1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3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0D6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1ACF"/>
    <w:rPr>
      <w:rFonts w:ascii="Times New Roman" w:eastAsia="Cambria" w:hAnsi="Times New Roman" w:cs="Times New Roman"/>
      <w:sz w:val="24"/>
      <w:szCs w:val="24"/>
    </w:rPr>
  </w:style>
  <w:style w:type="table" w:customStyle="1" w:styleId="TableGrid1">
    <w:name w:val="TableGrid1"/>
    <w:rsid w:val="00401A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6976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976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"/>
    <w:uiPriority w:val="39"/>
    <w:rsid w:val="00697615"/>
    <w:pPr>
      <w:spacing w:after="0" w:line="240" w:lineRule="auto"/>
      <w:ind w:left="924" w:hanging="357"/>
    </w:pPr>
    <w:rPr>
      <w:rFonts w:ascii="Times New Roman" w:hAnsi="Times New Roman"/>
      <w:sz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6976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 Grid2"/>
    <w:basedOn w:val="TableNormal"/>
    <w:next w:val="TableGrid"/>
    <w:uiPriority w:val="39"/>
    <w:rsid w:val="00697615"/>
    <w:pPr>
      <w:spacing w:after="0" w:line="240" w:lineRule="auto"/>
      <w:ind w:left="924" w:hanging="357"/>
    </w:pPr>
    <w:rPr>
      <w:rFonts w:ascii="Times New Roman" w:hAnsi="Times New Roman"/>
      <w:sz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39"/>
    <w:rsid w:val="00697615"/>
    <w:pPr>
      <w:spacing w:after="0" w:line="240" w:lineRule="auto"/>
      <w:ind w:left="924" w:hanging="357"/>
    </w:pPr>
    <w:rPr>
      <w:rFonts w:ascii="Times New Roman" w:hAnsi="Times New Roman"/>
      <w:sz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97615"/>
    <w:pPr>
      <w:spacing w:after="0" w:line="240" w:lineRule="auto"/>
      <w:ind w:left="924" w:hanging="357"/>
    </w:pPr>
    <w:rPr>
      <w:rFonts w:ascii="Times New Roman" w:hAnsi="Times New Roman"/>
      <w:sz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97615"/>
    <w:pPr>
      <w:spacing w:after="0" w:line="240" w:lineRule="auto"/>
      <w:ind w:left="924" w:hanging="357"/>
    </w:pPr>
    <w:rPr>
      <w:rFonts w:ascii="Times New Roman" w:hAnsi="Times New Roman"/>
      <w:sz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A700CB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00CB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A700CB"/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700CB"/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38915BE-F140-4FB5-B03D-BE5BA287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Frontiers_template.dotx</Template>
  <TotalTime>828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Joshua</cp:lastModifiedBy>
  <cp:revision>41</cp:revision>
  <cp:lastPrinted>2020-04-06T08:07:00Z</cp:lastPrinted>
  <dcterms:created xsi:type="dcterms:W3CDTF">2018-06-12T15:17:00Z</dcterms:created>
  <dcterms:modified xsi:type="dcterms:W3CDTF">2020-07-23T10:59:00Z</dcterms:modified>
</cp:coreProperties>
</file>