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713BB" w14:textId="77777777" w:rsidR="007579DA" w:rsidRPr="0025438D" w:rsidRDefault="007579DA" w:rsidP="007579DA">
      <w:pPr>
        <w:pStyle w:val="Standard1"/>
        <w:keepNext/>
        <w:pBdr>
          <w:top w:val="nil"/>
          <w:left w:val="nil"/>
          <w:bottom w:val="nil"/>
          <w:right w:val="nil"/>
          <w:between w:val="nil"/>
        </w:pBdr>
        <w:spacing w:before="280" w:after="280"/>
        <w:jc w:val="both"/>
        <w:outlineLvl w:val="0"/>
        <w:rPr>
          <w:rFonts w:ascii="Arial" w:eastAsia="Arial" w:hAnsi="Arial" w:cs="Arial"/>
          <w:b/>
          <w:i/>
          <w:color w:val="000000"/>
        </w:rPr>
      </w:pPr>
      <w:r>
        <w:rPr>
          <w:rFonts w:ascii="Arial" w:eastAsia="Arial" w:hAnsi="Arial" w:cs="Arial"/>
          <w:b/>
          <w:color w:val="000000"/>
        </w:rPr>
        <w:t>MRI p</w:t>
      </w:r>
      <w:r w:rsidRPr="0025438D">
        <w:rPr>
          <w:rFonts w:ascii="Arial" w:eastAsia="Arial" w:hAnsi="Arial" w:cs="Arial"/>
          <w:b/>
          <w:color w:val="000000"/>
        </w:rPr>
        <w:t xml:space="preserve">rocessing </w:t>
      </w:r>
      <w:r>
        <w:rPr>
          <w:rFonts w:ascii="Arial" w:eastAsia="Arial" w:hAnsi="Arial" w:cs="Arial"/>
          <w:b/>
          <w:color w:val="000000"/>
        </w:rPr>
        <w:t>pipeline of structural data</w:t>
      </w:r>
    </w:p>
    <w:p w14:paraId="6D0CABF2" w14:textId="77777777" w:rsidR="007579DA" w:rsidRPr="0025438D" w:rsidRDefault="007579DA" w:rsidP="007579DA">
      <w:pPr>
        <w:pStyle w:val="Standard1"/>
        <w:spacing w:before="280" w:after="280"/>
        <w:jc w:val="both"/>
        <w:rPr>
          <w:rFonts w:ascii="Arial" w:eastAsia="Arial" w:hAnsi="Arial" w:cs="Arial"/>
        </w:rPr>
      </w:pPr>
      <w:r w:rsidRPr="0025438D">
        <w:rPr>
          <w:rFonts w:ascii="Arial" w:eastAsia="Arial" w:hAnsi="Arial" w:cs="Arial"/>
        </w:rPr>
        <w:t>The manual of the CAT12 toolbox, version r&gt;1200 (</w:t>
      </w:r>
      <w:hyperlink r:id="rId5">
        <w:r w:rsidRPr="0025438D">
          <w:rPr>
            <w:rFonts w:ascii="Arial" w:eastAsia="Arial" w:hAnsi="Arial" w:cs="Arial"/>
            <w:color w:val="0563C1"/>
            <w:u w:val="single"/>
          </w:rPr>
          <w:t>http://www.neuro.uni-jena.de/cat12/CAT12-Manual.pdf</w:t>
        </w:r>
      </w:hyperlink>
      <w:r w:rsidRPr="0025438D">
        <w:rPr>
          <w:rFonts w:ascii="Arial" w:eastAsia="Arial" w:hAnsi="Arial" w:cs="Arial"/>
        </w:rPr>
        <w:t>) details the processing steps applied to the structural images. These steps consist of:</w:t>
      </w:r>
    </w:p>
    <w:p w14:paraId="1A2D59E7" w14:textId="77777777" w:rsidR="007579DA" w:rsidRPr="00DA04C5" w:rsidRDefault="007579DA" w:rsidP="007579DA">
      <w:pPr>
        <w:pStyle w:val="Standard1"/>
        <w:numPr>
          <w:ilvl w:val="0"/>
          <w:numId w:val="1"/>
        </w:numPr>
        <w:pBdr>
          <w:top w:val="nil"/>
          <w:left w:val="nil"/>
          <w:bottom w:val="nil"/>
          <w:right w:val="nil"/>
          <w:between w:val="nil"/>
        </w:pBdr>
        <w:spacing w:before="280"/>
        <w:ind w:left="426" w:hanging="426"/>
        <w:jc w:val="both"/>
        <w:rPr>
          <w:rFonts w:ascii="Arial" w:eastAsia="Arial" w:hAnsi="Arial" w:cs="Arial"/>
          <w:color w:val="000000"/>
        </w:rPr>
      </w:pPr>
      <w:r w:rsidRPr="0025438D">
        <w:rPr>
          <w:rFonts w:ascii="Arial" w:eastAsia="Arial" w:hAnsi="Arial" w:cs="Arial"/>
          <w:color w:val="000000"/>
        </w:rPr>
        <w:t>A 1</w:t>
      </w:r>
      <w:r w:rsidRPr="0025438D">
        <w:rPr>
          <w:rFonts w:ascii="Arial" w:eastAsia="Arial" w:hAnsi="Arial" w:cs="Arial"/>
          <w:color w:val="000000"/>
          <w:vertAlign w:val="superscript"/>
        </w:rPr>
        <w:t>st</w:t>
      </w:r>
      <w:r w:rsidRPr="0025438D">
        <w:rPr>
          <w:rFonts w:ascii="Arial" w:eastAsia="Arial" w:hAnsi="Arial" w:cs="Arial"/>
          <w:color w:val="000000"/>
        </w:rPr>
        <w:t xml:space="preserve"> </w:t>
      </w:r>
      <w:proofErr w:type="spellStart"/>
      <w:r w:rsidRPr="0025438D">
        <w:rPr>
          <w:rFonts w:ascii="Arial" w:eastAsia="Arial" w:hAnsi="Arial" w:cs="Arial"/>
          <w:color w:val="000000"/>
        </w:rPr>
        <w:t>denoising</w:t>
      </w:r>
      <w:proofErr w:type="spellEnd"/>
      <w:r w:rsidRPr="0025438D">
        <w:rPr>
          <w:rFonts w:ascii="Arial" w:eastAsia="Arial" w:hAnsi="Arial" w:cs="Arial"/>
          <w:color w:val="000000"/>
        </w:rPr>
        <w:t xml:space="preserve"> step based on Spatially Adaptive Non-Local Means (SANLM) filtering)</w:t>
      </w:r>
      <w:r w:rsidRPr="00900FE8">
        <w:rPr>
          <w:rFonts w:ascii="Arial" w:eastAsia="Arial" w:hAnsi="Arial" w:cs="Arial"/>
          <w:color w:val="000000"/>
        </w:rPr>
        <w:fldChar w:fldCharType="begin"/>
      </w:r>
      <w:r w:rsidRPr="0025438D">
        <w:rPr>
          <w:rFonts w:ascii="Arial" w:eastAsia="Arial" w:hAnsi="Arial" w:cs="Arial"/>
          <w:color w:val="000000"/>
        </w:rPr>
        <w:instrText xml:space="preserve"> ADDIN ZOTERO_ITEM CSL_CITATION {"citationID":"188nv2luaf","properties":{"formattedCitation":"(29)","plainCitation":"(29)"},"citationItems":[{"id":51,"uris":["http://zotero.org/users/3317753/items/7STBTG56"],"uri":["http://zotero.org/users/3317753/items/7STBTG56"],"itemData":{"id":51,"type":"article-journal","title":"MRI denoising using non-local means","container-title":"Medical Image Analysis","page":"514-523","volume":"12","issue":"4","source":"PubMed","abstract":"Magnetic Resonance (MR) images are affected by random noise which limits the accuracy of any quantitative measurements from the data. In the present work, a recently proposed filter for random noise removal is analyzed and adapted to reduce this noise in MR magnitude images. This parametric filter, named Non-Local Means (NLM), is highly dependent on the setting of its parameters. The aim of this paper is to find the optimal parameter selection for MR magnitude image denoising. For this purpose, experiments have been conducted to find the optimum parameters for different noise levels. Besides, the filter has been adapted to fit with specific characteristics of the noise in MR image magnitude images (i.e. Rician noise). From the results over synthetic and real images we can conclude that this filter can be successfully used for automatic MR denoising.","DOI":"10.1016/j.media.2008.02.004","ISSN":"1361-8423","note":"PMID: 18381247","journalAbbreviation":"Med Image Anal","language":"eng","author":[{"family":"Manjón","given":"José V."},{"family":"Carbonell-Caballero","given":"José"},{"family":"Lull","given":"Juan J."},{"family":"García-Martí","given":"Gracián"},{"family":"Martí-Bonmatí","given":"Luís"},{"family":"Robles","given":"Montserrat"}],"issued":{"date-parts":[["2008",8]]},"PMID":"18381247"}}],"schema":"https://github.com/citation-style-language/schema/raw/master/csl-citation.json"} </w:instrText>
      </w:r>
      <w:r w:rsidRPr="00900FE8">
        <w:rPr>
          <w:rFonts w:ascii="Arial" w:eastAsia="Arial" w:hAnsi="Arial" w:cs="Arial"/>
          <w:color w:val="000000"/>
        </w:rPr>
        <w:fldChar w:fldCharType="separate"/>
      </w:r>
      <w:r w:rsidRPr="00900FE8">
        <w:rPr>
          <w:rFonts w:ascii="Arial" w:eastAsia="Arial" w:hAnsi="Arial" w:cs="Arial"/>
          <w:noProof/>
          <w:color w:val="000000"/>
        </w:rPr>
        <w:t>(29)</w:t>
      </w:r>
      <w:r w:rsidRPr="00900FE8">
        <w:rPr>
          <w:rFonts w:ascii="Arial" w:eastAsia="Arial" w:hAnsi="Arial" w:cs="Arial"/>
          <w:color w:val="000000"/>
        </w:rPr>
        <w:fldChar w:fldCharType="end"/>
      </w:r>
      <w:r w:rsidRPr="00DA04C5">
        <w:rPr>
          <w:rFonts w:ascii="Arial" w:eastAsia="Arial" w:hAnsi="Arial" w:cs="Arial"/>
          <w:color w:val="000000"/>
        </w:rPr>
        <w:t xml:space="preserve">. </w:t>
      </w:r>
    </w:p>
    <w:p w14:paraId="58DEB77A" w14:textId="77777777" w:rsidR="007579DA" w:rsidRPr="00900FE8" w:rsidRDefault="007579DA" w:rsidP="007579DA">
      <w:pPr>
        <w:pStyle w:val="Standard1"/>
        <w:numPr>
          <w:ilvl w:val="0"/>
          <w:numId w:val="1"/>
        </w:numPr>
        <w:pBdr>
          <w:top w:val="nil"/>
          <w:left w:val="nil"/>
          <w:bottom w:val="nil"/>
          <w:right w:val="nil"/>
          <w:between w:val="nil"/>
        </w:pBdr>
        <w:ind w:left="426" w:hanging="426"/>
        <w:jc w:val="both"/>
        <w:rPr>
          <w:rFonts w:ascii="Arial" w:eastAsia="Arial" w:hAnsi="Arial" w:cs="Arial"/>
          <w:color w:val="000000"/>
        </w:rPr>
      </w:pPr>
      <w:r w:rsidRPr="0025438D">
        <w:rPr>
          <w:rFonts w:ascii="Arial" w:eastAsia="Arial" w:hAnsi="Arial" w:cs="Arial"/>
          <w:color w:val="000000"/>
        </w:rPr>
        <w:t>An Adaptive Maximum A Posteriori (AMAP) segmentation technique, which models local variations of intensity distributions as slowly varying spatial functions and thus achieves a homogeneous segmentation across cortical and subcortical structures</w:t>
      </w:r>
      <w:r w:rsidRPr="00900FE8">
        <w:rPr>
          <w:rFonts w:ascii="Arial" w:eastAsia="Arial" w:hAnsi="Arial" w:cs="Arial"/>
          <w:color w:val="000000"/>
        </w:rPr>
        <w:fldChar w:fldCharType="begin"/>
      </w:r>
      <w:r w:rsidRPr="0025438D">
        <w:rPr>
          <w:rFonts w:ascii="Arial" w:eastAsia="Arial" w:hAnsi="Arial" w:cs="Arial"/>
          <w:color w:val="000000"/>
        </w:rPr>
        <w:instrText xml:space="preserve"> ADDIN ZOTERO_ITEM CSL_CITATION {"citationID":"1p0jf57l08","properties":{"formattedCitation":"(30)","plainCitation":"(30)"},"citationItems":[{"id":121,"uris":["http://zotero.org/users/3317753/items/EQ57S835"],"uri":["http://zotero.org/users/3317753/items/EQ57S835"],"itemData":{"id":121,"type":"article-journal","title":"Statistical approach to segmentation of single-channel cerebral MR images","container-title":"IEEE transactions on medical imaging","page":"176-186","volume":"16","issue":"2","source":"PubMed","abstract":"A statistical model is presented that represents the distributions of major tissue classes in single-channel magnetic resonance (MR) cerebral images. Using the model, cerebral images are segmented into gray matter, white matter, and cerebrospinal fluid (CSF). The model accounts for random noise, magnetic field inhomogeneities, and biological variations of the tissues. Intensity measurements are modeled by a finite Gaussian mixture. Smoothness and piecewise contiguous nature of the tissue regions are modeled by a three-dimensional (3-D) Markov random field (MRF). A segmentation algorithm, based on the statistical model, approximately finds the maximum a posteriori (MAP) estimation of the segmentation and estimates the model parameters from the image data. The proposed scheme for segmentation is based on the iterative conditional modes (ICM) algorithm in which measurement model parameters are estimated using local information at each site, and the prior model parameters are estimated using the segmentation after each cycle of iterations. Application of the algorithm to a sample of clinical MR brain scans, comparisons of the algorithm with other statistical methods, and a validation study with a phantom are presented. The algorithm constitutes a significant step toward a complete data driven unsupervised approach to segmentation of MR images in the presence of the random noise and intensity inhomogeneities.","DOI":"10.1109/42.563663","ISSN":"0278-0062","note":"PMID: 9101327","journalAbbreviation":"IEEE Trans Med Imaging","language":"eng","author":[{"family":"Rajapakse","given":"J. C."},{"family":"Giedd","given":"J. N."},{"family":"Rapoport","given":"J. L."}],"issued":{"date-parts":[["1997",4]]},"PMID":"9101327"}}],"schema":"https://github.com/citation-style-language/schema/raw/master/csl-citation.json"} </w:instrText>
      </w:r>
      <w:r w:rsidRPr="00900FE8">
        <w:rPr>
          <w:rFonts w:ascii="Arial" w:eastAsia="Arial" w:hAnsi="Arial" w:cs="Arial"/>
          <w:color w:val="000000"/>
        </w:rPr>
        <w:fldChar w:fldCharType="separate"/>
      </w:r>
      <w:r w:rsidRPr="00900FE8">
        <w:rPr>
          <w:rFonts w:ascii="Arial" w:eastAsia="Arial" w:hAnsi="Arial" w:cs="Arial"/>
          <w:noProof/>
          <w:color w:val="000000"/>
        </w:rPr>
        <w:t>(30)</w:t>
      </w:r>
      <w:r w:rsidRPr="00900FE8">
        <w:rPr>
          <w:rFonts w:ascii="Arial" w:eastAsia="Arial" w:hAnsi="Arial" w:cs="Arial"/>
          <w:color w:val="000000"/>
        </w:rPr>
        <w:fldChar w:fldCharType="end"/>
      </w:r>
      <w:r w:rsidRPr="00DA04C5">
        <w:rPr>
          <w:rFonts w:ascii="Arial" w:eastAsia="Arial" w:hAnsi="Arial" w:cs="Arial"/>
          <w:color w:val="000000"/>
        </w:rPr>
        <w:t>.</w:t>
      </w:r>
    </w:p>
    <w:p w14:paraId="7331A4E0" w14:textId="77777777" w:rsidR="007579DA" w:rsidRPr="0025438D" w:rsidRDefault="007579DA" w:rsidP="007579DA">
      <w:pPr>
        <w:pStyle w:val="Standard1"/>
        <w:numPr>
          <w:ilvl w:val="0"/>
          <w:numId w:val="1"/>
        </w:numPr>
        <w:pBdr>
          <w:top w:val="nil"/>
          <w:left w:val="nil"/>
          <w:bottom w:val="nil"/>
          <w:right w:val="nil"/>
          <w:between w:val="nil"/>
        </w:pBdr>
        <w:ind w:left="426" w:hanging="426"/>
        <w:jc w:val="both"/>
        <w:rPr>
          <w:rFonts w:ascii="Arial" w:eastAsia="Arial" w:hAnsi="Arial" w:cs="Arial"/>
          <w:color w:val="000000"/>
        </w:rPr>
      </w:pPr>
      <w:r w:rsidRPr="0025438D">
        <w:rPr>
          <w:rFonts w:ascii="Arial" w:eastAsia="Arial" w:hAnsi="Arial" w:cs="Arial"/>
          <w:color w:val="000000"/>
        </w:rPr>
        <w:t>A 2</w:t>
      </w:r>
      <w:r w:rsidRPr="0025438D">
        <w:rPr>
          <w:rFonts w:ascii="Arial" w:eastAsia="Arial" w:hAnsi="Arial" w:cs="Arial"/>
          <w:color w:val="000000"/>
          <w:vertAlign w:val="superscript"/>
        </w:rPr>
        <w:t>nd</w:t>
      </w:r>
      <w:r w:rsidRPr="0025438D">
        <w:rPr>
          <w:rFonts w:ascii="Arial" w:eastAsia="Arial" w:hAnsi="Arial" w:cs="Arial"/>
          <w:color w:val="000000"/>
        </w:rPr>
        <w:t xml:space="preserve"> </w:t>
      </w:r>
      <w:proofErr w:type="spellStart"/>
      <w:r w:rsidRPr="0025438D">
        <w:rPr>
          <w:rFonts w:ascii="Arial" w:eastAsia="Arial" w:hAnsi="Arial" w:cs="Arial"/>
          <w:color w:val="000000"/>
        </w:rPr>
        <w:t>denoising</w:t>
      </w:r>
      <w:proofErr w:type="spellEnd"/>
      <w:r w:rsidRPr="0025438D">
        <w:rPr>
          <w:rFonts w:ascii="Arial" w:eastAsia="Arial" w:hAnsi="Arial" w:cs="Arial"/>
          <w:color w:val="000000"/>
        </w:rPr>
        <w:t xml:space="preserve"> step using Markov Random Field approach which incorporates spatial prior information of adjacent voxels into the segmentation estimation generated by AMAP</w:t>
      </w:r>
      <w:r w:rsidRPr="00FD5AAD">
        <w:rPr>
          <w:rFonts w:ascii="Arial" w:eastAsia="Arial" w:hAnsi="Arial" w:cs="Arial"/>
          <w:color w:val="000000"/>
        </w:rPr>
        <w:fldChar w:fldCharType="begin"/>
      </w:r>
      <w:r w:rsidRPr="0025438D">
        <w:rPr>
          <w:rFonts w:ascii="Arial" w:eastAsia="Arial" w:hAnsi="Arial" w:cs="Arial"/>
          <w:color w:val="000000"/>
        </w:rPr>
        <w:instrText xml:space="preserve"> ADDIN ZOTERO_ITEM CSL_CITATION {"citationID":"1heeue3o7q","properties":{"formattedCitation":"(30)","plainCitation":"(30)"},"citationItems":[{"id":121,"uris":["http://zotero.org/users/3317753/items/EQ57S835"],"uri":["http://zotero.org/users/3317753/items/EQ57S835"],"itemData":{"id":121,"type":"article-journal","title":"Statistical approach to segmentation of single-channel cerebral MR images","container-title":"IEEE transactions on medical imaging","page":"176-186","volume":"16","issue":"2","source":"PubMed","abstract":"A statistical model is presented that represents the distributions of major tissue classes in single-channel magnetic resonance (MR) cerebral images. Using the model, cerebral images are segmented into gray matter, white matter, and cerebrospinal fluid (CSF). The model accounts for random noise, magnetic field inhomogeneities, and biological variations of the tissues. Intensity measurements are modeled by a finite Gaussian mixture. Smoothness and piecewise contiguous nature of the tissue regions are modeled by a three-dimensional (3-D) Markov random field (MRF). A segmentation algorithm, based on the statistical model, approximately finds the maximum a posteriori (MAP) estimation of the segmentation and estimates the model parameters from the image data. The proposed scheme for segmentation is based on the iterative conditional modes (ICM) algorithm in which measurement model parameters are estimated using local information at each site, and the prior model parameters are estimated using the segmentation after each cycle of iterations. Application of the algorithm to a sample of clinical MR brain scans, comparisons of the algorithm with other statistical methods, and a validation study with a phantom are presented. The algorithm constitutes a significant step toward a complete data driven unsupervised approach to segmentation of MR images in the presence of the random noise and intensity inhomogeneities.","DOI":"10.1109/42.563663","ISSN":"0278-0062","note":"PMID: 9101327","journalAbbreviation":"IEEE Trans Med Imaging","language":"eng","author":[{"family":"Rajapakse","given":"J. C."},{"family":"Giedd","given":"J. N."},{"family":"Rapoport","given":"J. L."}],"issued":{"date-parts":[["1997",4]]},"PMID":"9101327"}}],"schema":"https://github.com/citation-style-language/schema/raw/master/csl-citation.json"} </w:instrText>
      </w:r>
      <w:r w:rsidRPr="00FD5AAD">
        <w:rPr>
          <w:rFonts w:ascii="Arial" w:eastAsia="Arial" w:hAnsi="Arial" w:cs="Arial"/>
          <w:color w:val="000000"/>
        </w:rPr>
        <w:fldChar w:fldCharType="separate"/>
      </w:r>
      <w:r w:rsidRPr="0025438D">
        <w:rPr>
          <w:rFonts w:ascii="Arial" w:eastAsia="Arial" w:hAnsi="Arial" w:cs="Arial"/>
          <w:noProof/>
          <w:color w:val="000000"/>
        </w:rPr>
        <w:t>(30)</w:t>
      </w:r>
      <w:r w:rsidRPr="00FD5AAD">
        <w:rPr>
          <w:rFonts w:ascii="Arial" w:eastAsia="Arial" w:hAnsi="Arial" w:cs="Arial"/>
          <w:color w:val="000000"/>
        </w:rPr>
        <w:fldChar w:fldCharType="end"/>
      </w:r>
      <w:r w:rsidRPr="0025438D">
        <w:rPr>
          <w:rFonts w:ascii="Arial" w:eastAsia="Arial" w:hAnsi="Arial" w:cs="Arial"/>
          <w:color w:val="000000"/>
        </w:rPr>
        <w:t>.</w:t>
      </w:r>
    </w:p>
    <w:p w14:paraId="528F123F" w14:textId="77777777" w:rsidR="007579DA" w:rsidRPr="0025438D" w:rsidRDefault="007579DA" w:rsidP="007579DA">
      <w:pPr>
        <w:pStyle w:val="Standard1"/>
        <w:numPr>
          <w:ilvl w:val="0"/>
          <w:numId w:val="1"/>
        </w:numPr>
        <w:pBdr>
          <w:top w:val="nil"/>
          <w:left w:val="nil"/>
          <w:bottom w:val="nil"/>
          <w:right w:val="nil"/>
          <w:between w:val="nil"/>
        </w:pBdr>
        <w:ind w:left="426" w:hanging="426"/>
        <w:jc w:val="both"/>
        <w:rPr>
          <w:rFonts w:ascii="Arial" w:eastAsia="Arial" w:hAnsi="Arial" w:cs="Arial"/>
          <w:color w:val="000000"/>
        </w:rPr>
      </w:pPr>
      <w:r w:rsidRPr="0025438D">
        <w:rPr>
          <w:rFonts w:ascii="Arial" w:eastAsia="Arial" w:hAnsi="Arial" w:cs="Arial"/>
          <w:color w:val="000000"/>
        </w:rPr>
        <w:t xml:space="preserve">A Local Adaptive Segmentation (LAS) step, which adjusts the images for white matter (WM) </w:t>
      </w:r>
      <w:proofErr w:type="spellStart"/>
      <w:r w:rsidRPr="0025438D">
        <w:rPr>
          <w:rFonts w:ascii="Arial" w:eastAsia="Arial" w:hAnsi="Arial" w:cs="Arial"/>
          <w:color w:val="000000"/>
        </w:rPr>
        <w:t>inhomogeneities</w:t>
      </w:r>
      <w:proofErr w:type="spellEnd"/>
      <w:r w:rsidRPr="0025438D">
        <w:rPr>
          <w:rFonts w:ascii="Arial" w:eastAsia="Arial" w:hAnsi="Arial" w:cs="Arial"/>
          <w:color w:val="000000"/>
        </w:rPr>
        <w:t xml:space="preserve"> and varying gray matter (GM) intensities caused by differing iron content in e.g. cortical and subcortical structures. The LAS step is carried out before the final AMAP segmentation.</w:t>
      </w:r>
    </w:p>
    <w:p w14:paraId="55BBD1E1" w14:textId="77777777" w:rsidR="007579DA" w:rsidRPr="0025438D" w:rsidRDefault="007579DA" w:rsidP="007579DA">
      <w:pPr>
        <w:pStyle w:val="Standard1"/>
        <w:numPr>
          <w:ilvl w:val="0"/>
          <w:numId w:val="1"/>
        </w:numPr>
        <w:pBdr>
          <w:top w:val="nil"/>
          <w:left w:val="nil"/>
          <w:bottom w:val="nil"/>
          <w:right w:val="nil"/>
          <w:between w:val="nil"/>
        </w:pBdr>
        <w:ind w:left="426" w:hanging="426"/>
        <w:jc w:val="both"/>
        <w:rPr>
          <w:rFonts w:ascii="Arial" w:eastAsia="Arial" w:hAnsi="Arial" w:cs="Arial"/>
          <w:color w:val="000000"/>
        </w:rPr>
      </w:pPr>
      <w:r w:rsidRPr="0025438D">
        <w:rPr>
          <w:rFonts w:ascii="Arial" w:eastAsia="Arial" w:hAnsi="Arial" w:cs="Arial"/>
          <w:color w:val="000000"/>
        </w:rPr>
        <w:t>A Partial Volume Segmentation algorithm that is capable of modeling tissues with intensities between GM and WM, as well as GM and cerebrospinal fluid (CSF) and is applied to the AMAP-generated tissue segments.</w:t>
      </w:r>
    </w:p>
    <w:p w14:paraId="216F7A29" w14:textId="77777777" w:rsidR="007579DA" w:rsidRPr="0025438D" w:rsidRDefault="007579DA" w:rsidP="007579DA">
      <w:pPr>
        <w:pStyle w:val="Standard1"/>
        <w:numPr>
          <w:ilvl w:val="0"/>
          <w:numId w:val="1"/>
        </w:numPr>
        <w:pBdr>
          <w:top w:val="nil"/>
          <w:left w:val="nil"/>
          <w:bottom w:val="nil"/>
          <w:right w:val="nil"/>
          <w:between w:val="nil"/>
        </w:pBdr>
        <w:spacing w:after="280"/>
        <w:ind w:left="426" w:hanging="426"/>
        <w:jc w:val="both"/>
        <w:rPr>
          <w:rFonts w:ascii="Arial" w:eastAsia="Arial" w:hAnsi="Arial" w:cs="Arial"/>
          <w:color w:val="000000"/>
        </w:rPr>
      </w:pPr>
      <w:r w:rsidRPr="007E4399">
        <w:rPr>
          <w:rFonts w:ascii="Arial" w:eastAsia="Arial" w:hAnsi="Arial" w:cs="Arial"/>
          <w:color w:val="000000"/>
        </w:rPr>
        <w:t>(6)   A high-dimensional DARTEL registration of the image to a MNI-template generated from the MRI data of 555 healthy controls in the IXI database (</w:t>
      </w:r>
      <w:r w:rsidRPr="007E4399">
        <w:rPr>
          <w:rFonts w:ascii="Arial" w:eastAsia="Arial" w:hAnsi="Arial" w:cs="Arial"/>
          <w:color w:val="0000FF"/>
        </w:rPr>
        <w:t>http://www.braindevelopment.org)</w:t>
      </w:r>
      <w:r w:rsidRPr="007E4399">
        <w:rPr>
          <w:rFonts w:ascii="Arial" w:eastAsia="Arial" w:hAnsi="Arial" w:cs="Arial"/>
          <w:color w:val="000000"/>
        </w:rPr>
        <w:t xml:space="preserve">. The registered GM images were multiplied with the Jacobian determinants obtained during registration to produce GM volume (GMV) maps. </w:t>
      </w:r>
    </w:p>
    <w:p w14:paraId="4CAE2D11" w14:textId="77777777" w:rsidR="007579DA" w:rsidRPr="0025438D" w:rsidRDefault="007579DA" w:rsidP="007579DA">
      <w:pPr>
        <w:pStyle w:val="Standard1"/>
        <w:pBdr>
          <w:top w:val="nil"/>
          <w:left w:val="nil"/>
          <w:bottom w:val="nil"/>
          <w:right w:val="nil"/>
          <w:between w:val="nil"/>
        </w:pBdr>
        <w:jc w:val="both"/>
        <w:rPr>
          <w:rFonts w:ascii="Arial" w:eastAsia="Arial" w:hAnsi="Arial" w:cs="Arial"/>
          <w:color w:val="222222"/>
        </w:rPr>
      </w:pPr>
      <w:r w:rsidRPr="00837447">
        <w:rPr>
          <w:rFonts w:ascii="Arial" w:eastAsia="Arial" w:hAnsi="Arial" w:cs="Arial"/>
          <w:color w:val="000000"/>
        </w:rPr>
        <w:t xml:space="preserve">The Quality Assurance framework of CAT12 was used to empirically check the quality of the GMV maps. By computing the correlation of each image to all other </w:t>
      </w:r>
      <w:r w:rsidRPr="00DA04C5">
        <w:rPr>
          <w:rFonts w:ascii="Arial" w:eastAsia="Arial" w:hAnsi="Arial" w:cs="Arial"/>
          <w:color w:val="000000"/>
        </w:rPr>
        <w:t xml:space="preserve">images, taking the </w:t>
      </w:r>
      <w:r w:rsidRPr="00900FE8">
        <w:rPr>
          <w:rFonts w:ascii="Arial" w:eastAsia="Arial" w:hAnsi="Arial" w:cs="Arial"/>
          <w:color w:val="000000"/>
        </w:rPr>
        <w:t xml:space="preserve">original and independent sample separately, </w:t>
      </w:r>
      <w:r w:rsidRPr="0060730A">
        <w:rPr>
          <w:rFonts w:ascii="Arial" w:eastAsia="Arial" w:hAnsi="Arial" w:cs="Arial"/>
          <w:color w:val="000000"/>
        </w:rPr>
        <w:t xml:space="preserve">we removed two images whose correlation exceeded 2 standard deviations from the sample mean </w:t>
      </w:r>
      <w:r w:rsidRPr="0025438D">
        <w:rPr>
          <w:rFonts w:ascii="Arial" w:eastAsia="Arial" w:hAnsi="Arial" w:cs="Arial"/>
          <w:color w:val="000000"/>
        </w:rPr>
        <w:t xml:space="preserve">due to MRI artifacts. </w:t>
      </w:r>
    </w:p>
    <w:p w14:paraId="5103CB87" w14:textId="77777777" w:rsidR="007579DA" w:rsidRDefault="007579DA" w:rsidP="00C72DBA">
      <w:pPr>
        <w:spacing w:before="99"/>
        <w:ind w:right="854"/>
        <w:rPr>
          <w:rFonts w:ascii="Arial" w:eastAsia="Arial" w:hAnsi="Arial" w:cs="Arial"/>
          <w:b/>
          <w:sz w:val="20"/>
          <w:szCs w:val="20"/>
          <w:lang w:val="en-US"/>
        </w:rPr>
      </w:pPr>
    </w:p>
    <w:p w14:paraId="19A3D888" w14:textId="77777777" w:rsidR="007579DA" w:rsidRDefault="007579DA" w:rsidP="00C72DBA">
      <w:pPr>
        <w:spacing w:before="99"/>
        <w:ind w:right="854"/>
        <w:rPr>
          <w:rFonts w:ascii="Arial" w:eastAsia="Arial" w:hAnsi="Arial" w:cs="Arial"/>
          <w:b/>
          <w:sz w:val="20"/>
          <w:szCs w:val="20"/>
          <w:lang w:val="en-US"/>
        </w:rPr>
      </w:pPr>
    </w:p>
    <w:p w14:paraId="3DB68EC1" w14:textId="77777777" w:rsidR="007579DA" w:rsidRDefault="007579DA" w:rsidP="00C72DBA">
      <w:pPr>
        <w:spacing w:before="99"/>
        <w:ind w:right="854"/>
        <w:rPr>
          <w:rFonts w:ascii="Arial" w:eastAsia="Arial" w:hAnsi="Arial" w:cs="Arial"/>
          <w:b/>
          <w:sz w:val="20"/>
          <w:szCs w:val="20"/>
          <w:lang w:val="en-US"/>
        </w:rPr>
      </w:pPr>
    </w:p>
    <w:p w14:paraId="1F8F688B" w14:textId="77777777" w:rsidR="007579DA" w:rsidRDefault="007579DA" w:rsidP="00C72DBA">
      <w:pPr>
        <w:spacing w:before="99"/>
        <w:ind w:right="854"/>
        <w:rPr>
          <w:rFonts w:ascii="Arial" w:eastAsia="Arial" w:hAnsi="Arial" w:cs="Arial"/>
          <w:b/>
          <w:sz w:val="20"/>
          <w:szCs w:val="20"/>
          <w:lang w:val="en-US"/>
        </w:rPr>
      </w:pPr>
    </w:p>
    <w:p w14:paraId="5BAA5B96" w14:textId="77777777" w:rsidR="007579DA" w:rsidRDefault="007579DA" w:rsidP="00C72DBA">
      <w:pPr>
        <w:spacing w:before="99"/>
        <w:ind w:right="854"/>
        <w:rPr>
          <w:rFonts w:ascii="Arial" w:eastAsia="Arial" w:hAnsi="Arial" w:cs="Arial"/>
          <w:b/>
          <w:sz w:val="20"/>
          <w:szCs w:val="20"/>
          <w:lang w:val="en-US"/>
        </w:rPr>
      </w:pPr>
    </w:p>
    <w:p w14:paraId="31886116" w14:textId="77777777" w:rsidR="007579DA" w:rsidRDefault="007579DA" w:rsidP="00C72DBA">
      <w:pPr>
        <w:spacing w:before="99"/>
        <w:ind w:right="854"/>
        <w:rPr>
          <w:rFonts w:ascii="Arial" w:eastAsia="Arial" w:hAnsi="Arial" w:cs="Arial"/>
          <w:b/>
          <w:sz w:val="20"/>
          <w:szCs w:val="20"/>
          <w:lang w:val="en-US"/>
        </w:rPr>
      </w:pPr>
    </w:p>
    <w:p w14:paraId="5801496E" w14:textId="77777777" w:rsidR="007579DA" w:rsidRDefault="007579DA" w:rsidP="00C72DBA">
      <w:pPr>
        <w:spacing w:before="99"/>
        <w:ind w:right="854"/>
        <w:rPr>
          <w:rFonts w:ascii="Arial" w:eastAsia="Arial" w:hAnsi="Arial" w:cs="Arial"/>
          <w:b/>
          <w:sz w:val="20"/>
          <w:szCs w:val="20"/>
          <w:lang w:val="en-US"/>
        </w:rPr>
      </w:pPr>
    </w:p>
    <w:p w14:paraId="446AE2E4" w14:textId="77777777" w:rsidR="007579DA" w:rsidRDefault="007579DA" w:rsidP="00C72DBA">
      <w:pPr>
        <w:spacing w:before="99"/>
        <w:ind w:right="854"/>
        <w:rPr>
          <w:rFonts w:ascii="Arial" w:eastAsia="Arial" w:hAnsi="Arial" w:cs="Arial"/>
          <w:b/>
          <w:sz w:val="20"/>
          <w:szCs w:val="20"/>
          <w:lang w:val="en-US"/>
        </w:rPr>
      </w:pPr>
    </w:p>
    <w:p w14:paraId="538F2E2D" w14:textId="77777777" w:rsidR="007579DA" w:rsidRDefault="007579DA" w:rsidP="00C72DBA">
      <w:pPr>
        <w:spacing w:before="99"/>
        <w:ind w:right="854"/>
        <w:rPr>
          <w:rFonts w:ascii="Arial" w:eastAsia="Arial" w:hAnsi="Arial" w:cs="Arial"/>
          <w:b/>
          <w:sz w:val="20"/>
          <w:szCs w:val="20"/>
          <w:lang w:val="en-US"/>
        </w:rPr>
      </w:pPr>
    </w:p>
    <w:p w14:paraId="36EB5D06" w14:textId="77777777" w:rsidR="007579DA" w:rsidRDefault="007579DA" w:rsidP="00C72DBA">
      <w:pPr>
        <w:spacing w:before="99"/>
        <w:ind w:right="854"/>
        <w:rPr>
          <w:rFonts w:ascii="Arial" w:eastAsia="Arial" w:hAnsi="Arial" w:cs="Arial"/>
          <w:b/>
          <w:sz w:val="20"/>
          <w:szCs w:val="20"/>
          <w:lang w:val="en-US"/>
        </w:rPr>
      </w:pPr>
    </w:p>
    <w:p w14:paraId="7E5C7F80" w14:textId="77777777" w:rsidR="007579DA" w:rsidRDefault="007579DA" w:rsidP="00C72DBA">
      <w:pPr>
        <w:spacing w:before="99"/>
        <w:ind w:right="854"/>
        <w:rPr>
          <w:rFonts w:ascii="Arial" w:eastAsia="Arial" w:hAnsi="Arial" w:cs="Arial"/>
          <w:b/>
          <w:sz w:val="20"/>
          <w:szCs w:val="20"/>
          <w:lang w:val="en-US"/>
        </w:rPr>
      </w:pPr>
    </w:p>
    <w:p w14:paraId="3D9446EA" w14:textId="77777777" w:rsidR="007579DA" w:rsidRDefault="007579DA" w:rsidP="00C72DBA">
      <w:pPr>
        <w:spacing w:before="99"/>
        <w:ind w:right="854"/>
        <w:rPr>
          <w:rFonts w:ascii="Arial" w:eastAsia="Arial" w:hAnsi="Arial" w:cs="Arial"/>
          <w:b/>
          <w:sz w:val="20"/>
          <w:szCs w:val="20"/>
          <w:lang w:val="en-US"/>
        </w:rPr>
      </w:pPr>
    </w:p>
    <w:p w14:paraId="7C714AC2" w14:textId="77777777" w:rsidR="007579DA" w:rsidRDefault="007579DA" w:rsidP="00C72DBA">
      <w:pPr>
        <w:spacing w:before="99"/>
        <w:ind w:right="854"/>
        <w:rPr>
          <w:rFonts w:ascii="Arial" w:eastAsia="Arial" w:hAnsi="Arial" w:cs="Arial"/>
          <w:b/>
          <w:sz w:val="20"/>
          <w:szCs w:val="20"/>
          <w:lang w:val="en-US"/>
        </w:rPr>
      </w:pPr>
    </w:p>
    <w:p w14:paraId="214DE6D2" w14:textId="77777777" w:rsidR="007579DA" w:rsidRDefault="007579DA" w:rsidP="00C72DBA">
      <w:pPr>
        <w:spacing w:before="99"/>
        <w:ind w:right="854"/>
        <w:rPr>
          <w:rFonts w:ascii="Arial" w:eastAsia="Arial" w:hAnsi="Arial" w:cs="Arial"/>
          <w:b/>
          <w:sz w:val="20"/>
          <w:szCs w:val="20"/>
          <w:lang w:val="en-US"/>
        </w:rPr>
      </w:pPr>
    </w:p>
    <w:p w14:paraId="449CC0F5" w14:textId="77777777" w:rsidR="007579DA" w:rsidRDefault="007579DA" w:rsidP="00C72DBA">
      <w:pPr>
        <w:spacing w:before="99"/>
        <w:ind w:right="854"/>
        <w:rPr>
          <w:rFonts w:ascii="Arial" w:eastAsia="Arial" w:hAnsi="Arial" w:cs="Arial"/>
          <w:b/>
          <w:sz w:val="20"/>
          <w:szCs w:val="20"/>
          <w:lang w:val="en-US"/>
        </w:rPr>
      </w:pPr>
    </w:p>
    <w:p w14:paraId="4BA9AD16" w14:textId="77777777" w:rsidR="00C72DBA" w:rsidRPr="009F5923" w:rsidRDefault="00C72DBA" w:rsidP="00C72DBA">
      <w:pPr>
        <w:spacing w:before="99"/>
        <w:ind w:right="854"/>
        <w:rPr>
          <w:rFonts w:ascii="Arial" w:hAnsi="Arial" w:cs="Arial"/>
          <w:sz w:val="20"/>
          <w:szCs w:val="20"/>
        </w:rPr>
      </w:pPr>
      <w:r w:rsidRPr="009F5923">
        <w:rPr>
          <w:rFonts w:ascii="Arial" w:eastAsia="Arial" w:hAnsi="Arial" w:cs="Arial"/>
          <w:b/>
          <w:sz w:val="20"/>
          <w:szCs w:val="20"/>
          <w:lang w:val="en-US"/>
        </w:rPr>
        <w:lastRenderedPageBreak/>
        <w:t xml:space="preserve">Table 1. </w:t>
      </w:r>
      <w:r w:rsidRPr="009F5923">
        <w:rPr>
          <w:rFonts w:ascii="Arial" w:hAnsi="Arial" w:cs="Arial"/>
          <w:sz w:val="20"/>
          <w:szCs w:val="20"/>
          <w:lang w:val="en-US"/>
        </w:rPr>
        <w:t xml:space="preserve">Description of the social cognitive training exercises provided by Posit Science, Inc. </w:t>
      </w:r>
      <w:r w:rsidRPr="009F5923">
        <w:rPr>
          <w:rFonts w:ascii="Arial" w:hAnsi="Arial" w:cs="Arial"/>
          <w:sz w:val="20"/>
          <w:szCs w:val="20"/>
        </w:rPr>
        <w:t>(</w:t>
      </w:r>
      <w:proofErr w:type="spellStart"/>
      <w:r w:rsidRPr="009F5923">
        <w:rPr>
          <w:rFonts w:ascii="Arial" w:hAnsi="Arial" w:cs="Arial"/>
          <w:sz w:val="20"/>
          <w:szCs w:val="20"/>
        </w:rPr>
        <w:t>SocialVille</w:t>
      </w:r>
      <w:proofErr w:type="spellEnd"/>
      <w:r w:rsidRPr="009F5923">
        <w:rPr>
          <w:rFonts w:ascii="Arial" w:hAnsi="Arial" w:cs="Arial"/>
          <w:sz w:val="20"/>
          <w:szCs w:val="20"/>
        </w:rPr>
        <w:t xml:space="preserve">) </w:t>
      </w:r>
      <w:proofErr w:type="spellStart"/>
      <w:r w:rsidRPr="009F5923">
        <w:rPr>
          <w:rFonts w:ascii="Arial" w:hAnsi="Arial" w:cs="Arial"/>
          <w:sz w:val="20"/>
          <w:szCs w:val="20"/>
        </w:rPr>
        <w:t>used</w:t>
      </w:r>
      <w:proofErr w:type="spellEnd"/>
      <w:r w:rsidRPr="009F5923">
        <w:rPr>
          <w:rFonts w:ascii="Arial" w:hAnsi="Arial" w:cs="Arial"/>
          <w:sz w:val="20"/>
          <w:szCs w:val="20"/>
        </w:rPr>
        <w:t xml:space="preserve"> </w:t>
      </w:r>
      <w:proofErr w:type="spellStart"/>
      <w:r w:rsidRPr="009F5923">
        <w:rPr>
          <w:rFonts w:ascii="Arial" w:hAnsi="Arial" w:cs="Arial"/>
          <w:sz w:val="20"/>
          <w:szCs w:val="20"/>
        </w:rPr>
        <w:t>for</w:t>
      </w:r>
      <w:proofErr w:type="spellEnd"/>
      <w:r w:rsidRPr="009F5923">
        <w:rPr>
          <w:rFonts w:ascii="Arial" w:hAnsi="Arial" w:cs="Arial"/>
          <w:sz w:val="20"/>
          <w:szCs w:val="20"/>
        </w:rPr>
        <w:t xml:space="preserve"> </w:t>
      </w:r>
      <w:proofErr w:type="spellStart"/>
      <w:r w:rsidRPr="009F5923">
        <w:rPr>
          <w:rFonts w:ascii="Arial" w:hAnsi="Arial" w:cs="Arial"/>
          <w:sz w:val="20"/>
          <w:szCs w:val="20"/>
        </w:rPr>
        <w:t>the</w:t>
      </w:r>
      <w:proofErr w:type="spellEnd"/>
      <w:r w:rsidRPr="009F5923">
        <w:rPr>
          <w:rFonts w:ascii="Arial" w:hAnsi="Arial" w:cs="Arial"/>
          <w:sz w:val="20"/>
          <w:szCs w:val="20"/>
        </w:rPr>
        <w:t xml:space="preserve"> </w:t>
      </w:r>
      <w:proofErr w:type="spellStart"/>
      <w:r w:rsidRPr="009F5923">
        <w:rPr>
          <w:rFonts w:ascii="Arial" w:hAnsi="Arial" w:cs="Arial"/>
          <w:sz w:val="20"/>
          <w:szCs w:val="20"/>
        </w:rPr>
        <w:t>intervention</w:t>
      </w:r>
      <w:proofErr w:type="spellEnd"/>
      <w:r w:rsidRPr="009F5923">
        <w:rPr>
          <w:rFonts w:ascii="Arial" w:hAnsi="Arial" w:cs="Arial"/>
          <w:sz w:val="20"/>
          <w:szCs w:val="20"/>
        </w:rPr>
        <w:t xml:space="preserve"> in </w:t>
      </w:r>
      <w:proofErr w:type="spellStart"/>
      <w:r w:rsidRPr="009F5923">
        <w:rPr>
          <w:rFonts w:ascii="Arial" w:hAnsi="Arial" w:cs="Arial"/>
          <w:sz w:val="20"/>
          <w:szCs w:val="20"/>
        </w:rPr>
        <w:t>the</w:t>
      </w:r>
      <w:proofErr w:type="spellEnd"/>
      <w:r w:rsidRPr="009F5923">
        <w:rPr>
          <w:rFonts w:ascii="Arial" w:hAnsi="Arial" w:cs="Arial"/>
          <w:sz w:val="20"/>
          <w:szCs w:val="20"/>
        </w:rPr>
        <w:t xml:space="preserve"> </w:t>
      </w:r>
      <w:proofErr w:type="spellStart"/>
      <w:r w:rsidRPr="009F5923">
        <w:rPr>
          <w:rFonts w:ascii="Arial" w:hAnsi="Arial" w:cs="Arial"/>
          <w:sz w:val="20"/>
          <w:szCs w:val="20"/>
        </w:rPr>
        <w:t>order</w:t>
      </w:r>
      <w:proofErr w:type="spellEnd"/>
      <w:r w:rsidRPr="009F5923">
        <w:rPr>
          <w:rFonts w:ascii="Arial" w:hAnsi="Arial" w:cs="Arial"/>
          <w:sz w:val="20"/>
          <w:szCs w:val="20"/>
        </w:rPr>
        <w:t xml:space="preserve"> </w:t>
      </w:r>
      <w:proofErr w:type="spellStart"/>
      <w:r w:rsidRPr="009F5923">
        <w:rPr>
          <w:rFonts w:ascii="Arial" w:hAnsi="Arial" w:cs="Arial"/>
          <w:sz w:val="20"/>
          <w:szCs w:val="20"/>
        </w:rPr>
        <w:t>of</w:t>
      </w:r>
      <w:proofErr w:type="spellEnd"/>
      <w:r w:rsidRPr="009F5923">
        <w:rPr>
          <w:rFonts w:ascii="Arial" w:hAnsi="Arial" w:cs="Arial"/>
          <w:sz w:val="20"/>
          <w:szCs w:val="20"/>
        </w:rPr>
        <w:t xml:space="preserve"> </w:t>
      </w:r>
      <w:proofErr w:type="spellStart"/>
      <w:r w:rsidRPr="009F5923">
        <w:rPr>
          <w:rFonts w:ascii="Arial" w:hAnsi="Arial" w:cs="Arial"/>
          <w:sz w:val="20"/>
          <w:szCs w:val="20"/>
        </w:rPr>
        <w:t>administration</w:t>
      </w:r>
      <w:proofErr w:type="spellEnd"/>
    </w:p>
    <w:tbl>
      <w:tblPr>
        <w:tblW w:w="8740" w:type="dxa"/>
        <w:tblLayout w:type="fixed"/>
        <w:tblLook w:val="0400" w:firstRow="0" w:lastRow="0" w:firstColumn="0" w:lastColumn="0" w:noHBand="0" w:noVBand="1"/>
      </w:tblPr>
      <w:tblGrid>
        <w:gridCol w:w="1378"/>
        <w:gridCol w:w="1054"/>
        <w:gridCol w:w="3097"/>
        <w:gridCol w:w="3211"/>
      </w:tblGrid>
      <w:tr w:rsidR="00C72DBA" w:rsidRPr="009F5923" w14:paraId="4692FD4B" w14:textId="77777777" w:rsidTr="007E4399">
        <w:trPr>
          <w:trHeight w:val="560"/>
        </w:trPr>
        <w:tc>
          <w:tcPr>
            <w:tcW w:w="1378" w:type="dxa"/>
            <w:tcBorders>
              <w:top w:val="single" w:sz="4" w:space="0" w:color="000000"/>
              <w:left w:val="nil"/>
              <w:bottom w:val="single" w:sz="4" w:space="0" w:color="000000"/>
              <w:right w:val="nil"/>
            </w:tcBorders>
            <w:shd w:val="clear" w:color="auto" w:fill="auto"/>
          </w:tcPr>
          <w:p w14:paraId="4761FB16" w14:textId="77777777" w:rsidR="00C72DBA" w:rsidRPr="009F5923" w:rsidRDefault="00C72DBA" w:rsidP="007E4399">
            <w:pPr>
              <w:rPr>
                <w:rFonts w:ascii="Arial" w:hAnsi="Arial" w:cs="Arial"/>
                <w:color w:val="000000"/>
                <w:sz w:val="20"/>
                <w:szCs w:val="20"/>
              </w:rPr>
            </w:pPr>
            <w:proofErr w:type="spellStart"/>
            <w:r w:rsidRPr="009F5923">
              <w:rPr>
                <w:rFonts w:ascii="Arial" w:hAnsi="Arial" w:cs="Arial"/>
                <w:color w:val="000000"/>
                <w:sz w:val="20"/>
                <w:szCs w:val="20"/>
              </w:rPr>
              <w:t>Exercise</w:t>
            </w:r>
            <w:proofErr w:type="spellEnd"/>
          </w:p>
        </w:tc>
        <w:tc>
          <w:tcPr>
            <w:tcW w:w="1054" w:type="dxa"/>
            <w:tcBorders>
              <w:top w:val="single" w:sz="4" w:space="0" w:color="000000"/>
              <w:left w:val="nil"/>
              <w:bottom w:val="single" w:sz="4" w:space="0" w:color="000000"/>
              <w:right w:val="nil"/>
            </w:tcBorders>
            <w:shd w:val="clear" w:color="auto" w:fill="auto"/>
          </w:tcPr>
          <w:p w14:paraId="14EA4985"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 xml:space="preserve">Trials per </w:t>
            </w:r>
            <w:proofErr w:type="spellStart"/>
            <w:r w:rsidRPr="009F5923">
              <w:rPr>
                <w:rFonts w:ascii="Arial" w:hAnsi="Arial" w:cs="Arial"/>
                <w:color w:val="000000"/>
                <w:sz w:val="20"/>
                <w:szCs w:val="20"/>
              </w:rPr>
              <w:t>iteration</w:t>
            </w:r>
            <w:proofErr w:type="spellEnd"/>
            <w:r w:rsidRPr="009F5923">
              <w:rPr>
                <w:rFonts w:ascii="Arial" w:hAnsi="Arial" w:cs="Arial"/>
                <w:color w:val="000000"/>
                <w:sz w:val="20"/>
                <w:szCs w:val="20"/>
                <w:vertAlign w:val="superscript"/>
              </w:rPr>
              <w:t>*</w:t>
            </w:r>
          </w:p>
        </w:tc>
        <w:tc>
          <w:tcPr>
            <w:tcW w:w="3097" w:type="dxa"/>
            <w:tcBorders>
              <w:top w:val="single" w:sz="4" w:space="0" w:color="000000"/>
              <w:left w:val="nil"/>
              <w:bottom w:val="single" w:sz="4" w:space="0" w:color="000000"/>
              <w:right w:val="nil"/>
            </w:tcBorders>
            <w:shd w:val="clear" w:color="auto" w:fill="auto"/>
          </w:tcPr>
          <w:p w14:paraId="7B133493"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Description</w:t>
            </w:r>
          </w:p>
        </w:tc>
        <w:tc>
          <w:tcPr>
            <w:tcW w:w="3211" w:type="dxa"/>
            <w:tcBorders>
              <w:top w:val="single" w:sz="4" w:space="0" w:color="000000"/>
              <w:left w:val="nil"/>
              <w:bottom w:val="single" w:sz="4" w:space="0" w:color="000000"/>
              <w:right w:val="nil"/>
            </w:tcBorders>
            <w:shd w:val="clear" w:color="auto" w:fill="auto"/>
          </w:tcPr>
          <w:p w14:paraId="2AD4F3A0"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Target</w:t>
            </w:r>
          </w:p>
        </w:tc>
      </w:tr>
      <w:tr w:rsidR="00C72DBA" w:rsidRPr="005D0588" w14:paraId="480BD0B9" w14:textId="77777777" w:rsidTr="009F5923">
        <w:trPr>
          <w:trHeight w:val="1074"/>
        </w:trPr>
        <w:tc>
          <w:tcPr>
            <w:tcW w:w="1378" w:type="dxa"/>
            <w:tcBorders>
              <w:top w:val="nil"/>
              <w:left w:val="nil"/>
              <w:bottom w:val="nil"/>
              <w:right w:val="nil"/>
            </w:tcBorders>
            <w:shd w:val="clear" w:color="auto" w:fill="auto"/>
          </w:tcPr>
          <w:p w14:paraId="100BFA9E"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Recognition</w:t>
            </w:r>
          </w:p>
        </w:tc>
        <w:tc>
          <w:tcPr>
            <w:tcW w:w="1054" w:type="dxa"/>
            <w:tcBorders>
              <w:top w:val="nil"/>
              <w:left w:val="nil"/>
              <w:bottom w:val="nil"/>
              <w:right w:val="nil"/>
            </w:tcBorders>
            <w:shd w:val="clear" w:color="auto" w:fill="auto"/>
          </w:tcPr>
          <w:p w14:paraId="369A471B" w14:textId="77777777" w:rsidR="00C72DBA" w:rsidRPr="009F5923" w:rsidRDefault="00C72DBA" w:rsidP="007E4399">
            <w:pPr>
              <w:jc w:val="right"/>
              <w:rPr>
                <w:rFonts w:ascii="Arial" w:hAnsi="Arial" w:cs="Arial"/>
                <w:color w:val="000000"/>
                <w:sz w:val="20"/>
                <w:szCs w:val="20"/>
              </w:rPr>
            </w:pPr>
            <w:r w:rsidRPr="009F5923">
              <w:rPr>
                <w:rFonts w:ascii="Arial" w:hAnsi="Arial" w:cs="Arial"/>
                <w:color w:val="000000"/>
                <w:sz w:val="20"/>
                <w:szCs w:val="20"/>
              </w:rPr>
              <w:t>20</w:t>
            </w:r>
          </w:p>
        </w:tc>
        <w:tc>
          <w:tcPr>
            <w:tcW w:w="3097" w:type="dxa"/>
            <w:tcBorders>
              <w:top w:val="nil"/>
              <w:left w:val="nil"/>
              <w:bottom w:val="nil"/>
              <w:right w:val="nil"/>
            </w:tcBorders>
            <w:shd w:val="clear" w:color="auto" w:fill="auto"/>
          </w:tcPr>
          <w:p w14:paraId="57A6AA21"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A speeded face matching task: Select the correct target face from an array of faces</w:t>
            </w:r>
          </w:p>
        </w:tc>
        <w:tc>
          <w:tcPr>
            <w:tcW w:w="3211" w:type="dxa"/>
            <w:tcBorders>
              <w:top w:val="nil"/>
              <w:left w:val="nil"/>
              <w:bottom w:val="nil"/>
              <w:right w:val="nil"/>
            </w:tcBorders>
            <w:shd w:val="clear" w:color="auto" w:fill="auto"/>
          </w:tcPr>
          <w:p w14:paraId="2FD98D3B"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 xml:space="preserve">Improve processing of facial features. </w:t>
            </w:r>
          </w:p>
        </w:tc>
      </w:tr>
      <w:tr w:rsidR="00C72DBA" w:rsidRPr="005D0588" w14:paraId="61CF0095" w14:textId="77777777" w:rsidTr="007E4399">
        <w:trPr>
          <w:trHeight w:val="1140"/>
        </w:trPr>
        <w:tc>
          <w:tcPr>
            <w:tcW w:w="1378" w:type="dxa"/>
            <w:tcBorders>
              <w:top w:val="nil"/>
              <w:left w:val="nil"/>
              <w:bottom w:val="nil"/>
              <w:right w:val="nil"/>
            </w:tcBorders>
            <w:shd w:val="clear" w:color="auto" w:fill="auto"/>
          </w:tcPr>
          <w:p w14:paraId="08531D35" w14:textId="77777777" w:rsidR="00C72DBA" w:rsidRPr="009F5923" w:rsidRDefault="009F5923" w:rsidP="007E4399">
            <w:pPr>
              <w:rPr>
                <w:rFonts w:ascii="Arial" w:hAnsi="Arial" w:cs="Arial"/>
                <w:color w:val="000000"/>
                <w:sz w:val="20"/>
                <w:szCs w:val="20"/>
              </w:rPr>
            </w:pPr>
            <w:r>
              <w:rPr>
                <w:rFonts w:ascii="Arial" w:hAnsi="Arial" w:cs="Arial"/>
                <w:color w:val="000000"/>
                <w:sz w:val="20"/>
                <w:szCs w:val="20"/>
              </w:rPr>
              <w:t xml:space="preserve">Emotion </w:t>
            </w:r>
            <w:proofErr w:type="spellStart"/>
            <w:r>
              <w:rPr>
                <w:rFonts w:ascii="Arial" w:hAnsi="Arial" w:cs="Arial"/>
                <w:color w:val="000000"/>
                <w:sz w:val="20"/>
                <w:szCs w:val="20"/>
              </w:rPr>
              <w:t>Matching</w:t>
            </w:r>
            <w:proofErr w:type="spellEnd"/>
            <w:r>
              <w:rPr>
                <w:rFonts w:ascii="Arial" w:hAnsi="Arial" w:cs="Arial"/>
                <w:color w:val="000000"/>
                <w:sz w:val="20"/>
                <w:szCs w:val="20"/>
              </w:rPr>
              <w:t xml:space="preserve"> Task</w:t>
            </w:r>
          </w:p>
        </w:tc>
        <w:tc>
          <w:tcPr>
            <w:tcW w:w="1054" w:type="dxa"/>
            <w:tcBorders>
              <w:top w:val="nil"/>
              <w:left w:val="nil"/>
              <w:bottom w:val="nil"/>
              <w:right w:val="nil"/>
            </w:tcBorders>
            <w:shd w:val="clear" w:color="auto" w:fill="auto"/>
          </w:tcPr>
          <w:p w14:paraId="77941F1E" w14:textId="77777777" w:rsidR="00C72DBA" w:rsidRPr="009F5923" w:rsidRDefault="00C72DBA" w:rsidP="007E4399">
            <w:pPr>
              <w:jc w:val="right"/>
              <w:rPr>
                <w:rFonts w:ascii="Arial" w:hAnsi="Arial" w:cs="Arial"/>
                <w:color w:val="000000"/>
                <w:sz w:val="20"/>
                <w:szCs w:val="20"/>
              </w:rPr>
            </w:pPr>
            <w:r w:rsidRPr="009F5923">
              <w:rPr>
                <w:rFonts w:ascii="Arial" w:hAnsi="Arial" w:cs="Arial"/>
                <w:color w:val="000000"/>
                <w:sz w:val="20"/>
                <w:szCs w:val="20"/>
              </w:rPr>
              <w:t>20</w:t>
            </w:r>
          </w:p>
        </w:tc>
        <w:tc>
          <w:tcPr>
            <w:tcW w:w="3097" w:type="dxa"/>
            <w:tcBorders>
              <w:top w:val="nil"/>
              <w:left w:val="nil"/>
              <w:bottom w:val="nil"/>
              <w:right w:val="nil"/>
            </w:tcBorders>
            <w:shd w:val="clear" w:color="auto" w:fill="auto"/>
          </w:tcPr>
          <w:p w14:paraId="087AA9D4"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A speeded facial emotion matching task: Select the face showing the same facial expression as the target face</w:t>
            </w:r>
          </w:p>
        </w:tc>
        <w:tc>
          <w:tcPr>
            <w:tcW w:w="3211" w:type="dxa"/>
            <w:tcBorders>
              <w:top w:val="nil"/>
              <w:left w:val="nil"/>
              <w:bottom w:val="nil"/>
              <w:right w:val="nil"/>
            </w:tcBorders>
            <w:shd w:val="clear" w:color="auto" w:fill="auto"/>
          </w:tcPr>
          <w:p w14:paraId="64D1DB17"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Improve the ability to make implicit speeded decisions about facial emotion features.</w:t>
            </w:r>
          </w:p>
        </w:tc>
      </w:tr>
      <w:tr w:rsidR="00C72DBA" w:rsidRPr="005D0588" w14:paraId="2026049C" w14:textId="77777777" w:rsidTr="007E4399">
        <w:trPr>
          <w:trHeight w:val="860"/>
        </w:trPr>
        <w:tc>
          <w:tcPr>
            <w:tcW w:w="1378" w:type="dxa"/>
            <w:tcBorders>
              <w:top w:val="nil"/>
              <w:left w:val="nil"/>
              <w:bottom w:val="nil"/>
              <w:right w:val="nil"/>
            </w:tcBorders>
            <w:shd w:val="clear" w:color="auto" w:fill="auto"/>
          </w:tcPr>
          <w:p w14:paraId="5D563E4D"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Gaze Match</w:t>
            </w:r>
          </w:p>
        </w:tc>
        <w:tc>
          <w:tcPr>
            <w:tcW w:w="1054" w:type="dxa"/>
            <w:tcBorders>
              <w:top w:val="nil"/>
              <w:left w:val="nil"/>
              <w:bottom w:val="nil"/>
              <w:right w:val="nil"/>
            </w:tcBorders>
            <w:shd w:val="clear" w:color="auto" w:fill="auto"/>
          </w:tcPr>
          <w:p w14:paraId="50A0F892" w14:textId="77777777" w:rsidR="00C72DBA" w:rsidRPr="009F5923" w:rsidRDefault="00C72DBA" w:rsidP="007E4399">
            <w:pPr>
              <w:jc w:val="right"/>
              <w:rPr>
                <w:rFonts w:ascii="Arial" w:hAnsi="Arial" w:cs="Arial"/>
                <w:color w:val="000000"/>
                <w:sz w:val="20"/>
                <w:szCs w:val="20"/>
              </w:rPr>
            </w:pPr>
            <w:r w:rsidRPr="009F5923">
              <w:rPr>
                <w:rFonts w:ascii="Arial" w:hAnsi="Arial" w:cs="Arial"/>
                <w:color w:val="000000"/>
                <w:sz w:val="20"/>
                <w:szCs w:val="20"/>
              </w:rPr>
              <w:t>40</w:t>
            </w:r>
          </w:p>
        </w:tc>
        <w:tc>
          <w:tcPr>
            <w:tcW w:w="3097" w:type="dxa"/>
            <w:tcBorders>
              <w:top w:val="nil"/>
              <w:left w:val="nil"/>
              <w:bottom w:val="nil"/>
              <w:right w:val="nil"/>
            </w:tcBorders>
            <w:shd w:val="clear" w:color="auto" w:fill="auto"/>
          </w:tcPr>
          <w:p w14:paraId="4A6CE8C2"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A speeded gaze matching task: Match gaze direction of target face</w:t>
            </w:r>
          </w:p>
        </w:tc>
        <w:tc>
          <w:tcPr>
            <w:tcW w:w="3211" w:type="dxa"/>
            <w:tcBorders>
              <w:top w:val="nil"/>
              <w:left w:val="nil"/>
              <w:bottom w:val="nil"/>
              <w:right w:val="nil"/>
            </w:tcBorders>
            <w:shd w:val="clear" w:color="auto" w:fill="auto"/>
          </w:tcPr>
          <w:p w14:paraId="4F2A2DA5"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 xml:space="preserve">Improve processing speed for accurate identification of eye gaze direction. </w:t>
            </w:r>
          </w:p>
        </w:tc>
      </w:tr>
      <w:tr w:rsidR="00C72DBA" w:rsidRPr="005D0588" w14:paraId="0F98904E" w14:textId="77777777" w:rsidTr="007E4399">
        <w:trPr>
          <w:trHeight w:val="1140"/>
        </w:trPr>
        <w:tc>
          <w:tcPr>
            <w:tcW w:w="1378" w:type="dxa"/>
            <w:tcBorders>
              <w:top w:val="nil"/>
              <w:left w:val="nil"/>
              <w:bottom w:val="single" w:sz="4" w:space="0" w:color="000000"/>
              <w:right w:val="nil"/>
            </w:tcBorders>
            <w:shd w:val="clear" w:color="auto" w:fill="auto"/>
          </w:tcPr>
          <w:p w14:paraId="6D8B9D33" w14:textId="77777777" w:rsidR="00C72DBA" w:rsidRPr="009F5923" w:rsidRDefault="00C72DBA" w:rsidP="007E4399">
            <w:pPr>
              <w:rPr>
                <w:rFonts w:ascii="Arial" w:hAnsi="Arial" w:cs="Arial"/>
                <w:color w:val="000000"/>
                <w:sz w:val="20"/>
                <w:szCs w:val="20"/>
              </w:rPr>
            </w:pPr>
            <w:r w:rsidRPr="009F5923">
              <w:rPr>
                <w:rFonts w:ascii="Arial" w:hAnsi="Arial" w:cs="Arial"/>
                <w:color w:val="000000"/>
                <w:sz w:val="20"/>
                <w:szCs w:val="20"/>
              </w:rPr>
              <w:t>Face Poke</w:t>
            </w:r>
          </w:p>
        </w:tc>
        <w:tc>
          <w:tcPr>
            <w:tcW w:w="1054" w:type="dxa"/>
            <w:tcBorders>
              <w:top w:val="nil"/>
              <w:left w:val="nil"/>
              <w:bottom w:val="single" w:sz="4" w:space="0" w:color="000000"/>
              <w:right w:val="nil"/>
            </w:tcBorders>
            <w:shd w:val="clear" w:color="auto" w:fill="auto"/>
          </w:tcPr>
          <w:p w14:paraId="201AA723" w14:textId="77777777" w:rsidR="00C72DBA" w:rsidRPr="009F5923" w:rsidRDefault="00C72DBA" w:rsidP="007E4399">
            <w:pPr>
              <w:jc w:val="right"/>
              <w:rPr>
                <w:rFonts w:ascii="Arial" w:hAnsi="Arial" w:cs="Arial"/>
                <w:color w:val="000000"/>
                <w:sz w:val="20"/>
                <w:szCs w:val="20"/>
              </w:rPr>
            </w:pPr>
            <w:r w:rsidRPr="009F5923">
              <w:rPr>
                <w:rFonts w:ascii="Arial" w:hAnsi="Arial" w:cs="Arial"/>
                <w:color w:val="000000"/>
                <w:sz w:val="20"/>
                <w:szCs w:val="20"/>
              </w:rPr>
              <w:t>60</w:t>
            </w:r>
          </w:p>
        </w:tc>
        <w:tc>
          <w:tcPr>
            <w:tcW w:w="3097" w:type="dxa"/>
            <w:tcBorders>
              <w:top w:val="nil"/>
              <w:left w:val="nil"/>
              <w:bottom w:val="single" w:sz="4" w:space="0" w:color="000000"/>
              <w:right w:val="nil"/>
            </w:tcBorders>
            <w:shd w:val="clear" w:color="auto" w:fill="auto"/>
          </w:tcPr>
          <w:p w14:paraId="398ABC10"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 xml:space="preserve">A CPT task with facial expressions: Withhold response for neutral expressions (10 % of trials), respond quickly to emotional faces (90 %) </w:t>
            </w:r>
          </w:p>
        </w:tc>
        <w:tc>
          <w:tcPr>
            <w:tcW w:w="3211" w:type="dxa"/>
            <w:tcBorders>
              <w:top w:val="nil"/>
              <w:left w:val="nil"/>
              <w:bottom w:val="single" w:sz="4" w:space="0" w:color="000000"/>
              <w:right w:val="nil"/>
            </w:tcBorders>
            <w:shd w:val="clear" w:color="auto" w:fill="auto"/>
          </w:tcPr>
          <w:p w14:paraId="1A5D7D31" w14:textId="77777777" w:rsidR="00C72DBA" w:rsidRPr="009F5923" w:rsidRDefault="00C72DBA" w:rsidP="007E4399">
            <w:pPr>
              <w:rPr>
                <w:rFonts w:ascii="Arial" w:hAnsi="Arial" w:cs="Arial"/>
                <w:color w:val="000000"/>
                <w:sz w:val="20"/>
                <w:szCs w:val="20"/>
                <w:lang w:val="en-US"/>
              </w:rPr>
            </w:pPr>
            <w:r w:rsidRPr="009F5923">
              <w:rPr>
                <w:rFonts w:ascii="Arial" w:hAnsi="Arial" w:cs="Arial"/>
                <w:color w:val="000000"/>
                <w:sz w:val="20"/>
                <w:szCs w:val="20"/>
                <w:lang w:val="en-US"/>
              </w:rPr>
              <w:t xml:space="preserve">Improve the brain's ability to distinguish between emotionally expressive faces and neutral faces. </w:t>
            </w:r>
          </w:p>
        </w:tc>
      </w:tr>
    </w:tbl>
    <w:p w14:paraId="6AE4A918" w14:textId="77777777" w:rsidR="00C72DBA" w:rsidRPr="009F5923" w:rsidRDefault="00C72DBA" w:rsidP="00C72DBA">
      <w:pPr>
        <w:spacing w:before="99"/>
        <w:ind w:right="854"/>
        <w:rPr>
          <w:rFonts w:ascii="Arial" w:eastAsia="Arial" w:hAnsi="Arial" w:cs="Arial"/>
          <w:b/>
          <w:sz w:val="20"/>
          <w:szCs w:val="20"/>
          <w:lang w:val="en-US"/>
        </w:rPr>
      </w:pPr>
    </w:p>
    <w:p w14:paraId="6137F6BA" w14:textId="77777777" w:rsidR="00C72DBA" w:rsidRPr="00C72DBA" w:rsidRDefault="00C72DBA" w:rsidP="00C72DBA">
      <w:pPr>
        <w:spacing w:before="99"/>
        <w:ind w:right="854"/>
        <w:rPr>
          <w:rFonts w:ascii="Arial" w:eastAsia="Arial" w:hAnsi="Arial" w:cs="Arial"/>
          <w:b/>
          <w:sz w:val="20"/>
          <w:szCs w:val="20"/>
          <w:lang w:val="en-US"/>
        </w:rPr>
      </w:pPr>
    </w:p>
    <w:p w14:paraId="3B0124E6" w14:textId="77777777" w:rsidR="00C72DBA" w:rsidRPr="00C72DBA" w:rsidRDefault="00C72DBA" w:rsidP="00C72DBA">
      <w:pPr>
        <w:ind w:right="779"/>
        <w:rPr>
          <w:sz w:val="20"/>
          <w:szCs w:val="20"/>
          <w:lang w:val="en-US"/>
        </w:rPr>
      </w:pPr>
      <w:r w:rsidRPr="00C72DBA">
        <w:rPr>
          <w:rFonts w:ascii="Arial" w:eastAsia="Arial" w:hAnsi="Arial" w:cs="Arial"/>
          <w:b/>
          <w:sz w:val="20"/>
          <w:szCs w:val="20"/>
          <w:lang w:val="en-US"/>
        </w:rPr>
        <w:t xml:space="preserve">Table 2. </w:t>
      </w:r>
      <w:proofErr w:type="gramStart"/>
      <w:r w:rsidRPr="00C72DBA">
        <w:rPr>
          <w:sz w:val="20"/>
          <w:szCs w:val="20"/>
          <w:lang w:val="en-US"/>
        </w:rPr>
        <w:t>The  cognitive</w:t>
      </w:r>
      <w:proofErr w:type="gramEnd"/>
      <w:r w:rsidRPr="00C72DBA">
        <w:rPr>
          <w:sz w:val="20"/>
          <w:szCs w:val="20"/>
          <w:lang w:val="en-US"/>
        </w:rPr>
        <w:t xml:space="preserve"> domains assessed and a description of their respective tests.</w:t>
      </w:r>
    </w:p>
    <w:tbl>
      <w:tblPr>
        <w:tblW w:w="9960" w:type="dxa"/>
        <w:tblLayout w:type="fixed"/>
        <w:tblLook w:val="0400" w:firstRow="0" w:lastRow="0" w:firstColumn="0" w:lastColumn="0" w:noHBand="0" w:noVBand="1"/>
      </w:tblPr>
      <w:tblGrid>
        <w:gridCol w:w="3320"/>
        <w:gridCol w:w="3320"/>
        <w:gridCol w:w="3320"/>
      </w:tblGrid>
      <w:tr w:rsidR="00C72DBA" w14:paraId="5F5B18D7" w14:textId="77777777" w:rsidTr="007E4399">
        <w:trPr>
          <w:trHeight w:val="280"/>
        </w:trPr>
        <w:tc>
          <w:tcPr>
            <w:tcW w:w="3320" w:type="dxa"/>
            <w:tcBorders>
              <w:top w:val="single" w:sz="4" w:space="0" w:color="000000"/>
              <w:left w:val="nil"/>
              <w:bottom w:val="single" w:sz="4" w:space="0" w:color="000000"/>
              <w:right w:val="nil"/>
            </w:tcBorders>
            <w:shd w:val="clear" w:color="auto" w:fill="auto"/>
          </w:tcPr>
          <w:p w14:paraId="35F1518A" w14:textId="77777777" w:rsidR="00C72DBA" w:rsidRDefault="00C72DBA" w:rsidP="007E4399">
            <w:pPr>
              <w:rPr>
                <w:sz w:val="20"/>
                <w:szCs w:val="20"/>
              </w:rPr>
            </w:pPr>
            <w:proofErr w:type="spellStart"/>
            <w:r>
              <w:rPr>
                <w:sz w:val="20"/>
                <w:szCs w:val="20"/>
              </w:rPr>
              <w:t>Neurocognitive</w:t>
            </w:r>
            <w:proofErr w:type="spellEnd"/>
            <w:r>
              <w:rPr>
                <w:sz w:val="20"/>
                <w:szCs w:val="20"/>
              </w:rPr>
              <w:t xml:space="preserve"> </w:t>
            </w:r>
            <w:proofErr w:type="spellStart"/>
            <w:r>
              <w:rPr>
                <w:sz w:val="20"/>
                <w:szCs w:val="20"/>
              </w:rPr>
              <w:t>domain</w:t>
            </w:r>
            <w:proofErr w:type="spellEnd"/>
          </w:p>
        </w:tc>
        <w:tc>
          <w:tcPr>
            <w:tcW w:w="3320" w:type="dxa"/>
            <w:tcBorders>
              <w:top w:val="single" w:sz="4" w:space="0" w:color="000000"/>
              <w:left w:val="nil"/>
              <w:bottom w:val="single" w:sz="4" w:space="0" w:color="000000"/>
              <w:right w:val="nil"/>
            </w:tcBorders>
            <w:shd w:val="clear" w:color="auto" w:fill="auto"/>
          </w:tcPr>
          <w:p w14:paraId="05D1E7A3" w14:textId="77777777" w:rsidR="00C72DBA" w:rsidRDefault="00C72DBA" w:rsidP="007E4399">
            <w:pPr>
              <w:rPr>
                <w:sz w:val="20"/>
                <w:szCs w:val="20"/>
              </w:rPr>
            </w:pPr>
            <w:proofErr w:type="spellStart"/>
            <w:r>
              <w:rPr>
                <w:sz w:val="20"/>
                <w:szCs w:val="20"/>
              </w:rPr>
              <w:t>Cognitive</w:t>
            </w:r>
            <w:proofErr w:type="spellEnd"/>
            <w:r>
              <w:rPr>
                <w:sz w:val="20"/>
                <w:szCs w:val="20"/>
              </w:rPr>
              <w:t xml:space="preserve"> </w:t>
            </w:r>
            <w:proofErr w:type="spellStart"/>
            <w:r>
              <w:rPr>
                <w:sz w:val="20"/>
                <w:szCs w:val="20"/>
              </w:rPr>
              <w:t>test</w:t>
            </w:r>
            <w:proofErr w:type="spellEnd"/>
          </w:p>
        </w:tc>
        <w:tc>
          <w:tcPr>
            <w:tcW w:w="3320" w:type="dxa"/>
            <w:tcBorders>
              <w:top w:val="single" w:sz="4" w:space="0" w:color="000000"/>
              <w:left w:val="nil"/>
              <w:bottom w:val="single" w:sz="4" w:space="0" w:color="000000"/>
              <w:right w:val="nil"/>
            </w:tcBorders>
            <w:shd w:val="clear" w:color="auto" w:fill="auto"/>
          </w:tcPr>
          <w:p w14:paraId="60B01D26" w14:textId="77777777" w:rsidR="00C72DBA" w:rsidRDefault="00C72DBA" w:rsidP="007E4399">
            <w:pPr>
              <w:rPr>
                <w:sz w:val="20"/>
                <w:szCs w:val="20"/>
              </w:rPr>
            </w:pPr>
            <w:r>
              <w:rPr>
                <w:sz w:val="20"/>
                <w:szCs w:val="20"/>
              </w:rPr>
              <w:t xml:space="preserve">Description </w:t>
            </w:r>
            <w:proofErr w:type="spellStart"/>
            <w:r>
              <w:rPr>
                <w:sz w:val="20"/>
                <w:szCs w:val="20"/>
              </w:rPr>
              <w:t>of</w:t>
            </w:r>
            <w:proofErr w:type="spellEnd"/>
            <w:r>
              <w:rPr>
                <w:sz w:val="20"/>
                <w:szCs w:val="20"/>
              </w:rPr>
              <w:t xml:space="preserve"> </w:t>
            </w:r>
            <w:proofErr w:type="spellStart"/>
            <w:r>
              <w:rPr>
                <w:sz w:val="20"/>
                <w:szCs w:val="20"/>
              </w:rPr>
              <w:t>tests</w:t>
            </w:r>
            <w:proofErr w:type="spellEnd"/>
          </w:p>
        </w:tc>
      </w:tr>
      <w:tr w:rsidR="00C72DBA" w:rsidRPr="005D0588" w14:paraId="714DA911" w14:textId="77777777" w:rsidTr="007E4399">
        <w:trPr>
          <w:trHeight w:val="860"/>
        </w:trPr>
        <w:tc>
          <w:tcPr>
            <w:tcW w:w="3320" w:type="dxa"/>
            <w:tcBorders>
              <w:top w:val="nil"/>
              <w:left w:val="nil"/>
              <w:bottom w:val="nil"/>
              <w:right w:val="nil"/>
            </w:tcBorders>
            <w:shd w:val="clear" w:color="auto" w:fill="auto"/>
          </w:tcPr>
          <w:p w14:paraId="44D4C85F" w14:textId="334B2CC2" w:rsidR="00C72DBA" w:rsidRPr="00D41938" w:rsidRDefault="00C72DBA" w:rsidP="007E4399">
            <w:pPr>
              <w:rPr>
                <w:i/>
                <w:sz w:val="20"/>
                <w:szCs w:val="20"/>
              </w:rPr>
            </w:pPr>
            <w:proofErr w:type="spellStart"/>
            <w:r w:rsidRPr="00D41938">
              <w:rPr>
                <w:i/>
                <w:color w:val="2F5496" w:themeColor="accent1" w:themeShade="BF"/>
                <w:sz w:val="20"/>
                <w:szCs w:val="20"/>
              </w:rPr>
              <w:t>Social</w:t>
            </w:r>
            <w:proofErr w:type="spellEnd"/>
            <w:r w:rsidRPr="00D41938">
              <w:rPr>
                <w:i/>
                <w:color w:val="2F5496" w:themeColor="accent1" w:themeShade="BF"/>
                <w:sz w:val="20"/>
                <w:szCs w:val="20"/>
              </w:rPr>
              <w:t xml:space="preserve"> </w:t>
            </w:r>
            <w:proofErr w:type="spellStart"/>
            <w:r w:rsidRPr="00D41938">
              <w:rPr>
                <w:i/>
                <w:color w:val="2F5496" w:themeColor="accent1" w:themeShade="BF"/>
                <w:sz w:val="20"/>
                <w:szCs w:val="20"/>
              </w:rPr>
              <w:t>cognition</w:t>
            </w:r>
            <w:proofErr w:type="spellEnd"/>
            <w:r w:rsidR="00D41938" w:rsidRPr="00D41938">
              <w:rPr>
                <w:i/>
                <w:color w:val="2F5496" w:themeColor="accent1" w:themeShade="BF"/>
                <w:sz w:val="20"/>
                <w:szCs w:val="20"/>
              </w:rPr>
              <w:t>/Emotion Recognition</w:t>
            </w:r>
          </w:p>
        </w:tc>
        <w:tc>
          <w:tcPr>
            <w:tcW w:w="3320" w:type="dxa"/>
            <w:tcBorders>
              <w:top w:val="nil"/>
              <w:left w:val="nil"/>
              <w:bottom w:val="nil"/>
              <w:right w:val="nil"/>
            </w:tcBorders>
            <w:shd w:val="clear" w:color="auto" w:fill="auto"/>
          </w:tcPr>
          <w:p w14:paraId="3217BD4E" w14:textId="77777777" w:rsidR="00C72DBA" w:rsidRPr="00C72DBA" w:rsidRDefault="00C72DBA" w:rsidP="007E4399">
            <w:pPr>
              <w:rPr>
                <w:sz w:val="20"/>
                <w:szCs w:val="20"/>
                <w:lang w:val="en-US"/>
              </w:rPr>
            </w:pPr>
            <w:r w:rsidRPr="00C72DBA">
              <w:rPr>
                <w:sz w:val="20"/>
                <w:szCs w:val="20"/>
                <w:lang w:val="en-US"/>
              </w:rPr>
              <w:t>Diagnostic Analysis of Nonverbal Accuracy-2</w:t>
            </w:r>
          </w:p>
        </w:tc>
        <w:tc>
          <w:tcPr>
            <w:tcW w:w="3320" w:type="dxa"/>
            <w:tcBorders>
              <w:top w:val="nil"/>
              <w:left w:val="nil"/>
              <w:bottom w:val="nil"/>
              <w:right w:val="nil"/>
            </w:tcBorders>
            <w:shd w:val="clear" w:color="auto" w:fill="auto"/>
          </w:tcPr>
          <w:p w14:paraId="53C6162D" w14:textId="77777777" w:rsidR="00C72DBA" w:rsidRPr="00C72DBA" w:rsidRDefault="00C72DBA" w:rsidP="007E4399">
            <w:pPr>
              <w:rPr>
                <w:sz w:val="20"/>
                <w:szCs w:val="20"/>
                <w:lang w:val="en-US"/>
              </w:rPr>
            </w:pPr>
            <w:r w:rsidRPr="00C72DBA">
              <w:rPr>
                <w:sz w:val="20"/>
                <w:szCs w:val="20"/>
                <w:lang w:val="en-US"/>
              </w:rPr>
              <w:t xml:space="preserve">A test of social cognition measuring the ability to read nonverbal social information. </w:t>
            </w:r>
          </w:p>
        </w:tc>
      </w:tr>
      <w:tr w:rsidR="00C72DBA" w:rsidRPr="005D0588" w14:paraId="18FA10A8" w14:textId="77777777" w:rsidTr="007E4399">
        <w:trPr>
          <w:trHeight w:val="560"/>
        </w:trPr>
        <w:tc>
          <w:tcPr>
            <w:tcW w:w="3320" w:type="dxa"/>
            <w:tcBorders>
              <w:top w:val="nil"/>
              <w:left w:val="nil"/>
              <w:bottom w:val="nil"/>
              <w:right w:val="nil"/>
            </w:tcBorders>
            <w:shd w:val="clear" w:color="auto" w:fill="auto"/>
          </w:tcPr>
          <w:p w14:paraId="4B5BE085" w14:textId="77777777" w:rsidR="00C72DBA" w:rsidRDefault="00C72DBA" w:rsidP="007E4399">
            <w:pPr>
              <w:rPr>
                <w:sz w:val="20"/>
                <w:szCs w:val="20"/>
              </w:rPr>
            </w:pPr>
            <w:r>
              <w:rPr>
                <w:sz w:val="20"/>
                <w:szCs w:val="20"/>
              </w:rPr>
              <w:t xml:space="preserve">Speed </w:t>
            </w:r>
            <w:proofErr w:type="spellStart"/>
            <w:r>
              <w:rPr>
                <w:sz w:val="20"/>
                <w:szCs w:val="20"/>
              </w:rPr>
              <w:t>of</w:t>
            </w:r>
            <w:proofErr w:type="spellEnd"/>
            <w:r>
              <w:rPr>
                <w:sz w:val="20"/>
                <w:szCs w:val="20"/>
              </w:rPr>
              <w:t xml:space="preserve"> </w:t>
            </w:r>
            <w:proofErr w:type="spellStart"/>
            <w:r>
              <w:rPr>
                <w:sz w:val="20"/>
                <w:szCs w:val="20"/>
              </w:rPr>
              <w:t>processing</w:t>
            </w:r>
            <w:proofErr w:type="spellEnd"/>
          </w:p>
        </w:tc>
        <w:tc>
          <w:tcPr>
            <w:tcW w:w="3320" w:type="dxa"/>
            <w:tcBorders>
              <w:top w:val="nil"/>
              <w:left w:val="nil"/>
              <w:bottom w:val="nil"/>
              <w:right w:val="nil"/>
            </w:tcBorders>
            <w:shd w:val="clear" w:color="auto" w:fill="auto"/>
          </w:tcPr>
          <w:p w14:paraId="1EC12529" w14:textId="77777777" w:rsidR="00C72DBA" w:rsidRPr="00C72DBA" w:rsidRDefault="00C72DBA" w:rsidP="007E4399">
            <w:pPr>
              <w:rPr>
                <w:sz w:val="20"/>
                <w:szCs w:val="20"/>
                <w:lang w:val="en-US"/>
              </w:rPr>
            </w:pPr>
            <w:r w:rsidRPr="00C72DBA">
              <w:rPr>
                <w:sz w:val="20"/>
                <w:szCs w:val="20"/>
                <w:lang w:val="en-US"/>
              </w:rPr>
              <w:t>Trail Making Test (TMT): Part A</w:t>
            </w:r>
          </w:p>
        </w:tc>
        <w:tc>
          <w:tcPr>
            <w:tcW w:w="3320" w:type="dxa"/>
            <w:tcBorders>
              <w:top w:val="nil"/>
              <w:left w:val="nil"/>
              <w:bottom w:val="nil"/>
              <w:right w:val="nil"/>
            </w:tcBorders>
            <w:shd w:val="clear" w:color="auto" w:fill="auto"/>
          </w:tcPr>
          <w:p w14:paraId="72BB5D60" w14:textId="77777777" w:rsidR="00C72DBA" w:rsidRPr="00C72DBA" w:rsidRDefault="00C72DBA" w:rsidP="007E4399">
            <w:pPr>
              <w:rPr>
                <w:sz w:val="20"/>
                <w:szCs w:val="20"/>
                <w:lang w:val="en-US"/>
              </w:rPr>
            </w:pPr>
            <w:r w:rsidRPr="00C72DBA">
              <w:rPr>
                <w:sz w:val="20"/>
                <w:szCs w:val="20"/>
                <w:lang w:val="en-US"/>
              </w:rPr>
              <w:t xml:space="preserve">A test of visual scanning and </w:t>
            </w:r>
            <w:proofErr w:type="spellStart"/>
            <w:r w:rsidRPr="00C72DBA">
              <w:rPr>
                <w:sz w:val="20"/>
                <w:szCs w:val="20"/>
                <w:lang w:val="en-US"/>
              </w:rPr>
              <w:t>visuomotor</w:t>
            </w:r>
            <w:proofErr w:type="spellEnd"/>
            <w:r w:rsidRPr="00C72DBA">
              <w:rPr>
                <w:sz w:val="20"/>
                <w:szCs w:val="20"/>
                <w:lang w:val="en-US"/>
              </w:rPr>
              <w:t xml:space="preserve"> tracking</w:t>
            </w:r>
          </w:p>
        </w:tc>
      </w:tr>
      <w:tr w:rsidR="00C72DBA" w:rsidRPr="005D0588" w14:paraId="2226BE2E" w14:textId="77777777" w:rsidTr="007E4399">
        <w:trPr>
          <w:trHeight w:val="320"/>
        </w:trPr>
        <w:tc>
          <w:tcPr>
            <w:tcW w:w="3320" w:type="dxa"/>
            <w:tcBorders>
              <w:top w:val="nil"/>
              <w:left w:val="nil"/>
              <w:bottom w:val="nil"/>
              <w:right w:val="nil"/>
            </w:tcBorders>
            <w:shd w:val="clear" w:color="auto" w:fill="auto"/>
          </w:tcPr>
          <w:p w14:paraId="4C5DBC58" w14:textId="77777777" w:rsidR="00C72DBA" w:rsidRPr="00C72DBA" w:rsidRDefault="00C72DBA" w:rsidP="007E4399">
            <w:pPr>
              <w:rPr>
                <w:sz w:val="20"/>
                <w:szCs w:val="20"/>
                <w:lang w:val="en-US"/>
              </w:rPr>
            </w:pPr>
          </w:p>
        </w:tc>
        <w:tc>
          <w:tcPr>
            <w:tcW w:w="3320" w:type="dxa"/>
            <w:tcBorders>
              <w:top w:val="nil"/>
              <w:left w:val="nil"/>
              <w:bottom w:val="nil"/>
              <w:right w:val="nil"/>
            </w:tcBorders>
            <w:shd w:val="clear" w:color="auto" w:fill="auto"/>
          </w:tcPr>
          <w:p w14:paraId="430F6877" w14:textId="77777777" w:rsidR="00C72DBA" w:rsidRDefault="00C72DBA" w:rsidP="007E4399">
            <w:pPr>
              <w:rPr>
                <w:sz w:val="20"/>
                <w:szCs w:val="20"/>
              </w:rPr>
            </w:pPr>
            <w:r>
              <w:rPr>
                <w:sz w:val="20"/>
                <w:szCs w:val="20"/>
              </w:rPr>
              <w:t xml:space="preserve">Verbal </w:t>
            </w:r>
            <w:proofErr w:type="spellStart"/>
            <w:r>
              <w:rPr>
                <w:sz w:val="20"/>
                <w:szCs w:val="20"/>
              </w:rPr>
              <w:t>Fluency</w:t>
            </w:r>
            <w:proofErr w:type="spellEnd"/>
            <w:r>
              <w:rPr>
                <w:sz w:val="20"/>
                <w:szCs w:val="20"/>
              </w:rPr>
              <w:t xml:space="preserve">: </w:t>
            </w:r>
            <w:proofErr w:type="spellStart"/>
            <w:r>
              <w:rPr>
                <w:sz w:val="20"/>
                <w:szCs w:val="20"/>
              </w:rPr>
              <w:t>semantic</w:t>
            </w:r>
            <w:proofErr w:type="spellEnd"/>
          </w:p>
        </w:tc>
        <w:tc>
          <w:tcPr>
            <w:tcW w:w="3320" w:type="dxa"/>
            <w:tcBorders>
              <w:top w:val="nil"/>
              <w:left w:val="nil"/>
              <w:bottom w:val="nil"/>
              <w:right w:val="nil"/>
            </w:tcBorders>
            <w:shd w:val="clear" w:color="auto" w:fill="auto"/>
          </w:tcPr>
          <w:p w14:paraId="412777AB" w14:textId="77777777" w:rsidR="00C72DBA" w:rsidRPr="00C72DBA" w:rsidRDefault="00C72DBA" w:rsidP="007E4399">
            <w:pPr>
              <w:rPr>
                <w:sz w:val="20"/>
                <w:szCs w:val="20"/>
                <w:lang w:val="en-US"/>
              </w:rPr>
            </w:pPr>
            <w:r w:rsidRPr="00C72DBA">
              <w:rPr>
                <w:sz w:val="20"/>
                <w:szCs w:val="20"/>
                <w:lang w:val="en-US"/>
              </w:rPr>
              <w:t>A verbal index of speed of processing</w:t>
            </w:r>
          </w:p>
        </w:tc>
      </w:tr>
      <w:tr w:rsidR="00C72DBA" w:rsidRPr="005D0588" w14:paraId="6DC47FEB" w14:textId="77777777" w:rsidTr="00AA4F2C">
        <w:trPr>
          <w:trHeight w:val="638"/>
        </w:trPr>
        <w:tc>
          <w:tcPr>
            <w:tcW w:w="3320" w:type="dxa"/>
            <w:tcBorders>
              <w:top w:val="nil"/>
              <w:left w:val="nil"/>
              <w:bottom w:val="nil"/>
              <w:right w:val="nil"/>
            </w:tcBorders>
            <w:shd w:val="clear" w:color="auto" w:fill="auto"/>
          </w:tcPr>
          <w:p w14:paraId="435AA322" w14:textId="77777777" w:rsidR="00C72DBA" w:rsidRPr="00C72DBA" w:rsidRDefault="00C72DBA" w:rsidP="007E4399">
            <w:pPr>
              <w:rPr>
                <w:sz w:val="20"/>
                <w:szCs w:val="20"/>
                <w:lang w:val="en-US"/>
              </w:rPr>
            </w:pPr>
          </w:p>
        </w:tc>
        <w:tc>
          <w:tcPr>
            <w:tcW w:w="3320" w:type="dxa"/>
            <w:tcBorders>
              <w:top w:val="nil"/>
              <w:left w:val="nil"/>
              <w:bottom w:val="nil"/>
              <w:right w:val="nil"/>
            </w:tcBorders>
            <w:shd w:val="clear" w:color="auto" w:fill="auto"/>
          </w:tcPr>
          <w:p w14:paraId="07312094" w14:textId="77777777" w:rsidR="00C72DBA" w:rsidRPr="00C72DBA" w:rsidRDefault="00C72DBA" w:rsidP="007E4399">
            <w:pPr>
              <w:rPr>
                <w:sz w:val="20"/>
                <w:szCs w:val="20"/>
                <w:lang w:val="en-US"/>
              </w:rPr>
            </w:pPr>
            <w:r w:rsidRPr="00C72DBA">
              <w:rPr>
                <w:sz w:val="20"/>
                <w:szCs w:val="20"/>
                <w:lang w:val="en-US"/>
              </w:rPr>
              <w:t>Wechsler Adult Intelligence Scale, 3rd ed., digit symbol coding task</w:t>
            </w:r>
          </w:p>
        </w:tc>
        <w:tc>
          <w:tcPr>
            <w:tcW w:w="3320" w:type="dxa"/>
            <w:tcBorders>
              <w:top w:val="nil"/>
              <w:left w:val="nil"/>
              <w:bottom w:val="nil"/>
              <w:right w:val="nil"/>
            </w:tcBorders>
            <w:shd w:val="clear" w:color="auto" w:fill="auto"/>
          </w:tcPr>
          <w:p w14:paraId="02BB7D59" w14:textId="77777777" w:rsidR="00C72DBA" w:rsidRPr="00C72DBA" w:rsidRDefault="00C72DBA" w:rsidP="007E4399">
            <w:pPr>
              <w:rPr>
                <w:sz w:val="20"/>
                <w:szCs w:val="20"/>
                <w:lang w:val="en-US"/>
              </w:rPr>
            </w:pPr>
            <w:r w:rsidRPr="00C72DBA">
              <w:rPr>
                <w:sz w:val="20"/>
                <w:szCs w:val="20"/>
                <w:lang w:val="en-US"/>
              </w:rPr>
              <w:t xml:space="preserve">A measure of </w:t>
            </w:r>
            <w:proofErr w:type="spellStart"/>
            <w:r w:rsidRPr="00C72DBA">
              <w:rPr>
                <w:sz w:val="20"/>
                <w:szCs w:val="20"/>
                <w:lang w:val="en-US"/>
              </w:rPr>
              <w:t>visuomotor</w:t>
            </w:r>
            <w:proofErr w:type="spellEnd"/>
            <w:r w:rsidRPr="00C72DBA">
              <w:rPr>
                <w:sz w:val="20"/>
                <w:szCs w:val="20"/>
                <w:lang w:val="en-US"/>
              </w:rPr>
              <w:t xml:space="preserve"> speed</w:t>
            </w:r>
          </w:p>
        </w:tc>
      </w:tr>
      <w:tr w:rsidR="00C72DBA" w:rsidRPr="005D0588" w14:paraId="37AB88B4" w14:textId="77777777" w:rsidTr="007E4399">
        <w:trPr>
          <w:trHeight w:val="600"/>
        </w:trPr>
        <w:tc>
          <w:tcPr>
            <w:tcW w:w="3320" w:type="dxa"/>
            <w:tcBorders>
              <w:top w:val="nil"/>
              <w:left w:val="nil"/>
              <w:bottom w:val="nil"/>
              <w:right w:val="nil"/>
            </w:tcBorders>
            <w:shd w:val="clear" w:color="auto" w:fill="auto"/>
          </w:tcPr>
          <w:p w14:paraId="266C4A3E" w14:textId="77777777" w:rsidR="00C72DBA" w:rsidRDefault="00C72DBA" w:rsidP="007E4399">
            <w:pPr>
              <w:rPr>
                <w:sz w:val="20"/>
                <w:szCs w:val="20"/>
              </w:rPr>
            </w:pPr>
            <w:r>
              <w:rPr>
                <w:sz w:val="20"/>
                <w:szCs w:val="20"/>
              </w:rPr>
              <w:t xml:space="preserve">Working </w:t>
            </w:r>
            <w:proofErr w:type="spellStart"/>
            <w:r>
              <w:rPr>
                <w:sz w:val="20"/>
                <w:szCs w:val="20"/>
              </w:rPr>
              <w:t>memory</w:t>
            </w:r>
            <w:proofErr w:type="spellEnd"/>
          </w:p>
        </w:tc>
        <w:tc>
          <w:tcPr>
            <w:tcW w:w="3320" w:type="dxa"/>
            <w:tcBorders>
              <w:top w:val="nil"/>
              <w:left w:val="nil"/>
              <w:bottom w:val="nil"/>
              <w:right w:val="nil"/>
            </w:tcBorders>
            <w:shd w:val="clear" w:color="auto" w:fill="auto"/>
          </w:tcPr>
          <w:p w14:paraId="2368FE46" w14:textId="77777777" w:rsidR="00C72DBA" w:rsidRPr="00C72DBA" w:rsidRDefault="00C72DBA" w:rsidP="007E4399">
            <w:pPr>
              <w:rPr>
                <w:sz w:val="20"/>
                <w:szCs w:val="20"/>
                <w:lang w:val="en-US"/>
              </w:rPr>
            </w:pPr>
            <w:r w:rsidRPr="00C72DBA">
              <w:rPr>
                <w:sz w:val="20"/>
                <w:szCs w:val="20"/>
                <w:lang w:val="en-US"/>
              </w:rPr>
              <w:t>Wechsler Memory Scale, 3rd ed., spatial span subtest</w:t>
            </w:r>
          </w:p>
        </w:tc>
        <w:tc>
          <w:tcPr>
            <w:tcW w:w="3320" w:type="dxa"/>
            <w:tcBorders>
              <w:top w:val="nil"/>
              <w:left w:val="nil"/>
              <w:bottom w:val="nil"/>
              <w:right w:val="nil"/>
            </w:tcBorders>
            <w:shd w:val="clear" w:color="auto" w:fill="auto"/>
          </w:tcPr>
          <w:p w14:paraId="0DEF7D6D" w14:textId="77777777" w:rsidR="00C72DBA" w:rsidRPr="00C72DBA" w:rsidRDefault="00C72DBA" w:rsidP="007E4399">
            <w:pPr>
              <w:rPr>
                <w:sz w:val="20"/>
                <w:szCs w:val="20"/>
                <w:lang w:val="en-US"/>
              </w:rPr>
            </w:pPr>
            <w:r w:rsidRPr="00C72DBA">
              <w:rPr>
                <w:sz w:val="20"/>
                <w:szCs w:val="20"/>
                <w:lang w:val="en-US"/>
              </w:rPr>
              <w:t>A measure of nonverbal working memory</w:t>
            </w:r>
          </w:p>
        </w:tc>
      </w:tr>
      <w:tr w:rsidR="00C72DBA" w:rsidRPr="005D0588" w14:paraId="73D026A5" w14:textId="77777777" w:rsidTr="007E4399">
        <w:trPr>
          <w:trHeight w:val="860"/>
        </w:trPr>
        <w:tc>
          <w:tcPr>
            <w:tcW w:w="3320" w:type="dxa"/>
            <w:tcBorders>
              <w:top w:val="nil"/>
              <w:left w:val="nil"/>
              <w:bottom w:val="nil"/>
              <w:right w:val="nil"/>
            </w:tcBorders>
            <w:shd w:val="clear" w:color="auto" w:fill="auto"/>
          </w:tcPr>
          <w:p w14:paraId="4AA82D84" w14:textId="77777777" w:rsidR="00C72DBA" w:rsidRDefault="00C72DBA" w:rsidP="007E4399">
            <w:pPr>
              <w:rPr>
                <w:sz w:val="20"/>
                <w:szCs w:val="20"/>
              </w:rPr>
            </w:pPr>
            <w:r>
              <w:rPr>
                <w:sz w:val="20"/>
                <w:szCs w:val="20"/>
              </w:rPr>
              <w:t xml:space="preserve">Verbal </w:t>
            </w:r>
            <w:proofErr w:type="spellStart"/>
            <w:r>
              <w:rPr>
                <w:sz w:val="20"/>
                <w:szCs w:val="20"/>
              </w:rPr>
              <w:t>learning</w:t>
            </w:r>
            <w:proofErr w:type="spellEnd"/>
          </w:p>
        </w:tc>
        <w:tc>
          <w:tcPr>
            <w:tcW w:w="3320" w:type="dxa"/>
            <w:tcBorders>
              <w:top w:val="nil"/>
              <w:left w:val="nil"/>
              <w:bottom w:val="nil"/>
              <w:right w:val="nil"/>
            </w:tcBorders>
            <w:shd w:val="clear" w:color="auto" w:fill="auto"/>
          </w:tcPr>
          <w:p w14:paraId="30E70FC6" w14:textId="77777777" w:rsidR="00C72DBA" w:rsidRPr="00C72DBA" w:rsidRDefault="00C72DBA" w:rsidP="007E4399">
            <w:pPr>
              <w:rPr>
                <w:sz w:val="20"/>
                <w:szCs w:val="20"/>
                <w:lang w:val="en-US"/>
              </w:rPr>
            </w:pPr>
            <w:r w:rsidRPr="00C72DBA">
              <w:rPr>
                <w:sz w:val="20"/>
                <w:szCs w:val="20"/>
                <w:lang w:val="en-US"/>
              </w:rPr>
              <w:t>Rey Auditory Verbal Learning Test (RAVLT)</w:t>
            </w:r>
          </w:p>
        </w:tc>
        <w:tc>
          <w:tcPr>
            <w:tcW w:w="3320" w:type="dxa"/>
            <w:tcBorders>
              <w:top w:val="nil"/>
              <w:left w:val="nil"/>
              <w:bottom w:val="nil"/>
              <w:right w:val="nil"/>
            </w:tcBorders>
            <w:shd w:val="clear" w:color="auto" w:fill="auto"/>
          </w:tcPr>
          <w:p w14:paraId="2B54EB35" w14:textId="77777777" w:rsidR="00C72DBA" w:rsidRPr="00C72DBA" w:rsidRDefault="00C72DBA" w:rsidP="007E4399">
            <w:pPr>
              <w:rPr>
                <w:sz w:val="20"/>
                <w:szCs w:val="20"/>
                <w:lang w:val="en-US"/>
              </w:rPr>
            </w:pPr>
            <w:r w:rsidRPr="00C72DBA">
              <w:rPr>
                <w:sz w:val="20"/>
                <w:szCs w:val="20"/>
                <w:lang w:val="en-US"/>
              </w:rPr>
              <w:t>A list of 15 words presented 5 times, which must be recalled from memory</w:t>
            </w:r>
          </w:p>
        </w:tc>
      </w:tr>
      <w:tr w:rsidR="00C72DBA" w:rsidRPr="005D0588" w14:paraId="4C4FA152" w14:textId="77777777" w:rsidTr="007E4399">
        <w:trPr>
          <w:trHeight w:val="600"/>
        </w:trPr>
        <w:tc>
          <w:tcPr>
            <w:tcW w:w="3320" w:type="dxa"/>
            <w:tcBorders>
              <w:top w:val="nil"/>
              <w:left w:val="nil"/>
              <w:bottom w:val="nil"/>
              <w:right w:val="nil"/>
            </w:tcBorders>
            <w:shd w:val="clear" w:color="auto" w:fill="auto"/>
          </w:tcPr>
          <w:p w14:paraId="13677258" w14:textId="77777777" w:rsidR="00C72DBA" w:rsidRDefault="00C72DBA" w:rsidP="007E4399">
            <w:pPr>
              <w:rPr>
                <w:sz w:val="20"/>
                <w:szCs w:val="20"/>
              </w:rPr>
            </w:pPr>
            <w:r>
              <w:rPr>
                <w:sz w:val="20"/>
                <w:szCs w:val="20"/>
              </w:rPr>
              <w:t>Attention</w:t>
            </w:r>
          </w:p>
        </w:tc>
        <w:tc>
          <w:tcPr>
            <w:tcW w:w="3320" w:type="dxa"/>
            <w:tcBorders>
              <w:top w:val="nil"/>
              <w:left w:val="nil"/>
              <w:bottom w:val="nil"/>
              <w:right w:val="nil"/>
            </w:tcBorders>
            <w:shd w:val="clear" w:color="auto" w:fill="auto"/>
          </w:tcPr>
          <w:p w14:paraId="029A4AC0" w14:textId="77777777" w:rsidR="00C72DBA" w:rsidRPr="00C72DBA" w:rsidRDefault="00C72DBA" w:rsidP="007E4399">
            <w:pPr>
              <w:rPr>
                <w:sz w:val="20"/>
                <w:szCs w:val="20"/>
                <w:lang w:val="en-US"/>
              </w:rPr>
            </w:pPr>
            <w:r w:rsidRPr="00C72DBA">
              <w:rPr>
                <w:sz w:val="20"/>
                <w:szCs w:val="20"/>
                <w:lang w:val="en-US"/>
              </w:rPr>
              <w:t>Continuous Performance Task - Identical Pairs (CPT-IP)</w:t>
            </w:r>
          </w:p>
        </w:tc>
        <w:tc>
          <w:tcPr>
            <w:tcW w:w="3320" w:type="dxa"/>
            <w:tcBorders>
              <w:top w:val="nil"/>
              <w:left w:val="nil"/>
              <w:bottom w:val="nil"/>
              <w:right w:val="nil"/>
            </w:tcBorders>
            <w:shd w:val="clear" w:color="auto" w:fill="auto"/>
          </w:tcPr>
          <w:p w14:paraId="743264BD" w14:textId="77777777" w:rsidR="00C72DBA" w:rsidRPr="00C72DBA" w:rsidRDefault="00C72DBA" w:rsidP="007E4399">
            <w:pPr>
              <w:rPr>
                <w:sz w:val="20"/>
                <w:szCs w:val="20"/>
                <w:lang w:val="en-US"/>
              </w:rPr>
            </w:pPr>
            <w:r w:rsidRPr="00C72DBA">
              <w:rPr>
                <w:sz w:val="20"/>
                <w:szCs w:val="20"/>
                <w:lang w:val="en-US"/>
              </w:rPr>
              <w:t>A measure of attention and vigilance</w:t>
            </w:r>
          </w:p>
        </w:tc>
      </w:tr>
      <w:tr w:rsidR="00C72DBA" w:rsidRPr="005D0588" w14:paraId="05A46112" w14:textId="77777777" w:rsidTr="007E4399">
        <w:trPr>
          <w:trHeight w:val="560"/>
        </w:trPr>
        <w:tc>
          <w:tcPr>
            <w:tcW w:w="3320" w:type="dxa"/>
            <w:tcBorders>
              <w:top w:val="nil"/>
              <w:left w:val="nil"/>
              <w:bottom w:val="nil"/>
              <w:right w:val="nil"/>
            </w:tcBorders>
            <w:shd w:val="clear" w:color="auto" w:fill="auto"/>
          </w:tcPr>
          <w:p w14:paraId="25EC9E88" w14:textId="77777777" w:rsidR="00C72DBA" w:rsidRDefault="00C72DBA" w:rsidP="007E4399">
            <w:pPr>
              <w:rPr>
                <w:sz w:val="20"/>
                <w:szCs w:val="20"/>
              </w:rPr>
            </w:pPr>
            <w:r>
              <w:rPr>
                <w:sz w:val="20"/>
                <w:szCs w:val="20"/>
              </w:rPr>
              <w:t xml:space="preserve">Executive </w:t>
            </w:r>
            <w:proofErr w:type="spellStart"/>
            <w:r>
              <w:rPr>
                <w:sz w:val="20"/>
                <w:szCs w:val="20"/>
              </w:rPr>
              <w:t>functioning</w:t>
            </w:r>
            <w:proofErr w:type="spellEnd"/>
          </w:p>
        </w:tc>
        <w:tc>
          <w:tcPr>
            <w:tcW w:w="3320" w:type="dxa"/>
            <w:tcBorders>
              <w:top w:val="nil"/>
              <w:left w:val="nil"/>
              <w:bottom w:val="nil"/>
              <w:right w:val="nil"/>
            </w:tcBorders>
            <w:shd w:val="clear" w:color="auto" w:fill="auto"/>
          </w:tcPr>
          <w:p w14:paraId="018A95C9" w14:textId="77777777" w:rsidR="00C72DBA" w:rsidRPr="00C72DBA" w:rsidRDefault="00C72DBA" w:rsidP="007E4399">
            <w:pPr>
              <w:rPr>
                <w:sz w:val="20"/>
                <w:szCs w:val="20"/>
                <w:lang w:val="en-US"/>
              </w:rPr>
            </w:pPr>
            <w:r w:rsidRPr="00C72DBA">
              <w:rPr>
                <w:sz w:val="20"/>
                <w:szCs w:val="20"/>
                <w:lang w:val="en-US"/>
              </w:rPr>
              <w:t>Trail Making Test (TMT): Part A2</w:t>
            </w:r>
          </w:p>
        </w:tc>
        <w:tc>
          <w:tcPr>
            <w:tcW w:w="3320" w:type="dxa"/>
            <w:tcBorders>
              <w:top w:val="nil"/>
              <w:left w:val="nil"/>
              <w:bottom w:val="nil"/>
              <w:right w:val="nil"/>
            </w:tcBorders>
            <w:shd w:val="clear" w:color="auto" w:fill="auto"/>
          </w:tcPr>
          <w:p w14:paraId="3CA0F359" w14:textId="77777777" w:rsidR="00C72DBA" w:rsidRPr="00C72DBA" w:rsidRDefault="00C72DBA" w:rsidP="007E4399">
            <w:pPr>
              <w:rPr>
                <w:sz w:val="20"/>
                <w:szCs w:val="20"/>
                <w:lang w:val="en-US"/>
              </w:rPr>
            </w:pPr>
            <w:r w:rsidRPr="00C72DBA">
              <w:rPr>
                <w:sz w:val="20"/>
                <w:szCs w:val="20"/>
                <w:lang w:val="en-US"/>
              </w:rPr>
              <w:t>A test measuring cognitive flexibility and set shifting ability</w:t>
            </w:r>
          </w:p>
        </w:tc>
      </w:tr>
      <w:tr w:rsidR="00C72DBA" w:rsidRPr="005D0588" w14:paraId="58500ECA" w14:textId="77777777" w:rsidTr="007E4399">
        <w:trPr>
          <w:trHeight w:val="320"/>
        </w:trPr>
        <w:tc>
          <w:tcPr>
            <w:tcW w:w="3320" w:type="dxa"/>
            <w:tcBorders>
              <w:top w:val="nil"/>
              <w:left w:val="nil"/>
              <w:bottom w:val="nil"/>
              <w:right w:val="nil"/>
            </w:tcBorders>
            <w:shd w:val="clear" w:color="auto" w:fill="auto"/>
          </w:tcPr>
          <w:p w14:paraId="0E2CB646" w14:textId="77777777" w:rsidR="00C72DBA" w:rsidRPr="00C72DBA" w:rsidRDefault="00C72DBA" w:rsidP="007E4399">
            <w:pPr>
              <w:rPr>
                <w:sz w:val="20"/>
                <w:szCs w:val="20"/>
                <w:lang w:val="en-US"/>
              </w:rPr>
            </w:pPr>
          </w:p>
        </w:tc>
        <w:tc>
          <w:tcPr>
            <w:tcW w:w="3320" w:type="dxa"/>
            <w:tcBorders>
              <w:top w:val="nil"/>
              <w:left w:val="nil"/>
              <w:bottom w:val="nil"/>
              <w:right w:val="nil"/>
            </w:tcBorders>
            <w:shd w:val="clear" w:color="auto" w:fill="auto"/>
          </w:tcPr>
          <w:p w14:paraId="645960E3" w14:textId="77777777" w:rsidR="00C72DBA" w:rsidRDefault="00C72DBA" w:rsidP="007E4399">
            <w:pPr>
              <w:rPr>
                <w:sz w:val="20"/>
                <w:szCs w:val="20"/>
              </w:rPr>
            </w:pPr>
            <w:r>
              <w:rPr>
                <w:sz w:val="20"/>
                <w:szCs w:val="20"/>
              </w:rPr>
              <w:t xml:space="preserve">Verbal </w:t>
            </w:r>
            <w:proofErr w:type="spellStart"/>
            <w:r>
              <w:rPr>
                <w:sz w:val="20"/>
                <w:szCs w:val="20"/>
              </w:rPr>
              <w:t>Fluency</w:t>
            </w:r>
            <w:proofErr w:type="spellEnd"/>
            <w:r>
              <w:rPr>
                <w:sz w:val="20"/>
                <w:szCs w:val="20"/>
              </w:rPr>
              <w:t xml:space="preserve">: </w:t>
            </w:r>
            <w:proofErr w:type="spellStart"/>
            <w:r>
              <w:rPr>
                <w:sz w:val="20"/>
                <w:szCs w:val="20"/>
              </w:rPr>
              <w:t>phonetic</w:t>
            </w:r>
            <w:proofErr w:type="spellEnd"/>
          </w:p>
        </w:tc>
        <w:tc>
          <w:tcPr>
            <w:tcW w:w="3320" w:type="dxa"/>
            <w:tcBorders>
              <w:top w:val="nil"/>
              <w:left w:val="nil"/>
              <w:bottom w:val="nil"/>
              <w:right w:val="nil"/>
            </w:tcBorders>
            <w:shd w:val="clear" w:color="auto" w:fill="auto"/>
          </w:tcPr>
          <w:p w14:paraId="53E6CCEA" w14:textId="77777777" w:rsidR="00C72DBA" w:rsidRPr="00C72DBA" w:rsidRDefault="00C72DBA" w:rsidP="007E4399">
            <w:pPr>
              <w:rPr>
                <w:sz w:val="20"/>
                <w:szCs w:val="20"/>
                <w:lang w:val="en-US"/>
              </w:rPr>
            </w:pPr>
            <w:r w:rsidRPr="00C72DBA">
              <w:rPr>
                <w:sz w:val="20"/>
                <w:szCs w:val="20"/>
                <w:lang w:val="en-US"/>
              </w:rPr>
              <w:t>A verbal index of executive ability</w:t>
            </w:r>
          </w:p>
        </w:tc>
      </w:tr>
      <w:tr w:rsidR="00C72DBA" w:rsidRPr="005D0588" w14:paraId="4AA461F9" w14:textId="77777777" w:rsidTr="007E4399">
        <w:trPr>
          <w:trHeight w:val="860"/>
        </w:trPr>
        <w:tc>
          <w:tcPr>
            <w:tcW w:w="3320" w:type="dxa"/>
            <w:tcBorders>
              <w:top w:val="nil"/>
              <w:left w:val="nil"/>
              <w:bottom w:val="single" w:sz="4" w:space="0" w:color="000000"/>
              <w:right w:val="nil"/>
            </w:tcBorders>
            <w:shd w:val="clear" w:color="auto" w:fill="auto"/>
          </w:tcPr>
          <w:p w14:paraId="125436CC" w14:textId="77777777" w:rsidR="00C72DBA" w:rsidRDefault="00C72DBA" w:rsidP="007E4399">
            <w:pPr>
              <w:rPr>
                <w:sz w:val="20"/>
                <w:szCs w:val="20"/>
              </w:rPr>
            </w:pPr>
            <w:r>
              <w:rPr>
                <w:sz w:val="20"/>
                <w:szCs w:val="20"/>
              </w:rPr>
              <w:t xml:space="preserve">Global </w:t>
            </w:r>
            <w:proofErr w:type="spellStart"/>
            <w:r>
              <w:rPr>
                <w:sz w:val="20"/>
                <w:szCs w:val="20"/>
              </w:rPr>
              <w:t>cognition</w:t>
            </w:r>
            <w:proofErr w:type="spellEnd"/>
          </w:p>
        </w:tc>
        <w:tc>
          <w:tcPr>
            <w:tcW w:w="3320" w:type="dxa"/>
            <w:tcBorders>
              <w:top w:val="nil"/>
              <w:left w:val="nil"/>
              <w:bottom w:val="single" w:sz="4" w:space="0" w:color="000000"/>
              <w:right w:val="nil"/>
            </w:tcBorders>
            <w:shd w:val="clear" w:color="auto" w:fill="auto"/>
          </w:tcPr>
          <w:p w14:paraId="43C6FAAA" w14:textId="77777777" w:rsidR="00C72DBA" w:rsidRPr="00C72DBA" w:rsidRDefault="00C72DBA" w:rsidP="007E4399">
            <w:pPr>
              <w:rPr>
                <w:sz w:val="20"/>
                <w:szCs w:val="20"/>
                <w:lang w:val="en-US"/>
              </w:rPr>
            </w:pPr>
            <w:r w:rsidRPr="00C72DBA">
              <w:rPr>
                <w:sz w:val="20"/>
                <w:szCs w:val="20"/>
                <w:lang w:val="en-US"/>
              </w:rPr>
              <w:t>Composite across all cognitive measures included above (average z-score)</w:t>
            </w:r>
          </w:p>
        </w:tc>
        <w:tc>
          <w:tcPr>
            <w:tcW w:w="3320" w:type="dxa"/>
            <w:tcBorders>
              <w:top w:val="nil"/>
              <w:left w:val="nil"/>
              <w:bottom w:val="single" w:sz="4" w:space="0" w:color="000000"/>
              <w:right w:val="nil"/>
            </w:tcBorders>
            <w:shd w:val="clear" w:color="auto" w:fill="auto"/>
          </w:tcPr>
          <w:p w14:paraId="438B1B55" w14:textId="77777777" w:rsidR="00C72DBA" w:rsidRPr="00C72DBA" w:rsidRDefault="00C72DBA" w:rsidP="007E4399">
            <w:pPr>
              <w:rPr>
                <w:sz w:val="20"/>
                <w:szCs w:val="20"/>
                <w:lang w:val="en-US"/>
              </w:rPr>
            </w:pPr>
            <w:r w:rsidRPr="00C72DBA">
              <w:rPr>
                <w:sz w:val="20"/>
                <w:szCs w:val="20"/>
                <w:lang w:val="en-US"/>
              </w:rPr>
              <w:t>A global measure of cognitive functioning</w:t>
            </w:r>
          </w:p>
        </w:tc>
      </w:tr>
    </w:tbl>
    <w:p w14:paraId="1F4F5BFC" w14:textId="77777777" w:rsidR="00C72DBA" w:rsidRPr="00C72DBA" w:rsidRDefault="00C72DBA" w:rsidP="00C72DBA">
      <w:pPr>
        <w:spacing w:before="99"/>
        <w:ind w:right="854"/>
        <w:rPr>
          <w:rFonts w:ascii="Arial" w:eastAsia="Arial" w:hAnsi="Arial" w:cs="Arial"/>
          <w:b/>
          <w:sz w:val="20"/>
          <w:szCs w:val="20"/>
          <w:lang w:val="en-US"/>
        </w:rPr>
      </w:pPr>
    </w:p>
    <w:p w14:paraId="31B72871" w14:textId="77777777" w:rsidR="005D0588" w:rsidRDefault="005D0588" w:rsidP="00C72DBA">
      <w:pPr>
        <w:spacing w:before="99"/>
        <w:ind w:right="854"/>
        <w:rPr>
          <w:rFonts w:ascii="Arial" w:eastAsia="Arial" w:hAnsi="Arial" w:cs="Arial"/>
          <w:b/>
          <w:sz w:val="20"/>
          <w:szCs w:val="20"/>
          <w:lang w:val="en-US"/>
        </w:rPr>
      </w:pPr>
    </w:p>
    <w:p w14:paraId="5A973D2F" w14:textId="77777777" w:rsidR="005D0588" w:rsidRDefault="005D0588" w:rsidP="00C72DBA">
      <w:pPr>
        <w:spacing w:before="99"/>
        <w:ind w:right="854"/>
        <w:rPr>
          <w:rFonts w:ascii="Arial" w:eastAsia="Arial" w:hAnsi="Arial" w:cs="Arial"/>
          <w:b/>
          <w:sz w:val="20"/>
          <w:szCs w:val="20"/>
          <w:lang w:val="en-US"/>
        </w:rPr>
      </w:pPr>
    </w:p>
    <w:p w14:paraId="77130E82" w14:textId="77777777" w:rsidR="005D0588" w:rsidRDefault="005D0588" w:rsidP="00C72DBA">
      <w:pPr>
        <w:spacing w:before="99"/>
        <w:ind w:right="854"/>
        <w:rPr>
          <w:rFonts w:ascii="Arial" w:eastAsia="Arial" w:hAnsi="Arial" w:cs="Arial"/>
          <w:b/>
          <w:sz w:val="20"/>
          <w:szCs w:val="20"/>
          <w:lang w:val="en-US"/>
        </w:rPr>
      </w:pPr>
    </w:p>
    <w:p w14:paraId="428893CF" w14:textId="77777777" w:rsidR="00C72DBA" w:rsidRDefault="00F56DD8" w:rsidP="00C72DBA">
      <w:pPr>
        <w:spacing w:before="99"/>
        <w:ind w:right="854"/>
        <w:rPr>
          <w:rFonts w:ascii="Arial" w:eastAsia="Arial" w:hAnsi="Arial" w:cs="Arial"/>
          <w:sz w:val="20"/>
          <w:szCs w:val="20"/>
          <w:lang w:val="en-US"/>
        </w:rPr>
      </w:pPr>
      <w:r>
        <w:rPr>
          <w:rFonts w:ascii="Arial" w:eastAsia="Arial" w:hAnsi="Arial" w:cs="Arial"/>
          <w:b/>
          <w:sz w:val="20"/>
          <w:szCs w:val="20"/>
          <w:lang w:val="en-US"/>
        </w:rPr>
        <w:t>Table 3</w:t>
      </w:r>
      <w:r w:rsidRPr="00F56DD8">
        <w:rPr>
          <w:rFonts w:ascii="Arial" w:eastAsia="Arial" w:hAnsi="Arial" w:cs="Arial"/>
          <w:b/>
          <w:sz w:val="20"/>
          <w:szCs w:val="20"/>
          <w:lang w:val="en-US"/>
        </w:rPr>
        <w:t xml:space="preserve">. </w:t>
      </w:r>
      <w:r w:rsidRPr="00F56DD8">
        <w:rPr>
          <w:rFonts w:ascii="Arial" w:eastAsia="Arial" w:hAnsi="Arial" w:cs="Arial"/>
          <w:sz w:val="20"/>
          <w:szCs w:val="20"/>
          <w:lang w:val="en-US"/>
        </w:rPr>
        <w:t>Cognitive measures, symptom ratings, and functional outcomes at basel</w:t>
      </w:r>
      <w:r>
        <w:rPr>
          <w:rFonts w:ascii="Arial" w:eastAsia="Arial" w:hAnsi="Arial" w:cs="Arial"/>
          <w:sz w:val="20"/>
          <w:szCs w:val="20"/>
          <w:lang w:val="en-US"/>
        </w:rPr>
        <w:t>ine and follow-up of maintainers and improvers</w:t>
      </w:r>
    </w:p>
    <w:p w14:paraId="2E789D76" w14:textId="77777777" w:rsidR="007579DA" w:rsidRDefault="007579DA" w:rsidP="00C72DBA">
      <w:pPr>
        <w:spacing w:before="99"/>
        <w:ind w:right="854"/>
        <w:rPr>
          <w:rFonts w:ascii="Arial" w:eastAsia="Arial" w:hAnsi="Arial" w:cs="Arial"/>
          <w:sz w:val="20"/>
          <w:szCs w:val="20"/>
          <w:lang w:val="en-US"/>
        </w:rPr>
      </w:pPr>
    </w:p>
    <w:p w14:paraId="643D935A" w14:textId="77777777" w:rsidR="007579DA" w:rsidRDefault="007579DA" w:rsidP="00C72DBA">
      <w:pPr>
        <w:spacing w:before="99"/>
        <w:ind w:right="854"/>
        <w:rPr>
          <w:rFonts w:ascii="Arial" w:eastAsia="Arial" w:hAnsi="Arial" w:cs="Arial"/>
          <w:sz w:val="20"/>
          <w:szCs w:val="20"/>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195"/>
        <w:gridCol w:w="968"/>
        <w:gridCol w:w="968"/>
        <w:gridCol w:w="968"/>
        <w:gridCol w:w="968"/>
        <w:gridCol w:w="1489"/>
        <w:gridCol w:w="1510"/>
      </w:tblGrid>
      <w:tr w:rsidR="007579DA" w:rsidRPr="005D0588" w14:paraId="0CA156FF" w14:textId="77777777" w:rsidTr="00805989">
        <w:trPr>
          <w:trHeight w:val="520"/>
        </w:trPr>
        <w:tc>
          <w:tcPr>
            <w:tcW w:w="0" w:type="auto"/>
            <w:tcBorders>
              <w:top w:val="single" w:sz="12" w:space="0" w:color="000000"/>
            </w:tcBorders>
            <w:tcMar>
              <w:top w:w="0" w:type="dxa"/>
              <w:left w:w="115" w:type="dxa"/>
              <w:bottom w:w="0" w:type="dxa"/>
              <w:right w:w="115" w:type="dxa"/>
            </w:tcMar>
            <w:hideMark/>
          </w:tcPr>
          <w:p w14:paraId="37D6AE95" w14:textId="77777777" w:rsidR="007579DA" w:rsidRPr="00D41938" w:rsidRDefault="007579DA" w:rsidP="00805989">
            <w:pPr>
              <w:rPr>
                <w:rFonts w:ascii="Times New Roman" w:eastAsia="Times New Roman" w:hAnsi="Times New Roman" w:cs="Times New Roman"/>
                <w:lang w:val="en-US"/>
              </w:rPr>
            </w:pPr>
            <w:r w:rsidRPr="00D41938">
              <w:rPr>
                <w:rFonts w:ascii="Arial" w:eastAsia="Times New Roman" w:hAnsi="Arial" w:cs="Arial"/>
                <w:color w:val="000000"/>
                <w:sz w:val="18"/>
                <w:szCs w:val="18"/>
                <w:lang w:val="en-US"/>
              </w:rPr>
              <w:t> </w:t>
            </w:r>
          </w:p>
        </w:tc>
        <w:tc>
          <w:tcPr>
            <w:tcW w:w="0" w:type="auto"/>
            <w:gridSpan w:val="2"/>
            <w:tcBorders>
              <w:top w:val="single" w:sz="12" w:space="0" w:color="000000"/>
              <w:bottom w:val="single" w:sz="4" w:space="0" w:color="000000"/>
            </w:tcBorders>
            <w:tcMar>
              <w:top w:w="0" w:type="dxa"/>
              <w:left w:w="115" w:type="dxa"/>
              <w:bottom w:w="0" w:type="dxa"/>
              <w:right w:w="115" w:type="dxa"/>
            </w:tcMar>
            <w:hideMark/>
          </w:tcPr>
          <w:p w14:paraId="41F46099" w14:textId="77777777" w:rsidR="007579DA" w:rsidRPr="00D701CE" w:rsidRDefault="007579DA" w:rsidP="00805989">
            <w:pPr>
              <w:rPr>
                <w:rFonts w:ascii="Times New Roman" w:eastAsia="Times New Roman" w:hAnsi="Times New Roman" w:cs="Times New Roman"/>
              </w:rPr>
            </w:pPr>
            <w:proofErr w:type="spellStart"/>
            <w:r>
              <w:rPr>
                <w:rFonts w:ascii="Arial" w:eastAsia="Times New Roman" w:hAnsi="Arial" w:cs="Arial"/>
                <w:color w:val="000000"/>
                <w:sz w:val="18"/>
                <w:szCs w:val="18"/>
              </w:rPr>
              <w:t>Maintainers</w:t>
            </w:r>
            <w:proofErr w:type="spellEnd"/>
            <w:r>
              <w:rPr>
                <w:rFonts w:ascii="Arial" w:eastAsia="Times New Roman" w:hAnsi="Arial" w:cs="Arial"/>
                <w:color w:val="000000"/>
                <w:sz w:val="18"/>
                <w:szCs w:val="18"/>
              </w:rPr>
              <w:t xml:space="preserve"> </w:t>
            </w:r>
            <w:r w:rsidRPr="00D701CE">
              <w:rPr>
                <w:rFonts w:ascii="Arial" w:eastAsia="Times New Roman" w:hAnsi="Arial" w:cs="Arial"/>
                <w:color w:val="000000"/>
                <w:sz w:val="18"/>
                <w:szCs w:val="18"/>
              </w:rPr>
              <w:t>F2F </w:t>
            </w:r>
          </w:p>
          <w:p w14:paraId="572A9896"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(N = 14)</w:t>
            </w:r>
          </w:p>
        </w:tc>
        <w:tc>
          <w:tcPr>
            <w:tcW w:w="0" w:type="auto"/>
            <w:gridSpan w:val="2"/>
            <w:tcBorders>
              <w:top w:val="single" w:sz="12" w:space="0" w:color="000000"/>
              <w:bottom w:val="single" w:sz="4" w:space="0" w:color="000000"/>
            </w:tcBorders>
            <w:tcMar>
              <w:top w:w="0" w:type="dxa"/>
              <w:left w:w="115" w:type="dxa"/>
              <w:bottom w:w="0" w:type="dxa"/>
              <w:right w:w="115" w:type="dxa"/>
            </w:tcMar>
            <w:hideMark/>
          </w:tcPr>
          <w:p w14:paraId="182C8584" w14:textId="77777777" w:rsidR="007579DA" w:rsidRPr="00D701CE" w:rsidRDefault="007579DA" w:rsidP="00805989">
            <w:pPr>
              <w:rPr>
                <w:rFonts w:ascii="Times New Roman" w:eastAsia="Times New Roman" w:hAnsi="Times New Roman" w:cs="Times New Roman"/>
              </w:rPr>
            </w:pPr>
            <w:proofErr w:type="spellStart"/>
            <w:r>
              <w:rPr>
                <w:rFonts w:ascii="Arial" w:eastAsia="Times New Roman" w:hAnsi="Arial" w:cs="Arial"/>
                <w:color w:val="000000"/>
                <w:sz w:val="18"/>
                <w:szCs w:val="18"/>
              </w:rPr>
              <w:t>Improvers</w:t>
            </w:r>
            <w:proofErr w:type="spellEnd"/>
            <w:r w:rsidRPr="00D701CE">
              <w:rPr>
                <w:rFonts w:ascii="Arial" w:eastAsia="Times New Roman" w:hAnsi="Arial" w:cs="Arial"/>
                <w:color w:val="000000"/>
                <w:sz w:val="18"/>
                <w:szCs w:val="18"/>
              </w:rPr>
              <w:t xml:space="preserve"> F2F </w:t>
            </w:r>
          </w:p>
          <w:p w14:paraId="7F0AD651"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(N = 12)</w:t>
            </w:r>
          </w:p>
        </w:tc>
        <w:tc>
          <w:tcPr>
            <w:tcW w:w="0" w:type="auto"/>
            <w:vMerge w:val="restart"/>
            <w:tcBorders>
              <w:top w:val="single" w:sz="12" w:space="0" w:color="000000"/>
              <w:bottom w:val="single" w:sz="12" w:space="0" w:color="000000"/>
            </w:tcBorders>
            <w:tcMar>
              <w:top w:w="0" w:type="dxa"/>
              <w:left w:w="115" w:type="dxa"/>
              <w:bottom w:w="0" w:type="dxa"/>
              <w:right w:w="115" w:type="dxa"/>
            </w:tcMar>
            <w:hideMark/>
          </w:tcPr>
          <w:p w14:paraId="5DCCD88F" w14:textId="77777777" w:rsidR="007579DA" w:rsidRPr="007579DA" w:rsidRDefault="007579DA" w:rsidP="00805989">
            <w:pPr>
              <w:rPr>
                <w:rFonts w:ascii="Times New Roman" w:eastAsia="Times New Roman" w:hAnsi="Times New Roman" w:cs="Times New Roman"/>
                <w:lang w:val="en-US"/>
              </w:rPr>
            </w:pPr>
            <w:r w:rsidRPr="007579DA">
              <w:rPr>
                <w:rFonts w:ascii="Arial" w:eastAsia="Times New Roman" w:hAnsi="Arial" w:cs="Arial"/>
                <w:color w:val="000000"/>
                <w:sz w:val="18"/>
                <w:szCs w:val="18"/>
                <w:lang w:val="en-US"/>
              </w:rPr>
              <w:t xml:space="preserve">Main Effect of Time </w:t>
            </w:r>
            <w:r w:rsidRPr="007579DA">
              <w:rPr>
                <w:rFonts w:ascii="Arial" w:eastAsia="Times New Roman" w:hAnsi="Arial" w:cs="Arial"/>
                <w:i/>
                <w:iCs/>
                <w:color w:val="000000"/>
                <w:sz w:val="18"/>
                <w:szCs w:val="18"/>
                <w:lang w:val="en-US"/>
              </w:rPr>
              <w:t>F</w:t>
            </w:r>
            <w:r w:rsidRPr="007579DA">
              <w:rPr>
                <w:rFonts w:ascii="Arial" w:eastAsia="Times New Roman" w:hAnsi="Arial" w:cs="Arial"/>
                <w:color w:val="000000"/>
                <w:sz w:val="18"/>
                <w:szCs w:val="18"/>
                <w:lang w:val="en-US"/>
              </w:rPr>
              <w:t xml:space="preserve"> (</w:t>
            </w:r>
            <w:r w:rsidRPr="007579DA">
              <w:rPr>
                <w:rFonts w:ascii="Arial" w:eastAsia="Times New Roman" w:hAnsi="Arial" w:cs="Arial"/>
                <w:i/>
                <w:iCs/>
                <w:color w:val="000000"/>
                <w:sz w:val="18"/>
                <w:szCs w:val="18"/>
                <w:lang w:val="en-US"/>
              </w:rPr>
              <w:t>P</w:t>
            </w:r>
            <w:r w:rsidRPr="007579DA">
              <w:rPr>
                <w:rFonts w:ascii="Arial" w:eastAsia="Times New Roman" w:hAnsi="Arial" w:cs="Arial"/>
                <w:color w:val="000000"/>
                <w:sz w:val="18"/>
                <w:szCs w:val="18"/>
                <w:lang w:val="en-US"/>
              </w:rPr>
              <w:t>)</w:t>
            </w:r>
          </w:p>
        </w:tc>
        <w:tc>
          <w:tcPr>
            <w:tcW w:w="0" w:type="auto"/>
            <w:vMerge w:val="restart"/>
            <w:tcBorders>
              <w:top w:val="single" w:sz="12" w:space="0" w:color="000000"/>
              <w:bottom w:val="single" w:sz="12" w:space="0" w:color="000000"/>
            </w:tcBorders>
            <w:tcMar>
              <w:top w:w="0" w:type="dxa"/>
              <w:left w:w="115" w:type="dxa"/>
              <w:bottom w:w="0" w:type="dxa"/>
              <w:right w:w="115" w:type="dxa"/>
            </w:tcMar>
            <w:hideMark/>
          </w:tcPr>
          <w:p w14:paraId="169CDEF6" w14:textId="77777777" w:rsidR="007579DA" w:rsidRPr="007579DA" w:rsidRDefault="007579DA" w:rsidP="00805989">
            <w:pPr>
              <w:rPr>
                <w:rFonts w:ascii="Times New Roman" w:eastAsia="Times New Roman" w:hAnsi="Times New Roman" w:cs="Times New Roman"/>
                <w:lang w:val="en-US"/>
              </w:rPr>
            </w:pPr>
            <w:r w:rsidRPr="007579DA">
              <w:rPr>
                <w:rFonts w:ascii="Arial" w:eastAsia="Times New Roman" w:hAnsi="Arial" w:cs="Arial"/>
                <w:color w:val="000000"/>
                <w:sz w:val="18"/>
                <w:szCs w:val="18"/>
                <w:lang w:val="en-US"/>
              </w:rPr>
              <w:t>Interaction (Group x Time) </w:t>
            </w:r>
          </w:p>
          <w:p w14:paraId="1B224442" w14:textId="77777777" w:rsidR="007579DA" w:rsidRPr="007579DA" w:rsidRDefault="007579DA" w:rsidP="00805989">
            <w:pPr>
              <w:rPr>
                <w:rFonts w:ascii="Times New Roman" w:eastAsia="Times New Roman" w:hAnsi="Times New Roman" w:cs="Times New Roman"/>
                <w:lang w:val="en-US"/>
              </w:rPr>
            </w:pPr>
            <w:r w:rsidRPr="007579DA">
              <w:rPr>
                <w:rFonts w:ascii="Arial" w:eastAsia="Times New Roman" w:hAnsi="Arial" w:cs="Arial"/>
                <w:i/>
                <w:iCs/>
                <w:color w:val="000000"/>
                <w:sz w:val="18"/>
                <w:szCs w:val="18"/>
                <w:lang w:val="en-US"/>
              </w:rPr>
              <w:t>F</w:t>
            </w:r>
            <w:r w:rsidRPr="007579DA">
              <w:rPr>
                <w:rFonts w:ascii="Arial" w:eastAsia="Times New Roman" w:hAnsi="Arial" w:cs="Arial"/>
                <w:color w:val="000000"/>
                <w:sz w:val="18"/>
                <w:szCs w:val="18"/>
                <w:lang w:val="en-US"/>
              </w:rPr>
              <w:t xml:space="preserve"> (</w:t>
            </w:r>
            <w:r w:rsidRPr="007579DA">
              <w:rPr>
                <w:rFonts w:ascii="Arial" w:eastAsia="Times New Roman" w:hAnsi="Arial" w:cs="Arial"/>
                <w:i/>
                <w:iCs/>
                <w:color w:val="000000"/>
                <w:sz w:val="18"/>
                <w:szCs w:val="18"/>
                <w:lang w:val="en-US"/>
              </w:rPr>
              <w:t>P</w:t>
            </w:r>
            <w:r w:rsidRPr="007579DA">
              <w:rPr>
                <w:rFonts w:ascii="Arial" w:eastAsia="Times New Roman" w:hAnsi="Arial" w:cs="Arial"/>
                <w:color w:val="000000"/>
                <w:sz w:val="18"/>
                <w:szCs w:val="18"/>
                <w:lang w:val="en-US"/>
              </w:rPr>
              <w:t>)</w:t>
            </w:r>
          </w:p>
        </w:tc>
      </w:tr>
      <w:tr w:rsidR="007579DA" w:rsidRPr="00D701CE" w14:paraId="429E81FA" w14:textId="77777777" w:rsidTr="00805989">
        <w:trPr>
          <w:trHeight w:val="560"/>
        </w:trPr>
        <w:tc>
          <w:tcPr>
            <w:tcW w:w="0" w:type="auto"/>
            <w:tcBorders>
              <w:bottom w:val="single" w:sz="4" w:space="0" w:color="000000"/>
            </w:tcBorders>
            <w:tcMar>
              <w:top w:w="0" w:type="dxa"/>
              <w:left w:w="115" w:type="dxa"/>
              <w:bottom w:w="0" w:type="dxa"/>
              <w:right w:w="115" w:type="dxa"/>
            </w:tcMar>
            <w:hideMark/>
          </w:tcPr>
          <w:p w14:paraId="24931EE6" w14:textId="77777777" w:rsidR="007579DA" w:rsidRPr="007579DA" w:rsidRDefault="007579DA" w:rsidP="00805989">
            <w:pPr>
              <w:rPr>
                <w:rFonts w:ascii="Times New Roman" w:eastAsia="Times New Roman" w:hAnsi="Times New Roman" w:cs="Times New Roman"/>
                <w:lang w:val="en-US"/>
              </w:rPr>
            </w:pPr>
            <w:r w:rsidRPr="007579DA">
              <w:rPr>
                <w:rFonts w:ascii="Arial" w:eastAsia="Times New Roman" w:hAnsi="Arial" w:cs="Arial"/>
                <w:color w:val="000000"/>
                <w:sz w:val="18"/>
                <w:szCs w:val="18"/>
                <w:lang w:val="en-US"/>
              </w:rPr>
              <w:t> </w:t>
            </w:r>
          </w:p>
        </w:tc>
        <w:tc>
          <w:tcPr>
            <w:tcW w:w="0" w:type="auto"/>
            <w:tcBorders>
              <w:top w:val="single" w:sz="4" w:space="0" w:color="000000"/>
              <w:bottom w:val="single" w:sz="4" w:space="0" w:color="000000"/>
            </w:tcBorders>
            <w:tcMar>
              <w:top w:w="0" w:type="dxa"/>
              <w:left w:w="115" w:type="dxa"/>
              <w:bottom w:w="0" w:type="dxa"/>
              <w:right w:w="115" w:type="dxa"/>
            </w:tcMar>
            <w:hideMark/>
          </w:tcPr>
          <w:p w14:paraId="3B15221D"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T0 </w:t>
            </w:r>
          </w:p>
          <w:p w14:paraId="34CA9418"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5AA0233A"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FU (SD)</w:t>
            </w:r>
          </w:p>
        </w:tc>
        <w:tc>
          <w:tcPr>
            <w:tcW w:w="0" w:type="auto"/>
            <w:tcBorders>
              <w:top w:val="single" w:sz="4" w:space="0" w:color="000000"/>
              <w:bottom w:val="single" w:sz="4" w:space="0" w:color="000000"/>
            </w:tcBorders>
            <w:tcMar>
              <w:top w:w="0" w:type="dxa"/>
              <w:left w:w="115" w:type="dxa"/>
              <w:bottom w:w="0" w:type="dxa"/>
              <w:right w:w="115" w:type="dxa"/>
            </w:tcMar>
            <w:hideMark/>
          </w:tcPr>
          <w:p w14:paraId="4C743EFD"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T0 </w:t>
            </w:r>
          </w:p>
          <w:p w14:paraId="22A13E5D"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(SD)</w:t>
            </w:r>
          </w:p>
        </w:tc>
        <w:tc>
          <w:tcPr>
            <w:tcW w:w="0" w:type="auto"/>
            <w:tcBorders>
              <w:top w:val="single" w:sz="4" w:space="0" w:color="000000"/>
              <w:bottom w:val="single" w:sz="4" w:space="0" w:color="000000"/>
            </w:tcBorders>
            <w:tcMar>
              <w:top w:w="0" w:type="dxa"/>
              <w:left w:w="115" w:type="dxa"/>
              <w:bottom w:w="0" w:type="dxa"/>
              <w:right w:w="115" w:type="dxa"/>
            </w:tcMar>
            <w:hideMark/>
          </w:tcPr>
          <w:p w14:paraId="1EE23015"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FU </w:t>
            </w:r>
          </w:p>
          <w:p w14:paraId="665B553E"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(SD) </w:t>
            </w:r>
          </w:p>
        </w:tc>
        <w:tc>
          <w:tcPr>
            <w:tcW w:w="0" w:type="auto"/>
            <w:vMerge/>
            <w:tcBorders>
              <w:top w:val="single" w:sz="12" w:space="0" w:color="000000"/>
              <w:bottom w:val="single" w:sz="12" w:space="0" w:color="000000"/>
            </w:tcBorders>
            <w:vAlign w:val="center"/>
            <w:hideMark/>
          </w:tcPr>
          <w:p w14:paraId="58E20D87" w14:textId="77777777" w:rsidR="007579DA" w:rsidRPr="00D701CE" w:rsidRDefault="007579DA" w:rsidP="00805989">
            <w:pPr>
              <w:rPr>
                <w:rFonts w:ascii="Times New Roman" w:eastAsia="Times New Roman" w:hAnsi="Times New Roman" w:cs="Times New Roman"/>
              </w:rPr>
            </w:pPr>
          </w:p>
        </w:tc>
        <w:tc>
          <w:tcPr>
            <w:tcW w:w="0" w:type="auto"/>
            <w:vMerge/>
            <w:tcBorders>
              <w:top w:val="single" w:sz="12" w:space="0" w:color="000000"/>
              <w:bottom w:val="single" w:sz="12" w:space="0" w:color="000000"/>
            </w:tcBorders>
            <w:vAlign w:val="center"/>
            <w:hideMark/>
          </w:tcPr>
          <w:p w14:paraId="732DE45C" w14:textId="77777777" w:rsidR="007579DA" w:rsidRPr="00D701CE" w:rsidRDefault="007579DA" w:rsidP="00805989">
            <w:pPr>
              <w:rPr>
                <w:rFonts w:ascii="Times New Roman" w:eastAsia="Times New Roman" w:hAnsi="Times New Roman" w:cs="Times New Roman"/>
              </w:rPr>
            </w:pPr>
          </w:p>
        </w:tc>
      </w:tr>
      <w:tr w:rsidR="007579DA" w:rsidRPr="00D701CE" w14:paraId="4DA8C43D" w14:textId="77777777" w:rsidTr="00805989">
        <w:trPr>
          <w:trHeight w:val="260"/>
        </w:trPr>
        <w:tc>
          <w:tcPr>
            <w:tcW w:w="0" w:type="auto"/>
            <w:tcBorders>
              <w:top w:val="single" w:sz="4" w:space="0" w:color="000000"/>
              <w:bottom w:val="single" w:sz="4" w:space="0" w:color="000000"/>
            </w:tcBorders>
            <w:tcMar>
              <w:top w:w="0" w:type="dxa"/>
              <w:left w:w="115" w:type="dxa"/>
              <w:bottom w:w="0" w:type="dxa"/>
              <w:right w:w="115" w:type="dxa"/>
            </w:tcMar>
            <w:hideMark/>
          </w:tcPr>
          <w:p w14:paraId="55ED24AB" w14:textId="77777777" w:rsidR="007579DA" w:rsidRPr="00D701CE" w:rsidRDefault="007579DA" w:rsidP="00805989">
            <w:pPr>
              <w:rPr>
                <w:rFonts w:ascii="Times New Roman" w:eastAsia="Times New Roman" w:hAnsi="Times New Roman" w:cs="Times New Roman"/>
              </w:rPr>
            </w:pPr>
            <w:proofErr w:type="spellStart"/>
            <w:r w:rsidRPr="00D701CE">
              <w:rPr>
                <w:rFonts w:ascii="Arial" w:eastAsia="Times New Roman" w:hAnsi="Arial" w:cs="Arial"/>
                <w:b/>
                <w:bCs/>
                <w:color w:val="000000"/>
                <w:sz w:val="18"/>
                <w:szCs w:val="18"/>
              </w:rPr>
              <w:t>Cognition</w:t>
            </w:r>
            <w:proofErr w:type="spellEnd"/>
          </w:p>
        </w:tc>
        <w:tc>
          <w:tcPr>
            <w:tcW w:w="0" w:type="auto"/>
            <w:tcBorders>
              <w:top w:val="single" w:sz="4" w:space="0" w:color="000000"/>
            </w:tcBorders>
            <w:tcMar>
              <w:top w:w="0" w:type="dxa"/>
              <w:left w:w="115" w:type="dxa"/>
              <w:bottom w:w="0" w:type="dxa"/>
              <w:right w:w="115" w:type="dxa"/>
            </w:tcMar>
            <w:hideMark/>
          </w:tcPr>
          <w:p w14:paraId="05A48D97"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14D888B0"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52008F91"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7A90A063"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1965F9B1"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7828BB5D" w14:textId="77777777" w:rsidR="007579DA" w:rsidRPr="00D701CE" w:rsidRDefault="007579DA" w:rsidP="00805989">
            <w:pPr>
              <w:rPr>
                <w:rFonts w:ascii="Times New Roman" w:eastAsia="Times New Roman" w:hAnsi="Times New Roman" w:cs="Times New Roman"/>
              </w:rPr>
            </w:pPr>
          </w:p>
        </w:tc>
      </w:tr>
      <w:tr w:rsidR="007579DA" w:rsidRPr="00D701CE" w14:paraId="60E5615D" w14:textId="77777777" w:rsidTr="00805989">
        <w:trPr>
          <w:trHeight w:val="800"/>
        </w:trPr>
        <w:tc>
          <w:tcPr>
            <w:tcW w:w="0" w:type="auto"/>
            <w:tcBorders>
              <w:top w:val="single" w:sz="4" w:space="0" w:color="000000"/>
            </w:tcBorders>
            <w:tcMar>
              <w:top w:w="0" w:type="dxa"/>
              <w:left w:w="115" w:type="dxa"/>
              <w:bottom w:w="0" w:type="dxa"/>
              <w:right w:w="115" w:type="dxa"/>
            </w:tcMar>
            <w:hideMark/>
          </w:tcPr>
          <w:p w14:paraId="5E7D2FE6"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Global </w:t>
            </w:r>
            <w:proofErr w:type="spellStart"/>
            <w:r w:rsidRPr="00D701CE">
              <w:rPr>
                <w:rFonts w:ascii="Arial" w:eastAsia="Times New Roman" w:hAnsi="Arial" w:cs="Arial"/>
                <w:color w:val="000000"/>
                <w:sz w:val="18"/>
                <w:szCs w:val="18"/>
              </w:rPr>
              <w:t>cognition</w:t>
            </w:r>
            <w:proofErr w:type="spellEnd"/>
          </w:p>
        </w:tc>
        <w:tc>
          <w:tcPr>
            <w:tcW w:w="0" w:type="auto"/>
            <w:tcMar>
              <w:top w:w="0" w:type="dxa"/>
              <w:left w:w="115" w:type="dxa"/>
              <w:bottom w:w="0" w:type="dxa"/>
              <w:right w:w="115" w:type="dxa"/>
            </w:tcMar>
            <w:hideMark/>
          </w:tcPr>
          <w:p w14:paraId="03A37F4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0.14 (0.55)</w:t>
            </w:r>
          </w:p>
        </w:tc>
        <w:tc>
          <w:tcPr>
            <w:tcW w:w="0" w:type="auto"/>
            <w:tcMar>
              <w:top w:w="0" w:type="dxa"/>
              <w:left w:w="115" w:type="dxa"/>
              <w:bottom w:w="0" w:type="dxa"/>
              <w:right w:w="115" w:type="dxa"/>
            </w:tcMar>
            <w:hideMark/>
          </w:tcPr>
          <w:p w14:paraId="325739F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0.19 (0.67)</w:t>
            </w:r>
          </w:p>
        </w:tc>
        <w:tc>
          <w:tcPr>
            <w:tcW w:w="0" w:type="auto"/>
            <w:tcMar>
              <w:top w:w="0" w:type="dxa"/>
              <w:left w:w="115" w:type="dxa"/>
              <w:bottom w:w="0" w:type="dxa"/>
              <w:right w:w="115" w:type="dxa"/>
            </w:tcMar>
            <w:hideMark/>
          </w:tcPr>
          <w:p w14:paraId="57566FEC"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-0.16</w:t>
            </w:r>
            <w:r w:rsidRPr="00D701CE">
              <w:rPr>
                <w:rFonts w:ascii="Arial" w:eastAsia="Times New Roman" w:hAnsi="Arial" w:cs="Arial"/>
                <w:color w:val="000000"/>
                <w:sz w:val="18"/>
                <w:szCs w:val="18"/>
              </w:rPr>
              <w:t xml:space="preserve"> (</w:t>
            </w:r>
            <w:r>
              <w:rPr>
                <w:rFonts w:ascii="Arial" w:eastAsia="Times New Roman" w:hAnsi="Arial" w:cs="Arial"/>
                <w:color w:val="000000"/>
                <w:sz w:val="18"/>
                <w:szCs w:val="18"/>
              </w:rPr>
              <w:t>0.71</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2A10925E"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w:t>
            </w:r>
            <w:r w:rsidRPr="00D701CE">
              <w:rPr>
                <w:rFonts w:ascii="Arial" w:eastAsia="Times New Roman" w:hAnsi="Arial" w:cs="Arial"/>
                <w:color w:val="000000"/>
                <w:sz w:val="18"/>
                <w:szCs w:val="18"/>
              </w:rPr>
              <w:t>0.22 (0.</w:t>
            </w:r>
            <w:r>
              <w:rPr>
                <w:rFonts w:ascii="Arial" w:eastAsia="Times New Roman" w:hAnsi="Arial" w:cs="Arial"/>
                <w:color w:val="000000"/>
                <w:sz w:val="18"/>
                <w:szCs w:val="18"/>
              </w:rPr>
              <w:t>49</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58CBEDA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0.002 </w:t>
            </w:r>
          </w:p>
          <w:p w14:paraId="2267E5E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(0.96)</w:t>
            </w:r>
          </w:p>
        </w:tc>
        <w:tc>
          <w:tcPr>
            <w:tcW w:w="0" w:type="auto"/>
            <w:tcMar>
              <w:top w:w="0" w:type="dxa"/>
              <w:left w:w="115" w:type="dxa"/>
              <w:bottom w:w="0" w:type="dxa"/>
              <w:right w:w="115" w:type="dxa"/>
            </w:tcMar>
            <w:hideMark/>
          </w:tcPr>
          <w:p w14:paraId="06EC5D9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0.39 </w:t>
            </w:r>
          </w:p>
          <w:p w14:paraId="34CE141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(0.54)</w:t>
            </w:r>
          </w:p>
        </w:tc>
      </w:tr>
      <w:tr w:rsidR="007579DA" w:rsidRPr="00D701CE" w14:paraId="18C03361" w14:textId="77777777" w:rsidTr="00805989">
        <w:trPr>
          <w:trHeight w:val="800"/>
        </w:trPr>
        <w:tc>
          <w:tcPr>
            <w:tcW w:w="0" w:type="auto"/>
            <w:tcMar>
              <w:top w:w="0" w:type="dxa"/>
              <w:left w:w="115" w:type="dxa"/>
              <w:bottom w:w="0" w:type="dxa"/>
              <w:right w:w="115" w:type="dxa"/>
            </w:tcMar>
            <w:hideMark/>
          </w:tcPr>
          <w:p w14:paraId="5AD510AA" w14:textId="4850E5F7" w:rsidR="007579DA" w:rsidRPr="00D41938" w:rsidRDefault="007579DA" w:rsidP="00805989">
            <w:pPr>
              <w:rPr>
                <w:rFonts w:ascii="Times New Roman" w:eastAsia="Times New Roman" w:hAnsi="Times New Roman" w:cs="Times New Roman"/>
                <w:i/>
              </w:rPr>
            </w:pPr>
            <w:r w:rsidRPr="00D701CE">
              <w:rPr>
                <w:rFonts w:ascii="Arial" w:eastAsia="Times New Roman" w:hAnsi="Arial" w:cs="Arial"/>
                <w:color w:val="000000"/>
                <w:sz w:val="18"/>
                <w:szCs w:val="18"/>
              </w:rPr>
              <w:t xml:space="preserve"> </w:t>
            </w:r>
            <w:proofErr w:type="spellStart"/>
            <w:r w:rsidRPr="00D41938">
              <w:rPr>
                <w:rFonts w:ascii="Arial" w:eastAsia="Times New Roman" w:hAnsi="Arial" w:cs="Arial"/>
                <w:i/>
                <w:color w:val="2F5496" w:themeColor="accent1" w:themeShade="BF"/>
                <w:sz w:val="18"/>
                <w:szCs w:val="18"/>
              </w:rPr>
              <w:t>Social</w:t>
            </w:r>
            <w:proofErr w:type="spellEnd"/>
            <w:r w:rsidRPr="00D41938">
              <w:rPr>
                <w:rFonts w:ascii="Arial" w:eastAsia="Times New Roman" w:hAnsi="Arial" w:cs="Arial"/>
                <w:i/>
                <w:color w:val="2F5496" w:themeColor="accent1" w:themeShade="BF"/>
                <w:sz w:val="18"/>
                <w:szCs w:val="18"/>
              </w:rPr>
              <w:t xml:space="preserve"> </w:t>
            </w:r>
            <w:proofErr w:type="spellStart"/>
            <w:r w:rsidRPr="00D41938">
              <w:rPr>
                <w:rFonts w:ascii="Arial" w:eastAsia="Times New Roman" w:hAnsi="Arial" w:cs="Arial"/>
                <w:i/>
                <w:color w:val="2F5496" w:themeColor="accent1" w:themeShade="BF"/>
                <w:sz w:val="18"/>
                <w:szCs w:val="18"/>
              </w:rPr>
              <w:t>cognition</w:t>
            </w:r>
            <w:proofErr w:type="spellEnd"/>
            <w:r w:rsidR="00D41938" w:rsidRPr="00D41938">
              <w:rPr>
                <w:rFonts w:ascii="Arial" w:eastAsia="Times New Roman" w:hAnsi="Arial" w:cs="Arial"/>
                <w:i/>
                <w:color w:val="2F5496" w:themeColor="accent1" w:themeShade="BF"/>
                <w:sz w:val="18"/>
                <w:szCs w:val="18"/>
              </w:rPr>
              <w:t>/Emotion Recognition</w:t>
            </w:r>
          </w:p>
        </w:tc>
        <w:tc>
          <w:tcPr>
            <w:tcW w:w="0" w:type="auto"/>
            <w:tcMar>
              <w:top w:w="0" w:type="dxa"/>
              <w:left w:w="115" w:type="dxa"/>
              <w:bottom w:w="0" w:type="dxa"/>
              <w:right w:w="115" w:type="dxa"/>
            </w:tcMar>
            <w:hideMark/>
          </w:tcPr>
          <w:p w14:paraId="3AED2878"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0.10 (0.98)</w:t>
            </w:r>
          </w:p>
        </w:tc>
        <w:tc>
          <w:tcPr>
            <w:tcW w:w="0" w:type="auto"/>
            <w:tcMar>
              <w:top w:w="0" w:type="dxa"/>
              <w:left w:w="115" w:type="dxa"/>
              <w:bottom w:w="0" w:type="dxa"/>
              <w:right w:w="115" w:type="dxa"/>
            </w:tcMar>
            <w:hideMark/>
          </w:tcPr>
          <w:p w14:paraId="37364DD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0.37</w:t>
            </w:r>
          </w:p>
          <w:p w14:paraId="395557E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(0.75)</w:t>
            </w:r>
          </w:p>
        </w:tc>
        <w:tc>
          <w:tcPr>
            <w:tcW w:w="0" w:type="auto"/>
            <w:tcMar>
              <w:top w:w="0" w:type="dxa"/>
              <w:left w:w="115" w:type="dxa"/>
              <w:bottom w:w="0" w:type="dxa"/>
              <w:right w:w="115" w:type="dxa"/>
            </w:tcMar>
            <w:hideMark/>
          </w:tcPr>
          <w:p w14:paraId="1A19D2C5"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-0.12</w:t>
            </w:r>
            <w:r w:rsidRPr="00D701CE">
              <w:rPr>
                <w:rFonts w:ascii="Arial" w:eastAsia="Times New Roman" w:hAnsi="Arial" w:cs="Arial"/>
                <w:color w:val="000000"/>
                <w:sz w:val="18"/>
                <w:szCs w:val="18"/>
              </w:rPr>
              <w:t xml:space="preserve"> (</w:t>
            </w:r>
            <w:r>
              <w:rPr>
                <w:rFonts w:ascii="Arial" w:eastAsia="Times New Roman" w:hAnsi="Arial" w:cs="Arial"/>
                <w:color w:val="000000"/>
                <w:sz w:val="18"/>
                <w:szCs w:val="18"/>
              </w:rPr>
              <w:t>1.06</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6BB79C9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44</w:t>
            </w:r>
            <w:r w:rsidRPr="00D701CE">
              <w:rPr>
                <w:rFonts w:ascii="Arial" w:eastAsia="Times New Roman" w:hAnsi="Arial" w:cs="Arial"/>
                <w:color w:val="000000"/>
                <w:sz w:val="18"/>
                <w:szCs w:val="18"/>
              </w:rPr>
              <w:t xml:space="preserve"> (</w:t>
            </w:r>
            <w:r>
              <w:rPr>
                <w:rFonts w:ascii="Arial" w:eastAsia="Times New Roman" w:hAnsi="Arial" w:cs="Arial"/>
                <w:color w:val="000000"/>
                <w:sz w:val="18"/>
                <w:szCs w:val="18"/>
              </w:rPr>
              <w:t>1.11</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7DFF429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0.01 </w:t>
            </w:r>
          </w:p>
          <w:p w14:paraId="44A99C4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(0.9</w:t>
            </w:r>
            <w:r>
              <w:rPr>
                <w:rFonts w:ascii="Arial" w:eastAsia="Times New Roman" w:hAnsi="Arial" w:cs="Arial"/>
                <w:color w:val="000000"/>
                <w:sz w:val="18"/>
                <w:szCs w:val="18"/>
              </w:rPr>
              <w:t>2</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39DE17E8"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w:t>
            </w:r>
            <w:r>
              <w:rPr>
                <w:rFonts w:ascii="Arial" w:eastAsia="Times New Roman" w:hAnsi="Arial" w:cs="Arial"/>
                <w:color w:val="000000"/>
                <w:sz w:val="18"/>
                <w:szCs w:val="18"/>
              </w:rPr>
              <w:t>94</w:t>
            </w:r>
            <w:r w:rsidRPr="00D701CE">
              <w:rPr>
                <w:rFonts w:ascii="Arial" w:eastAsia="Times New Roman" w:hAnsi="Arial" w:cs="Arial"/>
                <w:color w:val="000000"/>
                <w:sz w:val="18"/>
                <w:szCs w:val="18"/>
              </w:rPr>
              <w:t> </w:t>
            </w:r>
          </w:p>
          <w:p w14:paraId="1847E245"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18</w:t>
            </w:r>
            <w:r w:rsidRPr="00D701CE">
              <w:rPr>
                <w:rFonts w:ascii="Arial" w:eastAsia="Times New Roman" w:hAnsi="Arial" w:cs="Arial"/>
                <w:color w:val="000000"/>
                <w:sz w:val="18"/>
                <w:szCs w:val="18"/>
              </w:rPr>
              <w:t>)</w:t>
            </w:r>
          </w:p>
        </w:tc>
      </w:tr>
      <w:tr w:rsidR="007579DA" w:rsidRPr="00D701CE" w14:paraId="05D20C94" w14:textId="77777777" w:rsidTr="00805989">
        <w:trPr>
          <w:trHeight w:val="800"/>
        </w:trPr>
        <w:tc>
          <w:tcPr>
            <w:tcW w:w="0" w:type="auto"/>
            <w:tcMar>
              <w:top w:w="0" w:type="dxa"/>
              <w:left w:w="115" w:type="dxa"/>
              <w:bottom w:w="0" w:type="dxa"/>
              <w:right w:w="115" w:type="dxa"/>
            </w:tcMar>
            <w:hideMark/>
          </w:tcPr>
          <w:p w14:paraId="207FE090"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Speed </w:t>
            </w:r>
            <w:proofErr w:type="spellStart"/>
            <w:r w:rsidRPr="00D701CE">
              <w:rPr>
                <w:rFonts w:ascii="Arial" w:eastAsia="Times New Roman" w:hAnsi="Arial" w:cs="Arial"/>
                <w:color w:val="000000"/>
                <w:sz w:val="18"/>
                <w:szCs w:val="18"/>
              </w:rPr>
              <w:t>of</w:t>
            </w:r>
            <w:proofErr w:type="spellEnd"/>
            <w:r w:rsidRPr="00D701CE">
              <w:rPr>
                <w:rFonts w:ascii="Arial" w:eastAsia="Times New Roman" w:hAnsi="Arial" w:cs="Arial"/>
                <w:color w:val="000000"/>
                <w:sz w:val="18"/>
                <w:szCs w:val="18"/>
              </w:rPr>
              <w:t xml:space="preserve"> </w:t>
            </w:r>
            <w:proofErr w:type="spellStart"/>
            <w:r w:rsidRPr="00D701CE">
              <w:rPr>
                <w:rFonts w:ascii="Arial" w:eastAsia="Times New Roman" w:hAnsi="Arial" w:cs="Arial"/>
                <w:color w:val="000000"/>
                <w:sz w:val="18"/>
                <w:szCs w:val="18"/>
              </w:rPr>
              <w:t>processing</w:t>
            </w:r>
            <w:proofErr w:type="spellEnd"/>
          </w:p>
        </w:tc>
        <w:tc>
          <w:tcPr>
            <w:tcW w:w="0" w:type="auto"/>
            <w:tcMar>
              <w:top w:w="0" w:type="dxa"/>
              <w:left w:w="115" w:type="dxa"/>
              <w:bottom w:w="0" w:type="dxa"/>
              <w:right w:w="115" w:type="dxa"/>
            </w:tcMar>
            <w:hideMark/>
          </w:tcPr>
          <w:p w14:paraId="64D6C35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0.03 (0.83)</w:t>
            </w:r>
          </w:p>
        </w:tc>
        <w:tc>
          <w:tcPr>
            <w:tcW w:w="0" w:type="auto"/>
            <w:tcMar>
              <w:top w:w="0" w:type="dxa"/>
              <w:left w:w="115" w:type="dxa"/>
              <w:bottom w:w="0" w:type="dxa"/>
              <w:right w:w="115" w:type="dxa"/>
            </w:tcMar>
            <w:hideMark/>
          </w:tcPr>
          <w:p w14:paraId="1E11927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0.08 (0.94)</w:t>
            </w:r>
          </w:p>
        </w:tc>
        <w:tc>
          <w:tcPr>
            <w:tcW w:w="0" w:type="auto"/>
            <w:tcMar>
              <w:top w:w="0" w:type="dxa"/>
              <w:left w:w="115" w:type="dxa"/>
              <w:bottom w:w="0" w:type="dxa"/>
              <w:right w:w="115" w:type="dxa"/>
            </w:tcMar>
            <w:hideMark/>
          </w:tcPr>
          <w:p w14:paraId="232CA43E"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-0.03 (0.77)</w:t>
            </w:r>
          </w:p>
        </w:tc>
        <w:tc>
          <w:tcPr>
            <w:tcW w:w="0" w:type="auto"/>
            <w:tcMar>
              <w:top w:w="0" w:type="dxa"/>
              <w:left w:w="115" w:type="dxa"/>
              <w:bottom w:w="0" w:type="dxa"/>
              <w:right w:w="115" w:type="dxa"/>
            </w:tcMar>
            <w:hideMark/>
          </w:tcPr>
          <w:p w14:paraId="02A59D2B"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-0.10 (0.58)</w:t>
            </w:r>
          </w:p>
        </w:tc>
        <w:tc>
          <w:tcPr>
            <w:tcW w:w="0" w:type="auto"/>
            <w:tcMar>
              <w:top w:w="0" w:type="dxa"/>
              <w:left w:w="115" w:type="dxa"/>
              <w:bottom w:w="0" w:type="dxa"/>
              <w:right w:w="115" w:type="dxa"/>
            </w:tcMar>
            <w:hideMark/>
          </w:tcPr>
          <w:p w14:paraId="268B286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0.00</w:t>
            </w:r>
            <w:r>
              <w:rPr>
                <w:rFonts w:ascii="Arial" w:eastAsia="Times New Roman" w:hAnsi="Arial" w:cs="Arial"/>
                <w:color w:val="000000"/>
                <w:sz w:val="18"/>
                <w:szCs w:val="18"/>
              </w:rPr>
              <w:t>2</w:t>
            </w:r>
            <w:r w:rsidRPr="00D701CE">
              <w:rPr>
                <w:rFonts w:ascii="Arial" w:eastAsia="Times New Roman" w:hAnsi="Arial" w:cs="Arial"/>
                <w:color w:val="000000"/>
                <w:sz w:val="18"/>
                <w:szCs w:val="18"/>
              </w:rPr>
              <w:t> </w:t>
            </w:r>
          </w:p>
          <w:p w14:paraId="4399D09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(0.97)</w:t>
            </w:r>
          </w:p>
        </w:tc>
        <w:tc>
          <w:tcPr>
            <w:tcW w:w="0" w:type="auto"/>
            <w:tcMar>
              <w:top w:w="0" w:type="dxa"/>
              <w:left w:w="115" w:type="dxa"/>
              <w:bottom w:w="0" w:type="dxa"/>
              <w:right w:w="115" w:type="dxa"/>
            </w:tcMar>
            <w:hideMark/>
          </w:tcPr>
          <w:p w14:paraId="7EE3DAD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0.32</w:t>
            </w:r>
          </w:p>
          <w:p w14:paraId="064E52FB"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(0.58)</w:t>
            </w:r>
          </w:p>
        </w:tc>
      </w:tr>
      <w:tr w:rsidR="007579DA" w:rsidRPr="00D701CE" w14:paraId="683A5B05" w14:textId="77777777" w:rsidTr="00805989">
        <w:trPr>
          <w:trHeight w:val="800"/>
        </w:trPr>
        <w:tc>
          <w:tcPr>
            <w:tcW w:w="0" w:type="auto"/>
            <w:tcMar>
              <w:top w:w="0" w:type="dxa"/>
              <w:left w:w="115" w:type="dxa"/>
              <w:bottom w:w="0" w:type="dxa"/>
              <w:right w:w="115" w:type="dxa"/>
            </w:tcMar>
            <w:hideMark/>
          </w:tcPr>
          <w:p w14:paraId="66392F61"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Working </w:t>
            </w:r>
            <w:proofErr w:type="spellStart"/>
            <w:r w:rsidRPr="00D701CE">
              <w:rPr>
                <w:rFonts w:ascii="Arial" w:eastAsia="Times New Roman" w:hAnsi="Arial" w:cs="Arial"/>
                <w:color w:val="000000"/>
                <w:sz w:val="18"/>
                <w:szCs w:val="18"/>
              </w:rPr>
              <w:t>memory</w:t>
            </w:r>
            <w:proofErr w:type="spellEnd"/>
          </w:p>
        </w:tc>
        <w:tc>
          <w:tcPr>
            <w:tcW w:w="0" w:type="auto"/>
            <w:tcMar>
              <w:top w:w="0" w:type="dxa"/>
              <w:left w:w="115" w:type="dxa"/>
              <w:bottom w:w="0" w:type="dxa"/>
              <w:right w:w="115" w:type="dxa"/>
            </w:tcMar>
            <w:hideMark/>
          </w:tcPr>
          <w:p w14:paraId="3ADB7D1F"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0.04 (0.95)</w:t>
            </w:r>
          </w:p>
        </w:tc>
        <w:tc>
          <w:tcPr>
            <w:tcW w:w="0" w:type="auto"/>
            <w:tcMar>
              <w:top w:w="0" w:type="dxa"/>
              <w:left w:w="115" w:type="dxa"/>
              <w:bottom w:w="0" w:type="dxa"/>
              <w:right w:w="115" w:type="dxa"/>
            </w:tcMar>
            <w:hideMark/>
          </w:tcPr>
          <w:p w14:paraId="115BE2C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0.08 (0.97)</w:t>
            </w:r>
          </w:p>
        </w:tc>
        <w:tc>
          <w:tcPr>
            <w:tcW w:w="0" w:type="auto"/>
            <w:tcMar>
              <w:top w:w="0" w:type="dxa"/>
              <w:left w:w="115" w:type="dxa"/>
              <w:bottom w:w="0" w:type="dxa"/>
              <w:right w:w="115" w:type="dxa"/>
            </w:tcMar>
            <w:hideMark/>
          </w:tcPr>
          <w:p w14:paraId="0D17E84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-0.04 (0.76)</w:t>
            </w:r>
          </w:p>
        </w:tc>
        <w:tc>
          <w:tcPr>
            <w:tcW w:w="0" w:type="auto"/>
            <w:tcMar>
              <w:top w:w="0" w:type="dxa"/>
              <w:left w:w="115" w:type="dxa"/>
              <w:bottom w:w="0" w:type="dxa"/>
              <w:right w:w="115" w:type="dxa"/>
            </w:tcMar>
            <w:hideMark/>
          </w:tcPr>
          <w:p w14:paraId="69379D0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-0.01</w:t>
            </w:r>
          </w:p>
          <w:p w14:paraId="1590D5B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(0.73)</w:t>
            </w:r>
          </w:p>
        </w:tc>
        <w:tc>
          <w:tcPr>
            <w:tcW w:w="0" w:type="auto"/>
            <w:tcMar>
              <w:top w:w="0" w:type="dxa"/>
              <w:left w:w="115" w:type="dxa"/>
              <w:bottom w:w="0" w:type="dxa"/>
              <w:right w:w="115" w:type="dxa"/>
            </w:tcMar>
            <w:hideMark/>
          </w:tcPr>
          <w:p w14:paraId="706386B9"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&lt;</w:t>
            </w:r>
            <w:r w:rsidRPr="00D701CE">
              <w:rPr>
                <w:rFonts w:ascii="Arial" w:eastAsia="Times New Roman" w:hAnsi="Arial" w:cs="Arial"/>
                <w:color w:val="000000"/>
                <w:sz w:val="18"/>
                <w:szCs w:val="18"/>
              </w:rPr>
              <w:t>0.</w:t>
            </w:r>
            <w:r>
              <w:rPr>
                <w:rFonts w:ascii="Arial" w:eastAsia="Times New Roman" w:hAnsi="Arial" w:cs="Arial"/>
                <w:color w:val="000000"/>
                <w:sz w:val="18"/>
                <w:szCs w:val="18"/>
              </w:rPr>
              <w:t>001</w:t>
            </w:r>
            <w:r w:rsidRPr="00D701CE">
              <w:rPr>
                <w:rFonts w:ascii="Arial" w:eastAsia="Times New Roman" w:hAnsi="Arial" w:cs="Arial"/>
                <w:color w:val="000000"/>
                <w:sz w:val="18"/>
                <w:szCs w:val="18"/>
              </w:rPr>
              <w:t> </w:t>
            </w:r>
          </w:p>
          <w:p w14:paraId="35345EB8"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99</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352287E5"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04</w:t>
            </w:r>
            <w:r w:rsidRPr="00D701CE">
              <w:rPr>
                <w:rFonts w:ascii="Arial" w:eastAsia="Times New Roman" w:hAnsi="Arial" w:cs="Arial"/>
                <w:color w:val="000000"/>
                <w:sz w:val="18"/>
                <w:szCs w:val="18"/>
              </w:rPr>
              <w:t> </w:t>
            </w:r>
          </w:p>
          <w:p w14:paraId="08C427D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84</w:t>
            </w:r>
            <w:r w:rsidRPr="00D701CE">
              <w:rPr>
                <w:rFonts w:ascii="Arial" w:eastAsia="Times New Roman" w:hAnsi="Arial" w:cs="Arial"/>
                <w:color w:val="000000"/>
                <w:sz w:val="18"/>
                <w:szCs w:val="18"/>
              </w:rPr>
              <w:t>)</w:t>
            </w:r>
          </w:p>
        </w:tc>
      </w:tr>
      <w:tr w:rsidR="007579DA" w:rsidRPr="00D701CE" w14:paraId="449C58B6" w14:textId="77777777" w:rsidTr="00805989">
        <w:trPr>
          <w:trHeight w:val="800"/>
        </w:trPr>
        <w:tc>
          <w:tcPr>
            <w:tcW w:w="0" w:type="auto"/>
            <w:tcMar>
              <w:top w:w="0" w:type="dxa"/>
              <w:left w:w="115" w:type="dxa"/>
              <w:bottom w:w="0" w:type="dxa"/>
              <w:right w:w="115" w:type="dxa"/>
            </w:tcMar>
            <w:hideMark/>
          </w:tcPr>
          <w:p w14:paraId="21C2B3D2"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Verbal Learning</w:t>
            </w:r>
          </w:p>
        </w:tc>
        <w:tc>
          <w:tcPr>
            <w:tcW w:w="0" w:type="auto"/>
            <w:tcMar>
              <w:top w:w="0" w:type="dxa"/>
              <w:left w:w="115" w:type="dxa"/>
              <w:bottom w:w="0" w:type="dxa"/>
              <w:right w:w="115" w:type="dxa"/>
            </w:tcMar>
            <w:hideMark/>
          </w:tcPr>
          <w:p w14:paraId="4579536F"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0.37 (0.72)</w:t>
            </w:r>
          </w:p>
        </w:tc>
        <w:tc>
          <w:tcPr>
            <w:tcW w:w="0" w:type="auto"/>
            <w:tcMar>
              <w:top w:w="0" w:type="dxa"/>
              <w:left w:w="115" w:type="dxa"/>
              <w:bottom w:w="0" w:type="dxa"/>
              <w:right w:w="115" w:type="dxa"/>
            </w:tcMar>
            <w:hideMark/>
          </w:tcPr>
          <w:p w14:paraId="5A82A27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27</w:t>
            </w:r>
            <w:r w:rsidRPr="00D701CE">
              <w:rPr>
                <w:rFonts w:ascii="Arial" w:eastAsia="Times New Roman" w:hAnsi="Arial" w:cs="Arial"/>
                <w:color w:val="000000"/>
                <w:sz w:val="18"/>
                <w:szCs w:val="18"/>
              </w:rPr>
              <w:t xml:space="preserve"> (</w:t>
            </w:r>
            <w:r>
              <w:rPr>
                <w:rFonts w:ascii="Arial" w:eastAsia="Times New Roman" w:hAnsi="Arial" w:cs="Arial"/>
                <w:color w:val="000000"/>
                <w:sz w:val="18"/>
                <w:szCs w:val="18"/>
              </w:rPr>
              <w:t>1.09</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60A07518"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-0.43 (1.14)</w:t>
            </w:r>
          </w:p>
        </w:tc>
        <w:tc>
          <w:tcPr>
            <w:tcW w:w="0" w:type="auto"/>
            <w:tcMar>
              <w:top w:w="0" w:type="dxa"/>
              <w:left w:w="115" w:type="dxa"/>
              <w:bottom w:w="0" w:type="dxa"/>
              <w:right w:w="115" w:type="dxa"/>
            </w:tcMar>
            <w:hideMark/>
          </w:tcPr>
          <w:p w14:paraId="06B8F1D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31</w:t>
            </w:r>
            <w:r w:rsidRPr="00D701CE">
              <w:rPr>
                <w:rFonts w:ascii="Arial" w:eastAsia="Times New Roman" w:hAnsi="Arial" w:cs="Arial"/>
                <w:color w:val="000000"/>
                <w:sz w:val="18"/>
                <w:szCs w:val="18"/>
              </w:rPr>
              <w:t xml:space="preserve"> (0.</w:t>
            </w:r>
            <w:r>
              <w:rPr>
                <w:rFonts w:ascii="Arial" w:eastAsia="Times New Roman" w:hAnsi="Arial" w:cs="Arial"/>
                <w:color w:val="000000"/>
                <w:sz w:val="18"/>
                <w:szCs w:val="18"/>
              </w:rPr>
              <w:t>82</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0022699A"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003</w:t>
            </w:r>
          </w:p>
          <w:p w14:paraId="4339D7AB"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96</w:t>
            </w:r>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1D1380B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53</w:t>
            </w:r>
          </w:p>
          <w:p w14:paraId="103E645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47</w:t>
            </w:r>
            <w:r w:rsidRPr="00D701CE">
              <w:rPr>
                <w:rFonts w:ascii="Arial" w:eastAsia="Times New Roman" w:hAnsi="Arial" w:cs="Arial"/>
                <w:color w:val="000000"/>
                <w:sz w:val="18"/>
                <w:szCs w:val="18"/>
              </w:rPr>
              <w:t>)</w:t>
            </w:r>
          </w:p>
        </w:tc>
      </w:tr>
      <w:tr w:rsidR="007579DA" w:rsidRPr="00D701CE" w14:paraId="4355F5DA" w14:textId="77777777" w:rsidTr="00805989">
        <w:trPr>
          <w:trHeight w:val="800"/>
        </w:trPr>
        <w:tc>
          <w:tcPr>
            <w:tcW w:w="0" w:type="auto"/>
            <w:tcBorders>
              <w:bottom w:val="single" w:sz="4" w:space="0" w:color="000000"/>
            </w:tcBorders>
            <w:tcMar>
              <w:top w:w="0" w:type="dxa"/>
              <w:left w:w="115" w:type="dxa"/>
              <w:bottom w:w="0" w:type="dxa"/>
              <w:right w:w="115" w:type="dxa"/>
            </w:tcMar>
            <w:hideMark/>
          </w:tcPr>
          <w:p w14:paraId="3D0428AA"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Attention</w:t>
            </w:r>
          </w:p>
        </w:tc>
        <w:tc>
          <w:tcPr>
            <w:tcW w:w="0" w:type="auto"/>
            <w:tcBorders>
              <w:bottom w:val="single" w:sz="4" w:space="0" w:color="000000"/>
            </w:tcBorders>
            <w:tcMar>
              <w:top w:w="0" w:type="dxa"/>
              <w:left w:w="115" w:type="dxa"/>
              <w:bottom w:w="0" w:type="dxa"/>
              <w:right w:w="115" w:type="dxa"/>
            </w:tcMar>
            <w:hideMark/>
          </w:tcPr>
          <w:p w14:paraId="6398E6D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17</w:t>
            </w:r>
          </w:p>
          <w:p w14:paraId="7BDC7ADA"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w:t>
            </w:r>
            <w:r>
              <w:rPr>
                <w:rFonts w:ascii="Arial" w:eastAsia="Times New Roman" w:hAnsi="Arial" w:cs="Arial"/>
                <w:color w:val="000000"/>
                <w:sz w:val="18"/>
                <w:szCs w:val="18"/>
              </w:rPr>
              <w:t>13</w:t>
            </w:r>
            <w:r w:rsidRPr="00D701CE">
              <w:rPr>
                <w:rFonts w:ascii="Arial" w:eastAsia="Times New Roman" w:hAnsi="Arial" w:cs="Arial"/>
                <w:color w:val="000000"/>
                <w:sz w:val="18"/>
                <w:szCs w:val="18"/>
              </w:rPr>
              <w:t>)</w:t>
            </w:r>
          </w:p>
        </w:tc>
        <w:tc>
          <w:tcPr>
            <w:tcW w:w="0" w:type="auto"/>
            <w:tcBorders>
              <w:bottom w:val="single" w:sz="4" w:space="0" w:color="000000"/>
            </w:tcBorders>
            <w:tcMar>
              <w:top w:w="0" w:type="dxa"/>
              <w:left w:w="115" w:type="dxa"/>
              <w:bottom w:w="0" w:type="dxa"/>
              <w:right w:w="115" w:type="dxa"/>
            </w:tcMar>
            <w:hideMark/>
          </w:tcPr>
          <w:p w14:paraId="5461F89A"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20</w:t>
            </w:r>
            <w:r w:rsidRPr="00D701CE">
              <w:rPr>
                <w:rFonts w:ascii="Arial" w:eastAsia="Times New Roman" w:hAnsi="Arial" w:cs="Arial"/>
                <w:color w:val="000000"/>
                <w:sz w:val="18"/>
                <w:szCs w:val="18"/>
              </w:rPr>
              <w:t xml:space="preserve"> (0.8</w:t>
            </w:r>
            <w:r>
              <w:rPr>
                <w:rFonts w:ascii="Arial" w:eastAsia="Times New Roman" w:hAnsi="Arial" w:cs="Arial"/>
                <w:color w:val="000000"/>
                <w:sz w:val="18"/>
                <w:szCs w:val="18"/>
              </w:rPr>
              <w:t>8</w:t>
            </w:r>
            <w:r w:rsidRPr="00D701CE">
              <w:rPr>
                <w:rFonts w:ascii="Arial" w:eastAsia="Times New Roman" w:hAnsi="Arial" w:cs="Arial"/>
                <w:color w:val="000000"/>
                <w:sz w:val="18"/>
                <w:szCs w:val="18"/>
              </w:rPr>
              <w:t>)</w:t>
            </w:r>
          </w:p>
        </w:tc>
        <w:tc>
          <w:tcPr>
            <w:tcW w:w="0" w:type="auto"/>
            <w:tcBorders>
              <w:bottom w:val="single" w:sz="4" w:space="0" w:color="000000"/>
            </w:tcBorders>
            <w:tcMar>
              <w:top w:w="0" w:type="dxa"/>
              <w:left w:w="115" w:type="dxa"/>
              <w:bottom w:w="0" w:type="dxa"/>
              <w:right w:w="115" w:type="dxa"/>
            </w:tcMar>
            <w:hideMark/>
          </w:tcPr>
          <w:p w14:paraId="4D8B0C1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w:t>
            </w:r>
            <w:r>
              <w:rPr>
                <w:rFonts w:ascii="Arial" w:eastAsia="Times New Roman" w:hAnsi="Arial" w:cs="Arial"/>
                <w:color w:val="000000"/>
                <w:sz w:val="18"/>
                <w:szCs w:val="18"/>
              </w:rPr>
              <w:t>20</w:t>
            </w:r>
            <w:r w:rsidRPr="00D701CE">
              <w:rPr>
                <w:rFonts w:ascii="Arial" w:eastAsia="Times New Roman" w:hAnsi="Arial" w:cs="Arial"/>
                <w:color w:val="000000"/>
                <w:sz w:val="18"/>
                <w:szCs w:val="18"/>
              </w:rPr>
              <w:t xml:space="preserve"> (0.83)</w:t>
            </w:r>
          </w:p>
        </w:tc>
        <w:tc>
          <w:tcPr>
            <w:tcW w:w="0" w:type="auto"/>
            <w:tcBorders>
              <w:bottom w:val="single" w:sz="4" w:space="0" w:color="000000"/>
            </w:tcBorders>
            <w:tcMar>
              <w:top w:w="0" w:type="dxa"/>
              <w:left w:w="115" w:type="dxa"/>
              <w:bottom w:w="0" w:type="dxa"/>
              <w:right w:w="115" w:type="dxa"/>
            </w:tcMar>
            <w:hideMark/>
          </w:tcPr>
          <w:p w14:paraId="6A5B36D3"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w:t>
            </w:r>
            <w:r w:rsidRPr="00D701CE">
              <w:rPr>
                <w:rFonts w:ascii="Arial" w:eastAsia="Times New Roman" w:hAnsi="Arial" w:cs="Arial"/>
                <w:color w:val="000000"/>
                <w:sz w:val="18"/>
                <w:szCs w:val="18"/>
              </w:rPr>
              <w:t>0.</w:t>
            </w:r>
            <w:r>
              <w:rPr>
                <w:rFonts w:ascii="Arial" w:eastAsia="Times New Roman" w:hAnsi="Arial" w:cs="Arial"/>
                <w:color w:val="000000"/>
                <w:sz w:val="18"/>
                <w:szCs w:val="18"/>
              </w:rPr>
              <w:t>23</w:t>
            </w:r>
            <w:r w:rsidRPr="00D701CE">
              <w:rPr>
                <w:rFonts w:ascii="Arial" w:eastAsia="Times New Roman" w:hAnsi="Arial" w:cs="Arial"/>
                <w:color w:val="000000"/>
                <w:sz w:val="18"/>
                <w:szCs w:val="18"/>
              </w:rPr>
              <w:t xml:space="preserve"> (</w:t>
            </w:r>
            <w:r>
              <w:rPr>
                <w:rFonts w:ascii="Arial" w:eastAsia="Times New Roman" w:hAnsi="Arial" w:cs="Arial"/>
                <w:color w:val="000000"/>
                <w:sz w:val="18"/>
                <w:szCs w:val="18"/>
              </w:rPr>
              <w:t>1.12</w:t>
            </w:r>
            <w:r w:rsidRPr="00D701CE">
              <w:rPr>
                <w:rFonts w:ascii="Arial" w:eastAsia="Times New Roman" w:hAnsi="Arial" w:cs="Arial"/>
                <w:color w:val="000000"/>
                <w:sz w:val="18"/>
                <w:szCs w:val="18"/>
              </w:rPr>
              <w:t>)</w:t>
            </w:r>
          </w:p>
        </w:tc>
        <w:tc>
          <w:tcPr>
            <w:tcW w:w="0" w:type="auto"/>
            <w:tcBorders>
              <w:bottom w:val="single" w:sz="4" w:space="0" w:color="000000"/>
            </w:tcBorders>
            <w:tcMar>
              <w:top w:w="0" w:type="dxa"/>
              <w:left w:w="115" w:type="dxa"/>
              <w:bottom w:w="0" w:type="dxa"/>
              <w:right w:w="115" w:type="dxa"/>
            </w:tcMar>
            <w:hideMark/>
          </w:tcPr>
          <w:p w14:paraId="48533B81" w14:textId="77777777" w:rsidR="007579DA" w:rsidRPr="00D701CE" w:rsidRDefault="007579DA" w:rsidP="00805989">
            <w:pPr>
              <w:jc w:val="right"/>
              <w:rPr>
                <w:rFonts w:ascii="Times New Roman" w:eastAsia="Times New Roman" w:hAnsi="Times New Roman" w:cs="Times New Roman"/>
              </w:rPr>
            </w:pPr>
            <w:r>
              <w:rPr>
                <w:rFonts w:ascii="Arial" w:eastAsia="Times New Roman" w:hAnsi="Arial" w:cs="Arial"/>
                <w:color w:val="000000"/>
                <w:sz w:val="18"/>
                <w:szCs w:val="18"/>
              </w:rPr>
              <w:t>&lt;</w:t>
            </w:r>
            <w:r w:rsidRPr="00D701CE">
              <w:rPr>
                <w:rFonts w:ascii="Arial" w:eastAsia="Times New Roman" w:hAnsi="Arial" w:cs="Arial"/>
                <w:color w:val="000000"/>
                <w:sz w:val="18"/>
                <w:szCs w:val="18"/>
              </w:rPr>
              <w:t>0.</w:t>
            </w:r>
            <w:r>
              <w:rPr>
                <w:rFonts w:ascii="Arial" w:eastAsia="Times New Roman" w:hAnsi="Arial" w:cs="Arial"/>
                <w:color w:val="000000"/>
                <w:sz w:val="18"/>
                <w:szCs w:val="18"/>
              </w:rPr>
              <w:t>001</w:t>
            </w:r>
          </w:p>
          <w:p w14:paraId="3C1EB18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 xml:space="preserve"> (0.</w:t>
            </w:r>
            <w:r>
              <w:rPr>
                <w:rFonts w:ascii="Arial" w:eastAsia="Times New Roman" w:hAnsi="Arial" w:cs="Arial"/>
                <w:color w:val="000000"/>
                <w:sz w:val="18"/>
                <w:szCs w:val="18"/>
              </w:rPr>
              <w:t>99</w:t>
            </w:r>
            <w:r w:rsidRPr="00D701CE">
              <w:rPr>
                <w:rFonts w:ascii="Arial" w:eastAsia="Times New Roman" w:hAnsi="Arial" w:cs="Arial"/>
                <w:color w:val="000000"/>
                <w:sz w:val="18"/>
                <w:szCs w:val="18"/>
              </w:rPr>
              <w:t>)</w:t>
            </w:r>
          </w:p>
        </w:tc>
        <w:tc>
          <w:tcPr>
            <w:tcW w:w="0" w:type="auto"/>
            <w:tcBorders>
              <w:bottom w:val="single" w:sz="4" w:space="0" w:color="000000"/>
            </w:tcBorders>
            <w:tcMar>
              <w:top w:w="0" w:type="dxa"/>
              <w:left w:w="115" w:type="dxa"/>
              <w:bottom w:w="0" w:type="dxa"/>
              <w:right w:w="115" w:type="dxa"/>
            </w:tcMar>
            <w:hideMark/>
          </w:tcPr>
          <w:p w14:paraId="008E91C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w:t>
            </w:r>
            <w:r>
              <w:rPr>
                <w:rFonts w:ascii="Arial" w:eastAsia="Times New Roman" w:hAnsi="Arial" w:cs="Arial"/>
                <w:color w:val="000000"/>
                <w:sz w:val="18"/>
                <w:szCs w:val="18"/>
              </w:rPr>
              <w:t>3</w:t>
            </w:r>
          </w:p>
          <w:p w14:paraId="787BE03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(0.8</w:t>
            </w:r>
            <w:r>
              <w:rPr>
                <w:rFonts w:ascii="Arial" w:eastAsia="Times New Roman" w:hAnsi="Arial" w:cs="Arial"/>
                <w:color w:val="000000"/>
                <w:sz w:val="18"/>
                <w:szCs w:val="18"/>
              </w:rPr>
              <w:t>6</w:t>
            </w:r>
            <w:r w:rsidRPr="00D701CE">
              <w:rPr>
                <w:rFonts w:ascii="Arial" w:eastAsia="Times New Roman" w:hAnsi="Arial" w:cs="Arial"/>
                <w:color w:val="000000"/>
                <w:sz w:val="18"/>
                <w:szCs w:val="18"/>
              </w:rPr>
              <w:t>)</w:t>
            </w:r>
          </w:p>
        </w:tc>
      </w:tr>
      <w:tr w:rsidR="007579DA" w:rsidRPr="00D701CE" w14:paraId="7EC79A43" w14:textId="77777777" w:rsidTr="00805989">
        <w:trPr>
          <w:trHeight w:val="278"/>
        </w:trPr>
        <w:tc>
          <w:tcPr>
            <w:tcW w:w="0" w:type="auto"/>
            <w:tcBorders>
              <w:top w:val="single" w:sz="4" w:space="0" w:color="000000"/>
              <w:bottom w:val="single" w:sz="4" w:space="0" w:color="000000"/>
            </w:tcBorders>
            <w:tcMar>
              <w:top w:w="0" w:type="dxa"/>
              <w:left w:w="115" w:type="dxa"/>
              <w:bottom w:w="0" w:type="dxa"/>
              <w:right w:w="115" w:type="dxa"/>
            </w:tcMar>
            <w:hideMark/>
          </w:tcPr>
          <w:p w14:paraId="53C5770C" w14:textId="77777777" w:rsidR="007579DA" w:rsidRPr="00D701CE" w:rsidRDefault="007579DA" w:rsidP="00805989">
            <w:pPr>
              <w:rPr>
                <w:rFonts w:ascii="Times New Roman" w:eastAsia="Times New Roman" w:hAnsi="Times New Roman" w:cs="Times New Roman"/>
              </w:rPr>
            </w:pPr>
            <w:proofErr w:type="spellStart"/>
            <w:r w:rsidRPr="00D701CE">
              <w:rPr>
                <w:rFonts w:ascii="Arial" w:eastAsia="Times New Roman" w:hAnsi="Arial" w:cs="Arial"/>
                <w:b/>
                <w:bCs/>
                <w:color w:val="000000"/>
                <w:sz w:val="18"/>
                <w:szCs w:val="18"/>
              </w:rPr>
              <w:t>Functional</w:t>
            </w:r>
            <w:proofErr w:type="spellEnd"/>
            <w:r w:rsidRPr="00D701CE">
              <w:rPr>
                <w:rFonts w:ascii="Arial" w:eastAsia="Times New Roman" w:hAnsi="Arial" w:cs="Arial"/>
                <w:b/>
                <w:bCs/>
                <w:color w:val="000000"/>
                <w:sz w:val="18"/>
                <w:szCs w:val="18"/>
              </w:rPr>
              <w:t xml:space="preserve"> Outcome</w:t>
            </w:r>
          </w:p>
        </w:tc>
        <w:tc>
          <w:tcPr>
            <w:tcW w:w="0" w:type="auto"/>
            <w:tcBorders>
              <w:top w:val="single" w:sz="4" w:space="0" w:color="000000"/>
            </w:tcBorders>
            <w:tcMar>
              <w:top w:w="0" w:type="dxa"/>
              <w:left w:w="115" w:type="dxa"/>
              <w:bottom w:w="0" w:type="dxa"/>
              <w:right w:w="115" w:type="dxa"/>
            </w:tcMar>
            <w:hideMark/>
          </w:tcPr>
          <w:p w14:paraId="5974F2CE"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7693B4CE"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1B8C393A"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6D7C193E"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4CE1620C"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7D7B5061" w14:textId="77777777" w:rsidR="007579DA" w:rsidRPr="00D701CE" w:rsidRDefault="007579DA" w:rsidP="00805989">
            <w:pPr>
              <w:rPr>
                <w:rFonts w:ascii="Times New Roman" w:eastAsia="Times New Roman" w:hAnsi="Times New Roman" w:cs="Times New Roman"/>
              </w:rPr>
            </w:pPr>
          </w:p>
        </w:tc>
      </w:tr>
      <w:tr w:rsidR="007579DA" w:rsidRPr="00D701CE" w14:paraId="62CC047D" w14:textId="77777777" w:rsidTr="00805989">
        <w:trPr>
          <w:trHeight w:val="560"/>
        </w:trPr>
        <w:tc>
          <w:tcPr>
            <w:tcW w:w="0" w:type="auto"/>
            <w:tcBorders>
              <w:top w:val="single" w:sz="4" w:space="0" w:color="000000"/>
            </w:tcBorders>
            <w:tcMar>
              <w:top w:w="0" w:type="dxa"/>
              <w:left w:w="115" w:type="dxa"/>
              <w:bottom w:w="0" w:type="dxa"/>
              <w:right w:w="115" w:type="dxa"/>
            </w:tcMar>
            <w:hideMark/>
          </w:tcPr>
          <w:p w14:paraId="4A75F473" w14:textId="77777777" w:rsidR="007579DA" w:rsidRPr="007579DA" w:rsidRDefault="007579DA" w:rsidP="00805989">
            <w:pPr>
              <w:rPr>
                <w:rFonts w:ascii="Times New Roman" w:eastAsia="Times New Roman" w:hAnsi="Times New Roman" w:cs="Times New Roman"/>
                <w:lang w:val="en-US"/>
              </w:rPr>
            </w:pPr>
            <w:r w:rsidRPr="007579DA">
              <w:rPr>
                <w:rFonts w:ascii="Arial" w:eastAsia="Times New Roman" w:hAnsi="Arial" w:cs="Arial"/>
                <w:color w:val="000000"/>
                <w:sz w:val="18"/>
                <w:szCs w:val="18"/>
                <w:lang w:val="en-US"/>
              </w:rPr>
              <w:t xml:space="preserve"> GAF global rating past month</w:t>
            </w:r>
          </w:p>
        </w:tc>
        <w:tc>
          <w:tcPr>
            <w:tcW w:w="0" w:type="auto"/>
            <w:tcMar>
              <w:top w:w="0" w:type="dxa"/>
              <w:left w:w="115" w:type="dxa"/>
              <w:bottom w:w="0" w:type="dxa"/>
              <w:right w:w="115" w:type="dxa"/>
            </w:tcMar>
            <w:hideMark/>
          </w:tcPr>
          <w:p w14:paraId="2A2FC03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46.25 (13.86)</w:t>
            </w:r>
          </w:p>
        </w:tc>
        <w:tc>
          <w:tcPr>
            <w:tcW w:w="0" w:type="auto"/>
            <w:tcMar>
              <w:top w:w="0" w:type="dxa"/>
              <w:left w:w="115" w:type="dxa"/>
              <w:bottom w:w="0" w:type="dxa"/>
              <w:right w:w="115" w:type="dxa"/>
            </w:tcMar>
            <w:hideMark/>
          </w:tcPr>
          <w:p w14:paraId="04EDA8B2"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58.82 (13.54)</w:t>
            </w:r>
          </w:p>
        </w:tc>
        <w:tc>
          <w:tcPr>
            <w:tcW w:w="0" w:type="auto"/>
            <w:tcMar>
              <w:top w:w="0" w:type="dxa"/>
              <w:left w:w="115" w:type="dxa"/>
              <w:bottom w:w="0" w:type="dxa"/>
              <w:right w:w="115" w:type="dxa"/>
            </w:tcMar>
            <w:hideMark/>
          </w:tcPr>
          <w:p w14:paraId="2C6D564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48.00 (16.87)</w:t>
            </w:r>
          </w:p>
        </w:tc>
        <w:tc>
          <w:tcPr>
            <w:tcW w:w="0" w:type="auto"/>
            <w:tcMar>
              <w:top w:w="0" w:type="dxa"/>
              <w:left w:w="115" w:type="dxa"/>
              <w:bottom w:w="0" w:type="dxa"/>
              <w:right w:w="115" w:type="dxa"/>
            </w:tcMar>
            <w:hideMark/>
          </w:tcPr>
          <w:p w14:paraId="7994DD8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57.83 (8.92)</w:t>
            </w:r>
          </w:p>
        </w:tc>
        <w:tc>
          <w:tcPr>
            <w:tcW w:w="0" w:type="auto"/>
            <w:tcMar>
              <w:top w:w="0" w:type="dxa"/>
              <w:left w:w="115" w:type="dxa"/>
              <w:bottom w:w="0" w:type="dxa"/>
              <w:right w:w="115" w:type="dxa"/>
            </w:tcMar>
            <w:hideMark/>
          </w:tcPr>
          <w:p w14:paraId="5F03732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11.42 (</w:t>
            </w:r>
            <w:proofErr w:type="gramStart"/>
            <w:r w:rsidRPr="00D701CE">
              <w:rPr>
                <w:rFonts w:ascii="Arial" w:eastAsia="Times New Roman" w:hAnsi="Arial" w:cs="Arial"/>
                <w:color w:val="000000"/>
                <w:sz w:val="18"/>
                <w:szCs w:val="18"/>
              </w:rPr>
              <w:t>0.002)*</w:t>
            </w:r>
            <w:proofErr w:type="gramEnd"/>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2265D41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0.17 </w:t>
            </w:r>
          </w:p>
          <w:p w14:paraId="3787762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(0.68)</w:t>
            </w:r>
          </w:p>
        </w:tc>
      </w:tr>
      <w:tr w:rsidR="007579DA" w:rsidRPr="00D701CE" w14:paraId="5EF5C017" w14:textId="77777777" w:rsidTr="00805989">
        <w:trPr>
          <w:trHeight w:val="560"/>
        </w:trPr>
        <w:tc>
          <w:tcPr>
            <w:tcW w:w="0" w:type="auto"/>
            <w:tcMar>
              <w:top w:w="0" w:type="dxa"/>
              <w:left w:w="115" w:type="dxa"/>
              <w:bottom w:w="0" w:type="dxa"/>
              <w:right w:w="115" w:type="dxa"/>
            </w:tcMar>
            <w:hideMark/>
          </w:tcPr>
          <w:p w14:paraId="47D51F34"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Global </w:t>
            </w:r>
            <w:proofErr w:type="spellStart"/>
            <w:r w:rsidRPr="00D701CE">
              <w:rPr>
                <w:rFonts w:ascii="Arial" w:eastAsia="Times New Roman" w:hAnsi="Arial" w:cs="Arial"/>
                <w:color w:val="000000"/>
                <w:sz w:val="18"/>
                <w:szCs w:val="18"/>
              </w:rPr>
              <w:t>Functioning</w:t>
            </w:r>
            <w:proofErr w:type="spellEnd"/>
            <w:r w:rsidRPr="00D701CE">
              <w:rPr>
                <w:rFonts w:ascii="Arial" w:eastAsia="Times New Roman" w:hAnsi="Arial" w:cs="Arial"/>
                <w:color w:val="000000"/>
                <w:sz w:val="18"/>
                <w:szCs w:val="18"/>
              </w:rPr>
              <w:t xml:space="preserve"> - </w:t>
            </w:r>
            <w:proofErr w:type="spellStart"/>
            <w:r w:rsidRPr="00D701CE">
              <w:rPr>
                <w:rFonts w:ascii="Arial" w:eastAsia="Times New Roman" w:hAnsi="Arial" w:cs="Arial"/>
                <w:color w:val="000000"/>
                <w:sz w:val="18"/>
                <w:szCs w:val="18"/>
              </w:rPr>
              <w:t>Role</w:t>
            </w:r>
            <w:proofErr w:type="spellEnd"/>
          </w:p>
        </w:tc>
        <w:tc>
          <w:tcPr>
            <w:tcW w:w="0" w:type="auto"/>
            <w:tcMar>
              <w:top w:w="0" w:type="dxa"/>
              <w:left w:w="115" w:type="dxa"/>
              <w:bottom w:w="0" w:type="dxa"/>
              <w:right w:w="115" w:type="dxa"/>
            </w:tcMar>
            <w:hideMark/>
          </w:tcPr>
          <w:p w14:paraId="561AE80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4.57 (1.45)</w:t>
            </w:r>
          </w:p>
        </w:tc>
        <w:tc>
          <w:tcPr>
            <w:tcW w:w="0" w:type="auto"/>
            <w:tcMar>
              <w:top w:w="0" w:type="dxa"/>
              <w:left w:w="115" w:type="dxa"/>
              <w:bottom w:w="0" w:type="dxa"/>
              <w:right w:w="115" w:type="dxa"/>
            </w:tcMar>
            <w:hideMark/>
          </w:tcPr>
          <w:p w14:paraId="6144421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5.93 (1.49)</w:t>
            </w:r>
          </w:p>
        </w:tc>
        <w:tc>
          <w:tcPr>
            <w:tcW w:w="0" w:type="auto"/>
            <w:tcMar>
              <w:top w:w="0" w:type="dxa"/>
              <w:left w:w="115" w:type="dxa"/>
              <w:bottom w:w="0" w:type="dxa"/>
              <w:right w:w="115" w:type="dxa"/>
            </w:tcMar>
            <w:hideMark/>
          </w:tcPr>
          <w:p w14:paraId="12A8354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4.25 (1.55)</w:t>
            </w:r>
          </w:p>
        </w:tc>
        <w:tc>
          <w:tcPr>
            <w:tcW w:w="0" w:type="auto"/>
            <w:tcMar>
              <w:top w:w="0" w:type="dxa"/>
              <w:left w:w="115" w:type="dxa"/>
              <w:bottom w:w="0" w:type="dxa"/>
              <w:right w:w="115" w:type="dxa"/>
            </w:tcMar>
            <w:hideMark/>
          </w:tcPr>
          <w:p w14:paraId="5A101B1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5.08 (1.38)</w:t>
            </w:r>
          </w:p>
        </w:tc>
        <w:tc>
          <w:tcPr>
            <w:tcW w:w="0" w:type="auto"/>
            <w:tcMar>
              <w:top w:w="0" w:type="dxa"/>
              <w:left w:w="115" w:type="dxa"/>
              <w:bottom w:w="0" w:type="dxa"/>
              <w:right w:w="115" w:type="dxa"/>
            </w:tcMar>
            <w:hideMark/>
          </w:tcPr>
          <w:p w14:paraId="36EB18D8"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14.62 </w:t>
            </w:r>
          </w:p>
          <w:p w14:paraId="7424DCC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(&lt;</w:t>
            </w:r>
            <w:proofErr w:type="gramStart"/>
            <w:r w:rsidRPr="00D701CE">
              <w:rPr>
                <w:rFonts w:ascii="Arial" w:eastAsia="Times New Roman" w:hAnsi="Arial" w:cs="Arial"/>
                <w:color w:val="000000"/>
                <w:sz w:val="18"/>
                <w:szCs w:val="18"/>
              </w:rPr>
              <w:t>0.001)*</w:t>
            </w:r>
            <w:proofErr w:type="gramEnd"/>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45359A2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0.84 </w:t>
            </w:r>
          </w:p>
          <w:p w14:paraId="3466988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(0.37)</w:t>
            </w:r>
          </w:p>
        </w:tc>
      </w:tr>
      <w:tr w:rsidR="007579DA" w:rsidRPr="00D701CE" w14:paraId="14F10EFF" w14:textId="77777777" w:rsidTr="00805989">
        <w:trPr>
          <w:trHeight w:val="560"/>
        </w:trPr>
        <w:tc>
          <w:tcPr>
            <w:tcW w:w="0" w:type="auto"/>
            <w:tcBorders>
              <w:bottom w:val="single" w:sz="4" w:space="0" w:color="000000"/>
            </w:tcBorders>
            <w:tcMar>
              <w:top w:w="0" w:type="dxa"/>
              <w:left w:w="115" w:type="dxa"/>
              <w:bottom w:w="0" w:type="dxa"/>
              <w:right w:w="115" w:type="dxa"/>
            </w:tcMar>
            <w:hideMark/>
          </w:tcPr>
          <w:p w14:paraId="14D71EC8"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Global </w:t>
            </w:r>
            <w:proofErr w:type="spellStart"/>
            <w:r w:rsidRPr="00D701CE">
              <w:rPr>
                <w:rFonts w:ascii="Arial" w:eastAsia="Times New Roman" w:hAnsi="Arial" w:cs="Arial"/>
                <w:color w:val="000000"/>
                <w:sz w:val="18"/>
                <w:szCs w:val="18"/>
              </w:rPr>
              <w:t>Functioning</w:t>
            </w:r>
            <w:proofErr w:type="spellEnd"/>
            <w:r w:rsidRPr="00D701CE">
              <w:rPr>
                <w:rFonts w:ascii="Arial" w:eastAsia="Times New Roman" w:hAnsi="Arial" w:cs="Arial"/>
                <w:color w:val="000000"/>
                <w:sz w:val="18"/>
                <w:szCs w:val="18"/>
              </w:rPr>
              <w:t xml:space="preserve"> - </w:t>
            </w:r>
            <w:proofErr w:type="spellStart"/>
            <w:r w:rsidRPr="00D701CE">
              <w:rPr>
                <w:rFonts w:ascii="Arial" w:eastAsia="Times New Roman" w:hAnsi="Arial" w:cs="Arial"/>
                <w:color w:val="000000"/>
                <w:sz w:val="18"/>
                <w:szCs w:val="18"/>
              </w:rPr>
              <w:t>Social</w:t>
            </w:r>
            <w:proofErr w:type="spellEnd"/>
          </w:p>
        </w:tc>
        <w:tc>
          <w:tcPr>
            <w:tcW w:w="0" w:type="auto"/>
            <w:tcBorders>
              <w:bottom w:val="single" w:sz="4" w:space="0" w:color="000000"/>
            </w:tcBorders>
            <w:tcMar>
              <w:top w:w="0" w:type="dxa"/>
              <w:left w:w="115" w:type="dxa"/>
              <w:bottom w:w="0" w:type="dxa"/>
              <w:right w:w="115" w:type="dxa"/>
            </w:tcMar>
            <w:hideMark/>
          </w:tcPr>
          <w:p w14:paraId="1BC48BC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6.00 (1.30)</w:t>
            </w:r>
          </w:p>
        </w:tc>
        <w:tc>
          <w:tcPr>
            <w:tcW w:w="0" w:type="auto"/>
            <w:tcBorders>
              <w:bottom w:val="single" w:sz="4" w:space="0" w:color="000000"/>
            </w:tcBorders>
            <w:tcMar>
              <w:top w:w="0" w:type="dxa"/>
              <w:left w:w="115" w:type="dxa"/>
              <w:bottom w:w="0" w:type="dxa"/>
              <w:right w:w="115" w:type="dxa"/>
            </w:tcMar>
            <w:hideMark/>
          </w:tcPr>
          <w:p w14:paraId="5E329F04"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6.71 (1.27)</w:t>
            </w:r>
          </w:p>
        </w:tc>
        <w:tc>
          <w:tcPr>
            <w:tcW w:w="0" w:type="auto"/>
            <w:tcBorders>
              <w:bottom w:val="single" w:sz="4" w:space="0" w:color="000000"/>
            </w:tcBorders>
            <w:tcMar>
              <w:top w:w="0" w:type="dxa"/>
              <w:left w:w="115" w:type="dxa"/>
              <w:bottom w:w="0" w:type="dxa"/>
              <w:right w:w="115" w:type="dxa"/>
            </w:tcMar>
            <w:hideMark/>
          </w:tcPr>
          <w:p w14:paraId="570B3AD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6.00 (0.95)</w:t>
            </w:r>
          </w:p>
        </w:tc>
        <w:tc>
          <w:tcPr>
            <w:tcW w:w="0" w:type="auto"/>
            <w:tcBorders>
              <w:bottom w:val="single" w:sz="4" w:space="0" w:color="000000"/>
            </w:tcBorders>
            <w:tcMar>
              <w:top w:w="0" w:type="dxa"/>
              <w:left w:w="115" w:type="dxa"/>
              <w:bottom w:w="0" w:type="dxa"/>
              <w:right w:w="115" w:type="dxa"/>
            </w:tcMar>
            <w:hideMark/>
          </w:tcPr>
          <w:p w14:paraId="64DE050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6.42 (1.00)</w:t>
            </w:r>
          </w:p>
        </w:tc>
        <w:tc>
          <w:tcPr>
            <w:tcW w:w="0" w:type="auto"/>
            <w:tcBorders>
              <w:bottom w:val="single" w:sz="4" w:space="0" w:color="000000"/>
            </w:tcBorders>
            <w:tcMar>
              <w:top w:w="0" w:type="dxa"/>
              <w:left w:w="115" w:type="dxa"/>
              <w:bottom w:w="0" w:type="dxa"/>
              <w:right w:w="115" w:type="dxa"/>
            </w:tcMar>
            <w:hideMark/>
          </w:tcPr>
          <w:p w14:paraId="3473C818"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7.14 </w:t>
            </w:r>
          </w:p>
          <w:p w14:paraId="58CFFF6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w:t>
            </w:r>
            <w:proofErr w:type="gramStart"/>
            <w:r w:rsidRPr="00D701CE">
              <w:rPr>
                <w:rFonts w:ascii="Arial" w:eastAsia="Times New Roman" w:hAnsi="Arial" w:cs="Arial"/>
                <w:color w:val="000000"/>
                <w:sz w:val="18"/>
                <w:szCs w:val="18"/>
              </w:rPr>
              <w:t>0.013)*</w:t>
            </w:r>
            <w:proofErr w:type="gramEnd"/>
          </w:p>
        </w:tc>
        <w:tc>
          <w:tcPr>
            <w:tcW w:w="0" w:type="auto"/>
            <w:tcBorders>
              <w:bottom w:val="single" w:sz="4" w:space="0" w:color="000000"/>
            </w:tcBorders>
            <w:tcMar>
              <w:top w:w="0" w:type="dxa"/>
              <w:left w:w="115" w:type="dxa"/>
              <w:bottom w:w="0" w:type="dxa"/>
              <w:right w:w="115" w:type="dxa"/>
            </w:tcMar>
            <w:hideMark/>
          </w:tcPr>
          <w:p w14:paraId="3E87207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0.50 </w:t>
            </w:r>
          </w:p>
          <w:p w14:paraId="60F43DBB"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(0.49)</w:t>
            </w:r>
          </w:p>
        </w:tc>
      </w:tr>
      <w:tr w:rsidR="007579DA" w:rsidRPr="00D701CE" w14:paraId="65FCDA2A" w14:textId="77777777" w:rsidTr="00805989">
        <w:trPr>
          <w:trHeight w:val="278"/>
        </w:trPr>
        <w:tc>
          <w:tcPr>
            <w:tcW w:w="0" w:type="auto"/>
            <w:tcBorders>
              <w:top w:val="single" w:sz="4" w:space="0" w:color="000000"/>
              <w:bottom w:val="single" w:sz="4" w:space="0" w:color="000000"/>
            </w:tcBorders>
            <w:tcMar>
              <w:top w:w="0" w:type="dxa"/>
              <w:left w:w="115" w:type="dxa"/>
              <w:bottom w:w="0" w:type="dxa"/>
              <w:right w:w="115" w:type="dxa"/>
            </w:tcMar>
            <w:hideMark/>
          </w:tcPr>
          <w:p w14:paraId="7ED8FADD"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b/>
                <w:bCs/>
                <w:color w:val="000000"/>
                <w:sz w:val="18"/>
                <w:szCs w:val="18"/>
              </w:rPr>
              <w:t>Symptoms</w:t>
            </w:r>
          </w:p>
        </w:tc>
        <w:tc>
          <w:tcPr>
            <w:tcW w:w="0" w:type="auto"/>
            <w:tcBorders>
              <w:top w:val="single" w:sz="4" w:space="0" w:color="000000"/>
            </w:tcBorders>
            <w:tcMar>
              <w:top w:w="0" w:type="dxa"/>
              <w:left w:w="115" w:type="dxa"/>
              <w:bottom w:w="0" w:type="dxa"/>
              <w:right w:w="115" w:type="dxa"/>
            </w:tcMar>
            <w:hideMark/>
          </w:tcPr>
          <w:p w14:paraId="651CF342"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22AD184D"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6589F5F9"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78AE2D8A"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4D161067" w14:textId="77777777" w:rsidR="007579DA" w:rsidRPr="00D701CE" w:rsidRDefault="007579DA" w:rsidP="00805989">
            <w:pPr>
              <w:rPr>
                <w:rFonts w:ascii="Times New Roman" w:eastAsia="Times New Roman" w:hAnsi="Times New Roman" w:cs="Times New Roman"/>
              </w:rPr>
            </w:pPr>
          </w:p>
        </w:tc>
        <w:tc>
          <w:tcPr>
            <w:tcW w:w="0" w:type="auto"/>
            <w:tcBorders>
              <w:top w:val="single" w:sz="4" w:space="0" w:color="000000"/>
            </w:tcBorders>
            <w:tcMar>
              <w:top w:w="0" w:type="dxa"/>
              <w:left w:w="115" w:type="dxa"/>
              <w:bottom w:w="0" w:type="dxa"/>
              <w:right w:w="115" w:type="dxa"/>
            </w:tcMar>
            <w:hideMark/>
          </w:tcPr>
          <w:p w14:paraId="62801044" w14:textId="77777777" w:rsidR="007579DA" w:rsidRPr="00D701CE" w:rsidRDefault="007579DA" w:rsidP="00805989">
            <w:pPr>
              <w:rPr>
                <w:rFonts w:ascii="Times New Roman" w:eastAsia="Times New Roman" w:hAnsi="Times New Roman" w:cs="Times New Roman"/>
              </w:rPr>
            </w:pPr>
          </w:p>
        </w:tc>
      </w:tr>
      <w:tr w:rsidR="007579DA" w:rsidRPr="00D701CE" w14:paraId="358A22C8" w14:textId="77777777" w:rsidTr="00805989">
        <w:trPr>
          <w:trHeight w:val="560"/>
        </w:trPr>
        <w:tc>
          <w:tcPr>
            <w:tcW w:w="0" w:type="auto"/>
            <w:tcBorders>
              <w:top w:val="single" w:sz="4" w:space="0" w:color="000000"/>
            </w:tcBorders>
            <w:tcMar>
              <w:top w:w="0" w:type="dxa"/>
              <w:left w:w="115" w:type="dxa"/>
              <w:bottom w:w="0" w:type="dxa"/>
              <w:right w:w="115" w:type="dxa"/>
            </w:tcMar>
            <w:hideMark/>
          </w:tcPr>
          <w:p w14:paraId="304A78D1"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PANSS total</w:t>
            </w:r>
          </w:p>
        </w:tc>
        <w:tc>
          <w:tcPr>
            <w:tcW w:w="0" w:type="auto"/>
            <w:tcMar>
              <w:top w:w="0" w:type="dxa"/>
              <w:left w:w="115" w:type="dxa"/>
              <w:bottom w:w="0" w:type="dxa"/>
              <w:right w:w="115" w:type="dxa"/>
            </w:tcMar>
            <w:hideMark/>
          </w:tcPr>
          <w:p w14:paraId="3409B18F"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66.07 (15.61)</w:t>
            </w:r>
          </w:p>
        </w:tc>
        <w:tc>
          <w:tcPr>
            <w:tcW w:w="0" w:type="auto"/>
            <w:tcMar>
              <w:top w:w="0" w:type="dxa"/>
              <w:left w:w="115" w:type="dxa"/>
              <w:bottom w:w="0" w:type="dxa"/>
              <w:right w:w="115" w:type="dxa"/>
            </w:tcMar>
            <w:hideMark/>
          </w:tcPr>
          <w:p w14:paraId="72ED874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43.79 (16.72)</w:t>
            </w:r>
          </w:p>
        </w:tc>
        <w:tc>
          <w:tcPr>
            <w:tcW w:w="0" w:type="auto"/>
            <w:tcMar>
              <w:top w:w="0" w:type="dxa"/>
              <w:left w:w="115" w:type="dxa"/>
              <w:bottom w:w="0" w:type="dxa"/>
              <w:right w:w="115" w:type="dxa"/>
            </w:tcMar>
            <w:hideMark/>
          </w:tcPr>
          <w:p w14:paraId="1D6C725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69.83 (17.94)</w:t>
            </w:r>
          </w:p>
        </w:tc>
        <w:tc>
          <w:tcPr>
            <w:tcW w:w="0" w:type="auto"/>
            <w:tcMar>
              <w:top w:w="0" w:type="dxa"/>
              <w:left w:w="115" w:type="dxa"/>
              <w:bottom w:w="0" w:type="dxa"/>
              <w:right w:w="115" w:type="dxa"/>
            </w:tcMar>
            <w:hideMark/>
          </w:tcPr>
          <w:p w14:paraId="646B0D4E"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44.42 (12.75)</w:t>
            </w:r>
          </w:p>
        </w:tc>
        <w:tc>
          <w:tcPr>
            <w:tcW w:w="0" w:type="auto"/>
            <w:tcMar>
              <w:top w:w="0" w:type="dxa"/>
              <w:left w:w="115" w:type="dxa"/>
              <w:bottom w:w="0" w:type="dxa"/>
              <w:right w:w="115" w:type="dxa"/>
            </w:tcMar>
            <w:hideMark/>
          </w:tcPr>
          <w:p w14:paraId="79EA4EC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30.98 (&lt;</w:t>
            </w:r>
            <w:proofErr w:type="gramStart"/>
            <w:r w:rsidRPr="00D701CE">
              <w:rPr>
                <w:rFonts w:ascii="Arial" w:eastAsia="Times New Roman" w:hAnsi="Arial" w:cs="Arial"/>
                <w:color w:val="000000"/>
                <w:sz w:val="18"/>
                <w:szCs w:val="18"/>
              </w:rPr>
              <w:t>0.001)*</w:t>
            </w:r>
            <w:proofErr w:type="gramEnd"/>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2CDD72FA"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0.13 </w:t>
            </w:r>
          </w:p>
          <w:p w14:paraId="4690A155"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(0.72)</w:t>
            </w:r>
          </w:p>
        </w:tc>
      </w:tr>
      <w:tr w:rsidR="007579DA" w:rsidRPr="00D701CE" w14:paraId="10BAC115" w14:textId="77777777" w:rsidTr="00805989">
        <w:trPr>
          <w:trHeight w:val="560"/>
        </w:trPr>
        <w:tc>
          <w:tcPr>
            <w:tcW w:w="0" w:type="auto"/>
            <w:tcMar>
              <w:top w:w="0" w:type="dxa"/>
              <w:left w:w="115" w:type="dxa"/>
              <w:bottom w:w="0" w:type="dxa"/>
              <w:right w:w="115" w:type="dxa"/>
            </w:tcMar>
            <w:hideMark/>
          </w:tcPr>
          <w:p w14:paraId="0F651186"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PANSS positive</w:t>
            </w:r>
          </w:p>
        </w:tc>
        <w:tc>
          <w:tcPr>
            <w:tcW w:w="0" w:type="auto"/>
            <w:tcMar>
              <w:top w:w="0" w:type="dxa"/>
              <w:left w:w="115" w:type="dxa"/>
              <w:bottom w:w="0" w:type="dxa"/>
              <w:right w:w="115" w:type="dxa"/>
            </w:tcMar>
            <w:hideMark/>
          </w:tcPr>
          <w:p w14:paraId="335E045E"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19.21 (6.12)</w:t>
            </w:r>
          </w:p>
        </w:tc>
        <w:tc>
          <w:tcPr>
            <w:tcW w:w="0" w:type="auto"/>
            <w:tcMar>
              <w:top w:w="0" w:type="dxa"/>
              <w:left w:w="115" w:type="dxa"/>
              <w:bottom w:w="0" w:type="dxa"/>
              <w:right w:w="115" w:type="dxa"/>
            </w:tcMar>
            <w:hideMark/>
          </w:tcPr>
          <w:p w14:paraId="38DA56F3"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10.29 (4.25)</w:t>
            </w:r>
          </w:p>
        </w:tc>
        <w:tc>
          <w:tcPr>
            <w:tcW w:w="0" w:type="auto"/>
            <w:tcMar>
              <w:top w:w="0" w:type="dxa"/>
              <w:left w:w="115" w:type="dxa"/>
              <w:bottom w:w="0" w:type="dxa"/>
              <w:right w:w="115" w:type="dxa"/>
            </w:tcMar>
            <w:hideMark/>
          </w:tcPr>
          <w:p w14:paraId="2B46891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19.83 (5.88)</w:t>
            </w:r>
          </w:p>
        </w:tc>
        <w:tc>
          <w:tcPr>
            <w:tcW w:w="0" w:type="auto"/>
            <w:tcMar>
              <w:top w:w="0" w:type="dxa"/>
              <w:left w:w="115" w:type="dxa"/>
              <w:bottom w:w="0" w:type="dxa"/>
              <w:right w:w="115" w:type="dxa"/>
            </w:tcMar>
            <w:hideMark/>
          </w:tcPr>
          <w:p w14:paraId="4C05DE8B"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10.50 (3.12)</w:t>
            </w:r>
          </w:p>
        </w:tc>
        <w:tc>
          <w:tcPr>
            <w:tcW w:w="0" w:type="auto"/>
            <w:tcMar>
              <w:top w:w="0" w:type="dxa"/>
              <w:left w:w="115" w:type="dxa"/>
              <w:bottom w:w="0" w:type="dxa"/>
              <w:right w:w="115" w:type="dxa"/>
            </w:tcMar>
            <w:hideMark/>
          </w:tcPr>
          <w:p w14:paraId="18375443"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48.26 (&lt;</w:t>
            </w:r>
            <w:proofErr w:type="gramStart"/>
            <w:r w:rsidRPr="00D701CE">
              <w:rPr>
                <w:rFonts w:ascii="Arial" w:eastAsia="Times New Roman" w:hAnsi="Arial" w:cs="Arial"/>
                <w:color w:val="000000"/>
                <w:sz w:val="18"/>
                <w:szCs w:val="18"/>
              </w:rPr>
              <w:t>0.001)*</w:t>
            </w:r>
            <w:proofErr w:type="gramEnd"/>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1DA8590C"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0.02 </w:t>
            </w:r>
          </w:p>
          <w:p w14:paraId="5E6CD881"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(0.879)</w:t>
            </w:r>
          </w:p>
        </w:tc>
      </w:tr>
      <w:tr w:rsidR="007579DA" w:rsidRPr="00D701CE" w14:paraId="2D782BCE" w14:textId="77777777" w:rsidTr="00805989">
        <w:trPr>
          <w:trHeight w:val="560"/>
        </w:trPr>
        <w:tc>
          <w:tcPr>
            <w:tcW w:w="0" w:type="auto"/>
            <w:tcMar>
              <w:top w:w="0" w:type="dxa"/>
              <w:left w:w="115" w:type="dxa"/>
              <w:bottom w:w="0" w:type="dxa"/>
              <w:right w:w="115" w:type="dxa"/>
            </w:tcMar>
            <w:hideMark/>
          </w:tcPr>
          <w:p w14:paraId="678DEB8A"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PANSS negative</w:t>
            </w:r>
          </w:p>
        </w:tc>
        <w:tc>
          <w:tcPr>
            <w:tcW w:w="0" w:type="auto"/>
            <w:tcMar>
              <w:top w:w="0" w:type="dxa"/>
              <w:left w:w="115" w:type="dxa"/>
              <w:bottom w:w="0" w:type="dxa"/>
              <w:right w:w="115" w:type="dxa"/>
            </w:tcMar>
            <w:hideMark/>
          </w:tcPr>
          <w:p w14:paraId="4A91EDB7"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13.43 (5.24)</w:t>
            </w:r>
          </w:p>
        </w:tc>
        <w:tc>
          <w:tcPr>
            <w:tcW w:w="0" w:type="auto"/>
            <w:tcMar>
              <w:top w:w="0" w:type="dxa"/>
              <w:left w:w="115" w:type="dxa"/>
              <w:bottom w:w="0" w:type="dxa"/>
              <w:right w:w="115" w:type="dxa"/>
            </w:tcMar>
            <w:hideMark/>
          </w:tcPr>
          <w:p w14:paraId="5B59647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10.29 (4.91)</w:t>
            </w:r>
          </w:p>
        </w:tc>
        <w:tc>
          <w:tcPr>
            <w:tcW w:w="0" w:type="auto"/>
            <w:tcMar>
              <w:top w:w="0" w:type="dxa"/>
              <w:left w:w="115" w:type="dxa"/>
              <w:bottom w:w="0" w:type="dxa"/>
              <w:right w:w="115" w:type="dxa"/>
            </w:tcMar>
            <w:hideMark/>
          </w:tcPr>
          <w:p w14:paraId="0F70F58A"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15.83 (6.19)</w:t>
            </w:r>
          </w:p>
        </w:tc>
        <w:tc>
          <w:tcPr>
            <w:tcW w:w="0" w:type="auto"/>
            <w:tcMar>
              <w:top w:w="0" w:type="dxa"/>
              <w:left w:w="115" w:type="dxa"/>
              <w:bottom w:w="0" w:type="dxa"/>
              <w:right w:w="115" w:type="dxa"/>
            </w:tcMar>
            <w:hideMark/>
          </w:tcPr>
          <w:p w14:paraId="7B8878B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11.33 (4.25)</w:t>
            </w:r>
          </w:p>
        </w:tc>
        <w:tc>
          <w:tcPr>
            <w:tcW w:w="0" w:type="auto"/>
            <w:tcMar>
              <w:top w:w="0" w:type="dxa"/>
              <w:left w:w="115" w:type="dxa"/>
              <w:bottom w:w="0" w:type="dxa"/>
              <w:right w:w="115" w:type="dxa"/>
            </w:tcMar>
            <w:hideMark/>
          </w:tcPr>
          <w:p w14:paraId="3D8BC631"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9.31 (</w:t>
            </w:r>
            <w:proofErr w:type="gramStart"/>
            <w:r w:rsidRPr="00D701CE">
              <w:rPr>
                <w:rFonts w:ascii="Arial" w:eastAsia="Times New Roman" w:hAnsi="Arial" w:cs="Arial"/>
                <w:color w:val="000000"/>
                <w:sz w:val="18"/>
                <w:szCs w:val="18"/>
              </w:rPr>
              <w:t>0.005)*</w:t>
            </w:r>
            <w:proofErr w:type="gramEnd"/>
            <w:r w:rsidRPr="00D701CE">
              <w:rPr>
                <w:rFonts w:ascii="Arial" w:eastAsia="Times New Roman" w:hAnsi="Arial" w:cs="Arial"/>
                <w:color w:val="000000"/>
                <w:sz w:val="18"/>
                <w:szCs w:val="18"/>
              </w:rPr>
              <w:t>*</w:t>
            </w:r>
          </w:p>
        </w:tc>
        <w:tc>
          <w:tcPr>
            <w:tcW w:w="0" w:type="auto"/>
            <w:tcMar>
              <w:top w:w="0" w:type="dxa"/>
              <w:left w:w="115" w:type="dxa"/>
              <w:bottom w:w="0" w:type="dxa"/>
              <w:right w:w="115" w:type="dxa"/>
            </w:tcMar>
            <w:hideMark/>
          </w:tcPr>
          <w:p w14:paraId="363F2B2E"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0.29 </w:t>
            </w:r>
          </w:p>
          <w:p w14:paraId="3068545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(0.59)</w:t>
            </w:r>
          </w:p>
        </w:tc>
      </w:tr>
      <w:tr w:rsidR="007579DA" w:rsidRPr="00D701CE" w14:paraId="7B0C29DD" w14:textId="77777777" w:rsidTr="00805989">
        <w:trPr>
          <w:trHeight w:val="560"/>
        </w:trPr>
        <w:tc>
          <w:tcPr>
            <w:tcW w:w="0" w:type="auto"/>
            <w:tcBorders>
              <w:bottom w:val="single" w:sz="4" w:space="0" w:color="000000"/>
            </w:tcBorders>
            <w:tcMar>
              <w:top w:w="0" w:type="dxa"/>
              <w:left w:w="115" w:type="dxa"/>
              <w:bottom w:w="0" w:type="dxa"/>
              <w:right w:w="115" w:type="dxa"/>
            </w:tcMar>
            <w:hideMark/>
          </w:tcPr>
          <w:p w14:paraId="76353907" w14:textId="77777777" w:rsidR="007579DA" w:rsidRPr="00D701CE" w:rsidRDefault="007579DA" w:rsidP="00805989">
            <w:pPr>
              <w:rPr>
                <w:rFonts w:ascii="Times New Roman" w:eastAsia="Times New Roman" w:hAnsi="Times New Roman" w:cs="Times New Roman"/>
              </w:rPr>
            </w:pPr>
            <w:r w:rsidRPr="00D701CE">
              <w:rPr>
                <w:rFonts w:ascii="Arial" w:eastAsia="Times New Roman" w:hAnsi="Arial" w:cs="Arial"/>
                <w:color w:val="000000"/>
                <w:sz w:val="18"/>
                <w:szCs w:val="18"/>
              </w:rPr>
              <w:t xml:space="preserve"> PANSS </w:t>
            </w:r>
            <w:proofErr w:type="spellStart"/>
            <w:r w:rsidRPr="00D701CE">
              <w:rPr>
                <w:rFonts w:ascii="Arial" w:eastAsia="Times New Roman" w:hAnsi="Arial" w:cs="Arial"/>
                <w:color w:val="000000"/>
                <w:sz w:val="18"/>
                <w:szCs w:val="18"/>
              </w:rPr>
              <w:t>general</w:t>
            </w:r>
            <w:proofErr w:type="spellEnd"/>
            <w:r w:rsidRPr="00D701CE">
              <w:rPr>
                <w:rFonts w:ascii="Arial" w:eastAsia="Times New Roman" w:hAnsi="Arial" w:cs="Arial"/>
                <w:color w:val="000000"/>
                <w:sz w:val="18"/>
                <w:szCs w:val="18"/>
              </w:rPr>
              <w:t xml:space="preserve"> </w:t>
            </w:r>
            <w:proofErr w:type="spellStart"/>
            <w:r w:rsidRPr="00D701CE">
              <w:rPr>
                <w:rFonts w:ascii="Arial" w:eastAsia="Times New Roman" w:hAnsi="Arial" w:cs="Arial"/>
                <w:color w:val="000000"/>
                <w:sz w:val="18"/>
                <w:szCs w:val="18"/>
              </w:rPr>
              <w:t>psychopathology</w:t>
            </w:r>
            <w:proofErr w:type="spellEnd"/>
          </w:p>
        </w:tc>
        <w:tc>
          <w:tcPr>
            <w:tcW w:w="0" w:type="auto"/>
            <w:tcBorders>
              <w:bottom w:val="single" w:sz="4" w:space="0" w:color="000000"/>
            </w:tcBorders>
            <w:tcMar>
              <w:top w:w="0" w:type="dxa"/>
              <w:left w:w="115" w:type="dxa"/>
              <w:bottom w:w="0" w:type="dxa"/>
              <w:right w:w="115" w:type="dxa"/>
            </w:tcMar>
            <w:hideMark/>
          </w:tcPr>
          <w:p w14:paraId="72D9AE69"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33.43 (9.10)</w:t>
            </w:r>
          </w:p>
        </w:tc>
        <w:tc>
          <w:tcPr>
            <w:tcW w:w="0" w:type="auto"/>
            <w:tcBorders>
              <w:bottom w:val="single" w:sz="4" w:space="0" w:color="000000"/>
            </w:tcBorders>
            <w:tcMar>
              <w:top w:w="0" w:type="dxa"/>
              <w:left w:w="115" w:type="dxa"/>
              <w:bottom w:w="0" w:type="dxa"/>
              <w:right w:w="115" w:type="dxa"/>
            </w:tcMar>
            <w:hideMark/>
          </w:tcPr>
          <w:p w14:paraId="2404EF80"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23.21 (8.79)</w:t>
            </w:r>
          </w:p>
        </w:tc>
        <w:tc>
          <w:tcPr>
            <w:tcW w:w="0" w:type="auto"/>
            <w:tcBorders>
              <w:bottom w:val="single" w:sz="4" w:space="0" w:color="000000"/>
            </w:tcBorders>
            <w:tcMar>
              <w:top w:w="0" w:type="dxa"/>
              <w:left w:w="115" w:type="dxa"/>
              <w:bottom w:w="0" w:type="dxa"/>
              <w:right w:w="115" w:type="dxa"/>
            </w:tcMar>
            <w:hideMark/>
          </w:tcPr>
          <w:p w14:paraId="6C64D6FE"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34.17 (9.11)</w:t>
            </w:r>
          </w:p>
        </w:tc>
        <w:tc>
          <w:tcPr>
            <w:tcW w:w="0" w:type="auto"/>
            <w:tcBorders>
              <w:bottom w:val="single" w:sz="4" w:space="0" w:color="000000"/>
            </w:tcBorders>
            <w:tcMar>
              <w:top w:w="0" w:type="dxa"/>
              <w:left w:w="115" w:type="dxa"/>
              <w:bottom w:w="0" w:type="dxa"/>
              <w:right w:w="115" w:type="dxa"/>
            </w:tcMar>
            <w:hideMark/>
          </w:tcPr>
          <w:p w14:paraId="7398B1C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22.58 (7.00)</w:t>
            </w:r>
          </w:p>
        </w:tc>
        <w:tc>
          <w:tcPr>
            <w:tcW w:w="0" w:type="auto"/>
            <w:tcBorders>
              <w:bottom w:val="single" w:sz="4" w:space="0" w:color="000000"/>
            </w:tcBorders>
            <w:tcMar>
              <w:top w:w="0" w:type="dxa"/>
              <w:left w:w="115" w:type="dxa"/>
              <w:bottom w:w="0" w:type="dxa"/>
              <w:right w:w="115" w:type="dxa"/>
            </w:tcMar>
            <w:hideMark/>
          </w:tcPr>
          <w:p w14:paraId="43E90186"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22.68 (&lt;</w:t>
            </w:r>
            <w:proofErr w:type="gramStart"/>
            <w:r w:rsidRPr="00D701CE">
              <w:rPr>
                <w:rFonts w:ascii="Arial" w:eastAsia="Times New Roman" w:hAnsi="Arial" w:cs="Arial"/>
                <w:color w:val="000000"/>
                <w:sz w:val="18"/>
                <w:szCs w:val="18"/>
              </w:rPr>
              <w:t>0.001)*</w:t>
            </w:r>
            <w:proofErr w:type="gramEnd"/>
            <w:r w:rsidRPr="00D701CE">
              <w:rPr>
                <w:rFonts w:ascii="Arial" w:eastAsia="Times New Roman" w:hAnsi="Arial" w:cs="Arial"/>
                <w:color w:val="000000"/>
                <w:sz w:val="18"/>
                <w:szCs w:val="18"/>
              </w:rPr>
              <w:t>**</w:t>
            </w:r>
          </w:p>
        </w:tc>
        <w:tc>
          <w:tcPr>
            <w:tcW w:w="0" w:type="auto"/>
            <w:tcBorders>
              <w:bottom w:val="single" w:sz="4" w:space="0" w:color="000000"/>
            </w:tcBorders>
            <w:tcMar>
              <w:top w:w="0" w:type="dxa"/>
              <w:left w:w="115" w:type="dxa"/>
              <w:bottom w:w="0" w:type="dxa"/>
              <w:right w:w="115" w:type="dxa"/>
            </w:tcMar>
            <w:hideMark/>
          </w:tcPr>
          <w:p w14:paraId="5CEC509D"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0.09 </w:t>
            </w:r>
          </w:p>
          <w:p w14:paraId="70DD7631" w14:textId="77777777" w:rsidR="007579DA" w:rsidRPr="00D701CE" w:rsidRDefault="007579DA" w:rsidP="00805989">
            <w:pPr>
              <w:jc w:val="right"/>
              <w:rPr>
                <w:rFonts w:ascii="Times New Roman" w:eastAsia="Times New Roman" w:hAnsi="Times New Roman" w:cs="Times New Roman"/>
              </w:rPr>
            </w:pPr>
            <w:r w:rsidRPr="00D701CE">
              <w:rPr>
                <w:rFonts w:ascii="Arial" w:eastAsia="Times New Roman" w:hAnsi="Arial" w:cs="Arial"/>
                <w:color w:val="000000"/>
                <w:sz w:val="18"/>
                <w:szCs w:val="18"/>
              </w:rPr>
              <w:t>(0.77)</w:t>
            </w:r>
          </w:p>
        </w:tc>
      </w:tr>
    </w:tbl>
    <w:p w14:paraId="294ADB95" w14:textId="77777777" w:rsidR="007579DA" w:rsidRPr="00F56DD8" w:rsidRDefault="007579DA" w:rsidP="00C72DBA">
      <w:pPr>
        <w:spacing w:before="99"/>
        <w:ind w:right="854"/>
        <w:rPr>
          <w:rFonts w:ascii="Arial" w:eastAsia="Arial" w:hAnsi="Arial" w:cs="Arial"/>
          <w:b/>
          <w:sz w:val="20"/>
          <w:szCs w:val="20"/>
          <w:lang w:val="en-US"/>
        </w:rPr>
      </w:pPr>
    </w:p>
    <w:p w14:paraId="0C9B4E0F" w14:textId="77777777" w:rsidR="00C72DBA" w:rsidRPr="00C72DBA" w:rsidRDefault="00C72DBA" w:rsidP="00C72DBA">
      <w:pPr>
        <w:spacing w:before="99"/>
        <w:ind w:right="854"/>
        <w:rPr>
          <w:rFonts w:ascii="Arial" w:eastAsia="Arial" w:hAnsi="Arial" w:cs="Arial"/>
          <w:b/>
          <w:sz w:val="20"/>
          <w:szCs w:val="20"/>
          <w:lang w:val="en-US"/>
        </w:rPr>
      </w:pPr>
    </w:p>
    <w:p w14:paraId="31ABD145" w14:textId="77777777" w:rsidR="007579DA" w:rsidRDefault="007579DA" w:rsidP="00F56DD8">
      <w:pPr>
        <w:spacing w:before="99"/>
        <w:ind w:right="854"/>
        <w:outlineLvl w:val="0"/>
        <w:rPr>
          <w:rFonts w:ascii="Arial" w:eastAsia="Arial" w:hAnsi="Arial" w:cs="Arial"/>
          <w:b/>
          <w:sz w:val="20"/>
          <w:szCs w:val="20"/>
          <w:lang w:val="en-US"/>
        </w:rPr>
      </w:pPr>
    </w:p>
    <w:p w14:paraId="27880FE5" w14:textId="77777777" w:rsidR="007579DA" w:rsidRDefault="007579DA" w:rsidP="00F56DD8">
      <w:pPr>
        <w:spacing w:before="99"/>
        <w:ind w:right="854"/>
        <w:outlineLvl w:val="0"/>
        <w:rPr>
          <w:rFonts w:ascii="Arial" w:eastAsia="Arial" w:hAnsi="Arial" w:cs="Arial"/>
          <w:b/>
          <w:sz w:val="20"/>
          <w:szCs w:val="20"/>
          <w:lang w:val="en-US"/>
        </w:rPr>
      </w:pPr>
    </w:p>
    <w:p w14:paraId="29D69724" w14:textId="77777777" w:rsidR="007579DA" w:rsidRDefault="007579DA" w:rsidP="00F56DD8">
      <w:pPr>
        <w:spacing w:before="99"/>
        <w:ind w:right="854"/>
        <w:outlineLvl w:val="0"/>
        <w:rPr>
          <w:rFonts w:ascii="Arial" w:eastAsia="Arial" w:hAnsi="Arial" w:cs="Arial"/>
          <w:b/>
          <w:sz w:val="20"/>
          <w:szCs w:val="20"/>
          <w:lang w:val="en-US"/>
        </w:rPr>
      </w:pPr>
    </w:p>
    <w:p w14:paraId="2870F67A" w14:textId="77777777" w:rsidR="007579DA" w:rsidRDefault="007579DA" w:rsidP="00F56DD8">
      <w:pPr>
        <w:spacing w:before="99"/>
        <w:ind w:right="854"/>
        <w:outlineLvl w:val="0"/>
        <w:rPr>
          <w:rFonts w:ascii="Arial" w:eastAsia="Arial" w:hAnsi="Arial" w:cs="Arial"/>
          <w:b/>
          <w:sz w:val="20"/>
          <w:szCs w:val="20"/>
          <w:lang w:val="en-US"/>
        </w:rPr>
      </w:pPr>
    </w:p>
    <w:p w14:paraId="10AC7B38" w14:textId="77777777" w:rsidR="007579DA" w:rsidRDefault="007579DA" w:rsidP="00F56DD8">
      <w:pPr>
        <w:spacing w:before="99"/>
        <w:ind w:right="854"/>
        <w:outlineLvl w:val="0"/>
        <w:rPr>
          <w:rFonts w:ascii="Arial" w:eastAsia="Arial" w:hAnsi="Arial" w:cs="Arial"/>
          <w:b/>
          <w:sz w:val="20"/>
          <w:szCs w:val="20"/>
          <w:lang w:val="en-US"/>
        </w:rPr>
      </w:pPr>
    </w:p>
    <w:p w14:paraId="43FFBF1A" w14:textId="77777777" w:rsidR="007579DA" w:rsidRDefault="007579DA" w:rsidP="00F56DD8">
      <w:pPr>
        <w:spacing w:before="99"/>
        <w:ind w:right="854"/>
        <w:outlineLvl w:val="0"/>
        <w:rPr>
          <w:rFonts w:ascii="Arial" w:eastAsia="Arial" w:hAnsi="Arial" w:cs="Arial"/>
          <w:b/>
          <w:sz w:val="20"/>
          <w:szCs w:val="20"/>
          <w:lang w:val="en-US"/>
        </w:rPr>
      </w:pPr>
    </w:p>
    <w:p w14:paraId="45532548" w14:textId="77777777" w:rsidR="007579DA" w:rsidRDefault="007579DA" w:rsidP="00F56DD8">
      <w:pPr>
        <w:spacing w:before="99"/>
        <w:ind w:right="854"/>
        <w:outlineLvl w:val="0"/>
        <w:rPr>
          <w:rFonts w:ascii="Arial" w:eastAsia="Arial" w:hAnsi="Arial" w:cs="Arial"/>
          <w:b/>
          <w:sz w:val="20"/>
          <w:szCs w:val="20"/>
          <w:lang w:val="en-US"/>
        </w:rPr>
      </w:pPr>
    </w:p>
    <w:p w14:paraId="21CA1705" w14:textId="77777777" w:rsidR="007579DA" w:rsidRDefault="007579DA" w:rsidP="00F56DD8">
      <w:pPr>
        <w:spacing w:before="99"/>
        <w:ind w:right="854"/>
        <w:outlineLvl w:val="0"/>
        <w:rPr>
          <w:rFonts w:ascii="Arial" w:eastAsia="Arial" w:hAnsi="Arial" w:cs="Arial"/>
          <w:b/>
          <w:sz w:val="20"/>
          <w:szCs w:val="20"/>
          <w:lang w:val="en-US"/>
        </w:rPr>
      </w:pPr>
    </w:p>
    <w:p w14:paraId="60E1E8D1" w14:textId="77777777" w:rsidR="007579DA" w:rsidRDefault="007579DA" w:rsidP="00F56DD8">
      <w:pPr>
        <w:spacing w:before="99"/>
        <w:ind w:right="854"/>
        <w:outlineLvl w:val="0"/>
        <w:rPr>
          <w:rFonts w:ascii="Arial" w:eastAsia="Arial" w:hAnsi="Arial" w:cs="Arial"/>
          <w:b/>
          <w:sz w:val="20"/>
          <w:szCs w:val="20"/>
          <w:lang w:val="en-US"/>
        </w:rPr>
      </w:pPr>
    </w:p>
    <w:p w14:paraId="1E6A4DD0" w14:textId="77777777" w:rsidR="00F56DD8" w:rsidRDefault="00F56DD8" w:rsidP="00F56DD8">
      <w:pPr>
        <w:pStyle w:val="Standard1"/>
        <w:keepNext/>
        <w:pBdr>
          <w:top w:val="nil"/>
          <w:left w:val="nil"/>
          <w:bottom w:val="nil"/>
          <w:right w:val="nil"/>
          <w:between w:val="nil"/>
        </w:pBdr>
        <w:spacing w:before="280" w:after="280"/>
        <w:jc w:val="both"/>
        <w:outlineLvl w:val="0"/>
        <w:rPr>
          <w:rFonts w:ascii="Arial" w:eastAsia="Arial" w:hAnsi="Arial" w:cs="Arial"/>
          <w:b/>
          <w:color w:val="000000"/>
        </w:rPr>
      </w:pPr>
      <w:r>
        <w:rPr>
          <w:noProof/>
          <w:lang w:val="de-DE" w:eastAsia="de-DE"/>
        </w:rPr>
        <mc:AlternateContent>
          <mc:Choice Requires="wpg">
            <w:drawing>
              <wp:inline distT="0" distB="0" distL="0" distR="0" wp14:anchorId="16BCD6A4" wp14:editId="65830B0C">
                <wp:extent cx="5756892" cy="5299001"/>
                <wp:effectExtent l="0" t="0" r="9525" b="35560"/>
                <wp:docPr id="3" name="Gruppierung 3"/>
                <wp:cNvGraphicFramePr/>
                <a:graphic xmlns:a="http://schemas.openxmlformats.org/drawingml/2006/main">
                  <a:graphicData uri="http://schemas.microsoft.com/office/word/2010/wordprocessingGroup">
                    <wpg:wgp>
                      <wpg:cNvGrpSpPr/>
                      <wpg:grpSpPr>
                        <a:xfrm>
                          <a:off x="0" y="0"/>
                          <a:ext cx="5756892" cy="5299001"/>
                          <a:chOff x="2304375" y="967510"/>
                          <a:chExt cx="6083232" cy="5561981"/>
                        </a:xfrm>
                      </wpg:grpSpPr>
                      <wpg:grpSp>
                        <wpg:cNvPr id="1" name="Gruppierung 1"/>
                        <wpg:cNvGrpSpPr/>
                        <wpg:grpSpPr>
                          <a:xfrm>
                            <a:off x="2304375" y="967510"/>
                            <a:ext cx="6083232" cy="5561981"/>
                            <a:chOff x="-11" y="0"/>
                            <a:chExt cx="7635536" cy="6980398"/>
                          </a:xfrm>
                        </wpg:grpSpPr>
                        <wps:wsp>
                          <wps:cNvPr id="2" name="Rechteck 2"/>
                          <wps:cNvSpPr/>
                          <wps:spPr>
                            <a:xfrm>
                              <a:off x="0" y="0"/>
                              <a:ext cx="7635525" cy="6684300"/>
                            </a:xfrm>
                            <a:prstGeom prst="rect">
                              <a:avLst/>
                            </a:prstGeom>
                            <a:noFill/>
                            <a:ln>
                              <a:noFill/>
                            </a:ln>
                          </wps:spPr>
                          <wps:txbx>
                            <w:txbxContent>
                              <w:p w14:paraId="58832313" w14:textId="77777777" w:rsidR="00F56DD8" w:rsidRDefault="00F56DD8" w:rsidP="00F56DD8">
                                <w:pPr>
                                  <w:textDirection w:val="btLr"/>
                                </w:pPr>
                              </w:p>
                            </w:txbxContent>
                          </wps:txbx>
                          <wps:bodyPr spcFirstLastPara="1" wrap="square" lIns="91425" tIns="91425" rIns="91425" bIns="91425" anchor="ctr" anchorCtr="0">
                            <a:noAutofit/>
                          </wps:bodyPr>
                        </wps:wsp>
                        <wps:wsp>
                          <wps:cNvPr id="4" name="Abgerundetes Rechteck 4"/>
                          <wps:cNvSpPr/>
                          <wps:spPr>
                            <a:xfrm>
                              <a:off x="1965326" y="0"/>
                              <a:ext cx="3111600" cy="8382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7137ADC5" w14:textId="77777777" w:rsidR="00F56DD8" w:rsidRDefault="00F56DD8" w:rsidP="00F56DD8">
                                <w:pPr>
                                  <w:textDirection w:val="btLr"/>
                                </w:pPr>
                                <w:r>
                                  <w:rPr>
                                    <w:rFonts w:ascii="Arial" w:eastAsia="Arial" w:hAnsi="Arial" w:cs="Arial"/>
                                    <w:color w:val="000000"/>
                                    <w:sz w:val="32"/>
                                  </w:rPr>
                                  <w:t xml:space="preserve">Total </w:t>
                                </w:r>
                                <w:proofErr w:type="spellStart"/>
                                <w:r>
                                  <w:rPr>
                                    <w:rFonts w:ascii="Arial" w:eastAsia="Arial" w:hAnsi="Arial" w:cs="Arial"/>
                                    <w:color w:val="000000"/>
                                    <w:sz w:val="32"/>
                                  </w:rPr>
                                  <w:t>Enrolled</w:t>
                                </w:r>
                                <w:proofErr w:type="spellEnd"/>
                                <w:r>
                                  <w:rPr>
                                    <w:rFonts w:ascii="Arial" w:eastAsia="Arial" w:hAnsi="Arial" w:cs="Arial"/>
                                    <w:color w:val="000000"/>
                                    <w:sz w:val="32"/>
                                  </w:rPr>
                                  <w:t xml:space="preserve">: 68 </w:t>
                                </w:r>
                              </w:p>
                            </w:txbxContent>
                          </wps:txbx>
                          <wps:bodyPr spcFirstLastPara="1" wrap="square" lIns="91425" tIns="45700" rIns="91425" bIns="45700" anchor="ctr" anchorCtr="0">
                            <a:noAutofit/>
                          </wps:bodyPr>
                        </wps:wsp>
                        <wps:wsp>
                          <wps:cNvPr id="5" name="Abgerundetes Rechteck 5"/>
                          <wps:cNvSpPr/>
                          <wps:spPr>
                            <a:xfrm>
                              <a:off x="1965326" y="1181100"/>
                              <a:ext cx="3111600" cy="8382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6843E06F" w14:textId="77777777" w:rsidR="00F56DD8" w:rsidRDefault="00F56DD8" w:rsidP="00F56DD8">
                                <w:pPr>
                                  <w:textDirection w:val="btLr"/>
                                </w:pPr>
                                <w:proofErr w:type="spellStart"/>
                                <w:r>
                                  <w:rPr>
                                    <w:rFonts w:ascii="Arial" w:eastAsia="Arial" w:hAnsi="Arial" w:cs="Arial"/>
                                    <w:color w:val="000000"/>
                                    <w:sz w:val="32"/>
                                  </w:rPr>
                                  <w:t>Excluded</w:t>
                                </w:r>
                                <w:proofErr w:type="spellEnd"/>
                                <w:r>
                                  <w:rPr>
                                    <w:rFonts w:ascii="Arial" w:eastAsia="Arial" w:hAnsi="Arial" w:cs="Arial"/>
                                    <w:color w:val="000000"/>
                                    <w:sz w:val="32"/>
                                  </w:rPr>
                                  <w:t xml:space="preserve"> </w:t>
                                </w:r>
                                <w:proofErr w:type="spellStart"/>
                                <w:r>
                                  <w:rPr>
                                    <w:rFonts w:ascii="Arial" w:eastAsia="Arial" w:hAnsi="Arial" w:cs="Arial"/>
                                    <w:color w:val="000000"/>
                                    <w:sz w:val="32"/>
                                  </w:rPr>
                                  <w:t>During</w:t>
                                </w:r>
                                <w:proofErr w:type="spellEnd"/>
                                <w:r>
                                  <w:rPr>
                                    <w:rFonts w:ascii="Arial" w:eastAsia="Arial" w:hAnsi="Arial" w:cs="Arial"/>
                                    <w:color w:val="000000"/>
                                    <w:sz w:val="32"/>
                                  </w:rPr>
                                  <w:t xml:space="preserve"> Baseline: 5</w:t>
                                </w:r>
                              </w:p>
                            </w:txbxContent>
                          </wps:txbx>
                          <wps:bodyPr spcFirstLastPara="1" wrap="square" lIns="91425" tIns="45700" rIns="91425" bIns="45700" anchor="ctr" anchorCtr="0">
                            <a:noAutofit/>
                          </wps:bodyPr>
                        </wps:wsp>
                        <wps:wsp>
                          <wps:cNvPr id="6" name="Abgerundetes Rechteck 6"/>
                          <wps:cNvSpPr/>
                          <wps:spPr>
                            <a:xfrm>
                              <a:off x="1965326" y="2362200"/>
                              <a:ext cx="3111600" cy="8382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431D042B" w14:textId="77777777" w:rsidR="00F56DD8" w:rsidRDefault="00F56DD8" w:rsidP="00F56DD8">
                                <w:pPr>
                                  <w:textDirection w:val="btLr"/>
                                </w:pPr>
                                <w:r>
                                  <w:rPr>
                                    <w:rFonts w:ascii="Arial" w:eastAsia="Arial" w:hAnsi="Arial" w:cs="Arial"/>
                                    <w:color w:val="000000"/>
                                    <w:sz w:val="32"/>
                                  </w:rPr>
                                  <w:t xml:space="preserve">Total </w:t>
                                </w:r>
                                <w:proofErr w:type="spellStart"/>
                                <w:r>
                                  <w:rPr>
                                    <w:rFonts w:ascii="Arial" w:eastAsia="Arial" w:hAnsi="Arial" w:cs="Arial"/>
                                    <w:color w:val="000000"/>
                                    <w:sz w:val="32"/>
                                  </w:rPr>
                                  <w:t>Randomized</w:t>
                                </w:r>
                                <w:proofErr w:type="spellEnd"/>
                                <w:r>
                                  <w:rPr>
                                    <w:rFonts w:ascii="Arial" w:eastAsia="Arial" w:hAnsi="Arial" w:cs="Arial"/>
                                    <w:color w:val="000000"/>
                                    <w:sz w:val="32"/>
                                  </w:rPr>
                                  <w:t>: 63</w:t>
                                </w:r>
                              </w:p>
                            </w:txbxContent>
                          </wps:txbx>
                          <wps:bodyPr spcFirstLastPara="1" wrap="square" lIns="91425" tIns="45700" rIns="91425" bIns="45700" anchor="ctr" anchorCtr="0">
                            <a:noAutofit/>
                          </wps:bodyPr>
                        </wps:wsp>
                        <wps:wsp>
                          <wps:cNvPr id="7" name="Gerade Verbindung mit Pfeil 7"/>
                          <wps:cNvCnPr/>
                          <wps:spPr>
                            <a:xfrm>
                              <a:off x="3521126" y="838200"/>
                              <a:ext cx="0" cy="342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8" name="Gerade Verbindung mit Pfeil 8"/>
                          <wps:cNvCnPr/>
                          <wps:spPr>
                            <a:xfrm>
                              <a:off x="3514726" y="2019300"/>
                              <a:ext cx="0" cy="342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9" name="Abgerundetes Rechteck 9"/>
                          <wps:cNvSpPr/>
                          <wps:spPr>
                            <a:xfrm>
                              <a:off x="3974961" y="3987800"/>
                              <a:ext cx="3218700" cy="11685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0135FB64" w14:textId="77777777" w:rsidR="00F56DD8" w:rsidRPr="00F9529F" w:rsidRDefault="00F56DD8" w:rsidP="00F56DD8">
                                <w:pPr>
                                  <w:textDirection w:val="btLr"/>
                                  <w:rPr>
                                    <w:lang w:val="en-US"/>
                                  </w:rPr>
                                </w:pPr>
                                <w:r w:rsidRPr="00F9529F">
                                  <w:rPr>
                                    <w:rFonts w:ascii="Arial" w:eastAsia="Arial" w:hAnsi="Arial" w:cs="Arial"/>
                                    <w:color w:val="000000"/>
                                    <w:sz w:val="32"/>
                                    <w:lang w:val="en-US"/>
                                  </w:rPr>
                                  <w:t>Total randomized: 30</w:t>
                                </w:r>
                              </w:p>
                              <w:p w14:paraId="0EF9D3D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Completers: 27</w:t>
                                </w:r>
                              </w:p>
                              <w:p w14:paraId="2141A965" w14:textId="77777777" w:rsidR="00F56DD8" w:rsidRPr="00F9529F" w:rsidRDefault="00F56DD8" w:rsidP="00F56DD8">
                                <w:pPr>
                                  <w:textDirection w:val="btLr"/>
                                  <w:rPr>
                                    <w:lang w:val="en-US"/>
                                  </w:rPr>
                                </w:pPr>
                                <w:r w:rsidRPr="00F9529F">
                                  <w:rPr>
                                    <w:rFonts w:ascii="Arial" w:eastAsia="Arial" w:hAnsi="Arial" w:cs="Arial"/>
                                    <w:color w:val="000000"/>
                                    <w:sz w:val="32"/>
                                    <w:lang w:val="en-US"/>
                                  </w:rPr>
                                  <w:t>Non-Completers: 3</w:t>
                                </w:r>
                              </w:p>
                            </w:txbxContent>
                          </wps:txbx>
                          <wps:bodyPr spcFirstLastPara="1" wrap="square" lIns="91425" tIns="45700" rIns="91425" bIns="45700" anchor="ctr" anchorCtr="0">
                            <a:noAutofit/>
                          </wps:bodyPr>
                        </wps:wsp>
                        <wps:wsp>
                          <wps:cNvPr id="10" name="Abgerundetes Rechteck 10"/>
                          <wps:cNvSpPr/>
                          <wps:spPr>
                            <a:xfrm>
                              <a:off x="1" y="3987800"/>
                              <a:ext cx="3219300" cy="11685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3F678D36" w14:textId="77777777" w:rsidR="00F56DD8" w:rsidRPr="00F9529F" w:rsidRDefault="00F56DD8" w:rsidP="00F56DD8">
                                <w:pPr>
                                  <w:textDirection w:val="btLr"/>
                                  <w:rPr>
                                    <w:lang w:val="en-US"/>
                                  </w:rPr>
                                </w:pPr>
                                <w:r w:rsidRPr="00F9529F">
                                  <w:rPr>
                                    <w:rFonts w:ascii="Arial" w:eastAsia="Arial" w:hAnsi="Arial" w:cs="Arial"/>
                                    <w:color w:val="000000"/>
                                    <w:sz w:val="32"/>
                                    <w:lang w:val="en-US"/>
                                  </w:rPr>
                                  <w:t>Total randomized: 33</w:t>
                                </w:r>
                              </w:p>
                              <w:p w14:paraId="02A1176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Completers: 28</w:t>
                                </w:r>
                              </w:p>
                              <w:p w14:paraId="790C7D05" w14:textId="77777777" w:rsidR="00F56DD8" w:rsidRPr="00F9529F" w:rsidRDefault="00F56DD8" w:rsidP="00F56DD8">
                                <w:pPr>
                                  <w:textDirection w:val="btLr"/>
                                  <w:rPr>
                                    <w:lang w:val="en-US"/>
                                  </w:rPr>
                                </w:pPr>
                                <w:r w:rsidRPr="00F9529F">
                                  <w:rPr>
                                    <w:rFonts w:ascii="Arial" w:eastAsia="Arial" w:hAnsi="Arial" w:cs="Arial"/>
                                    <w:color w:val="000000"/>
                                    <w:sz w:val="32"/>
                                    <w:lang w:val="en-US"/>
                                  </w:rPr>
                                  <w:t>Non-Completers: 5</w:t>
                                </w:r>
                              </w:p>
                            </w:txbxContent>
                          </wps:txbx>
                          <wps:bodyPr spcFirstLastPara="1" wrap="square" lIns="91425" tIns="45700" rIns="91425" bIns="45700" anchor="ctr" anchorCtr="0">
                            <a:noAutofit/>
                          </wps:bodyPr>
                        </wps:wsp>
                        <wps:wsp>
                          <wps:cNvPr id="11" name="Gerade Verbindung mit Pfeil 11"/>
                          <wps:cNvCnPr/>
                          <wps:spPr>
                            <a:xfrm>
                              <a:off x="1524001" y="3644900"/>
                              <a:ext cx="0" cy="342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12" name="Gerade Verbindung mit Pfeil 12"/>
                          <wps:cNvCnPr/>
                          <wps:spPr>
                            <a:xfrm>
                              <a:off x="5584305" y="3644900"/>
                              <a:ext cx="0" cy="342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13" name="Gerade Verbindung mit Pfeil 13"/>
                          <wps:cNvCnPr/>
                          <wps:spPr>
                            <a:xfrm>
                              <a:off x="1525175" y="3638550"/>
                              <a:ext cx="4069200" cy="0"/>
                            </a:xfrm>
                            <a:prstGeom prst="straightConnector1">
                              <a:avLst/>
                            </a:prstGeom>
                            <a:noFill/>
                            <a:ln w="9525" cap="flat" cmpd="sng">
                              <a:solidFill>
                                <a:schemeClr val="dk1"/>
                              </a:solidFill>
                              <a:prstDash val="solid"/>
                              <a:miter lim="800000"/>
                              <a:headEnd type="none" w="sm" len="sm"/>
                              <a:tailEnd type="none" w="sm" len="sm"/>
                            </a:ln>
                          </wps:spPr>
                          <wps:bodyPr/>
                        </wps:wsp>
                        <wps:wsp>
                          <wps:cNvPr id="14" name="Gerade Verbindung mit Pfeil 14"/>
                          <wps:cNvCnPr/>
                          <wps:spPr>
                            <a:xfrm>
                              <a:off x="3521126" y="3200400"/>
                              <a:ext cx="0" cy="444600"/>
                            </a:xfrm>
                            <a:prstGeom prst="straightConnector1">
                              <a:avLst/>
                            </a:prstGeom>
                            <a:noFill/>
                            <a:ln w="9525" cap="flat" cmpd="sng">
                              <a:solidFill>
                                <a:schemeClr val="dk1"/>
                              </a:solidFill>
                              <a:prstDash val="solid"/>
                              <a:miter lim="800000"/>
                              <a:headEnd type="none" w="sm" len="sm"/>
                              <a:tailEnd type="none" w="sm" len="sm"/>
                            </a:ln>
                          </wps:spPr>
                          <wps:bodyPr/>
                        </wps:wsp>
                        <wps:wsp>
                          <wps:cNvPr id="15" name="Rechteck 15"/>
                          <wps:cNvSpPr/>
                          <wps:spPr>
                            <a:xfrm>
                              <a:off x="83570" y="2978822"/>
                              <a:ext cx="1819021" cy="369300"/>
                            </a:xfrm>
                            <a:prstGeom prst="rect">
                              <a:avLst/>
                            </a:prstGeom>
                            <a:noFill/>
                            <a:ln>
                              <a:noFill/>
                            </a:ln>
                          </wps:spPr>
                          <wps:txbx>
                            <w:txbxContent>
                              <w:p w14:paraId="46A32E76" w14:textId="77777777" w:rsidR="00F56DD8" w:rsidRDefault="00F56DD8" w:rsidP="00F56DD8">
                                <w:pPr>
                                  <w:textDirection w:val="btLr"/>
                                </w:pPr>
                                <w:r>
                                  <w:rPr>
                                    <w:rFonts w:ascii="Arial" w:eastAsia="Arial" w:hAnsi="Arial" w:cs="Arial"/>
                                    <w:b/>
                                    <w:color w:val="000000"/>
                                    <w:sz w:val="36"/>
                                  </w:rPr>
                                  <w:t>CCT Group</w:t>
                                </w:r>
                              </w:p>
                            </w:txbxContent>
                          </wps:txbx>
                          <wps:bodyPr spcFirstLastPara="1" wrap="square" lIns="91425" tIns="45700" rIns="91425" bIns="45700" anchor="t" anchorCtr="0">
                            <a:noAutofit/>
                          </wps:bodyPr>
                        </wps:wsp>
                        <wps:wsp>
                          <wps:cNvPr id="16" name="Rechteck 16"/>
                          <wps:cNvSpPr/>
                          <wps:spPr>
                            <a:xfrm>
                              <a:off x="5390137" y="2978790"/>
                              <a:ext cx="1976100" cy="451656"/>
                            </a:xfrm>
                            <a:prstGeom prst="rect">
                              <a:avLst/>
                            </a:prstGeom>
                            <a:noFill/>
                            <a:ln>
                              <a:noFill/>
                            </a:ln>
                          </wps:spPr>
                          <wps:txbx>
                            <w:txbxContent>
                              <w:p w14:paraId="79B20509" w14:textId="77777777" w:rsidR="00F56DD8" w:rsidRDefault="00F56DD8" w:rsidP="00F56DD8">
                                <w:pPr>
                                  <w:textDirection w:val="btLr"/>
                                </w:pPr>
                                <w:r>
                                  <w:rPr>
                                    <w:rFonts w:ascii="Arial" w:eastAsia="Arial" w:hAnsi="Arial" w:cs="Arial"/>
                                    <w:b/>
                                    <w:color w:val="000000"/>
                                    <w:sz w:val="36"/>
                                  </w:rPr>
                                  <w:t>TAU Group</w:t>
                                </w:r>
                              </w:p>
                            </w:txbxContent>
                          </wps:txbx>
                          <wps:bodyPr spcFirstLastPara="1" wrap="square" lIns="91425" tIns="45700" rIns="91425" bIns="45700" anchor="t" anchorCtr="0">
                            <a:noAutofit/>
                          </wps:bodyPr>
                        </wps:wsp>
                        <wps:wsp>
                          <wps:cNvPr id="17" name="Abgerundetes Rechteck 17"/>
                          <wps:cNvSpPr/>
                          <wps:spPr>
                            <a:xfrm>
                              <a:off x="3974948" y="5515798"/>
                              <a:ext cx="3218700" cy="1464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07F6667A" w14:textId="77777777" w:rsidR="00F56DD8" w:rsidRPr="00F9529F" w:rsidRDefault="00F56DD8" w:rsidP="00F56DD8">
                                <w:pPr>
                                  <w:textDirection w:val="btLr"/>
                                  <w:rPr>
                                    <w:lang w:val="en-US"/>
                                  </w:rPr>
                                </w:pPr>
                                <w:r w:rsidRPr="00F9529F">
                                  <w:rPr>
                                    <w:rFonts w:ascii="Arial" w:eastAsia="Arial" w:hAnsi="Arial" w:cs="Arial"/>
                                    <w:color w:val="000000"/>
                                    <w:sz w:val="32"/>
                                    <w:lang w:val="en-US"/>
                                  </w:rPr>
                                  <w:t>Outliers &gt;3 cognitive domains: 1</w:t>
                                </w:r>
                              </w:p>
                              <w:p w14:paraId="12C61C4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Final Sample: 26</w:t>
                                </w:r>
                              </w:p>
                            </w:txbxContent>
                          </wps:txbx>
                          <wps:bodyPr spcFirstLastPara="1" wrap="square" lIns="91425" tIns="45700" rIns="91425" bIns="45700" anchor="ctr" anchorCtr="0">
                            <a:noAutofit/>
                          </wps:bodyPr>
                        </wps:wsp>
                        <wps:wsp>
                          <wps:cNvPr id="18" name="Abgerundetes Rechteck 18"/>
                          <wps:cNvSpPr/>
                          <wps:spPr>
                            <a:xfrm>
                              <a:off x="-11" y="5515798"/>
                              <a:ext cx="3219300" cy="1464600"/>
                            </a:xfrm>
                            <a:prstGeom prst="roundRect">
                              <a:avLst>
                                <a:gd name="adj" fmla="val 16667"/>
                              </a:avLst>
                            </a:prstGeom>
                            <a:noFill/>
                            <a:ln w="19050" cap="flat" cmpd="sng">
                              <a:solidFill>
                                <a:schemeClr val="dk1"/>
                              </a:solidFill>
                              <a:prstDash val="solid"/>
                              <a:miter lim="800000"/>
                              <a:headEnd type="none" w="sm" len="sm"/>
                              <a:tailEnd type="none" w="sm" len="sm"/>
                            </a:ln>
                          </wps:spPr>
                          <wps:txbx>
                            <w:txbxContent>
                              <w:p w14:paraId="45B8FF67" w14:textId="77777777" w:rsidR="00F56DD8" w:rsidRPr="00F9529F" w:rsidRDefault="00F56DD8" w:rsidP="00F56DD8">
                                <w:pPr>
                                  <w:textDirection w:val="btLr"/>
                                  <w:rPr>
                                    <w:lang w:val="en-US"/>
                                  </w:rPr>
                                </w:pPr>
                                <w:r w:rsidRPr="00F9529F">
                                  <w:rPr>
                                    <w:rFonts w:ascii="Arial" w:eastAsia="Arial" w:hAnsi="Arial" w:cs="Arial"/>
                                    <w:color w:val="000000"/>
                                    <w:sz w:val="32"/>
                                    <w:lang w:val="en-US"/>
                                  </w:rPr>
                                  <w:t>Incompatible MRI parameters: 1</w:t>
                                </w:r>
                              </w:p>
                              <w:p w14:paraId="652AF146" w14:textId="77777777" w:rsidR="00F56DD8" w:rsidRPr="00F9529F" w:rsidRDefault="00F56DD8" w:rsidP="00F56DD8">
                                <w:pPr>
                                  <w:textDirection w:val="btLr"/>
                                  <w:rPr>
                                    <w:lang w:val="en-US"/>
                                  </w:rPr>
                                </w:pPr>
                                <w:r w:rsidRPr="00F9529F">
                                  <w:rPr>
                                    <w:rFonts w:ascii="Arial" w:eastAsia="Arial" w:hAnsi="Arial" w:cs="Arial"/>
                                    <w:color w:val="000000"/>
                                    <w:sz w:val="32"/>
                                    <w:lang w:val="en-US"/>
                                  </w:rPr>
                                  <w:t>Outliers &gt;3 cognitive domains: 1</w:t>
                                </w:r>
                              </w:p>
                              <w:p w14:paraId="3B7708FC" w14:textId="77777777" w:rsidR="00F56DD8" w:rsidRDefault="00F56DD8" w:rsidP="00F56DD8">
                                <w:pPr>
                                  <w:textDirection w:val="btLr"/>
                                </w:pPr>
                                <w:r>
                                  <w:rPr>
                                    <w:rFonts w:ascii="Arial" w:eastAsia="Arial" w:hAnsi="Arial" w:cs="Arial"/>
                                    <w:color w:val="000000"/>
                                    <w:sz w:val="32"/>
                                  </w:rPr>
                                  <w:t>Final Sample: 26</w:t>
                                </w:r>
                              </w:p>
                            </w:txbxContent>
                          </wps:txbx>
                          <wps:bodyPr spcFirstLastPara="1" wrap="square" lIns="91425" tIns="45700" rIns="91425" bIns="45700" anchor="ctr" anchorCtr="0">
                            <a:noAutofit/>
                          </wps:bodyPr>
                        </wps:wsp>
                        <wps:wsp>
                          <wps:cNvPr id="19" name="Gerade Verbindung mit Pfeil 19"/>
                          <wps:cNvCnPr/>
                          <wps:spPr>
                            <a:xfrm>
                              <a:off x="1535865" y="5156200"/>
                              <a:ext cx="0" cy="342900"/>
                            </a:xfrm>
                            <a:prstGeom prst="straightConnector1">
                              <a:avLst/>
                            </a:prstGeom>
                            <a:noFill/>
                            <a:ln w="12700" cap="flat" cmpd="sng">
                              <a:solidFill>
                                <a:schemeClr val="dk1"/>
                              </a:solidFill>
                              <a:prstDash val="solid"/>
                              <a:miter lim="800000"/>
                              <a:headEnd type="none" w="sm" len="sm"/>
                              <a:tailEnd type="triangle" w="med" len="med"/>
                            </a:ln>
                          </wps:spPr>
                          <wps:bodyPr/>
                        </wps:wsp>
                        <wps:wsp>
                          <wps:cNvPr id="20" name="Gerade Verbindung mit Pfeil 20"/>
                          <wps:cNvCnPr/>
                          <wps:spPr>
                            <a:xfrm>
                              <a:off x="5585976" y="5145172"/>
                              <a:ext cx="0" cy="342900"/>
                            </a:xfrm>
                            <a:prstGeom prst="straightConnector1">
                              <a:avLst/>
                            </a:prstGeom>
                            <a:noFill/>
                            <a:ln w="12700" cap="flat" cmpd="sng">
                              <a:solidFill>
                                <a:schemeClr val="dk1"/>
                              </a:solidFill>
                              <a:prstDash val="solid"/>
                              <a:miter lim="800000"/>
                              <a:headEnd type="none" w="sm" len="sm"/>
                              <a:tailEnd type="triangle" w="med" len="med"/>
                            </a:ln>
                          </wps:spPr>
                          <wps:bodyPr/>
                        </wps:wsp>
                      </wpg:grpSp>
                    </wpg:wgp>
                  </a:graphicData>
                </a:graphic>
              </wp:inline>
            </w:drawing>
          </mc:Choice>
          <mc:Fallback>
            <w:pict>
              <v:group w14:anchorId="16BCD6A4" id="Gruppierung 3" o:spid="_x0000_s1026" style="width:453.3pt;height:417.25pt;mso-position-horizontal-relative:char;mso-position-vertical-relative:line" coordorigin="2304375,967510" coordsize="6083232,55619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">
                <v:group id="Gruppierung 1" o:spid="_x0000_s1027" style="position:absolute;left:2304375;top:967510;width:6083232;height:5561981" coordorigin="-11" coordsize="7635536,69803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4oUrwAAAANoAAAAPAAAAZHJzL2Rvd25yZXYueG1sRE9Ni8IwEL0v+B/CCN7W&#10;tMouUo0iouJBFlYF8TY0Y1tsJqWJbf33RhA8DY/3ObNFZ0rRUO0KywriYQSCOLW64EzB6bj5noBw&#10;HlljaZkUPMjBYt77mmGibcv/1Bx8JkIIuwQV5N5XiZQuzcmgG9qKOHBXWxv0AdaZ1DW2IdyUchRF&#10;v9JgwaEhx4pWOaW3w90o2LbYLsfxutnfrqvH5fjzd97HpNSg3y2nIDx1/iN+u3c6zIfXK68r508A&#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ELihSvAAAAA2gAAAA8AAAAA&#10;AAAAAAAAAAAAqQIAAGRycy9kb3ducmV2LnhtbFBLBQYAAAAABAAEAPoAAACWAwAAAAA=&#10;">
                  <v:rect id="Rechteck 2" o:spid="_x0000_s1028" style="position:absolute;width:7635525;height:6684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g5R1wQAA&#10;ANoAAAAPAAAAZHJzL2Rvd25yZXYueG1sRI/RasJAFETfC/7DcgXf6sYgUqOrqCi0PtXoB1yz12ww&#10;ezdmV03/visU+jjMzBlmvuxsLR7U+sqxgtEwAUFcOF1xqeB03L1/gPABWWPtmBT8kIflovc2x0y7&#10;Jx/okYdSRAj7DBWYEJpMSl8YsuiHriGO3sW1FkOUbSl1i88It7VMk2QiLVYcFww2tDFUXPO7VfA9&#10;dpRuU7/OSzs13fm4/7rhRKlBv1vNQATqwn/4r/2pFaTwuhJvgFz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xIOUdcEAAADaAAAADwAAAAAAAAAAAAAAAACXAgAAZHJzL2Rvd25y&#10;ZXYueG1sUEsFBgAAAAAEAAQA9QAAAIUDAAAAAA==&#10;" filled="f" stroked="f">
                    <v:textbox inset="91425emu,91425emu,91425emu,91425emu">
                      <w:txbxContent>
                        <w:p w14:paraId="58832313" w14:textId="77777777" w:rsidR="00F56DD8" w:rsidRDefault="00F56DD8" w:rsidP="00F56DD8">
                          <w:pPr>
                            <w:textDirection w:val="btLr"/>
                          </w:pPr>
                        </w:p>
                      </w:txbxContent>
                    </v:textbox>
                  </v:rect>
                  <v:roundrect id="Abgerundetes Rechteck 4" o:spid="_x0000_s1029" style="position:absolute;left:1965326;width:3111600;height:8382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LVuwgAA&#10;ANoAAAAPAAAAZHJzL2Rvd25yZXYueG1sRI/BasMwEETvhf6D2EIvJZbbBmMcKyEECr0EGieQ62Jt&#10;LGNrZSzVdv++ChR6HGbmDVPuFtuLiUbfOlbwmqQgiGunW24UXM4fqxyED8gae8ek4Ic87LaPDyUW&#10;2s18oqkKjYgQ9gUqMCEMhZS+NmTRJ24gjt7NjRZDlGMj9YhzhNtevqVpJi22HBcMDnQwVHfVt1Vw&#10;stn6Pc98+uLk8epMp7H60ko9Py37DYhAS/gP/7U/tYI13K/EGyC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v8tW7CAAAA2gAAAA8AAAAAAAAAAAAAAAAAlwIAAGRycy9kb3du&#10;cmV2LnhtbFBLBQYAAAAABAAEAPUAAACGAwAAAAA=&#10;" filled="f" strokecolor="black [3200]" strokeweight="1.5pt">
                    <v:stroke startarrowwidth="narrow" startarrowlength="short" endarrowwidth="narrow" endarrowlength="short" joinstyle="miter"/>
                    <v:textbox inset="91425emu,45700emu,91425emu,45700emu">
                      <w:txbxContent>
                        <w:p w14:paraId="7137ADC5" w14:textId="77777777" w:rsidR="00F56DD8" w:rsidRDefault="00F56DD8" w:rsidP="00F56DD8">
                          <w:pPr>
                            <w:textDirection w:val="btLr"/>
                          </w:pPr>
                          <w:r>
                            <w:rPr>
                              <w:rFonts w:ascii="Arial" w:eastAsia="Arial" w:hAnsi="Arial" w:cs="Arial"/>
                              <w:color w:val="000000"/>
                              <w:sz w:val="32"/>
                            </w:rPr>
                            <w:t xml:space="preserve">Total </w:t>
                          </w:r>
                          <w:proofErr w:type="spellStart"/>
                          <w:r>
                            <w:rPr>
                              <w:rFonts w:ascii="Arial" w:eastAsia="Arial" w:hAnsi="Arial" w:cs="Arial"/>
                              <w:color w:val="000000"/>
                              <w:sz w:val="32"/>
                            </w:rPr>
                            <w:t>Enrolled</w:t>
                          </w:r>
                          <w:proofErr w:type="spellEnd"/>
                          <w:r>
                            <w:rPr>
                              <w:rFonts w:ascii="Arial" w:eastAsia="Arial" w:hAnsi="Arial" w:cs="Arial"/>
                              <w:color w:val="000000"/>
                              <w:sz w:val="32"/>
                            </w:rPr>
                            <w:t xml:space="preserve">: 68 </w:t>
                          </w:r>
                        </w:p>
                      </w:txbxContent>
                    </v:textbox>
                  </v:roundrect>
                  <v:roundrect id="Abgerundetes Rechteck 5" o:spid="_x0000_s1030" style="position:absolute;left:1965326;top:1181100;width:3111600;height:8382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sBD1wAAA&#10;ANoAAAAPAAAAZHJzL2Rvd25yZXYueG1sRI9Bi8IwFITvgv8hPMGLaLq6FqlGEUHwsqBV8Pponk2x&#10;eSlNVuu/3wjCHoeZ+YZZbTpbiwe1vnKs4GuSgCAunK64VHA578cLED4ga6wdk4IXedis+70VZto9&#10;+USPPJQiQthnqMCE0GRS+sKQRT9xDXH0bq61GKJsS6lbfEa4reU0SVJpseK4YLChnaHinv9aBSeb&#10;fs8WqU9GTv5cnblrzI9aqeGg2y5BBOrCf/jTPmgFc3hfiTdArv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sBD1wAAAANoAAAAPAAAAAAAAAAAAAAAAAJcCAABkcnMvZG93bnJl&#10;di54bWxQSwUGAAAAAAQABAD1AAAAhAMAAAAA&#10;" filled="f" strokecolor="black [3200]" strokeweight="1.5pt">
                    <v:stroke startarrowwidth="narrow" startarrowlength="short" endarrowwidth="narrow" endarrowlength="short" joinstyle="miter"/>
                    <v:textbox inset="91425emu,45700emu,91425emu,45700emu">
                      <w:txbxContent>
                        <w:p w14:paraId="6843E06F" w14:textId="77777777" w:rsidR="00F56DD8" w:rsidRDefault="00F56DD8" w:rsidP="00F56DD8">
                          <w:pPr>
                            <w:textDirection w:val="btLr"/>
                          </w:pPr>
                          <w:proofErr w:type="spellStart"/>
                          <w:r>
                            <w:rPr>
                              <w:rFonts w:ascii="Arial" w:eastAsia="Arial" w:hAnsi="Arial" w:cs="Arial"/>
                              <w:color w:val="000000"/>
                              <w:sz w:val="32"/>
                            </w:rPr>
                            <w:t>Excluded</w:t>
                          </w:r>
                          <w:proofErr w:type="spellEnd"/>
                          <w:r>
                            <w:rPr>
                              <w:rFonts w:ascii="Arial" w:eastAsia="Arial" w:hAnsi="Arial" w:cs="Arial"/>
                              <w:color w:val="000000"/>
                              <w:sz w:val="32"/>
                            </w:rPr>
                            <w:t xml:space="preserve"> </w:t>
                          </w:r>
                          <w:proofErr w:type="spellStart"/>
                          <w:r>
                            <w:rPr>
                              <w:rFonts w:ascii="Arial" w:eastAsia="Arial" w:hAnsi="Arial" w:cs="Arial"/>
                              <w:color w:val="000000"/>
                              <w:sz w:val="32"/>
                            </w:rPr>
                            <w:t>During</w:t>
                          </w:r>
                          <w:proofErr w:type="spellEnd"/>
                          <w:r>
                            <w:rPr>
                              <w:rFonts w:ascii="Arial" w:eastAsia="Arial" w:hAnsi="Arial" w:cs="Arial"/>
                              <w:color w:val="000000"/>
                              <w:sz w:val="32"/>
                            </w:rPr>
                            <w:t xml:space="preserve"> Baseline: 5</w:t>
                          </w:r>
                        </w:p>
                      </w:txbxContent>
                    </v:textbox>
                  </v:roundrect>
                  <v:roundrect id="Abgerundetes Rechteck 6" o:spid="_x0000_s1031" style="position:absolute;left:1965326;top:2362200;width:3111600;height:8382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o6CwQAA&#10;ANoAAAAPAAAAZHJzL2Rvd25yZXYueG1sRI9Ba8JAFITvQv/D8oRepG60EiS6CUUoeCloFLw+sq/Z&#10;YPZtyG6T9N93hYLHYWa+YfbFZFsxUO8bxwpWywQEceV0w7WC6+XzbQvCB2SNrWNS8EseivxltsdM&#10;u5HPNJShFhHCPkMFJoQuk9JXhiz6peuIo/fteoshyr6Wuscxwm0r10mSSosNxwWDHR0MVffyxyo4&#10;23Tzvk19snDy6+bMXWN50kq9zqePHYhAU3iG/9tHrSCFx5V4A2T+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GKOgsEAAADaAAAADwAAAAAAAAAAAAAAAACXAgAAZHJzL2Rvd25y&#10;ZXYueG1sUEsFBgAAAAAEAAQA9QAAAIUDAAAAAA==&#10;" filled="f" strokecolor="black [3200]" strokeweight="1.5pt">
                    <v:stroke startarrowwidth="narrow" startarrowlength="short" endarrowwidth="narrow" endarrowlength="short" joinstyle="miter"/>
                    <v:textbox inset="91425emu,45700emu,91425emu,45700emu">
                      <w:txbxContent>
                        <w:p w14:paraId="431D042B" w14:textId="77777777" w:rsidR="00F56DD8" w:rsidRDefault="00F56DD8" w:rsidP="00F56DD8">
                          <w:pPr>
                            <w:textDirection w:val="btLr"/>
                          </w:pPr>
                          <w:r>
                            <w:rPr>
                              <w:rFonts w:ascii="Arial" w:eastAsia="Arial" w:hAnsi="Arial" w:cs="Arial"/>
                              <w:color w:val="000000"/>
                              <w:sz w:val="32"/>
                            </w:rPr>
                            <w:t xml:space="preserve">Total </w:t>
                          </w:r>
                          <w:proofErr w:type="spellStart"/>
                          <w:r>
                            <w:rPr>
                              <w:rFonts w:ascii="Arial" w:eastAsia="Arial" w:hAnsi="Arial" w:cs="Arial"/>
                              <w:color w:val="000000"/>
                              <w:sz w:val="32"/>
                            </w:rPr>
                            <w:t>Randomized</w:t>
                          </w:r>
                          <w:proofErr w:type="spellEnd"/>
                          <w:r>
                            <w:rPr>
                              <w:rFonts w:ascii="Arial" w:eastAsia="Arial" w:hAnsi="Arial" w:cs="Arial"/>
                              <w:color w:val="000000"/>
                              <w:sz w:val="32"/>
                            </w:rPr>
                            <w:t>: 63</w:t>
                          </w:r>
                        </w:p>
                      </w:txbxContent>
                    </v:textbox>
                  </v:roundrect>
                  <v:shapetype id="_x0000_t32" coordsize="21600,21600" o:spt="32" o:oned="t" path="m0,0l21600,21600e" filled="f">
                    <v:path arrowok="t" fillok="f" o:connecttype="none"/>
                    <o:lock v:ext="edit" shapetype="t"/>
                  </v:shapetype>
                  <v:shape id="Gerade Verbindung mit Pfeil 7" o:spid="_x0000_s1032" type="#_x0000_t32" style="position:absolute;left:3521126;top:8382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cSxPsIAAADaAAAADwAAAGRycy9kb3ducmV2LnhtbESPQWsCMRSE74X+h/AK3mpSsW67NYoo&#10;ilA8qIVeH5vX7NLNy5JEXf99Iwg9DjPzDTOd964VZwqx8azhZahAEFfeNGw1fB3Xz28gYkI22Hom&#10;DVeKMJ89PkyxNP7CezofkhUZwrFEDXVKXSllrGpyGIe+I87ejw8OU5bBShPwkuGulSOlJtJhw3mh&#10;xo6WNVW/h5PTgG2xs++vbFeF2iy3k/HntxoHrQdP/eIDRKI+/Yfv7a3RUMDtSr4BcvY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cSxPsIAAADaAAAADwAAAAAAAAAAAAAA&#10;AAChAgAAZHJzL2Rvd25yZXYueG1sUEsFBgAAAAAEAAQA+QAAAJADAAAAAA==&#10;" strokecolor="black [3200]" strokeweight="1pt">
                    <v:stroke startarrowwidth="narrow" startarrowlength="short" endarrow="block" joinstyle="miter"/>
                  </v:shape>
                  <v:shape id="Gerade Verbindung mit Pfeil 8" o:spid="_x0000_s1033" type="#_x0000_t32" style="position:absolute;left:3514726;top:20193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FslTL8AAADaAAAADwAAAGRycy9kb3ducmV2LnhtbERPTWsCMRC9F/wPYQreatJita5GEcUi&#10;iAet4HXYTLNLN5MlSXX99+YgeHy879mic424UIi1Zw3vAwWCuPSmZqvh9LN5+wIRE7LBxjNpuFGE&#10;xbz3MsPC+Csf6HJMVuQQjgVqqFJqCyljWZHDOPAtceZ+fXCYMgxWmoDXHO4a+aHUSDqsOTdU2NKq&#10;ovLv+O80YDPe28kn2/VYfa+2o+HurIZB6/5rt5yCSNSlp/jh3hoNeWu+km+AnN8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6FslTL8AAADaAAAADwAAAAAAAAAAAAAAAACh&#10;AgAAZHJzL2Rvd25yZXYueG1sUEsFBgAAAAAEAAQA+QAAAI0DAAAAAA==&#10;" strokecolor="black [3200]" strokeweight="1pt">
                    <v:stroke startarrowwidth="narrow" startarrowlength="short" endarrow="block" joinstyle="miter"/>
                  </v:shape>
                  <v:roundrect id="Abgerundetes Rechteck 9" o:spid="_x0000_s1034" style="position:absolute;left:3974961;top:3987800;width:3218700;height:1168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RrwwQAA&#10;ANoAAAAPAAAAZHJzL2Rvd25yZXYueG1sRI9Bi8IwFITvC/6H8IS9LJq6SqnVKCIIexHWKnh9NM+m&#10;2LyUJmr33xthweMwM98wy3VvG3GnzteOFUzGCQji0umaKwWn426UgfABWWPjmBT8kYf1avCxxFy7&#10;Bx/oXoRKRAj7HBWYENpcSl8asujHriWO3sV1FkOUXSV1h48It438TpJUWqw5LhhsaWuovBY3q+Bg&#10;09k0S33y5eT+7MxVY/Grlfoc9psFiEB9eIf/2z9awRxeV+IN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f0a8MEAAADaAAAADwAAAAAAAAAAAAAAAACXAgAAZHJzL2Rvd25y&#10;ZXYueG1sUEsFBgAAAAAEAAQA9QAAAIUDAAAAAA==&#10;" filled="f" strokecolor="black [3200]" strokeweight="1.5pt">
                    <v:stroke startarrowwidth="narrow" startarrowlength="short" endarrowwidth="narrow" endarrowlength="short" joinstyle="miter"/>
                    <v:textbox inset="91425emu,45700emu,91425emu,45700emu">
                      <w:txbxContent>
                        <w:p w14:paraId="0135FB64" w14:textId="77777777" w:rsidR="00F56DD8" w:rsidRPr="00F9529F" w:rsidRDefault="00F56DD8" w:rsidP="00F56DD8">
                          <w:pPr>
                            <w:textDirection w:val="btLr"/>
                            <w:rPr>
                              <w:lang w:val="en-US"/>
                            </w:rPr>
                          </w:pPr>
                          <w:r w:rsidRPr="00F9529F">
                            <w:rPr>
                              <w:rFonts w:ascii="Arial" w:eastAsia="Arial" w:hAnsi="Arial" w:cs="Arial"/>
                              <w:color w:val="000000"/>
                              <w:sz w:val="32"/>
                              <w:lang w:val="en-US"/>
                            </w:rPr>
                            <w:t>Total randomized: 30</w:t>
                          </w:r>
                        </w:p>
                        <w:p w14:paraId="0EF9D3D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Completers: 27</w:t>
                          </w:r>
                        </w:p>
                        <w:p w14:paraId="2141A965" w14:textId="77777777" w:rsidR="00F56DD8" w:rsidRPr="00F9529F" w:rsidRDefault="00F56DD8" w:rsidP="00F56DD8">
                          <w:pPr>
                            <w:textDirection w:val="btLr"/>
                            <w:rPr>
                              <w:lang w:val="en-US"/>
                            </w:rPr>
                          </w:pPr>
                          <w:r w:rsidRPr="00F9529F">
                            <w:rPr>
                              <w:rFonts w:ascii="Arial" w:eastAsia="Arial" w:hAnsi="Arial" w:cs="Arial"/>
                              <w:color w:val="000000"/>
                              <w:sz w:val="32"/>
                              <w:lang w:val="en-US"/>
                            </w:rPr>
                            <w:t>Non-Completers: 3</w:t>
                          </w:r>
                        </w:p>
                      </w:txbxContent>
                    </v:textbox>
                  </v:roundrect>
                  <v:roundrect id="Abgerundetes Rechteck 10" o:spid="_x0000_s1035" style="position:absolute;left:1;top:3987800;width:3219300;height:11685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1Kf4wgAA&#10;ANsAAAAPAAAAZHJzL2Rvd25yZXYueG1sRI9Ba8JAEIXvBf/DMkIvRTe2JYToKiIIXgo1LXgdsmM2&#10;mJ0N2VXjv3cOhd5meG/e+2a1GX2nbjTENrCBxTwDRVwH23Jj4PdnPytAxYRssQtMBh4UYbOevKyw&#10;tOHOR7pVqVESwrFEAy6lvtQ61o48xnnoiUU7h8FjknVotB3wLuG+0+9ZlmuPLUuDw552jupLdfUG&#10;jj7//CjymL0F/XUK7mKx+rbGvE7H7RJUojH9m/+uD1bwhV5+kQH0+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Up/jCAAAA2wAAAA8AAAAAAAAAAAAAAAAAlwIAAGRycy9kb3du&#10;cmV2LnhtbFBLBQYAAAAABAAEAPUAAACGAwAAAAA=&#10;" filled="f" strokecolor="black [3200]" strokeweight="1.5pt">
                    <v:stroke startarrowwidth="narrow" startarrowlength="short" endarrowwidth="narrow" endarrowlength="short" joinstyle="miter"/>
                    <v:textbox inset="91425emu,45700emu,91425emu,45700emu">
                      <w:txbxContent>
                        <w:p w14:paraId="3F678D36" w14:textId="77777777" w:rsidR="00F56DD8" w:rsidRPr="00F9529F" w:rsidRDefault="00F56DD8" w:rsidP="00F56DD8">
                          <w:pPr>
                            <w:textDirection w:val="btLr"/>
                            <w:rPr>
                              <w:lang w:val="en-US"/>
                            </w:rPr>
                          </w:pPr>
                          <w:r w:rsidRPr="00F9529F">
                            <w:rPr>
                              <w:rFonts w:ascii="Arial" w:eastAsia="Arial" w:hAnsi="Arial" w:cs="Arial"/>
                              <w:color w:val="000000"/>
                              <w:sz w:val="32"/>
                              <w:lang w:val="en-US"/>
                            </w:rPr>
                            <w:t>Total randomized: 33</w:t>
                          </w:r>
                        </w:p>
                        <w:p w14:paraId="02A1176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Completers: 28</w:t>
                          </w:r>
                        </w:p>
                        <w:p w14:paraId="790C7D05" w14:textId="77777777" w:rsidR="00F56DD8" w:rsidRPr="00F9529F" w:rsidRDefault="00F56DD8" w:rsidP="00F56DD8">
                          <w:pPr>
                            <w:textDirection w:val="btLr"/>
                            <w:rPr>
                              <w:lang w:val="en-US"/>
                            </w:rPr>
                          </w:pPr>
                          <w:r w:rsidRPr="00F9529F">
                            <w:rPr>
                              <w:rFonts w:ascii="Arial" w:eastAsia="Arial" w:hAnsi="Arial" w:cs="Arial"/>
                              <w:color w:val="000000"/>
                              <w:sz w:val="32"/>
                              <w:lang w:val="en-US"/>
                            </w:rPr>
                            <w:t>Non-Completers: 5</w:t>
                          </w:r>
                        </w:p>
                      </w:txbxContent>
                    </v:textbox>
                  </v:roundrect>
                  <v:shape id="Gerade Verbindung mit Pfeil 11" o:spid="_x0000_s1036" type="#_x0000_t32" style="position:absolute;left:1524001;top:36449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ZGWMMEAAADbAAAADwAAAGRycy9kb3ducmV2LnhtbERPS2sCMRC+F/wPYYTeaqJYH6tRxFIR&#10;igcf4HXYTLNLN5MlSXX9902h0Nt8fM9ZrjvXiBuFWHvWMBwoEMSlNzVbDZfz+8sMREzIBhvPpOFB&#10;Edar3tMSC+PvfKTbKVmRQzgWqKFKqS2kjGVFDuPAt8SZ+/TBYcowWGkC3nO4a+RIqYl0WHNuqLCl&#10;bUXl1+nbacBmerDzV7ZvU7Xb7ifjj6saB62f+91mASJRl/7Ff+69yfOH8PtLPkCuf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kZYwwQAAANsAAAAPAAAAAAAAAAAAAAAA&#10;AKECAABkcnMvZG93bnJldi54bWxQSwUGAAAAAAQABAD5AAAAjwMAAAAA&#10;" strokecolor="black [3200]" strokeweight="1pt">
                    <v:stroke startarrowwidth="narrow" startarrowlength="short" endarrow="block" joinstyle="miter"/>
                  </v:shape>
                  <v:shape id="Gerade Verbindung mit Pfeil 12" o:spid="_x0000_s1037" type="#_x0000_t32" style="position:absolute;left:5584305;top:36449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UMIR8EAAADbAAAADwAAAGRycy9kb3ducmV2LnhtbERPTWsCMRC9F/wPYQRvNVGstlujiEUR&#10;iget4HXYTLNLN5MlSXX9940g9DaP9znzZecacaEQa88aRkMFgrj0pmar4fS1eX4FEROywcYzabhR&#10;hOWi9zTHwvgrH+hyTFbkEI4FaqhSagspY1mRwzj0LXHmvn1wmDIMVpqA1xzuGjlWaiod1pwbKmxp&#10;XVH5c/x1GrCZ7e3bC9uPmdqud9PJ51lNgtaDfrd6B5GoS//ih3tn8vwx3H/JB8jFH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VQwhHwQAAANsAAAAPAAAAAAAAAAAAAAAA&#10;AKECAABkcnMvZG93bnJldi54bWxQSwUGAAAAAAQABAD5AAAAjwMAAAAA&#10;" strokecolor="black [3200]" strokeweight="1pt">
                    <v:stroke startarrowwidth="narrow" startarrowlength="short" endarrow="block" joinstyle="miter"/>
                  </v:shape>
                  <v:shape id="Gerade Verbindung mit Pfeil 13" o:spid="_x0000_s1038" type="#_x0000_t32" style="position:absolute;left:1525175;top:3638550;width:40692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T6HMcIAAADbAAAADwAAAGRycy9kb3ducmV2LnhtbERP22rCQBB9L/gPywh9q5u2UCS6SmsR&#10;bKAUoyC+DdkxCc3Ohuzm5td3C4JvczjXWa4HU4mOGldaVvA8i0AQZ1aXnCs4HrZPcxDOI2usLJOC&#10;kRysV5OHJcba9rynLvW5CCHsYlRQeF/HUrqsIINuZmviwF1sY9AH2ORSN9iHcFPJlyh6kwZLDg0F&#10;1rQpKPtNW6MgHb77z2v7cTrIL07obDY/yXVU6nE6vC9AeBr8XXxz73SY/wr/v4QD5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T6HMcIAAADbAAAADwAAAAAAAAAAAAAA&#10;AAChAgAAZHJzL2Rvd25yZXYueG1sUEsFBgAAAAAEAAQA+QAAAJADAAAAAA==&#10;" strokecolor="black [3200]">
                    <v:stroke startarrowwidth="narrow" startarrowlength="short" endarrowwidth="narrow" endarrowlength="short" joinstyle="miter"/>
                  </v:shape>
                  <v:shape id="Gerade Verbindung mit Pfeil 14" o:spid="_x0000_s1039" type="#_x0000_t32" style="position:absolute;left:3521126;top:3200400;width:0;height:4446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tcfRcIAAADbAAAADwAAAGRycy9kb3ducmV2LnhtbERP22rCQBB9L/gPywh9q5uWUiS6SmsR&#10;bKAUoyC+DdkxCc3Ohuzm5td3C4JvczjXWa4HU4mOGldaVvA8i0AQZ1aXnCs4HrZPcxDOI2usLJOC&#10;kRysV5OHJcba9rynLvW5CCHsYlRQeF/HUrqsIINuZmviwF1sY9AH2ORSN9iHcFPJlyh6kwZLDg0F&#10;1rQpKPtNW6MgHb77z2v7cTrIL07obDY/yXVU6nE6vC9AeBr8XXxz73SY/wr/v4QD5OoP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tcfRcIAAADbAAAADwAAAAAAAAAAAAAA&#10;AAChAgAAZHJzL2Rvd25yZXYueG1sUEsFBgAAAAAEAAQA+QAAAJADAAAAAA==&#10;" strokecolor="black [3200]">
                    <v:stroke startarrowwidth="narrow" startarrowlength="short" endarrowwidth="narrow" endarrowlength="short" joinstyle="miter"/>
                  </v:shape>
                  <v:rect id="Rechteck 15" o:spid="_x0000_s1040" style="position:absolute;left:83570;top:2978822;width:1819021;height:369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XidGvwAA&#10;ANsAAAAPAAAAZHJzL2Rvd25yZXYueG1sRE89a8MwEN0L+Q/iCtka2SUOxY1sSmihGet06HhYF9tE&#10;OhlJTux/HxUK3e7xPm9fz9aIK/kwOFaQbzIQxK3TA3cKvk8fTy8gQkTWaByTgoUC1NXqYY+ldjf+&#10;omsTO5FCOJSooI9xLKUMbU8Ww8aNxIk7O28xJug7qT3eUrg18jnLdtLiwKmhx5EOPbWXZrIKRjJ6&#10;Mtsm+2nlu+d8dzzJpVBq/Ti/vYKINMd/8Z/7U6f5Bfz+kg6Q1R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eJ0a/AAAA2wAAAA8AAAAAAAAAAAAAAAAAlwIAAGRycy9kb3ducmV2&#10;LnhtbFBLBQYAAAAABAAEAPUAAACDAwAAAAA=&#10;" filled="f" stroked="f">
                    <v:textbox inset="91425emu,45700emu,91425emu,45700emu">
                      <w:txbxContent>
                        <w:p w14:paraId="46A32E76" w14:textId="77777777" w:rsidR="00F56DD8" w:rsidRDefault="00F56DD8" w:rsidP="00F56DD8">
                          <w:pPr>
                            <w:textDirection w:val="btLr"/>
                          </w:pPr>
                          <w:r>
                            <w:rPr>
                              <w:rFonts w:ascii="Arial" w:eastAsia="Arial" w:hAnsi="Arial" w:cs="Arial"/>
                              <w:b/>
                              <w:color w:val="000000"/>
                              <w:sz w:val="36"/>
                            </w:rPr>
                            <w:t>CCT Group</w:t>
                          </w:r>
                        </w:p>
                      </w:txbxContent>
                    </v:textbox>
                  </v:rect>
                  <v:rect id="Rechteck 16" o:spid="_x0000_s1041" style="position:absolute;left:5390137;top:2978790;width:1976100;height:4516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jLkxvwAA&#10;ANsAAAAPAAAAZHJzL2Rvd25yZXYueG1sRE9LawIxEL4X/A9hhN5q1mIX2RpFxII9dvXgcdhMdxeT&#10;yZJkX/++KRR6m4/vObvDZI0YyIfWsYL1KgNBXDndcq3gdv142YIIEVmjcUwKZgpw2C+edlhoN/IX&#10;DWWsRQrhUKCCJsaukDJUDVkMK9cRJ+7beYsxQV9L7XFM4dbI1yzLpcWWU0ODHZ0aqh5lbxV0ZHRv&#10;NmV2r+TZ8zr/vMr5Tann5XR8BxFpiv/iP/dFp/k5/P6SDpD7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WMuTG/AAAA2wAAAA8AAAAAAAAAAAAAAAAAlwIAAGRycy9kb3ducmV2&#10;LnhtbFBLBQYAAAAABAAEAPUAAACDAwAAAAA=&#10;" filled="f" stroked="f">
                    <v:textbox inset="91425emu,45700emu,91425emu,45700emu">
                      <w:txbxContent>
                        <w:p w14:paraId="79B20509" w14:textId="77777777" w:rsidR="00F56DD8" w:rsidRDefault="00F56DD8" w:rsidP="00F56DD8">
                          <w:pPr>
                            <w:textDirection w:val="btLr"/>
                          </w:pPr>
                          <w:r>
                            <w:rPr>
                              <w:rFonts w:ascii="Arial" w:eastAsia="Arial" w:hAnsi="Arial" w:cs="Arial"/>
                              <w:b/>
                              <w:color w:val="000000"/>
                              <w:sz w:val="36"/>
                            </w:rPr>
                            <w:t>TAU Group</w:t>
                          </w:r>
                        </w:p>
                      </w:txbxContent>
                    </v:textbox>
                  </v:rect>
                  <v:roundrect id="Abgerundetes Rechteck 17" o:spid="_x0000_s1042" style="position:absolute;left:3974948;top:5515798;width:3218700;height:1464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PT+MwQAA&#10;ANsAAAAPAAAAZHJzL2Rvd25yZXYueG1sRE9Na8JAEL0L/odlCl7EbGpLKmlWEUHwUjBpodchO2aD&#10;2dmQ3Zr477sFobd5vM8pdpPtxI0G3zpW8JykIIhrp1tuFHx9HlcbED4ga+wck4I7edht57MCc+1G&#10;LulWhUbEEPY5KjAh9LmUvjZk0SeuJ47cxQ0WQ4RDI/WAYwy3nVynaSYtthwbDPZ0MFRfqx+roLTZ&#10;68sm8+nSyY9vZ64aq7NWavE07d9BBJrCv/jhPuk4/w3+fokHyO0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z0/jMEAAADbAAAADwAAAAAAAAAAAAAAAACXAgAAZHJzL2Rvd25y&#10;ZXYueG1sUEsFBgAAAAAEAAQA9QAAAIUDAAAAAA==&#10;" filled="f" strokecolor="black [3200]" strokeweight="1.5pt">
                    <v:stroke startarrowwidth="narrow" startarrowlength="short" endarrowwidth="narrow" endarrowlength="short" joinstyle="miter"/>
                    <v:textbox inset="91425emu,45700emu,91425emu,45700emu">
                      <w:txbxContent>
                        <w:p w14:paraId="07F6667A" w14:textId="77777777" w:rsidR="00F56DD8" w:rsidRPr="00F9529F" w:rsidRDefault="00F56DD8" w:rsidP="00F56DD8">
                          <w:pPr>
                            <w:textDirection w:val="btLr"/>
                            <w:rPr>
                              <w:lang w:val="en-US"/>
                            </w:rPr>
                          </w:pPr>
                          <w:r w:rsidRPr="00F9529F">
                            <w:rPr>
                              <w:rFonts w:ascii="Arial" w:eastAsia="Arial" w:hAnsi="Arial" w:cs="Arial"/>
                              <w:color w:val="000000"/>
                              <w:sz w:val="32"/>
                              <w:lang w:val="en-US"/>
                            </w:rPr>
                            <w:t>Outliers &gt;3 cognitive domains: 1</w:t>
                          </w:r>
                        </w:p>
                        <w:p w14:paraId="12C61C4E" w14:textId="77777777" w:rsidR="00F56DD8" w:rsidRPr="00F9529F" w:rsidRDefault="00F56DD8" w:rsidP="00F56DD8">
                          <w:pPr>
                            <w:textDirection w:val="btLr"/>
                            <w:rPr>
                              <w:lang w:val="en-US"/>
                            </w:rPr>
                          </w:pPr>
                          <w:r w:rsidRPr="00F9529F">
                            <w:rPr>
                              <w:rFonts w:ascii="Arial" w:eastAsia="Arial" w:hAnsi="Arial" w:cs="Arial"/>
                              <w:color w:val="000000"/>
                              <w:sz w:val="32"/>
                              <w:lang w:val="en-US"/>
                            </w:rPr>
                            <w:t>Final Sample: 26</w:t>
                          </w:r>
                        </w:p>
                      </w:txbxContent>
                    </v:textbox>
                  </v:roundrect>
                  <v:roundrect id="Abgerundetes Rechteck 18" o:spid="_x0000_s1043" style="position:absolute;left:-11;top:5515798;width:3219300;height:146460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oqv+wgAA&#10;ANsAAAAPAAAAZHJzL2Rvd25yZXYueG1sRI9Ba8JAEIXvBf/DMkIvRTe2JYToKiIIXgo1LXgdsmM2&#10;mJ0N2VXjv3cOhd5meG/e+2a1GX2nbjTENrCBxTwDRVwH23Jj4PdnPytAxYRssQtMBh4UYbOevKyw&#10;tOHOR7pVqVESwrFEAy6lvtQ61o48xnnoiUU7h8FjknVotB3wLuG+0+9ZlmuPLUuDw552jupLdfUG&#10;jj7//CjymL0F/XUK7mKx+rbGvE7H7RJUojH9m/+uD1bwBVZ+kQH0+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6iq/7CAAAA2wAAAA8AAAAAAAAAAAAAAAAAlwIAAGRycy9kb3du&#10;cmV2LnhtbFBLBQYAAAAABAAEAPUAAACGAwAAAAA=&#10;" filled="f" strokecolor="black [3200]" strokeweight="1.5pt">
                    <v:stroke startarrowwidth="narrow" startarrowlength="short" endarrowwidth="narrow" endarrowlength="short" joinstyle="miter"/>
                    <v:textbox inset="91425emu,45700emu,91425emu,45700emu">
                      <w:txbxContent>
                        <w:p w14:paraId="45B8FF67" w14:textId="77777777" w:rsidR="00F56DD8" w:rsidRPr="00F9529F" w:rsidRDefault="00F56DD8" w:rsidP="00F56DD8">
                          <w:pPr>
                            <w:textDirection w:val="btLr"/>
                            <w:rPr>
                              <w:lang w:val="en-US"/>
                            </w:rPr>
                          </w:pPr>
                          <w:r w:rsidRPr="00F9529F">
                            <w:rPr>
                              <w:rFonts w:ascii="Arial" w:eastAsia="Arial" w:hAnsi="Arial" w:cs="Arial"/>
                              <w:color w:val="000000"/>
                              <w:sz w:val="32"/>
                              <w:lang w:val="en-US"/>
                            </w:rPr>
                            <w:t>Incompatible MRI parameters: 1</w:t>
                          </w:r>
                        </w:p>
                        <w:p w14:paraId="652AF146" w14:textId="77777777" w:rsidR="00F56DD8" w:rsidRPr="00F9529F" w:rsidRDefault="00F56DD8" w:rsidP="00F56DD8">
                          <w:pPr>
                            <w:textDirection w:val="btLr"/>
                            <w:rPr>
                              <w:lang w:val="en-US"/>
                            </w:rPr>
                          </w:pPr>
                          <w:r w:rsidRPr="00F9529F">
                            <w:rPr>
                              <w:rFonts w:ascii="Arial" w:eastAsia="Arial" w:hAnsi="Arial" w:cs="Arial"/>
                              <w:color w:val="000000"/>
                              <w:sz w:val="32"/>
                              <w:lang w:val="en-US"/>
                            </w:rPr>
                            <w:t>Outliers &gt;3 cognitive domains: 1</w:t>
                          </w:r>
                        </w:p>
                        <w:p w14:paraId="3B7708FC" w14:textId="77777777" w:rsidR="00F56DD8" w:rsidRDefault="00F56DD8" w:rsidP="00F56DD8">
                          <w:pPr>
                            <w:textDirection w:val="btLr"/>
                          </w:pPr>
                          <w:r>
                            <w:rPr>
                              <w:rFonts w:ascii="Arial" w:eastAsia="Arial" w:hAnsi="Arial" w:cs="Arial"/>
                              <w:color w:val="000000"/>
                              <w:sz w:val="32"/>
                            </w:rPr>
                            <w:t>Final Sample: 26</w:t>
                          </w:r>
                        </w:p>
                      </w:txbxContent>
                    </v:textbox>
                  </v:roundrect>
                  <v:shape id="Gerade Verbindung mit Pfeil 19" o:spid="_x0000_s1044" type="#_x0000_t32" style="position:absolute;left:1535865;top:5156200;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eaNsEAAADbAAAADwAAAGRycy9kb3ducmV2LnhtbERPTWsCMRC9C/6HMEJvmlSsW7dGEUuL&#10;ID3UCl6HzTS7dDNZklS3/74RBG/zeJ+zXPeuFWcKsfGs4XGiQBBX3jRsNRy/3sbPIGJCNth6Jg1/&#10;FGG9Gg6WWBp/4U86H5IVOYRjiRrqlLpSyljV5DBOfEecuW8fHKYMg5Um4CWHu1ZOlZpLhw3nhho7&#10;2tZU/Rx+nQZsiw+7eGL7Wqj37W4+25/ULGj9MOo3LyAS9ekuvrl3Js9fwPWXfIBc/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b55o2wQAAANsAAAAPAAAAAAAAAAAAAAAA&#10;AKECAABkcnMvZG93bnJldi54bWxQSwUGAAAAAAQABAD5AAAAjwMAAAAA&#10;" strokecolor="black [3200]" strokeweight="1pt">
                    <v:stroke startarrowwidth="narrow" startarrowlength="short" endarrow="block" joinstyle="miter"/>
                  </v:shape>
                  <v:shape id="Gerade Verbindung mit Pfeil 20" o:spid="_x0000_s1045" type="#_x0000_t32" style="position:absolute;left:5585976;top:5145172;width:0;height:3429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H5FsEAAADbAAAADwAAAGRycy9kb3ducmV2LnhtbERPTWsCMRC9F/wPYYTealKxWrdml2Kx&#10;COJBLXgdNtPs0s1kSVJd/31zKHh8vO9VNbhOXCjE1rOG54kCQVx707LV8HXaPL2CiAnZYOeZNNwo&#10;QlWOHlZYGH/lA12OyYocwrFADU1KfSFlrBtyGCe+J87ctw8OU4bBShPwmsNdJ6dKzaXDlnNDgz2t&#10;G6p/jr9OA3aLvV2+sP1YqM/1dj7bndUsaP04Ht7fQCQa0l38794aDdO8Pn/JP0CW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sfkWwQAAANsAAAAPAAAAAAAAAAAAAAAA&#10;AKECAABkcnMvZG93bnJldi54bWxQSwUGAAAAAAQABAD5AAAAjwMAAAAA&#10;" strokecolor="black [3200]" strokeweight="1pt">
                    <v:stroke startarrowwidth="narrow" startarrowlength="short" endarrow="block" joinstyle="miter"/>
                  </v:shape>
                </v:group>
                <w10:anchorlock/>
              </v:group>
            </w:pict>
          </mc:Fallback>
        </mc:AlternateContent>
      </w:r>
    </w:p>
    <w:p w14:paraId="6F37EE84" w14:textId="77777777" w:rsidR="00F56DD8" w:rsidRPr="00F9529F" w:rsidRDefault="00F56DD8" w:rsidP="00F56DD8">
      <w:pPr>
        <w:spacing w:before="99"/>
        <w:ind w:right="854"/>
        <w:outlineLvl w:val="0"/>
        <w:rPr>
          <w:rFonts w:ascii="Arial" w:eastAsia="Arial" w:hAnsi="Arial" w:cs="Arial"/>
          <w:b/>
          <w:sz w:val="20"/>
          <w:szCs w:val="20"/>
          <w:lang w:val="en-US"/>
        </w:rPr>
      </w:pPr>
      <w:r w:rsidRPr="00F9529F">
        <w:rPr>
          <w:rFonts w:ascii="Arial" w:eastAsia="Arial" w:hAnsi="Arial" w:cs="Arial"/>
          <w:b/>
          <w:sz w:val="20"/>
          <w:szCs w:val="20"/>
          <w:lang w:val="en-US"/>
        </w:rPr>
        <w:t>Figure 1. Flowchart</w:t>
      </w:r>
      <w:r>
        <w:rPr>
          <w:rFonts w:ascii="Arial" w:eastAsia="Arial" w:hAnsi="Arial" w:cs="Arial"/>
          <w:b/>
          <w:sz w:val="20"/>
          <w:szCs w:val="20"/>
          <w:lang w:val="en-US"/>
        </w:rPr>
        <w:t xml:space="preserve"> of the study sample</w:t>
      </w:r>
    </w:p>
    <w:p w14:paraId="4FC62282" w14:textId="77777777" w:rsidR="00C72DBA" w:rsidRDefault="00C72DBA" w:rsidP="00ED746D">
      <w:pPr>
        <w:pStyle w:val="Standard1"/>
        <w:keepNext/>
        <w:pBdr>
          <w:top w:val="nil"/>
          <w:left w:val="nil"/>
          <w:bottom w:val="nil"/>
          <w:right w:val="nil"/>
          <w:between w:val="nil"/>
        </w:pBdr>
        <w:spacing w:before="280" w:after="280"/>
        <w:jc w:val="both"/>
        <w:outlineLvl w:val="0"/>
        <w:rPr>
          <w:rFonts w:ascii="Arial" w:eastAsia="Arial" w:hAnsi="Arial" w:cs="Arial"/>
          <w:b/>
          <w:color w:val="000000"/>
        </w:rPr>
      </w:pPr>
    </w:p>
    <w:p w14:paraId="7F26A612" w14:textId="77777777" w:rsidR="00C72DBA" w:rsidRDefault="00C72DBA" w:rsidP="00ED746D">
      <w:pPr>
        <w:pStyle w:val="Standard1"/>
        <w:keepNext/>
        <w:pBdr>
          <w:top w:val="nil"/>
          <w:left w:val="nil"/>
          <w:bottom w:val="nil"/>
          <w:right w:val="nil"/>
          <w:between w:val="nil"/>
        </w:pBdr>
        <w:spacing w:before="280" w:after="280"/>
        <w:jc w:val="both"/>
        <w:outlineLvl w:val="0"/>
        <w:rPr>
          <w:rFonts w:ascii="Arial" w:eastAsia="Arial" w:hAnsi="Arial" w:cs="Arial"/>
          <w:b/>
          <w:color w:val="000000"/>
        </w:rPr>
      </w:pPr>
    </w:p>
    <w:p w14:paraId="08BE005F" w14:textId="77777777" w:rsidR="00C72DBA" w:rsidRDefault="002B6351" w:rsidP="00ED746D">
      <w:pPr>
        <w:pStyle w:val="Standard1"/>
        <w:keepNext/>
        <w:pBdr>
          <w:top w:val="nil"/>
          <w:left w:val="nil"/>
          <w:bottom w:val="nil"/>
          <w:right w:val="nil"/>
          <w:between w:val="nil"/>
        </w:pBdr>
        <w:spacing w:before="280" w:after="280"/>
        <w:jc w:val="both"/>
        <w:outlineLvl w:val="0"/>
        <w:rPr>
          <w:rFonts w:ascii="Arial" w:eastAsia="Arial" w:hAnsi="Arial" w:cs="Arial"/>
          <w:b/>
          <w:color w:val="000000"/>
        </w:rPr>
      </w:pPr>
      <w:r w:rsidRPr="002B6351">
        <w:rPr>
          <w:rFonts w:ascii="Arial" w:eastAsia="Arial" w:hAnsi="Arial" w:cs="Arial"/>
          <w:noProof/>
          <w:sz w:val="20"/>
          <w:szCs w:val="20"/>
          <w:lang w:val="de-DE" w:eastAsia="de-DE"/>
        </w:rPr>
        <w:drawing>
          <wp:inline distT="114300" distB="114300" distL="114300" distR="114300" wp14:anchorId="44D95AF2" wp14:editId="6182E0D6">
            <wp:extent cx="4086225" cy="4895850"/>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4086225" cy="4895850"/>
                    </a:xfrm>
                    <a:prstGeom prst="rect">
                      <a:avLst/>
                    </a:prstGeom>
                    <a:ln/>
                  </pic:spPr>
                </pic:pic>
              </a:graphicData>
            </a:graphic>
          </wp:inline>
        </w:drawing>
      </w:r>
    </w:p>
    <w:p w14:paraId="7C20EB7D" w14:textId="77777777" w:rsidR="00C72DBA" w:rsidRDefault="00C72DBA" w:rsidP="00ED746D">
      <w:pPr>
        <w:pStyle w:val="Standard1"/>
        <w:keepNext/>
        <w:pBdr>
          <w:top w:val="nil"/>
          <w:left w:val="nil"/>
          <w:bottom w:val="nil"/>
          <w:right w:val="nil"/>
          <w:between w:val="nil"/>
        </w:pBdr>
        <w:spacing w:before="280" w:after="280"/>
        <w:jc w:val="both"/>
        <w:outlineLvl w:val="0"/>
        <w:rPr>
          <w:rFonts w:ascii="Arial" w:eastAsia="Arial" w:hAnsi="Arial" w:cs="Arial"/>
          <w:b/>
          <w:color w:val="000000"/>
        </w:rPr>
      </w:pPr>
    </w:p>
    <w:p w14:paraId="15F71658" w14:textId="77777777" w:rsidR="002B6351" w:rsidRDefault="002B6351" w:rsidP="00ED746D">
      <w:pPr>
        <w:pStyle w:val="Standard1"/>
        <w:keepNext/>
        <w:pBdr>
          <w:top w:val="nil"/>
          <w:left w:val="nil"/>
          <w:bottom w:val="nil"/>
          <w:right w:val="nil"/>
          <w:between w:val="nil"/>
        </w:pBdr>
        <w:spacing w:before="280" w:after="280"/>
        <w:jc w:val="both"/>
        <w:outlineLvl w:val="0"/>
        <w:rPr>
          <w:rFonts w:ascii="Arial" w:eastAsia="Arial" w:hAnsi="Arial" w:cs="Arial"/>
          <w:b/>
          <w:color w:val="000000"/>
        </w:rPr>
      </w:pPr>
    </w:p>
    <w:p w14:paraId="4320F23B" w14:textId="77777777" w:rsidR="00904DE9" w:rsidRDefault="00904DE9" w:rsidP="00904DE9">
      <w:pPr>
        <w:pStyle w:val="Standard1"/>
        <w:keepNext/>
        <w:pBdr>
          <w:top w:val="nil"/>
          <w:left w:val="nil"/>
          <w:bottom w:val="nil"/>
          <w:right w:val="nil"/>
          <w:between w:val="nil"/>
        </w:pBdr>
        <w:spacing w:before="280" w:after="280"/>
        <w:jc w:val="both"/>
        <w:outlineLvl w:val="0"/>
        <w:rPr>
          <w:rFonts w:ascii="Arial" w:eastAsia="Arial" w:hAnsi="Arial" w:cs="Arial"/>
          <w:b/>
          <w:color w:val="000000"/>
        </w:rPr>
      </w:pPr>
      <w:r w:rsidRPr="00C81B28">
        <w:rPr>
          <w:rFonts w:ascii="Arial" w:eastAsia="Arial" w:hAnsi="Arial" w:cs="Arial"/>
          <w:noProof/>
          <w:sz w:val="20"/>
          <w:szCs w:val="20"/>
          <w:lang w:val="de-DE" w:eastAsia="de-DE"/>
        </w:rPr>
        <w:drawing>
          <wp:inline distT="114300" distB="114300" distL="114300" distR="114300" wp14:anchorId="74F8534C" wp14:editId="75A0777A">
            <wp:extent cx="5100287" cy="80486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00287" cy="804863"/>
                    </a:xfrm>
                    <a:prstGeom prst="rect">
                      <a:avLst/>
                    </a:prstGeom>
                    <a:ln/>
                  </pic:spPr>
                </pic:pic>
              </a:graphicData>
            </a:graphic>
          </wp:inline>
        </w:drawing>
      </w:r>
    </w:p>
    <w:p w14:paraId="61F9871D" w14:textId="77777777" w:rsidR="00C72DBA" w:rsidRDefault="00C72DBA" w:rsidP="002B6351">
      <w:pPr>
        <w:pStyle w:val="Standard1"/>
        <w:keepNext/>
        <w:pBdr>
          <w:top w:val="nil"/>
          <w:left w:val="nil"/>
          <w:bottom w:val="nil"/>
          <w:right w:val="nil"/>
          <w:between w:val="nil"/>
        </w:pBdr>
        <w:spacing w:before="280" w:after="280"/>
        <w:jc w:val="both"/>
        <w:outlineLvl w:val="0"/>
        <w:rPr>
          <w:rFonts w:ascii="Arial" w:eastAsia="Arial" w:hAnsi="Arial" w:cs="Arial"/>
          <w:b/>
          <w:color w:val="000000"/>
        </w:rPr>
      </w:pPr>
    </w:p>
    <w:p w14:paraId="7CF90B34" w14:textId="562EA110" w:rsidR="001D046A" w:rsidRPr="008D5ECD" w:rsidRDefault="00F56DD8" w:rsidP="001D046A">
      <w:pPr>
        <w:rPr>
          <w:rFonts w:ascii="Times New Roman" w:eastAsia="Times New Roman" w:hAnsi="Times New Roman" w:cs="Times New Roman"/>
          <w:i/>
          <w:color w:val="2F5496" w:themeColor="accent1" w:themeShade="BF"/>
          <w:lang w:val="en-US" w:eastAsia="de-DE"/>
        </w:rPr>
      </w:pPr>
      <w:r w:rsidRPr="008D5ECD">
        <w:rPr>
          <w:rFonts w:ascii="Arial" w:eastAsia="Arial" w:hAnsi="Arial" w:cs="Arial"/>
          <w:i/>
          <w:color w:val="2F5496" w:themeColor="accent1" w:themeShade="BF"/>
          <w:sz w:val="20"/>
          <w:szCs w:val="20"/>
          <w:lang w:val="en-US"/>
        </w:rPr>
        <w:t xml:space="preserve">Figure 2. </w:t>
      </w:r>
      <w:proofErr w:type="spellStart"/>
      <w:r w:rsidRPr="008D5ECD">
        <w:rPr>
          <w:rFonts w:ascii="Arial" w:eastAsia="Arial" w:hAnsi="Arial" w:cs="Arial"/>
          <w:i/>
          <w:color w:val="2F5496" w:themeColor="accent1" w:themeShade="BF"/>
          <w:sz w:val="20"/>
          <w:szCs w:val="20"/>
          <w:lang w:val="en-US"/>
        </w:rPr>
        <w:t>rsFC</w:t>
      </w:r>
      <w:proofErr w:type="spellEnd"/>
      <w:r w:rsidRPr="008D5ECD">
        <w:rPr>
          <w:rFonts w:ascii="Arial" w:eastAsia="Arial" w:hAnsi="Arial" w:cs="Arial"/>
          <w:i/>
          <w:color w:val="2F5496" w:themeColor="accent1" w:themeShade="BF"/>
          <w:sz w:val="20"/>
          <w:szCs w:val="20"/>
          <w:lang w:val="en-US"/>
        </w:rPr>
        <w:t xml:space="preserve"> of </w:t>
      </w:r>
      <w:r w:rsidR="00A12075" w:rsidRPr="008D5ECD">
        <w:rPr>
          <w:rFonts w:ascii="Arial" w:eastAsia="Arial" w:hAnsi="Arial" w:cs="Arial"/>
          <w:i/>
          <w:color w:val="2F5496" w:themeColor="accent1" w:themeShade="BF"/>
          <w:sz w:val="20"/>
          <w:szCs w:val="20"/>
          <w:lang w:val="en-US"/>
        </w:rPr>
        <w:t>PCC in maintainers &gt; im</w:t>
      </w:r>
      <w:r w:rsidR="00C06E04" w:rsidRPr="008D5ECD">
        <w:rPr>
          <w:rFonts w:ascii="Arial" w:eastAsia="Arial" w:hAnsi="Arial" w:cs="Arial"/>
          <w:i/>
          <w:color w:val="2F5496" w:themeColor="accent1" w:themeShade="BF"/>
          <w:sz w:val="20"/>
          <w:szCs w:val="20"/>
          <w:lang w:val="en-US"/>
        </w:rPr>
        <w:t>provers (cool color bar) and im</w:t>
      </w:r>
      <w:r w:rsidR="00A12075" w:rsidRPr="008D5ECD">
        <w:rPr>
          <w:rFonts w:ascii="Arial" w:eastAsia="Arial" w:hAnsi="Arial" w:cs="Arial"/>
          <w:i/>
          <w:color w:val="2F5496" w:themeColor="accent1" w:themeShade="BF"/>
          <w:sz w:val="20"/>
          <w:szCs w:val="20"/>
          <w:lang w:val="en-US"/>
        </w:rPr>
        <w:t>p</w:t>
      </w:r>
      <w:r w:rsidR="00C06E04" w:rsidRPr="008D5ECD">
        <w:rPr>
          <w:rFonts w:ascii="Arial" w:eastAsia="Arial" w:hAnsi="Arial" w:cs="Arial"/>
          <w:i/>
          <w:color w:val="2F5496" w:themeColor="accent1" w:themeShade="BF"/>
          <w:sz w:val="20"/>
          <w:szCs w:val="20"/>
          <w:lang w:val="en-US"/>
        </w:rPr>
        <w:t>r</w:t>
      </w:r>
      <w:r w:rsidR="00A12075" w:rsidRPr="008D5ECD">
        <w:rPr>
          <w:rFonts w:ascii="Arial" w:eastAsia="Arial" w:hAnsi="Arial" w:cs="Arial"/>
          <w:i/>
          <w:color w:val="2F5496" w:themeColor="accent1" w:themeShade="BF"/>
          <w:sz w:val="20"/>
          <w:szCs w:val="20"/>
          <w:lang w:val="en-US"/>
        </w:rPr>
        <w:t>overs&gt; maintainers (warm color bar)</w:t>
      </w:r>
      <w:r w:rsidR="00D41938" w:rsidRPr="008D5ECD">
        <w:rPr>
          <w:rFonts w:ascii="Arial" w:eastAsia="Arial" w:hAnsi="Arial" w:cs="Arial"/>
          <w:i/>
          <w:color w:val="2F5496" w:themeColor="accent1" w:themeShade="BF"/>
          <w:sz w:val="20"/>
          <w:szCs w:val="20"/>
          <w:lang w:val="en-US"/>
        </w:rPr>
        <w:t xml:space="preserve"> on the MNI template (</w:t>
      </w:r>
      <w:proofErr w:type="spellStart"/>
      <w:r w:rsidR="00D41938" w:rsidRPr="008D5ECD">
        <w:rPr>
          <w:rFonts w:ascii="Arial" w:eastAsia="Arial" w:hAnsi="Arial" w:cs="Arial"/>
          <w:i/>
          <w:color w:val="2F5496" w:themeColor="accent1" w:themeShade="BF"/>
          <w:sz w:val="20"/>
          <w:szCs w:val="20"/>
          <w:lang w:val="en-US"/>
        </w:rPr>
        <w:t>MRIcro</w:t>
      </w:r>
      <w:proofErr w:type="spellEnd"/>
      <w:r w:rsidR="00D41938" w:rsidRPr="008D5ECD">
        <w:rPr>
          <w:rFonts w:ascii="Arial" w:eastAsia="Arial" w:hAnsi="Arial" w:cs="Arial"/>
          <w:i/>
          <w:color w:val="2F5496" w:themeColor="accent1" w:themeShade="BF"/>
          <w:sz w:val="20"/>
          <w:szCs w:val="20"/>
          <w:lang w:val="en-US"/>
        </w:rPr>
        <w:t xml:space="preserve"> GL</w:t>
      </w:r>
      <w:r w:rsidR="001D046A" w:rsidRPr="008D5ECD">
        <w:rPr>
          <w:rFonts w:ascii="Arial" w:eastAsia="Arial" w:hAnsi="Arial" w:cs="Arial"/>
          <w:i/>
          <w:color w:val="2F5496" w:themeColor="accent1" w:themeShade="BF"/>
          <w:sz w:val="20"/>
          <w:szCs w:val="20"/>
          <w:lang w:val="en-US"/>
        </w:rPr>
        <w:t xml:space="preserve"> </w:t>
      </w:r>
      <w:hyperlink r:id="rId8" w:history="1">
        <w:r w:rsidR="001D046A" w:rsidRPr="008D5ECD">
          <w:rPr>
            <w:rFonts w:ascii="Times New Roman" w:eastAsia="Times New Roman" w:hAnsi="Times New Roman" w:cs="Times New Roman"/>
            <w:i/>
            <w:color w:val="2F5496" w:themeColor="accent1" w:themeShade="BF"/>
            <w:u w:val="single"/>
            <w:lang w:val="en-US" w:eastAsia="de-DE"/>
          </w:rPr>
          <w:t>https://www.nitrc.org/projects/mricrogl</w:t>
        </w:r>
      </w:hyperlink>
      <w:r w:rsidR="001D21B2" w:rsidRPr="008D5ECD">
        <w:rPr>
          <w:rFonts w:ascii="Times New Roman" w:eastAsia="Times New Roman" w:hAnsi="Times New Roman" w:cs="Times New Roman"/>
          <w:i/>
          <w:color w:val="2F5496" w:themeColor="accent1" w:themeShade="BF"/>
          <w:lang w:val="en-US" w:eastAsia="de-DE"/>
        </w:rPr>
        <w:t>)</w:t>
      </w:r>
    </w:p>
    <w:p w14:paraId="19BDCB5D" w14:textId="77777777" w:rsidR="00ED746D" w:rsidRDefault="00ED746D">
      <w:pPr>
        <w:rPr>
          <w:rFonts w:ascii="Arial" w:eastAsia="Arial" w:hAnsi="Arial" w:cs="Arial"/>
          <w:color w:val="000000"/>
          <w:sz w:val="20"/>
          <w:szCs w:val="20"/>
          <w:lang w:val="en-US"/>
        </w:rPr>
      </w:pPr>
    </w:p>
    <w:p w14:paraId="31209AA5" w14:textId="77777777" w:rsidR="005D0588" w:rsidRDefault="005D0588">
      <w:pPr>
        <w:rPr>
          <w:rFonts w:ascii="Arial" w:eastAsia="Arial" w:hAnsi="Arial" w:cs="Arial"/>
          <w:color w:val="000000"/>
          <w:sz w:val="20"/>
          <w:szCs w:val="20"/>
          <w:lang w:val="en-US"/>
        </w:rPr>
      </w:pPr>
    </w:p>
    <w:p w14:paraId="4AD98AE0" w14:textId="77777777" w:rsidR="005D0588" w:rsidRDefault="005D0588">
      <w:pPr>
        <w:rPr>
          <w:rFonts w:ascii="Arial" w:eastAsia="Arial" w:hAnsi="Arial" w:cs="Arial"/>
          <w:color w:val="000000"/>
          <w:sz w:val="20"/>
          <w:szCs w:val="20"/>
          <w:lang w:val="en-US"/>
        </w:rPr>
      </w:pPr>
    </w:p>
    <w:p w14:paraId="16B19289" w14:textId="77777777" w:rsidR="005D0588" w:rsidRDefault="005D0588">
      <w:pPr>
        <w:rPr>
          <w:lang w:val="en-US"/>
        </w:rPr>
      </w:pPr>
      <w:bookmarkStart w:id="0" w:name="_GoBack"/>
      <w:bookmarkEnd w:id="0"/>
    </w:p>
    <w:p w14:paraId="212F7E96" w14:textId="77777777" w:rsidR="00FE7FB2" w:rsidRDefault="00FE7FB2">
      <w:pPr>
        <w:rPr>
          <w:lang w:val="en-US"/>
        </w:rPr>
      </w:pPr>
    </w:p>
    <w:p w14:paraId="36180521" w14:textId="77777777" w:rsidR="00FE7FB2" w:rsidRPr="00904DE9" w:rsidRDefault="00FE7FB2">
      <w:pPr>
        <w:rPr>
          <w:b/>
          <w:lang w:val="en-US"/>
        </w:rPr>
      </w:pPr>
      <w:r w:rsidRPr="00904DE9">
        <w:rPr>
          <w:b/>
          <w:lang w:val="en-US"/>
        </w:rPr>
        <w:t>References</w:t>
      </w:r>
    </w:p>
    <w:p w14:paraId="52898526" w14:textId="77777777" w:rsidR="00FE7FB2" w:rsidRDefault="00FE7FB2">
      <w:pPr>
        <w:rPr>
          <w:lang w:val="en-US"/>
        </w:rPr>
      </w:pPr>
    </w:p>
    <w:p w14:paraId="00C5EB8F" w14:textId="77777777" w:rsidR="00FE7FB2" w:rsidRPr="007E4399" w:rsidRDefault="00FE7FB2" w:rsidP="00FE7FB2">
      <w:pPr>
        <w:pStyle w:val="Literaturverzeichnis1"/>
      </w:pPr>
      <w:r>
        <w:t>1</w:t>
      </w:r>
      <w:r w:rsidRPr="007E4399">
        <w:t xml:space="preserve">. </w:t>
      </w:r>
      <w:r w:rsidRPr="007E4399">
        <w:tab/>
      </w:r>
      <w:proofErr w:type="spellStart"/>
      <w:r w:rsidRPr="007E4399">
        <w:t>Manjón</w:t>
      </w:r>
      <w:proofErr w:type="spellEnd"/>
      <w:r w:rsidRPr="007E4399">
        <w:t xml:space="preserve"> JV, </w:t>
      </w:r>
      <w:proofErr w:type="spellStart"/>
      <w:r w:rsidRPr="007E4399">
        <w:t>Carbonell</w:t>
      </w:r>
      <w:proofErr w:type="spellEnd"/>
      <w:r w:rsidRPr="007E4399">
        <w:t xml:space="preserve">-Caballero J, Lull JJ, </w:t>
      </w:r>
      <w:proofErr w:type="spellStart"/>
      <w:r w:rsidRPr="007E4399">
        <w:t>García-Martí</w:t>
      </w:r>
      <w:proofErr w:type="spellEnd"/>
      <w:r w:rsidRPr="007E4399">
        <w:t xml:space="preserve"> G, </w:t>
      </w:r>
      <w:proofErr w:type="spellStart"/>
      <w:r w:rsidRPr="007E4399">
        <w:t>Martí-Bonmatí</w:t>
      </w:r>
      <w:proofErr w:type="spellEnd"/>
      <w:r w:rsidRPr="007E4399">
        <w:t xml:space="preserve"> L, Robles M. MRI </w:t>
      </w:r>
      <w:proofErr w:type="spellStart"/>
      <w:r w:rsidRPr="007E4399">
        <w:t>denoising</w:t>
      </w:r>
      <w:proofErr w:type="spellEnd"/>
      <w:r w:rsidRPr="007E4399">
        <w:t xml:space="preserve"> using non-local means. Med Image Anal. 2008 Aug;12(4):514–23. </w:t>
      </w:r>
    </w:p>
    <w:p w14:paraId="43EA7DE1" w14:textId="77777777" w:rsidR="00FE7FB2" w:rsidRPr="007E4399" w:rsidRDefault="00FE7FB2" w:rsidP="00FE7FB2">
      <w:pPr>
        <w:pStyle w:val="Literaturverzeichnis1"/>
        <w:rPr>
          <w:lang w:val="de-DE"/>
        </w:rPr>
      </w:pPr>
      <w:r>
        <w:t>2</w:t>
      </w:r>
      <w:r w:rsidRPr="007E4399">
        <w:t xml:space="preserve">. </w:t>
      </w:r>
      <w:r w:rsidRPr="007E4399">
        <w:tab/>
      </w:r>
      <w:proofErr w:type="spellStart"/>
      <w:r w:rsidRPr="007E4399">
        <w:t>Rajapakse</w:t>
      </w:r>
      <w:proofErr w:type="spellEnd"/>
      <w:r w:rsidRPr="007E4399">
        <w:t xml:space="preserve"> JC, </w:t>
      </w:r>
      <w:proofErr w:type="spellStart"/>
      <w:r w:rsidRPr="007E4399">
        <w:t>Giedd</w:t>
      </w:r>
      <w:proofErr w:type="spellEnd"/>
      <w:r w:rsidRPr="007E4399">
        <w:t xml:space="preserve"> JN, </w:t>
      </w:r>
      <w:proofErr w:type="spellStart"/>
      <w:r w:rsidRPr="007E4399">
        <w:t>Rapoport</w:t>
      </w:r>
      <w:proofErr w:type="spellEnd"/>
      <w:r w:rsidRPr="007E4399">
        <w:t xml:space="preserve"> JL. Statistical approach to segmentation of single-channel cerebral MR images. </w:t>
      </w:r>
      <w:r w:rsidRPr="007E4399">
        <w:rPr>
          <w:lang w:val="de-DE"/>
        </w:rPr>
        <w:t xml:space="preserve">IEEE Trans </w:t>
      </w:r>
      <w:proofErr w:type="spellStart"/>
      <w:r w:rsidRPr="007E4399">
        <w:rPr>
          <w:lang w:val="de-DE"/>
        </w:rPr>
        <w:t>Med</w:t>
      </w:r>
      <w:proofErr w:type="spellEnd"/>
      <w:r w:rsidRPr="007E4399">
        <w:rPr>
          <w:lang w:val="de-DE"/>
        </w:rPr>
        <w:t xml:space="preserve"> Imaging. 1997 Apr;16(2):176–86. </w:t>
      </w:r>
    </w:p>
    <w:p w14:paraId="15EBEBAC" w14:textId="77777777" w:rsidR="00FE7FB2" w:rsidRPr="00ED746D" w:rsidRDefault="00FE7FB2">
      <w:pPr>
        <w:rPr>
          <w:lang w:val="en-US"/>
        </w:rPr>
      </w:pPr>
    </w:p>
    <w:sectPr w:rsidR="00FE7FB2" w:rsidRPr="00ED746D" w:rsidSect="00BC216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C1C58"/>
    <w:multiLevelType w:val="multilevel"/>
    <w:tmpl w:val="0D027E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6D"/>
    <w:rsid w:val="00144A2E"/>
    <w:rsid w:val="001764DE"/>
    <w:rsid w:val="001D046A"/>
    <w:rsid w:val="001D21B2"/>
    <w:rsid w:val="002B6351"/>
    <w:rsid w:val="005D0588"/>
    <w:rsid w:val="005E0CA5"/>
    <w:rsid w:val="006009E2"/>
    <w:rsid w:val="007579DA"/>
    <w:rsid w:val="007D7828"/>
    <w:rsid w:val="008D5ECD"/>
    <w:rsid w:val="00904DE9"/>
    <w:rsid w:val="009F5923"/>
    <w:rsid w:val="00A12075"/>
    <w:rsid w:val="00AA4F2C"/>
    <w:rsid w:val="00BC2160"/>
    <w:rsid w:val="00C06E04"/>
    <w:rsid w:val="00C72DBA"/>
    <w:rsid w:val="00C81B28"/>
    <w:rsid w:val="00D41938"/>
    <w:rsid w:val="00ED746D"/>
    <w:rsid w:val="00F56DD8"/>
    <w:rsid w:val="00F7414E"/>
    <w:rsid w:val="00F9529F"/>
    <w:rsid w:val="00FE7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93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ED746D"/>
    <w:rPr>
      <w:rFonts w:ascii="Times New Roman" w:eastAsia="Times New Roman" w:hAnsi="Times New Roman" w:cs="Times New Roman"/>
      <w:lang w:val="en-US"/>
    </w:rPr>
  </w:style>
  <w:style w:type="paragraph" w:customStyle="1" w:styleId="Literaturverzeichnis1">
    <w:name w:val="Literaturverzeichnis1"/>
    <w:basedOn w:val="Standard"/>
    <w:rsid w:val="00FE7FB2"/>
    <w:pPr>
      <w:tabs>
        <w:tab w:val="left" w:pos="500"/>
      </w:tabs>
      <w:spacing w:before="280" w:after="240"/>
      <w:ind w:left="504" w:hanging="504"/>
      <w:jc w:val="both"/>
    </w:pPr>
    <w:rPr>
      <w:rFonts w:ascii="Arial" w:eastAsia="Arial" w:hAnsi="Arial" w:cs="Arial"/>
      <w:lang w:val="en-US"/>
    </w:rPr>
  </w:style>
  <w:style w:type="paragraph" w:styleId="Sprechblasentext">
    <w:name w:val="Balloon Text"/>
    <w:basedOn w:val="Standard"/>
    <w:link w:val="SprechblasentextZchn"/>
    <w:uiPriority w:val="99"/>
    <w:semiHidden/>
    <w:unhideWhenUsed/>
    <w:rsid w:val="001764D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1764DE"/>
    <w:rPr>
      <w:rFonts w:ascii="Times New Roman" w:hAnsi="Times New Roman" w:cs="Times New Roman"/>
      <w:sz w:val="18"/>
      <w:szCs w:val="18"/>
    </w:rPr>
  </w:style>
  <w:style w:type="table" w:customStyle="1" w:styleId="TableNormal">
    <w:name w:val="Table Normal"/>
    <w:rsid w:val="002B6351"/>
    <w:pPr>
      <w:spacing w:after="160" w:line="259" w:lineRule="auto"/>
    </w:pPr>
    <w:rPr>
      <w:rFonts w:ascii="Calibri" w:eastAsia="Calibri" w:hAnsi="Calibri" w:cs="Calibri"/>
      <w:sz w:val="22"/>
      <w:szCs w:val="22"/>
      <w:lang w:val="en-US" w:eastAsia="de-DE"/>
    </w:rPr>
    <w:tblPr>
      <w:tblCellMar>
        <w:top w:w="0" w:type="dxa"/>
        <w:left w:w="0" w:type="dxa"/>
        <w:bottom w:w="0" w:type="dxa"/>
        <w:right w:w="0" w:type="dxa"/>
      </w:tblCellMar>
    </w:tblPr>
  </w:style>
  <w:style w:type="character" w:styleId="Link">
    <w:name w:val="Hyperlink"/>
    <w:basedOn w:val="Absatz-Standardschriftart"/>
    <w:uiPriority w:val="99"/>
    <w:semiHidden/>
    <w:unhideWhenUsed/>
    <w:rsid w:val="001D0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30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euro.uni-jena.de/cat12/CAT12-Manual.pdf"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nitrc.org/projects/mricrog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2282</Words>
  <Characters>10863</Characters>
  <Application>Microsoft Macintosh Word</Application>
  <DocSecurity>0</DocSecurity>
  <Lines>1810</Lines>
  <Paragraphs>1460</Paragraphs>
  <ScaleCrop>false</ScaleCrop>
  <HeadingPairs>
    <vt:vector size="4" baseType="variant">
      <vt:variant>
        <vt:lpstr>Titel</vt:lpstr>
      </vt:variant>
      <vt:variant>
        <vt:i4>1</vt:i4>
      </vt:variant>
      <vt:variant>
        <vt:lpstr>Headings</vt:lpstr>
      </vt:variant>
      <vt:variant>
        <vt:i4>19</vt:i4>
      </vt:variant>
    </vt:vector>
  </HeadingPairs>
  <TitlesOfParts>
    <vt:vector size="20" baseType="lpstr">
      <vt:lpstr/>
      <vt:lpstr>MRI processing pipeline of structural data</vt:lpstr>
      <vt:lpstr/>
      <vt:lpstr/>
      <vt:lpstr/>
      <vt:lpstr/>
      <vt:lpstr/>
      <vt:lpstr/>
      <vt:lpstr/>
      <vt:lpstr/>
      <vt:lpstr/>
      <vt:lpstr>/</vt:lpstr>
      <vt:lpstr>Figure 1. Flowchart of the study sample</vt:lpstr>
      <vt:lpstr/>
      <vt:lpstr/>
      <vt:lpstr>/</vt:lpstr>
      <vt:lpstr/>
      <vt:lpstr/>
      <vt:lpstr>/</vt:lpstr>
      <vt:lpstr/>
    </vt:vector>
  </TitlesOfParts>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Kamb</dc:creator>
  <cp:keywords/>
  <dc:description/>
  <cp:lastModifiedBy>Lana Kamb</cp:lastModifiedBy>
  <cp:revision>2</cp:revision>
  <dcterms:created xsi:type="dcterms:W3CDTF">2020-08-30T21:59:00Z</dcterms:created>
  <dcterms:modified xsi:type="dcterms:W3CDTF">2020-08-30T21:59:00Z</dcterms:modified>
</cp:coreProperties>
</file>