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C48529" w14:textId="309E119A" w:rsidR="00A619E3" w:rsidRDefault="00A619E3">
      <w:r>
        <w:rPr>
          <w:rFonts w:eastAsia="Arial"/>
          <w:b/>
          <w:bC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3AFBD3F7" wp14:editId="3B1603D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943600" cy="3373120"/>
            <wp:effectExtent l="0" t="0" r="0" b="0"/>
            <wp:wrapTopAndBottom/>
            <wp:docPr id="10" name="Picture 10" descr="A close up of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atencies - M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9ECA44" w14:textId="77777777" w:rsidR="00A619E3" w:rsidRPr="00184E11" w:rsidRDefault="00A619E3" w:rsidP="00A619E3">
      <w:pPr>
        <w:pStyle w:val="NoSpacing"/>
        <w:spacing w:after="240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184E11">
        <w:rPr>
          <w:rStyle w:val="Emphasis"/>
          <w:rFonts w:ascii="Times New Roman" w:eastAsia="Arial" w:hAnsi="Times New Roman" w:cs="Times New Roman"/>
          <w:sz w:val="24"/>
          <w:szCs w:val="24"/>
        </w:rPr>
        <w:t xml:space="preserve">Supplemental Figure 1: </w:t>
      </w:r>
      <w:r w:rsidRPr="00184E11">
        <w:rPr>
          <w:rStyle w:val="Emphasis"/>
          <w:rFonts w:ascii="Times New Roman" w:eastAsia="Arial" w:hAnsi="Times New Roman" w:cs="Times New Roman"/>
          <w:sz w:val="24"/>
          <w:szCs w:val="24"/>
        </w:rPr>
        <w:tab/>
        <w:t xml:space="preserve">N100, P300, and N400 ERP latencies in milliseconds at each assessment across Central, Left Temporal, and Right Temporal electrode groups. Grey area indicates PT+TLNS treatment. * indicates p&lt;0.05 relative to </w:t>
      </w:r>
      <w:proofErr w:type="gramStart"/>
      <w:r w:rsidRPr="00184E11">
        <w:rPr>
          <w:rStyle w:val="Emphasis"/>
          <w:rFonts w:ascii="Times New Roman" w:eastAsia="Arial" w:hAnsi="Times New Roman" w:cs="Times New Roman"/>
          <w:sz w:val="24"/>
          <w:szCs w:val="24"/>
        </w:rPr>
        <w:t>pooled-baseline</w:t>
      </w:r>
      <w:proofErr w:type="gramEnd"/>
      <w:r w:rsidRPr="00184E11">
        <w:rPr>
          <w:rStyle w:val="Emphasis"/>
          <w:rFonts w:ascii="Times New Roman" w:eastAsia="Arial" w:hAnsi="Times New Roman" w:cs="Times New Roman"/>
          <w:sz w:val="24"/>
          <w:szCs w:val="24"/>
        </w:rPr>
        <w:t xml:space="preserve"> (FDR corrected).</w:t>
      </w:r>
    </w:p>
    <w:p w14:paraId="58D935A0" w14:textId="56D5B1D6" w:rsidR="00A619E3" w:rsidRDefault="00A619E3"/>
    <w:p w14:paraId="01AC2511" w14:textId="2D3A4CB9" w:rsidR="00FE114D" w:rsidRDefault="00FE114D">
      <w:bookmarkStart w:id="0" w:name="_GoBack"/>
      <w:bookmarkEnd w:id="0"/>
    </w:p>
    <w:sectPr w:rsidR="00FE11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64F"/>
    <w:rsid w:val="0016364F"/>
    <w:rsid w:val="00184E11"/>
    <w:rsid w:val="00303FE2"/>
    <w:rsid w:val="00A619E3"/>
    <w:rsid w:val="00FE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B65ED"/>
  <w15:chartTrackingRefBased/>
  <w15:docId w15:val="{04028ED0-AC99-4761-AE1A-E4F26804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61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19E3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A619E3"/>
    <w:rPr>
      <w:i/>
      <w:iCs/>
    </w:rPr>
  </w:style>
  <w:style w:type="paragraph" w:styleId="NoSpacing">
    <w:name w:val="No Spacing"/>
    <w:uiPriority w:val="1"/>
    <w:qFormat/>
    <w:rsid w:val="00A619E3"/>
    <w:pPr>
      <w:spacing w:after="0" w:line="240" w:lineRule="auto"/>
      <w:jc w:val="both"/>
    </w:pPr>
    <w:rPr>
      <w:rFonts w:ascii="Arial" w:eastAsia="Times New Roman" w:hAnsi="Arial" w:cs="Arial"/>
      <w:color w:val="000000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B20C13C64CA4DA8676ACC5E27C441" ma:contentTypeVersion="10" ma:contentTypeDescription="Create a new document." ma:contentTypeScope="" ma:versionID="f2ccfeedbfc243b3d46c60b3fe0a6151">
  <xsd:schema xmlns:xsd="http://www.w3.org/2001/XMLSchema" xmlns:xs="http://www.w3.org/2001/XMLSchema" xmlns:p="http://schemas.microsoft.com/office/2006/metadata/properties" xmlns:ns2="804bd7db-83a5-4b68-bc59-9cab2d9b7bbc" xmlns:ns3="1b9e806b-2520-49c4-a6e4-9e68d58a19f3" targetNamespace="http://schemas.microsoft.com/office/2006/metadata/properties" ma:root="true" ma:fieldsID="0ecb128b7c71c2feefcfe859d9d45627" ns2:_="" ns3:_="">
    <xsd:import namespace="804bd7db-83a5-4b68-bc59-9cab2d9b7bbc"/>
    <xsd:import namespace="1b9e806b-2520-49c4-a6e4-9e68d58a1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bd7db-83a5-4b68-bc59-9cab2d9b7b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e806b-2520-49c4-a6e4-9e68d58a19f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98DA67-0220-4780-A0D3-111DBF2EC7F5}"/>
</file>

<file path=customXml/itemProps2.xml><?xml version="1.0" encoding="utf-8"?>
<ds:datastoreItem xmlns:ds="http://schemas.openxmlformats.org/officeDocument/2006/customXml" ds:itemID="{5C85E20E-C12D-41FF-B744-C824B8D04E36}"/>
</file>

<file path=customXml/itemProps3.xml><?xml version="1.0" encoding="utf-8"?>
<ds:datastoreItem xmlns:ds="http://schemas.openxmlformats.org/officeDocument/2006/customXml" ds:itemID="{39FE4DBE-4017-4400-AF57-D41FA13BA9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 Fickling</dc:creator>
  <cp:keywords/>
  <dc:description/>
  <cp:lastModifiedBy>Shaun Fickling</cp:lastModifiedBy>
  <cp:revision>4</cp:revision>
  <dcterms:created xsi:type="dcterms:W3CDTF">2020-05-06T12:27:00Z</dcterms:created>
  <dcterms:modified xsi:type="dcterms:W3CDTF">2020-05-06T12:37:00Z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0x010100A38B20C13C64CA4DA8676ACC5E27C441</vt:lpwstr>
  </property>
</Properties>
</file>