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1DA2E" w14:textId="12AAD5DE" w:rsidR="00F21C6E" w:rsidRPr="00F21C6E" w:rsidRDefault="00F21C6E" w:rsidP="00F21C6E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Supplementary </w:t>
      </w:r>
      <w:r w:rsidRPr="002265AB">
        <w:rPr>
          <w:rFonts w:ascii="Times New Roman" w:eastAsia="SimSun" w:hAnsi="Times New Roman" w:cs="Times New Roman"/>
          <w:b/>
          <w:sz w:val="24"/>
          <w:szCs w:val="24"/>
        </w:rPr>
        <w:t>T</w:t>
      </w:r>
      <w:r>
        <w:rPr>
          <w:rFonts w:ascii="Times New Roman" w:eastAsia="SimSun" w:hAnsi="Times New Roman" w:cs="Times New Roman"/>
          <w:b/>
          <w:sz w:val="24"/>
          <w:szCs w:val="24"/>
        </w:rPr>
        <w:t>able S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2 </w:t>
      </w:r>
      <w:r w:rsidRPr="00F21C6E">
        <w:rPr>
          <w:rFonts w:ascii="Times New Roman" w:eastAsia="SimSun" w:hAnsi="Times New Roman" w:cs="Times New Roman"/>
          <w:sz w:val="24"/>
          <w:szCs w:val="24"/>
        </w:rPr>
        <w:t xml:space="preserve">Analysis of variance of infection type (IT) and disease severity (DS) data for the </w:t>
      </w:r>
      <w:proofErr w:type="spellStart"/>
      <w:r w:rsidRPr="00F21C6E">
        <w:rPr>
          <w:rFonts w:ascii="Times New Roman" w:eastAsia="SimSun" w:hAnsi="Times New Roman" w:cs="Times New Roman"/>
          <w:sz w:val="24"/>
          <w:szCs w:val="24"/>
        </w:rPr>
        <w:t>AvS</w:t>
      </w:r>
      <w:proofErr w:type="spellEnd"/>
      <m:oMath>
        <m:r>
          <w:rPr>
            <w:rFonts w:ascii="Cambria Math" w:eastAsia="SimSun" w:hAnsi="Cambria Math" w:cs="Times New Roman"/>
            <w:sz w:val="24"/>
            <w:szCs w:val="24"/>
          </w:rPr>
          <m:t xml:space="preserve"> ×</m:t>
        </m:r>
      </m:oMath>
      <w:r w:rsidRPr="00F21C6E">
        <w:rPr>
          <w:rFonts w:ascii="Times New Roman" w:eastAsia="SimSun" w:hAnsi="Times New Roman" w:cs="Times New Roman"/>
          <w:sz w:val="24"/>
          <w:szCs w:val="24"/>
        </w:rPr>
        <w:t xml:space="preserve"> PI 197734 doubled haploid population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071"/>
        <w:gridCol w:w="793"/>
        <w:gridCol w:w="756"/>
        <w:gridCol w:w="927"/>
        <w:gridCol w:w="1012"/>
        <w:gridCol w:w="288"/>
        <w:gridCol w:w="709"/>
        <w:gridCol w:w="936"/>
        <w:gridCol w:w="946"/>
        <w:gridCol w:w="1012"/>
      </w:tblGrid>
      <w:tr w:rsidR="00F21C6E" w:rsidRPr="002265AB" w14:paraId="00A7A868" w14:textId="77777777" w:rsidTr="009719E4">
        <w:trPr>
          <w:trHeight w:val="330"/>
        </w:trPr>
        <w:tc>
          <w:tcPr>
            <w:tcW w:w="20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5BD679" w14:textId="77777777" w:rsidR="00F21C6E" w:rsidRPr="002D3A7C" w:rsidRDefault="00F21C6E" w:rsidP="00971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Source of variation</w:t>
            </w:r>
          </w:p>
        </w:tc>
        <w:tc>
          <w:tcPr>
            <w:tcW w:w="3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FCFE6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92A2" w14:textId="77777777" w:rsidR="00F21C6E" w:rsidRPr="002D3A7C" w:rsidRDefault="00F21C6E" w:rsidP="00971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10FCB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DS</w:t>
            </w:r>
          </w:p>
        </w:tc>
      </w:tr>
      <w:tr w:rsidR="00F21C6E" w:rsidRPr="002265AB" w14:paraId="1CAB6EBA" w14:textId="77777777" w:rsidTr="009719E4">
        <w:trPr>
          <w:trHeight w:val="330"/>
        </w:trPr>
        <w:tc>
          <w:tcPr>
            <w:tcW w:w="20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F44019" w14:textId="77777777" w:rsidR="00F21C6E" w:rsidRPr="002D3A7C" w:rsidRDefault="00F21C6E" w:rsidP="00971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BE044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76632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86FAA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0D55B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5BCA2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24BA7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D0402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F9F5D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17612" w14:textId="77777777" w:rsidR="00F21C6E" w:rsidRPr="002D3A7C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3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F21C6E" w:rsidRPr="002265AB" w14:paraId="66822891" w14:textId="77777777" w:rsidTr="009719E4">
        <w:trPr>
          <w:trHeight w:val="31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9568" w14:textId="77777777" w:rsidR="00F21C6E" w:rsidRPr="002265AB" w:rsidRDefault="00F21C6E" w:rsidP="0097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RILs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ADB2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4354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DA2A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C3F46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414E1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DB45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D69C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F1C5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D6E8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F21C6E" w:rsidRPr="002265AB" w14:paraId="2C142C81" w14:textId="77777777" w:rsidTr="009719E4">
        <w:trPr>
          <w:trHeight w:val="31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3BEA" w14:textId="77777777" w:rsidR="00F21C6E" w:rsidRPr="002265AB" w:rsidRDefault="00F21C6E" w:rsidP="0097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4672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2D00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2B93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6052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134A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CE22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B66F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120770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9020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E042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F21C6E" w:rsidRPr="002265AB" w14:paraId="2896FDE5" w14:textId="77777777" w:rsidTr="009719E4">
        <w:trPr>
          <w:trHeight w:val="31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1341" w14:textId="77777777" w:rsidR="00F21C6E" w:rsidRPr="002265AB" w:rsidRDefault="00F21C6E" w:rsidP="0097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RILs*Environment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558B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806C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A1A7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4528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DFEF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9A7C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4589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8558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3C17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F21C6E" w:rsidRPr="002265AB" w14:paraId="0D93B5AF" w14:textId="77777777" w:rsidTr="009719E4">
        <w:trPr>
          <w:trHeight w:val="330"/>
        </w:trPr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7153B" w14:textId="77777777" w:rsidR="00F21C6E" w:rsidRPr="002265AB" w:rsidRDefault="00F21C6E" w:rsidP="0097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Residuals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64683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BCD67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3E300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85722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38EEB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E7F7F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7E18D6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B7A38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CA431" w14:textId="77777777" w:rsidR="00F21C6E" w:rsidRPr="002265AB" w:rsidRDefault="00F21C6E" w:rsidP="0097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F54A7A" w14:textId="3AB8A086" w:rsidR="007C7486" w:rsidRPr="00F21C6E" w:rsidRDefault="007C7486" w:rsidP="00F21C6E">
      <w:pPr>
        <w:spacing w:after="0"/>
        <w:rPr>
          <w:rFonts w:ascii="Times New Roman" w:eastAsia="SimSun" w:hAnsi="Times New Roman" w:cs="Times New Roman"/>
          <w:b/>
          <w:sz w:val="24"/>
          <w:szCs w:val="24"/>
        </w:rPr>
      </w:pPr>
    </w:p>
    <w:sectPr w:rsidR="007C7486" w:rsidRPr="00F21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6E"/>
    <w:rsid w:val="007C7486"/>
    <w:rsid w:val="00F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7D3F"/>
  <w15:chartTrackingRefBased/>
  <w15:docId w15:val="{C991402C-0896-4DA6-B96A-9E285EF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6E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Xianming</dc:creator>
  <cp:keywords/>
  <dc:description/>
  <cp:lastModifiedBy>Chen, Xianming</cp:lastModifiedBy>
  <cp:revision>1</cp:revision>
  <dcterms:created xsi:type="dcterms:W3CDTF">2020-10-03T22:17:00Z</dcterms:created>
  <dcterms:modified xsi:type="dcterms:W3CDTF">2020-10-03T22:20:00Z</dcterms:modified>
</cp:coreProperties>
</file>