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80353" w14:textId="2BE65B4B" w:rsidR="009064E2" w:rsidRDefault="009064E2" w:rsidP="009064E2">
      <w:pPr>
        <w:spacing w:before="240"/>
        <w:jc w:val="both"/>
      </w:pPr>
      <w:r w:rsidRPr="005072D3">
        <w:rPr>
          <w:b/>
        </w:rPr>
        <w:t xml:space="preserve">Supplementary </w:t>
      </w:r>
      <w:r>
        <w:rPr>
          <w:b/>
        </w:rPr>
        <w:t>Table</w:t>
      </w:r>
      <w:r w:rsidRPr="005072D3">
        <w:rPr>
          <w:b/>
        </w:rPr>
        <w:t xml:space="preserve"> </w:t>
      </w:r>
      <w:r>
        <w:rPr>
          <w:b/>
        </w:rPr>
        <w:t>S2</w:t>
      </w:r>
      <w:r w:rsidRPr="005072D3">
        <w:rPr>
          <w:b/>
        </w:rPr>
        <w:t>.</w:t>
      </w:r>
      <w:r w:rsidRPr="005072D3">
        <w:t xml:space="preserve"> </w:t>
      </w:r>
      <w:r>
        <w:t xml:space="preserve">Percentage of the mapped FgV1 viral reads in total RNA samples. This data supports the high level of FgV1 </w:t>
      </w:r>
      <w:r w:rsidRPr="005072D3">
        <w:t>viral loads in the host</w:t>
      </w:r>
      <w:r>
        <w:t xml:space="preserve">. </w:t>
      </w:r>
      <w:r w:rsidRPr="00CC722E">
        <w:t>H</w:t>
      </w:r>
      <w:r>
        <w:t>ISAT</w:t>
      </w:r>
      <w:r w:rsidRPr="00CC722E">
        <w:t>2 (version 2.1.</w:t>
      </w:r>
      <w:r>
        <w:t>1</w:t>
      </w:r>
      <w:r w:rsidRPr="00CC722E">
        <w:t>)</w:t>
      </w:r>
      <w:r>
        <w:t xml:space="preserve"> and </w:t>
      </w:r>
      <w:proofErr w:type="spellStart"/>
      <w:r>
        <w:t>BBMap</w:t>
      </w:r>
      <w:proofErr w:type="spellEnd"/>
      <w:r>
        <w:t xml:space="preserve"> programs were used in the </w:t>
      </w:r>
      <w:r w:rsidRPr="00CC722E">
        <w:t xml:space="preserve">alignment </w:t>
      </w:r>
      <w:r>
        <w:t>of RNA</w:t>
      </w:r>
      <w:r w:rsidRPr="00CC722E">
        <w:t xml:space="preserve"> sequencing reads</w:t>
      </w:r>
      <w:r>
        <w:t xml:space="preserve">. </w:t>
      </w:r>
    </w:p>
    <w:tbl>
      <w:tblPr>
        <w:tblStyle w:val="10"/>
        <w:tblW w:w="47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773"/>
        <w:gridCol w:w="735"/>
        <w:gridCol w:w="1307"/>
        <w:gridCol w:w="1309"/>
        <w:gridCol w:w="1307"/>
        <w:gridCol w:w="1309"/>
        <w:gridCol w:w="1307"/>
        <w:gridCol w:w="1304"/>
      </w:tblGrid>
      <w:tr w:rsidR="005072D3" w:rsidRPr="005072D3" w14:paraId="3D492F86" w14:textId="77777777" w:rsidTr="009064E2">
        <w:trPr>
          <w:cantSplit/>
          <w:jc w:val="center"/>
        </w:trPr>
        <w:tc>
          <w:tcPr>
            <w:tcW w:w="806" w:type="pct"/>
            <w:gridSpan w:val="2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43AD64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sz w:val="22"/>
                <w:szCs w:val="18"/>
                <w:lang w:eastAsia="ko-KR"/>
              </w:rPr>
            </w:pPr>
            <w:bookmarkStart w:id="0" w:name="_Hlk45009210"/>
            <w:r w:rsidRPr="005072D3">
              <w:rPr>
                <w:rFonts w:eastAsia="맑은 고딕" w:cs="Times New Roman" w:hint="eastAsia"/>
                <w:b/>
                <w:sz w:val="22"/>
                <w:szCs w:val="18"/>
                <w:lang w:eastAsia="ko-KR"/>
              </w:rPr>
              <w:t>P</w:t>
            </w:r>
            <w:r w:rsidRPr="005072D3">
              <w:rPr>
                <w:rFonts w:eastAsia="맑은 고딕" w:cs="Times New Roman"/>
                <w:b/>
                <w:sz w:val="22"/>
                <w:szCs w:val="18"/>
                <w:lang w:eastAsia="ko-KR"/>
              </w:rPr>
              <w:t>rogram</w:t>
            </w:r>
          </w:p>
        </w:tc>
        <w:tc>
          <w:tcPr>
            <w:tcW w:w="2098" w:type="pct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5F898E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b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b/>
                <w:sz w:val="22"/>
                <w:szCs w:val="18"/>
                <w:lang w:eastAsia="ko-KR"/>
              </w:rPr>
              <w:t>H</w:t>
            </w:r>
            <w:r w:rsidRPr="005072D3">
              <w:rPr>
                <w:rFonts w:eastAsia="맑은 고딕" w:cs="Times New Roman"/>
                <w:b/>
                <w:sz w:val="22"/>
                <w:szCs w:val="18"/>
                <w:lang w:eastAsia="ko-KR"/>
              </w:rPr>
              <w:t>ISAT2</w:t>
            </w:r>
          </w:p>
        </w:tc>
        <w:tc>
          <w:tcPr>
            <w:tcW w:w="2097" w:type="pct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2CD736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b/>
                <w:sz w:val="22"/>
                <w:szCs w:val="18"/>
                <w:lang w:eastAsia="ko-KR"/>
              </w:rPr>
            </w:pPr>
            <w:proofErr w:type="spellStart"/>
            <w:r w:rsidRPr="005072D3">
              <w:rPr>
                <w:rFonts w:eastAsia="맑은 고딕" w:cs="Times New Roman" w:hint="eastAsia"/>
                <w:b/>
                <w:sz w:val="22"/>
                <w:szCs w:val="18"/>
                <w:lang w:eastAsia="ko-KR"/>
              </w:rPr>
              <w:t>B</w:t>
            </w:r>
            <w:r w:rsidRPr="005072D3">
              <w:rPr>
                <w:rFonts w:eastAsia="맑은 고딕" w:cs="Times New Roman"/>
                <w:b/>
                <w:sz w:val="22"/>
                <w:szCs w:val="18"/>
                <w:lang w:eastAsia="ko-KR"/>
              </w:rPr>
              <w:t>BMap</w:t>
            </w:r>
            <w:proofErr w:type="spellEnd"/>
          </w:p>
        </w:tc>
      </w:tr>
      <w:tr w:rsidR="005072D3" w:rsidRPr="005072D3" w14:paraId="1170F1CD" w14:textId="77777777" w:rsidTr="00B479A7">
        <w:trPr>
          <w:cantSplit/>
          <w:jc w:val="center"/>
        </w:trPr>
        <w:tc>
          <w:tcPr>
            <w:tcW w:w="413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3BB0F9BA" w14:textId="0BBDC25D" w:rsidR="005072D3" w:rsidRPr="005072D3" w:rsidRDefault="00C105C8" w:rsidP="005072D3">
            <w:pPr>
              <w:spacing w:before="0" w:after="0" w:line="276" w:lineRule="auto"/>
              <w:rPr>
                <w:rFonts w:eastAsia="맑은 고딕" w:cs="Times New Roman"/>
                <w:b/>
                <w:sz w:val="22"/>
                <w:szCs w:val="18"/>
              </w:rPr>
            </w:pPr>
            <w:r>
              <w:rPr>
                <w:rFonts w:eastAsia="맑은 고딕" w:cs="Times New Roman"/>
                <w:b/>
                <w:sz w:val="22"/>
                <w:szCs w:val="18"/>
              </w:rPr>
              <w:t xml:space="preserve">MA </w:t>
            </w:r>
            <w:r w:rsidR="005072D3" w:rsidRPr="005072D3">
              <w:rPr>
                <w:rFonts w:eastAsia="맑은 고딕" w:cs="Times New Roman"/>
                <w:b/>
                <w:sz w:val="22"/>
                <w:szCs w:val="18"/>
              </w:rPr>
              <w:t>Line</w:t>
            </w:r>
          </w:p>
        </w:tc>
        <w:tc>
          <w:tcPr>
            <w:tcW w:w="392" w:type="pct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692A71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sz w:val="22"/>
                <w:szCs w:val="18"/>
              </w:rPr>
              <w:t>Gen</w:t>
            </w:r>
          </w:p>
        </w:tc>
        <w:tc>
          <w:tcPr>
            <w:tcW w:w="699" w:type="pct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08DEAAC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b/>
                <w:sz w:val="22"/>
                <w:szCs w:val="18"/>
                <w:lang w:eastAsia="ko-KR"/>
              </w:rPr>
            </w:pPr>
            <w:r w:rsidRPr="005072D3">
              <w:rPr>
                <w:rFonts w:eastAsia="맑은 고딕" w:cs="Times New Roman" w:hint="eastAsia"/>
                <w:b/>
                <w:sz w:val="22"/>
                <w:szCs w:val="18"/>
                <w:lang w:eastAsia="ko-KR"/>
              </w:rPr>
              <w:t>R</w:t>
            </w:r>
            <w:r w:rsidRPr="005072D3">
              <w:rPr>
                <w:rFonts w:eastAsia="맑은 고딕" w:cs="Times New Roman"/>
                <w:b/>
                <w:sz w:val="22"/>
                <w:szCs w:val="18"/>
                <w:lang w:eastAsia="ko-KR"/>
              </w:rPr>
              <w:t>ep 1</w:t>
            </w:r>
          </w:p>
        </w:tc>
        <w:tc>
          <w:tcPr>
            <w:tcW w:w="700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F70961C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b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b/>
                <w:sz w:val="22"/>
                <w:szCs w:val="18"/>
                <w:lang w:eastAsia="ko-KR"/>
              </w:rPr>
              <w:t>R</w:t>
            </w:r>
            <w:r w:rsidRPr="005072D3">
              <w:rPr>
                <w:rFonts w:eastAsia="맑은 고딕" w:cs="Times New Roman"/>
                <w:b/>
                <w:sz w:val="22"/>
                <w:szCs w:val="18"/>
                <w:lang w:eastAsia="ko-KR"/>
              </w:rPr>
              <w:t>ep 2</w:t>
            </w:r>
          </w:p>
        </w:tc>
        <w:tc>
          <w:tcPr>
            <w:tcW w:w="699" w:type="pct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3B90E7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b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b/>
                <w:sz w:val="22"/>
                <w:szCs w:val="18"/>
                <w:lang w:eastAsia="ko-KR"/>
              </w:rPr>
              <w:t>R</w:t>
            </w:r>
            <w:r w:rsidRPr="005072D3">
              <w:rPr>
                <w:rFonts w:eastAsia="맑은 고딕" w:cs="Times New Roman"/>
                <w:b/>
                <w:sz w:val="22"/>
                <w:szCs w:val="18"/>
                <w:lang w:eastAsia="ko-KR"/>
              </w:rPr>
              <w:t>ep 3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132DAF1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b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b/>
                <w:sz w:val="22"/>
                <w:szCs w:val="18"/>
                <w:lang w:eastAsia="ko-KR"/>
              </w:rPr>
              <w:t>R</w:t>
            </w:r>
            <w:r w:rsidRPr="005072D3">
              <w:rPr>
                <w:rFonts w:eastAsia="맑은 고딕" w:cs="Times New Roman"/>
                <w:b/>
                <w:sz w:val="22"/>
                <w:szCs w:val="18"/>
                <w:lang w:eastAsia="ko-KR"/>
              </w:rPr>
              <w:t>ep 1</w:t>
            </w:r>
          </w:p>
        </w:tc>
        <w:tc>
          <w:tcPr>
            <w:tcW w:w="699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17060E0B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b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b/>
                <w:sz w:val="22"/>
                <w:szCs w:val="18"/>
                <w:lang w:eastAsia="ko-KR"/>
              </w:rPr>
              <w:t>R</w:t>
            </w:r>
            <w:r w:rsidRPr="005072D3">
              <w:rPr>
                <w:rFonts w:eastAsia="맑은 고딕" w:cs="Times New Roman"/>
                <w:b/>
                <w:sz w:val="22"/>
                <w:szCs w:val="18"/>
                <w:lang w:eastAsia="ko-KR"/>
              </w:rPr>
              <w:t>ep 2</w:t>
            </w:r>
          </w:p>
        </w:tc>
        <w:tc>
          <w:tcPr>
            <w:tcW w:w="698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5E558234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b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b/>
                <w:sz w:val="22"/>
                <w:szCs w:val="18"/>
                <w:lang w:eastAsia="ko-KR"/>
              </w:rPr>
              <w:t>R</w:t>
            </w:r>
            <w:r w:rsidRPr="005072D3">
              <w:rPr>
                <w:rFonts w:eastAsia="맑은 고딕" w:cs="Times New Roman"/>
                <w:b/>
                <w:sz w:val="22"/>
                <w:szCs w:val="18"/>
                <w:lang w:eastAsia="ko-KR"/>
              </w:rPr>
              <w:t>ep 3</w:t>
            </w:r>
          </w:p>
        </w:tc>
      </w:tr>
      <w:tr w:rsidR="005072D3" w:rsidRPr="005072D3" w14:paraId="51977214" w14:textId="77777777" w:rsidTr="00B479A7">
        <w:trPr>
          <w:cantSplit/>
          <w:trHeight w:val="20"/>
          <w:jc w:val="center"/>
        </w:trPr>
        <w:tc>
          <w:tcPr>
            <w:tcW w:w="413" w:type="pct"/>
            <w:vMerge w:val="restart"/>
            <w:tcBorders>
              <w:top w:val="single" w:sz="18" w:space="0" w:color="auto"/>
            </w:tcBorders>
            <w:vAlign w:val="center"/>
          </w:tcPr>
          <w:p w14:paraId="34F90CA8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392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16751F0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699" w:type="pct"/>
            <w:tcBorders>
              <w:left w:val="single" w:sz="4" w:space="0" w:color="auto"/>
            </w:tcBorders>
          </w:tcPr>
          <w:p w14:paraId="03BF33EA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54.46</w:t>
            </w:r>
          </w:p>
        </w:tc>
        <w:tc>
          <w:tcPr>
            <w:tcW w:w="700" w:type="pct"/>
          </w:tcPr>
          <w:p w14:paraId="593755AC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43.08</w:t>
            </w:r>
          </w:p>
        </w:tc>
        <w:tc>
          <w:tcPr>
            <w:tcW w:w="699" w:type="pct"/>
          </w:tcPr>
          <w:p w14:paraId="3ADE9422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35.55</w:t>
            </w:r>
          </w:p>
        </w:tc>
        <w:tc>
          <w:tcPr>
            <w:tcW w:w="700" w:type="pct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7E59E5E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54.75</w:t>
            </w:r>
          </w:p>
        </w:tc>
        <w:tc>
          <w:tcPr>
            <w:tcW w:w="699" w:type="pct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</w:tcPr>
          <w:p w14:paraId="0EF9309A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43.33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nil"/>
            </w:tcBorders>
            <w:shd w:val="clear" w:color="auto" w:fill="auto"/>
          </w:tcPr>
          <w:p w14:paraId="08CA3D1F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35.74</w:t>
            </w:r>
          </w:p>
        </w:tc>
      </w:tr>
      <w:tr w:rsidR="005072D3" w:rsidRPr="005072D3" w14:paraId="298DF69A" w14:textId="77777777" w:rsidTr="00B479A7">
        <w:trPr>
          <w:cantSplit/>
          <w:trHeight w:val="20"/>
          <w:jc w:val="center"/>
        </w:trPr>
        <w:tc>
          <w:tcPr>
            <w:tcW w:w="413" w:type="pct"/>
            <w:vMerge/>
            <w:vAlign w:val="center"/>
          </w:tcPr>
          <w:p w14:paraId="3A003C5D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14:paraId="3618801F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699" w:type="pct"/>
            <w:tcBorders>
              <w:left w:val="single" w:sz="4" w:space="0" w:color="auto"/>
            </w:tcBorders>
          </w:tcPr>
          <w:p w14:paraId="64F7F1E9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42.33</w:t>
            </w:r>
          </w:p>
        </w:tc>
        <w:tc>
          <w:tcPr>
            <w:tcW w:w="700" w:type="pct"/>
          </w:tcPr>
          <w:p w14:paraId="170870E2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46.19</w:t>
            </w:r>
          </w:p>
        </w:tc>
        <w:tc>
          <w:tcPr>
            <w:tcW w:w="699" w:type="pct"/>
          </w:tcPr>
          <w:p w14:paraId="39DF3D88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49.24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448636C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42.49</w:t>
            </w:r>
          </w:p>
        </w:tc>
        <w:tc>
          <w:tcPr>
            <w:tcW w:w="69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1AF7FC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46.34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8388B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49.42</w:t>
            </w:r>
          </w:p>
        </w:tc>
      </w:tr>
      <w:tr w:rsidR="005072D3" w:rsidRPr="005072D3" w14:paraId="0E2480A7" w14:textId="77777777" w:rsidTr="00B479A7">
        <w:trPr>
          <w:cantSplit/>
          <w:trHeight w:val="20"/>
          <w:jc w:val="center"/>
        </w:trPr>
        <w:tc>
          <w:tcPr>
            <w:tcW w:w="413" w:type="pct"/>
            <w:vMerge/>
            <w:vAlign w:val="center"/>
          </w:tcPr>
          <w:p w14:paraId="463A3E13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14:paraId="436C275C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699" w:type="pct"/>
            <w:tcBorders>
              <w:left w:val="single" w:sz="4" w:space="0" w:color="auto"/>
            </w:tcBorders>
          </w:tcPr>
          <w:p w14:paraId="272EC0B3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35.36</w:t>
            </w:r>
          </w:p>
        </w:tc>
        <w:tc>
          <w:tcPr>
            <w:tcW w:w="700" w:type="pct"/>
          </w:tcPr>
          <w:p w14:paraId="47A3696B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39.52</w:t>
            </w:r>
          </w:p>
        </w:tc>
        <w:tc>
          <w:tcPr>
            <w:tcW w:w="699" w:type="pct"/>
          </w:tcPr>
          <w:p w14:paraId="63101844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34.39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B7FE634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35.49</w:t>
            </w:r>
          </w:p>
        </w:tc>
        <w:tc>
          <w:tcPr>
            <w:tcW w:w="69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AF629B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39.68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766CF1F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34.50</w:t>
            </w:r>
          </w:p>
        </w:tc>
      </w:tr>
      <w:tr w:rsidR="005072D3" w:rsidRPr="005072D3" w14:paraId="71BB9199" w14:textId="77777777" w:rsidTr="00B479A7">
        <w:trPr>
          <w:cantSplit/>
          <w:trHeight w:val="20"/>
          <w:jc w:val="center"/>
        </w:trPr>
        <w:tc>
          <w:tcPr>
            <w:tcW w:w="413" w:type="pct"/>
            <w:vMerge/>
            <w:tcBorders>
              <w:bottom w:val="single" w:sz="8" w:space="0" w:color="auto"/>
            </w:tcBorders>
            <w:vAlign w:val="center"/>
          </w:tcPr>
          <w:p w14:paraId="29683679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392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DFE9574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15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</w:tcBorders>
          </w:tcPr>
          <w:p w14:paraId="4AB84048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30.12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1986EC64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35.96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682770D2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36.54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4C2026D8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30.35</w:t>
            </w:r>
          </w:p>
        </w:tc>
        <w:tc>
          <w:tcPr>
            <w:tcW w:w="699" w:type="pct"/>
            <w:tcBorders>
              <w:top w:val="nil"/>
              <w:bottom w:val="single" w:sz="8" w:space="0" w:color="000000"/>
              <w:right w:val="nil"/>
            </w:tcBorders>
            <w:shd w:val="clear" w:color="auto" w:fill="auto"/>
          </w:tcPr>
          <w:p w14:paraId="087EFE4B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36.21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</w:tcPr>
          <w:p w14:paraId="0AEE4436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36.78</w:t>
            </w:r>
          </w:p>
        </w:tc>
      </w:tr>
      <w:tr w:rsidR="005072D3" w:rsidRPr="005072D3" w14:paraId="14E43A27" w14:textId="77777777" w:rsidTr="00B479A7">
        <w:trPr>
          <w:cantSplit/>
          <w:trHeight w:val="20"/>
          <w:jc w:val="center"/>
        </w:trPr>
        <w:tc>
          <w:tcPr>
            <w:tcW w:w="413" w:type="pct"/>
            <w:vMerge w:val="restart"/>
            <w:tcBorders>
              <w:top w:val="single" w:sz="8" w:space="0" w:color="auto"/>
            </w:tcBorders>
            <w:vAlign w:val="center"/>
          </w:tcPr>
          <w:p w14:paraId="43CD8D72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392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FB839C9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</w:tcPr>
          <w:p w14:paraId="198DB907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70.76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6CFFEF52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64.45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</w:tcPr>
          <w:p w14:paraId="318D1C51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69.96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4" w:space="0" w:color="auto"/>
              <w:bottom w:val="nil"/>
            </w:tcBorders>
            <w:shd w:val="clear" w:color="auto" w:fill="auto"/>
          </w:tcPr>
          <w:p w14:paraId="0D842F43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71.04</w:t>
            </w:r>
          </w:p>
        </w:tc>
        <w:tc>
          <w:tcPr>
            <w:tcW w:w="699" w:type="pct"/>
            <w:tcBorders>
              <w:top w:val="single" w:sz="8" w:space="0" w:color="000000"/>
              <w:bottom w:val="nil"/>
              <w:right w:val="nil"/>
            </w:tcBorders>
            <w:shd w:val="clear" w:color="auto" w:fill="auto"/>
          </w:tcPr>
          <w:p w14:paraId="2315DD08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64.65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nil"/>
            </w:tcBorders>
            <w:shd w:val="clear" w:color="auto" w:fill="auto"/>
          </w:tcPr>
          <w:p w14:paraId="18CD3E85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70.26</w:t>
            </w:r>
          </w:p>
        </w:tc>
      </w:tr>
      <w:tr w:rsidR="005072D3" w:rsidRPr="005072D3" w14:paraId="6B79FB45" w14:textId="77777777" w:rsidTr="00B479A7">
        <w:trPr>
          <w:cantSplit/>
          <w:trHeight w:val="20"/>
          <w:jc w:val="center"/>
        </w:trPr>
        <w:tc>
          <w:tcPr>
            <w:tcW w:w="413" w:type="pct"/>
            <w:vMerge/>
            <w:vAlign w:val="center"/>
          </w:tcPr>
          <w:p w14:paraId="1297A8BC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14:paraId="5F310179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699" w:type="pct"/>
            <w:tcBorders>
              <w:left w:val="single" w:sz="4" w:space="0" w:color="auto"/>
            </w:tcBorders>
          </w:tcPr>
          <w:p w14:paraId="76125C3D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43.79</w:t>
            </w:r>
          </w:p>
        </w:tc>
        <w:tc>
          <w:tcPr>
            <w:tcW w:w="700" w:type="pct"/>
          </w:tcPr>
          <w:p w14:paraId="396995D5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39.17</w:t>
            </w:r>
          </w:p>
        </w:tc>
        <w:tc>
          <w:tcPr>
            <w:tcW w:w="699" w:type="pct"/>
          </w:tcPr>
          <w:p w14:paraId="22A5E805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42.94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1C2C0E9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43.99</w:t>
            </w:r>
          </w:p>
        </w:tc>
        <w:tc>
          <w:tcPr>
            <w:tcW w:w="69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6F9438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39.34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E95FF8F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43.10</w:t>
            </w:r>
          </w:p>
        </w:tc>
      </w:tr>
      <w:tr w:rsidR="005072D3" w:rsidRPr="005072D3" w14:paraId="558282CE" w14:textId="77777777" w:rsidTr="00B479A7">
        <w:trPr>
          <w:cantSplit/>
          <w:trHeight w:val="20"/>
          <w:jc w:val="center"/>
        </w:trPr>
        <w:tc>
          <w:tcPr>
            <w:tcW w:w="413" w:type="pct"/>
            <w:vMerge/>
            <w:vAlign w:val="center"/>
          </w:tcPr>
          <w:p w14:paraId="41A97C9A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14:paraId="1E1E0793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699" w:type="pct"/>
            <w:tcBorders>
              <w:left w:val="single" w:sz="4" w:space="0" w:color="auto"/>
            </w:tcBorders>
          </w:tcPr>
          <w:p w14:paraId="01154DE6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35.07</w:t>
            </w:r>
          </w:p>
        </w:tc>
        <w:tc>
          <w:tcPr>
            <w:tcW w:w="700" w:type="pct"/>
          </w:tcPr>
          <w:p w14:paraId="295A2C93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34.45</w:t>
            </w:r>
          </w:p>
        </w:tc>
        <w:tc>
          <w:tcPr>
            <w:tcW w:w="699" w:type="pct"/>
          </w:tcPr>
          <w:p w14:paraId="036CC9D7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35.21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F87F230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35.21</w:t>
            </w:r>
          </w:p>
        </w:tc>
        <w:tc>
          <w:tcPr>
            <w:tcW w:w="69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632306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34.61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F43578C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35.38</w:t>
            </w:r>
          </w:p>
        </w:tc>
      </w:tr>
      <w:tr w:rsidR="005072D3" w:rsidRPr="005072D3" w14:paraId="74A7110E" w14:textId="77777777" w:rsidTr="00B479A7">
        <w:trPr>
          <w:cantSplit/>
          <w:trHeight w:val="20"/>
          <w:jc w:val="center"/>
        </w:trPr>
        <w:tc>
          <w:tcPr>
            <w:tcW w:w="413" w:type="pct"/>
            <w:vMerge/>
            <w:tcBorders>
              <w:bottom w:val="single" w:sz="8" w:space="0" w:color="auto"/>
            </w:tcBorders>
            <w:vAlign w:val="center"/>
          </w:tcPr>
          <w:p w14:paraId="0AE0F6E0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392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36BA146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15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</w:tcBorders>
          </w:tcPr>
          <w:p w14:paraId="0316F996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57.69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2371AC69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53.43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5AF00579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54.72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ECED2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58.08</w:t>
            </w:r>
          </w:p>
        </w:tc>
        <w:tc>
          <w:tcPr>
            <w:tcW w:w="699" w:type="pct"/>
            <w:tcBorders>
              <w:top w:val="nil"/>
              <w:bottom w:val="single" w:sz="8" w:space="0" w:color="000000"/>
              <w:right w:val="nil"/>
            </w:tcBorders>
            <w:shd w:val="clear" w:color="auto" w:fill="auto"/>
          </w:tcPr>
          <w:p w14:paraId="64211C4A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53.76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</w:tcPr>
          <w:p w14:paraId="65472017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55.04</w:t>
            </w:r>
          </w:p>
        </w:tc>
      </w:tr>
      <w:tr w:rsidR="005072D3" w:rsidRPr="005072D3" w14:paraId="2E0FACD7" w14:textId="77777777" w:rsidTr="00B479A7">
        <w:trPr>
          <w:cantSplit/>
          <w:trHeight w:val="20"/>
          <w:jc w:val="center"/>
        </w:trPr>
        <w:tc>
          <w:tcPr>
            <w:tcW w:w="413" w:type="pct"/>
            <w:vMerge w:val="restart"/>
            <w:tcBorders>
              <w:top w:val="single" w:sz="8" w:space="0" w:color="auto"/>
            </w:tcBorders>
            <w:vAlign w:val="center"/>
          </w:tcPr>
          <w:p w14:paraId="48464C35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392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BE66C7D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</w:tcPr>
          <w:p w14:paraId="61DCCC14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52.78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6E8DFED8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52.29</w:t>
            </w:r>
          </w:p>
        </w:tc>
        <w:tc>
          <w:tcPr>
            <w:tcW w:w="699" w:type="pct"/>
            <w:tcBorders>
              <w:top w:val="single" w:sz="4" w:space="0" w:color="auto"/>
            </w:tcBorders>
          </w:tcPr>
          <w:p w14:paraId="58768DAB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48.09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725B3DC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53.08</w:t>
            </w:r>
          </w:p>
        </w:tc>
        <w:tc>
          <w:tcPr>
            <w:tcW w:w="699" w:type="pct"/>
            <w:tcBorders>
              <w:top w:val="single" w:sz="8" w:space="0" w:color="000000"/>
              <w:bottom w:val="nil"/>
              <w:right w:val="nil"/>
            </w:tcBorders>
            <w:shd w:val="clear" w:color="auto" w:fill="auto"/>
          </w:tcPr>
          <w:p w14:paraId="5C71D77C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52.62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nil"/>
            </w:tcBorders>
            <w:shd w:val="clear" w:color="auto" w:fill="auto"/>
          </w:tcPr>
          <w:p w14:paraId="1664A4B7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48.32</w:t>
            </w:r>
          </w:p>
        </w:tc>
      </w:tr>
      <w:tr w:rsidR="005072D3" w:rsidRPr="005072D3" w14:paraId="705BAA02" w14:textId="77777777" w:rsidTr="00B479A7">
        <w:trPr>
          <w:cantSplit/>
          <w:trHeight w:val="20"/>
          <w:jc w:val="center"/>
        </w:trPr>
        <w:tc>
          <w:tcPr>
            <w:tcW w:w="413" w:type="pct"/>
            <w:vMerge/>
            <w:vAlign w:val="center"/>
          </w:tcPr>
          <w:p w14:paraId="2A667BF7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14:paraId="38AE6DA0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699" w:type="pct"/>
            <w:tcBorders>
              <w:left w:val="single" w:sz="4" w:space="0" w:color="auto"/>
            </w:tcBorders>
          </w:tcPr>
          <w:p w14:paraId="16B06420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45.22</w:t>
            </w:r>
          </w:p>
        </w:tc>
        <w:tc>
          <w:tcPr>
            <w:tcW w:w="700" w:type="pct"/>
          </w:tcPr>
          <w:p w14:paraId="07FDE0AB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54.80</w:t>
            </w:r>
          </w:p>
        </w:tc>
        <w:tc>
          <w:tcPr>
            <w:tcW w:w="699" w:type="pct"/>
          </w:tcPr>
          <w:p w14:paraId="31A0A6B6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53.83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B285C7F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45.51</w:t>
            </w:r>
          </w:p>
        </w:tc>
        <w:tc>
          <w:tcPr>
            <w:tcW w:w="69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715FCF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55.20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67562C9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54.13</w:t>
            </w:r>
          </w:p>
        </w:tc>
      </w:tr>
      <w:tr w:rsidR="005072D3" w:rsidRPr="005072D3" w14:paraId="6DD925EC" w14:textId="77777777" w:rsidTr="00B479A7">
        <w:trPr>
          <w:cantSplit/>
          <w:trHeight w:val="20"/>
          <w:jc w:val="center"/>
        </w:trPr>
        <w:tc>
          <w:tcPr>
            <w:tcW w:w="413" w:type="pct"/>
            <w:vMerge/>
            <w:vAlign w:val="center"/>
          </w:tcPr>
          <w:p w14:paraId="07960BA3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14:paraId="224917E6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11</w:t>
            </w:r>
          </w:p>
        </w:tc>
        <w:tc>
          <w:tcPr>
            <w:tcW w:w="699" w:type="pct"/>
            <w:tcBorders>
              <w:left w:val="single" w:sz="4" w:space="0" w:color="auto"/>
            </w:tcBorders>
          </w:tcPr>
          <w:p w14:paraId="6926A86C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15.78</w:t>
            </w:r>
          </w:p>
        </w:tc>
        <w:tc>
          <w:tcPr>
            <w:tcW w:w="700" w:type="pct"/>
          </w:tcPr>
          <w:p w14:paraId="0B181739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30.72</w:t>
            </w:r>
          </w:p>
        </w:tc>
        <w:tc>
          <w:tcPr>
            <w:tcW w:w="699" w:type="pct"/>
          </w:tcPr>
          <w:p w14:paraId="363F8CF8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49.20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F0FE6D4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15.88</w:t>
            </w:r>
          </w:p>
        </w:tc>
        <w:tc>
          <w:tcPr>
            <w:tcW w:w="69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171999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30.90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13DE077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49.51</w:t>
            </w:r>
          </w:p>
        </w:tc>
      </w:tr>
      <w:tr w:rsidR="005072D3" w:rsidRPr="005072D3" w14:paraId="2B41AA77" w14:textId="77777777" w:rsidTr="00B479A7">
        <w:trPr>
          <w:cantSplit/>
          <w:trHeight w:val="20"/>
          <w:jc w:val="center"/>
        </w:trPr>
        <w:tc>
          <w:tcPr>
            <w:tcW w:w="413" w:type="pct"/>
            <w:vMerge/>
            <w:tcBorders>
              <w:bottom w:val="single" w:sz="8" w:space="0" w:color="auto"/>
            </w:tcBorders>
            <w:vAlign w:val="center"/>
          </w:tcPr>
          <w:p w14:paraId="3E90AFC4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392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FB3D4BC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12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</w:tcBorders>
          </w:tcPr>
          <w:p w14:paraId="40F504AB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51.25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12C0DBD5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56.78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0BBE2757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28.77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7E77C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51.51</w:t>
            </w:r>
          </w:p>
        </w:tc>
        <w:tc>
          <w:tcPr>
            <w:tcW w:w="699" w:type="pct"/>
            <w:tcBorders>
              <w:top w:val="nil"/>
              <w:bottom w:val="single" w:sz="8" w:space="0" w:color="000000"/>
              <w:right w:val="nil"/>
            </w:tcBorders>
            <w:shd w:val="clear" w:color="auto" w:fill="auto"/>
          </w:tcPr>
          <w:p w14:paraId="79784055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57.17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</w:tcPr>
          <w:p w14:paraId="1548F73D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28.94</w:t>
            </w:r>
          </w:p>
        </w:tc>
      </w:tr>
      <w:tr w:rsidR="005072D3" w:rsidRPr="005072D3" w14:paraId="514D33E6" w14:textId="77777777" w:rsidTr="00B479A7">
        <w:trPr>
          <w:cantSplit/>
          <w:trHeight w:val="20"/>
          <w:jc w:val="center"/>
        </w:trPr>
        <w:tc>
          <w:tcPr>
            <w:tcW w:w="413" w:type="pct"/>
            <w:vMerge w:val="restart"/>
            <w:tcBorders>
              <w:top w:val="single" w:sz="8" w:space="0" w:color="auto"/>
            </w:tcBorders>
            <w:vAlign w:val="center"/>
          </w:tcPr>
          <w:p w14:paraId="11355FC4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392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7A78F16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</w:tcPr>
          <w:p w14:paraId="02291144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57.08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7C88221C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47.74</w:t>
            </w:r>
          </w:p>
        </w:tc>
        <w:tc>
          <w:tcPr>
            <w:tcW w:w="699" w:type="pct"/>
            <w:tcBorders>
              <w:top w:val="single" w:sz="4" w:space="0" w:color="auto"/>
            </w:tcBorders>
          </w:tcPr>
          <w:p w14:paraId="0D918629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59.50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2D4925C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57.47</w:t>
            </w:r>
          </w:p>
        </w:tc>
        <w:tc>
          <w:tcPr>
            <w:tcW w:w="699" w:type="pct"/>
            <w:tcBorders>
              <w:top w:val="single" w:sz="8" w:space="0" w:color="000000"/>
              <w:bottom w:val="nil"/>
              <w:right w:val="nil"/>
            </w:tcBorders>
            <w:shd w:val="clear" w:color="auto" w:fill="auto"/>
          </w:tcPr>
          <w:p w14:paraId="4FFFA77E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48.04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nil"/>
            </w:tcBorders>
            <w:shd w:val="clear" w:color="auto" w:fill="auto"/>
          </w:tcPr>
          <w:p w14:paraId="1DC95EF9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59.87</w:t>
            </w:r>
          </w:p>
        </w:tc>
      </w:tr>
      <w:tr w:rsidR="005072D3" w:rsidRPr="005072D3" w14:paraId="4A6AD17A" w14:textId="77777777" w:rsidTr="00B479A7">
        <w:trPr>
          <w:cantSplit/>
          <w:trHeight w:val="20"/>
          <w:jc w:val="center"/>
        </w:trPr>
        <w:tc>
          <w:tcPr>
            <w:tcW w:w="413" w:type="pct"/>
            <w:vMerge/>
            <w:vAlign w:val="center"/>
          </w:tcPr>
          <w:p w14:paraId="19CCD64C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14:paraId="6245EFFC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699" w:type="pct"/>
            <w:tcBorders>
              <w:left w:val="single" w:sz="4" w:space="0" w:color="auto"/>
            </w:tcBorders>
          </w:tcPr>
          <w:p w14:paraId="3014703D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60.20</w:t>
            </w:r>
          </w:p>
        </w:tc>
        <w:tc>
          <w:tcPr>
            <w:tcW w:w="700" w:type="pct"/>
          </w:tcPr>
          <w:p w14:paraId="1B2297E6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57.65</w:t>
            </w:r>
          </w:p>
        </w:tc>
        <w:tc>
          <w:tcPr>
            <w:tcW w:w="699" w:type="pct"/>
          </w:tcPr>
          <w:p w14:paraId="192A0DD3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64.33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D612520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60.54</w:t>
            </w:r>
          </w:p>
        </w:tc>
        <w:tc>
          <w:tcPr>
            <w:tcW w:w="69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DA35CA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57.96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84E2EEB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64.74</w:t>
            </w:r>
          </w:p>
        </w:tc>
      </w:tr>
      <w:tr w:rsidR="005072D3" w:rsidRPr="005072D3" w14:paraId="1271E7B0" w14:textId="77777777" w:rsidTr="00B479A7">
        <w:trPr>
          <w:cantSplit/>
          <w:trHeight w:val="20"/>
          <w:jc w:val="center"/>
        </w:trPr>
        <w:tc>
          <w:tcPr>
            <w:tcW w:w="413" w:type="pct"/>
            <w:vMerge/>
            <w:vAlign w:val="center"/>
          </w:tcPr>
          <w:p w14:paraId="7EF30291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14:paraId="4BB67F4B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11</w:t>
            </w:r>
          </w:p>
        </w:tc>
        <w:tc>
          <w:tcPr>
            <w:tcW w:w="699" w:type="pct"/>
            <w:tcBorders>
              <w:left w:val="single" w:sz="4" w:space="0" w:color="auto"/>
            </w:tcBorders>
          </w:tcPr>
          <w:p w14:paraId="333E3B96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69.73</w:t>
            </w:r>
          </w:p>
        </w:tc>
        <w:tc>
          <w:tcPr>
            <w:tcW w:w="700" w:type="pct"/>
          </w:tcPr>
          <w:p w14:paraId="7580AD13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68.74</w:t>
            </w:r>
          </w:p>
        </w:tc>
        <w:tc>
          <w:tcPr>
            <w:tcW w:w="699" w:type="pct"/>
          </w:tcPr>
          <w:p w14:paraId="647CABF5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63.03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DDDD22A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70.19</w:t>
            </w:r>
          </w:p>
        </w:tc>
        <w:tc>
          <w:tcPr>
            <w:tcW w:w="69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D447E8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69.21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7D78765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63.55</w:t>
            </w:r>
          </w:p>
        </w:tc>
      </w:tr>
      <w:tr w:rsidR="005072D3" w:rsidRPr="005072D3" w14:paraId="1D364C2F" w14:textId="77777777" w:rsidTr="00B479A7">
        <w:trPr>
          <w:cantSplit/>
          <w:trHeight w:val="20"/>
          <w:jc w:val="center"/>
        </w:trPr>
        <w:tc>
          <w:tcPr>
            <w:tcW w:w="413" w:type="pct"/>
            <w:vMerge/>
            <w:tcBorders>
              <w:bottom w:val="single" w:sz="8" w:space="0" w:color="auto"/>
            </w:tcBorders>
            <w:vAlign w:val="center"/>
          </w:tcPr>
          <w:p w14:paraId="36D2150B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392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47E1320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16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</w:tcBorders>
          </w:tcPr>
          <w:p w14:paraId="63B07B14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70.06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046EA0E9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66.08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231FBAAD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72.73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942E3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70.64</w:t>
            </w:r>
          </w:p>
        </w:tc>
        <w:tc>
          <w:tcPr>
            <w:tcW w:w="699" w:type="pct"/>
            <w:tcBorders>
              <w:top w:val="nil"/>
              <w:bottom w:val="single" w:sz="8" w:space="0" w:color="000000"/>
              <w:right w:val="nil"/>
            </w:tcBorders>
            <w:shd w:val="clear" w:color="auto" w:fill="auto"/>
          </w:tcPr>
          <w:p w14:paraId="7C97AF3D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66.59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</w:tcPr>
          <w:p w14:paraId="622AC0E0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73.33</w:t>
            </w:r>
          </w:p>
        </w:tc>
      </w:tr>
      <w:tr w:rsidR="005072D3" w:rsidRPr="005072D3" w14:paraId="2EE4F19B" w14:textId="77777777" w:rsidTr="00B479A7">
        <w:trPr>
          <w:cantSplit/>
          <w:trHeight w:val="20"/>
          <w:jc w:val="center"/>
        </w:trPr>
        <w:tc>
          <w:tcPr>
            <w:tcW w:w="413" w:type="pct"/>
            <w:vMerge w:val="restart"/>
            <w:tcBorders>
              <w:top w:val="single" w:sz="8" w:space="0" w:color="auto"/>
            </w:tcBorders>
            <w:vAlign w:val="center"/>
          </w:tcPr>
          <w:p w14:paraId="471575C0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392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D5315F4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</w:tcPr>
          <w:p w14:paraId="177DE4E5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74.98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53C2E1F5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68.09</w:t>
            </w:r>
          </w:p>
        </w:tc>
        <w:tc>
          <w:tcPr>
            <w:tcW w:w="699" w:type="pct"/>
            <w:tcBorders>
              <w:top w:val="single" w:sz="4" w:space="0" w:color="auto"/>
            </w:tcBorders>
          </w:tcPr>
          <w:p w14:paraId="766359C1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58.97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C773494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75.30</w:t>
            </w:r>
          </w:p>
        </w:tc>
        <w:tc>
          <w:tcPr>
            <w:tcW w:w="699" w:type="pct"/>
            <w:tcBorders>
              <w:top w:val="single" w:sz="8" w:space="0" w:color="000000"/>
              <w:bottom w:val="nil"/>
              <w:right w:val="nil"/>
            </w:tcBorders>
            <w:shd w:val="clear" w:color="auto" w:fill="auto"/>
          </w:tcPr>
          <w:p w14:paraId="6428E828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68.34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nil"/>
            </w:tcBorders>
            <w:shd w:val="clear" w:color="auto" w:fill="auto"/>
          </w:tcPr>
          <w:p w14:paraId="105F30EF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59.21</w:t>
            </w:r>
          </w:p>
        </w:tc>
      </w:tr>
      <w:tr w:rsidR="005072D3" w:rsidRPr="005072D3" w14:paraId="4032DE6E" w14:textId="77777777" w:rsidTr="00B479A7">
        <w:trPr>
          <w:cantSplit/>
          <w:trHeight w:val="20"/>
          <w:jc w:val="center"/>
        </w:trPr>
        <w:tc>
          <w:tcPr>
            <w:tcW w:w="413" w:type="pct"/>
            <w:vMerge/>
            <w:vAlign w:val="center"/>
          </w:tcPr>
          <w:p w14:paraId="2015844D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14:paraId="74815244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699" w:type="pct"/>
            <w:tcBorders>
              <w:left w:val="single" w:sz="4" w:space="0" w:color="auto"/>
            </w:tcBorders>
          </w:tcPr>
          <w:p w14:paraId="203DE1CF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57.29</w:t>
            </w:r>
          </w:p>
        </w:tc>
        <w:tc>
          <w:tcPr>
            <w:tcW w:w="700" w:type="pct"/>
          </w:tcPr>
          <w:p w14:paraId="010C7348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57.67</w:t>
            </w:r>
          </w:p>
        </w:tc>
        <w:tc>
          <w:tcPr>
            <w:tcW w:w="699" w:type="pct"/>
          </w:tcPr>
          <w:p w14:paraId="55AF43A8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54.14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FC36E35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57.51</w:t>
            </w:r>
          </w:p>
        </w:tc>
        <w:tc>
          <w:tcPr>
            <w:tcW w:w="69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67B4F4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57.93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095DC57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54.30</w:t>
            </w:r>
          </w:p>
        </w:tc>
      </w:tr>
      <w:tr w:rsidR="005072D3" w:rsidRPr="005072D3" w14:paraId="277540D2" w14:textId="77777777" w:rsidTr="00B479A7">
        <w:trPr>
          <w:cantSplit/>
          <w:trHeight w:val="20"/>
          <w:jc w:val="center"/>
        </w:trPr>
        <w:tc>
          <w:tcPr>
            <w:tcW w:w="413" w:type="pct"/>
            <w:vMerge/>
            <w:vAlign w:val="center"/>
          </w:tcPr>
          <w:p w14:paraId="7A8C004B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  <w:vAlign w:val="center"/>
          </w:tcPr>
          <w:p w14:paraId="67F43162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11</w:t>
            </w:r>
          </w:p>
        </w:tc>
        <w:tc>
          <w:tcPr>
            <w:tcW w:w="699" w:type="pct"/>
            <w:tcBorders>
              <w:left w:val="single" w:sz="4" w:space="0" w:color="auto"/>
            </w:tcBorders>
          </w:tcPr>
          <w:p w14:paraId="1E176B6C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49.40</w:t>
            </w:r>
          </w:p>
        </w:tc>
        <w:tc>
          <w:tcPr>
            <w:tcW w:w="700" w:type="pct"/>
          </w:tcPr>
          <w:p w14:paraId="0380DA84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53.71</w:t>
            </w:r>
          </w:p>
        </w:tc>
        <w:tc>
          <w:tcPr>
            <w:tcW w:w="699" w:type="pct"/>
          </w:tcPr>
          <w:p w14:paraId="014BA9FC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50.49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14:paraId="4EC4EC95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49.57</w:t>
            </w:r>
          </w:p>
        </w:tc>
        <w:tc>
          <w:tcPr>
            <w:tcW w:w="69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B4E745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53.98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E1930E2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50.69</w:t>
            </w:r>
          </w:p>
        </w:tc>
      </w:tr>
      <w:tr w:rsidR="005072D3" w:rsidRPr="005072D3" w14:paraId="708F00FC" w14:textId="77777777" w:rsidTr="00B479A7">
        <w:trPr>
          <w:cantSplit/>
          <w:trHeight w:val="20"/>
          <w:jc w:val="center"/>
        </w:trPr>
        <w:tc>
          <w:tcPr>
            <w:tcW w:w="413" w:type="pct"/>
            <w:vMerge/>
            <w:tcBorders>
              <w:bottom w:val="single" w:sz="18" w:space="0" w:color="auto"/>
            </w:tcBorders>
            <w:vAlign w:val="center"/>
          </w:tcPr>
          <w:p w14:paraId="58446F5C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392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47109AB" w14:textId="77777777" w:rsidR="005072D3" w:rsidRPr="005072D3" w:rsidRDefault="005072D3" w:rsidP="005072D3">
            <w:pPr>
              <w:spacing w:before="0" w:after="0" w:line="276" w:lineRule="auto"/>
              <w:rPr>
                <w:rFonts w:eastAsia="맑은 고딕" w:cs="Times New Roman"/>
                <w:b/>
                <w:bCs/>
                <w:sz w:val="22"/>
                <w:szCs w:val="18"/>
              </w:rPr>
            </w:pPr>
            <w:r w:rsidRPr="005072D3">
              <w:rPr>
                <w:rFonts w:eastAsia="맑은 고딕" w:cs="Times New Roman"/>
                <w:b/>
                <w:bCs/>
                <w:sz w:val="22"/>
                <w:szCs w:val="18"/>
              </w:rPr>
              <w:t>12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18" w:space="0" w:color="auto"/>
            </w:tcBorders>
          </w:tcPr>
          <w:p w14:paraId="0F8CB885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56.14</w:t>
            </w:r>
          </w:p>
        </w:tc>
        <w:tc>
          <w:tcPr>
            <w:tcW w:w="700" w:type="pct"/>
            <w:tcBorders>
              <w:bottom w:val="single" w:sz="18" w:space="0" w:color="auto"/>
            </w:tcBorders>
          </w:tcPr>
          <w:p w14:paraId="248F802A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55.16</w:t>
            </w:r>
          </w:p>
        </w:tc>
        <w:tc>
          <w:tcPr>
            <w:tcW w:w="699" w:type="pct"/>
            <w:tcBorders>
              <w:bottom w:val="single" w:sz="18" w:space="0" w:color="auto"/>
            </w:tcBorders>
          </w:tcPr>
          <w:p w14:paraId="3034876D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50.93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6A3C34F7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56.37</w:t>
            </w:r>
          </w:p>
        </w:tc>
        <w:tc>
          <w:tcPr>
            <w:tcW w:w="699" w:type="pct"/>
            <w:tcBorders>
              <w:top w:val="nil"/>
              <w:bottom w:val="single" w:sz="18" w:space="0" w:color="000000"/>
              <w:right w:val="nil"/>
            </w:tcBorders>
            <w:shd w:val="clear" w:color="auto" w:fill="auto"/>
          </w:tcPr>
          <w:p w14:paraId="22C8D5CD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55.40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18" w:space="0" w:color="000000"/>
            </w:tcBorders>
            <w:shd w:val="clear" w:color="auto" w:fill="auto"/>
          </w:tcPr>
          <w:p w14:paraId="0DBEECCC" w14:textId="77777777" w:rsidR="005072D3" w:rsidRPr="005072D3" w:rsidRDefault="005072D3" w:rsidP="005072D3">
            <w:pPr>
              <w:spacing w:before="0" w:after="0" w:line="276" w:lineRule="auto"/>
              <w:jc w:val="center"/>
              <w:rPr>
                <w:rFonts w:eastAsia="맑은 고딕" w:cs="Times New Roman"/>
                <w:sz w:val="22"/>
                <w:szCs w:val="18"/>
              </w:rPr>
            </w:pPr>
            <w:r w:rsidRPr="005072D3">
              <w:rPr>
                <w:rFonts w:eastAsia="맑은 고딕" w:cs="Times New Roman" w:hint="eastAsia"/>
                <w:color w:val="000000"/>
                <w:sz w:val="22"/>
              </w:rPr>
              <w:t>51.09</w:t>
            </w:r>
          </w:p>
        </w:tc>
      </w:tr>
    </w:tbl>
    <w:p w14:paraId="6C2640B8" w14:textId="77777777" w:rsidR="005072D3" w:rsidRDefault="005072D3" w:rsidP="003338D0">
      <w:pPr>
        <w:spacing w:before="240"/>
        <w:jc w:val="both"/>
      </w:pPr>
      <w:bookmarkStart w:id="1" w:name="_GoBack"/>
      <w:bookmarkEnd w:id="0"/>
      <w:bookmarkEnd w:id="1"/>
    </w:p>
    <w:sectPr w:rsidR="005072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27A83" w14:textId="77777777" w:rsidR="00710537" w:rsidRDefault="00710537" w:rsidP="00117666">
      <w:pPr>
        <w:spacing w:after="0"/>
      </w:pPr>
      <w:r>
        <w:separator/>
      </w:r>
    </w:p>
  </w:endnote>
  <w:endnote w:type="continuationSeparator" w:id="0">
    <w:p w14:paraId="34E09E5C" w14:textId="77777777" w:rsidR="00710537" w:rsidRDefault="0071053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0C8FA87A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63E9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0C8FA87A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63E90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61EABB22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63E9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61EABB22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63E90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EEB20" w14:textId="77777777" w:rsidR="00710537" w:rsidRDefault="00710537" w:rsidP="00117666">
      <w:pPr>
        <w:spacing w:after="0"/>
      </w:pPr>
      <w:r>
        <w:separator/>
      </w:r>
    </w:p>
  </w:footnote>
  <w:footnote w:type="continuationSeparator" w:id="0">
    <w:p w14:paraId="5220A4BB" w14:textId="77777777" w:rsidR="00710537" w:rsidRDefault="0071053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ko-KR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53228"/>
    <w:rsid w:val="00077D53"/>
    <w:rsid w:val="000A6C0D"/>
    <w:rsid w:val="00105FD9"/>
    <w:rsid w:val="00117666"/>
    <w:rsid w:val="001549D3"/>
    <w:rsid w:val="00160065"/>
    <w:rsid w:val="00165BCA"/>
    <w:rsid w:val="001723A7"/>
    <w:rsid w:val="001753F1"/>
    <w:rsid w:val="00177D84"/>
    <w:rsid w:val="001A5022"/>
    <w:rsid w:val="001E1D72"/>
    <w:rsid w:val="001F1D25"/>
    <w:rsid w:val="00266AA5"/>
    <w:rsid w:val="00267D18"/>
    <w:rsid w:val="00274347"/>
    <w:rsid w:val="002868E2"/>
    <w:rsid w:val="002869C3"/>
    <w:rsid w:val="002936E4"/>
    <w:rsid w:val="00295C9A"/>
    <w:rsid w:val="002B4A57"/>
    <w:rsid w:val="002C74CA"/>
    <w:rsid w:val="003123F4"/>
    <w:rsid w:val="00327774"/>
    <w:rsid w:val="003338D0"/>
    <w:rsid w:val="00335E47"/>
    <w:rsid w:val="00341389"/>
    <w:rsid w:val="003544FB"/>
    <w:rsid w:val="00354D63"/>
    <w:rsid w:val="003A5855"/>
    <w:rsid w:val="003D2F2D"/>
    <w:rsid w:val="00401590"/>
    <w:rsid w:val="004162DB"/>
    <w:rsid w:val="00433563"/>
    <w:rsid w:val="00447801"/>
    <w:rsid w:val="00452E9C"/>
    <w:rsid w:val="004735C8"/>
    <w:rsid w:val="004749E0"/>
    <w:rsid w:val="004947A6"/>
    <w:rsid w:val="004961FF"/>
    <w:rsid w:val="004B26BC"/>
    <w:rsid w:val="005072D3"/>
    <w:rsid w:val="00517A89"/>
    <w:rsid w:val="005250F2"/>
    <w:rsid w:val="00532C9B"/>
    <w:rsid w:val="00593EEA"/>
    <w:rsid w:val="005A5EEE"/>
    <w:rsid w:val="005A7772"/>
    <w:rsid w:val="005C0593"/>
    <w:rsid w:val="006375C7"/>
    <w:rsid w:val="00654E8F"/>
    <w:rsid w:val="00660D05"/>
    <w:rsid w:val="006820B1"/>
    <w:rsid w:val="006B7D14"/>
    <w:rsid w:val="006E6C2F"/>
    <w:rsid w:val="00701727"/>
    <w:rsid w:val="00702EFB"/>
    <w:rsid w:val="0070566C"/>
    <w:rsid w:val="007100DB"/>
    <w:rsid w:val="00710537"/>
    <w:rsid w:val="00714C50"/>
    <w:rsid w:val="00725A7D"/>
    <w:rsid w:val="007374E6"/>
    <w:rsid w:val="007501BE"/>
    <w:rsid w:val="00790BB3"/>
    <w:rsid w:val="007B52C3"/>
    <w:rsid w:val="007B6C75"/>
    <w:rsid w:val="007C206C"/>
    <w:rsid w:val="00817DD6"/>
    <w:rsid w:val="00833E37"/>
    <w:rsid w:val="0083759F"/>
    <w:rsid w:val="00885156"/>
    <w:rsid w:val="009064E2"/>
    <w:rsid w:val="009151AA"/>
    <w:rsid w:val="0093429D"/>
    <w:rsid w:val="00943573"/>
    <w:rsid w:val="0095166A"/>
    <w:rsid w:val="00964134"/>
    <w:rsid w:val="00970F7D"/>
    <w:rsid w:val="009772BB"/>
    <w:rsid w:val="00992FF3"/>
    <w:rsid w:val="00994A3D"/>
    <w:rsid w:val="009B27D9"/>
    <w:rsid w:val="009C2B12"/>
    <w:rsid w:val="00A174D9"/>
    <w:rsid w:val="00AA4D24"/>
    <w:rsid w:val="00AB6715"/>
    <w:rsid w:val="00B1671E"/>
    <w:rsid w:val="00B25EB8"/>
    <w:rsid w:val="00B37F4D"/>
    <w:rsid w:val="00C105C8"/>
    <w:rsid w:val="00C22841"/>
    <w:rsid w:val="00C4133B"/>
    <w:rsid w:val="00C517D5"/>
    <w:rsid w:val="00C52A7B"/>
    <w:rsid w:val="00C56BAF"/>
    <w:rsid w:val="00C615CF"/>
    <w:rsid w:val="00C679AA"/>
    <w:rsid w:val="00C75972"/>
    <w:rsid w:val="00CC722E"/>
    <w:rsid w:val="00CD066B"/>
    <w:rsid w:val="00CE4FEE"/>
    <w:rsid w:val="00D011E0"/>
    <w:rsid w:val="00D060CF"/>
    <w:rsid w:val="00D21F37"/>
    <w:rsid w:val="00D470AA"/>
    <w:rsid w:val="00D5098B"/>
    <w:rsid w:val="00D85A6B"/>
    <w:rsid w:val="00DB59C3"/>
    <w:rsid w:val="00DC259A"/>
    <w:rsid w:val="00DE23E8"/>
    <w:rsid w:val="00E52377"/>
    <w:rsid w:val="00E537AD"/>
    <w:rsid w:val="00E63E90"/>
    <w:rsid w:val="00E64E17"/>
    <w:rsid w:val="00E866C9"/>
    <w:rsid w:val="00EA3D3C"/>
    <w:rsid w:val="00EB2F1D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table" w:customStyle="1" w:styleId="10">
    <w:name w:val="표 구분선1"/>
    <w:basedOn w:val="a2"/>
    <w:next w:val="afc"/>
    <w:uiPriority w:val="59"/>
    <w:rsid w:val="005072D3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8F23D2-FBE7-41CC-9D3D-AD7E9B35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Windows 사용자</cp:lastModifiedBy>
  <cp:revision>3</cp:revision>
  <cp:lastPrinted>2013-10-03T12:51:00Z</cp:lastPrinted>
  <dcterms:created xsi:type="dcterms:W3CDTF">2020-10-21T00:04:00Z</dcterms:created>
  <dcterms:modified xsi:type="dcterms:W3CDTF">2020-10-21T00:05:00Z</dcterms:modified>
</cp:coreProperties>
</file>