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C7C6" w14:textId="772286BD" w:rsidR="00F72BAA" w:rsidRPr="00116D8D" w:rsidRDefault="00116D8D" w:rsidP="00F72BAA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C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CH"/>
        </w:rPr>
        <w:t>Supplementary Table 1</w:t>
      </w:r>
    </w:p>
    <w:p w14:paraId="1AFFFCE6" w14:textId="14A0896C" w:rsidR="00683A91" w:rsidRPr="00F72BAA" w:rsidRDefault="00683A91" w:rsidP="00F72BAA">
      <w:pPr>
        <w:spacing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9F763E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Structured radiological checklist for chronic inflammatory middle ear pathology.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3116"/>
        <w:gridCol w:w="2638"/>
        <w:gridCol w:w="1221"/>
        <w:gridCol w:w="1161"/>
      </w:tblGrid>
      <w:tr w:rsidR="00683A91" w:rsidRPr="00683A91" w14:paraId="49D25079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6995D539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/>
              </w:rPr>
              <w:t>Radiological features based on HRCT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3421EB76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/>
              </w:rPr>
              <w:t>Presence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452DC18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/>
              </w:rPr>
              <w:t>Absence</w:t>
            </w:r>
          </w:p>
        </w:tc>
      </w:tr>
      <w:tr w:rsidR="00683A91" w:rsidRPr="00683A91" w14:paraId="2C60E113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65FDF0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Opacification location and extension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CB9AB4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FAE646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67E07355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60FC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572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Tympanum: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129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Epitympanum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225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3F20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498604F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7360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E82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84B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Mesotympanum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5ACB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FB8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1DE7382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9BDA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DC4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60B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Hypotympanum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2CEB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DE2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876F567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1DF0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669E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Mastoid: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7A7D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Mastoid Antrum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E501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17C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A748C05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59C5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B3E1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AC5D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Mastoid Air Cells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154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D037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713EB13E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2C84F2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Ossicular chain involvement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F4E553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0E5779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4E02090B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9422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928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Displacement without erosion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050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E265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E5FA5C1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C85B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15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Malleus erosion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7C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FD4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F870BA9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FBA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6868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Incus erosion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1C5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4F81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DA64B9F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3FB7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29D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Stapes erosion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1F8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6D7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6423995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EC3A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424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Oval window erosion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F256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9997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FA2A4B1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A7C931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Facial nerve canal involvement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DE4242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A08F35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2AD14825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FC3B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4CD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5D3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6017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6721EE6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7B99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35A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Dehiscent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0436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4E2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10B6A9BC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2EED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1DFB" w14:textId="7AB4EFBD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Eroded</w:t>
            </w:r>
            <w:r w:rsidR="00F74F8A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DE9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Proximal tympanic segment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B18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9B59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1545CE2F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4346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B431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7485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Distal tympanic segment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FF6A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4AF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AF77B5E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9C7E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692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20FD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First genu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FDA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7E1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46A47835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7E2B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1A3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FE68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Mastoid segment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C5BB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6AA0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9F763E" w14:paraId="724F6ED6" w14:textId="77777777" w:rsidTr="00683A91">
        <w:trPr>
          <w:trHeight w:val="14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A45B4D" w14:textId="7AE90ED2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Labyrinth involvement with semicircular canal erosion</w:t>
            </w:r>
            <w:r w:rsidR="0034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*</w:t>
            </w: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(according to Dornhoffer and Milewski)</w:t>
            </w:r>
          </w:p>
        </w:tc>
      </w:tr>
      <w:tr w:rsidR="00683A91" w:rsidRPr="00683A91" w14:paraId="5700DF9E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0E16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560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3ED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6DB7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4A7FF78B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9DF1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15D2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Incomplete fistula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E90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FC1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33771D7F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77DF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80D3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Complete fistula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9FE2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419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9F763E" w14:paraId="1DC49829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B35578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Middle ear bony wall erosion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E2CF9C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43669D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42EDF70A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31F1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A43F" w14:textId="0A5E13CF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Tegmen tympani</w:t>
            </w:r>
            <w:r w:rsidR="00F74F8A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D97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204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CA91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D80B339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16B8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73C1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5D9A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Thinned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900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F18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AF08AB8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54FE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7275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D8B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Eroded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6684D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3600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79C15B0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A430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C47" w14:textId="562AA046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Scutum</w:t>
            </w:r>
            <w:r w:rsidR="00F74F8A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DA3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7B25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079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C4DE750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9E2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EEBD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A81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Blunted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707A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A92D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36C94D5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91E0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FF7D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3255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Eroded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AB2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49C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CFCB25F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84CD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62A6" w14:textId="3C53807C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Korner’s septum</w:t>
            </w:r>
            <w:r w:rsidR="00F74F8A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3A4C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2DBB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3AA5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461E15A2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A5AD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7BC6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3C47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Eroded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C52D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0EC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719363A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BA34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01E7" w14:textId="588600E3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Sigmoid plate</w:t>
            </w:r>
            <w:r w:rsidR="00F74F8A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F0C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F7C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864D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CE03D6B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2B74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FFE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C11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Eroded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B720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EE56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19A3BA8F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2C73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3E46" w14:textId="27DCEB6B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Mastoid cortex</w:t>
            </w:r>
            <w:r w:rsidR="00F74F8A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DF10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Intact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6EA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269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37A4E820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BBAB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00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666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Eroded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5B09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3046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7602803B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69EAFE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Eustachian tube patency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68E42C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0633EA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37038558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AAC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906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Patent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38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EA7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4C9849D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42D5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B241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Partially obstructed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4F6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78C2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4ABDFB9E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6895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E50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Completely obstructed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59F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494D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FBE3A22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6AC4C5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Intra/Extra cranial complications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0BBABF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07EA90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0485FD92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D716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2B5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Extra-cranial 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022A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FE7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6BEA268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7CB1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640C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Intra-cranial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00B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5CF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0A9F468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69383C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ADDITIONAL: Vascular anatomical variants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9F4870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AAC73B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83A91" w:rsidRPr="00683A91" w14:paraId="5640BADD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08AF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DF50" w14:textId="5D05A7B6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Jugular bulb</w:t>
            </w:r>
            <w:r w:rsidR="009E51C9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F3AE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Normal positioning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181A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78A1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1F83A603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8C3A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3BAE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34E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Procidence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B3E7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8127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3296ABAD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89D9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0B9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F98AD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Dehiscence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C40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BCE0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A7F04D5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E91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4EE5" w14:textId="3CFFE2C9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Internal Carotid Artery</w:t>
            </w:r>
            <w:r w:rsidR="009E51C9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8873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Normal positioning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74C6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B75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134828A7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27C2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2927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7151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Procidence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1A7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D8872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9227D85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3ABA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C3EA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D9C0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Dehiscence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6A3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E860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9F763E" w14:paraId="1B0B260E" w14:textId="77777777" w:rsidTr="00683A91">
        <w:trPr>
          <w:trHeight w:val="14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363E91" w14:textId="13C12CEB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ADDITIONAL: Pattern of mastoid pneumatisation</w:t>
            </w:r>
            <w:r w:rsidR="00B5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**</w:t>
            </w: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(according to Dexian Tan et al.)</w:t>
            </w:r>
          </w:p>
        </w:tc>
      </w:tr>
      <w:tr w:rsidR="00683A91" w:rsidRPr="00683A91" w14:paraId="0D330398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B7C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658B" w14:textId="3FAC018D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Petrous apex pneumatisation</w:t>
            </w:r>
            <w:r w:rsidR="009E51C9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894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Hypopneumatisation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EF92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681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065A3883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96A3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E2CC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A86A" w14:textId="444943A1" w:rsidR="00683A91" w:rsidRPr="009F763E" w:rsidRDefault="005A10E3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Mild</w:t>
            </w:r>
            <w:r w:rsidR="00683A91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pneumatization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D18A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1453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1CB654D1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BD06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B4E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16E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Moderate pneumatization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A01F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A22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194F263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9FC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7F6C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270E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Hyperpneumatisation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0F3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781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8F19E19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917C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33DD" w14:textId="64BD1B0E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Mastoid </w:t>
            </w:r>
            <w:r w:rsidR="009E51C9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pneumatisation:</w:t>
            </w: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7BC0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Hypopneumatisation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661D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5FE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32978CE9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1C3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62D8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AB6D" w14:textId="22CF55A6" w:rsidR="00683A91" w:rsidRPr="009F763E" w:rsidRDefault="005A10E3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Mild</w:t>
            </w:r>
            <w:r w:rsidR="00683A91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pneumatization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157E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52A6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24A726A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A1F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0422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6032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Moderate pneumatization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41D1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DF18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5A802CB9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060E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0DB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16E1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Hyperpneumatisation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7BF2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D453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6E3DCD4F" w14:textId="77777777" w:rsidTr="00F74F8A">
        <w:trPr>
          <w:trHeight w:val="142"/>
          <w:jc w:val="center"/>
        </w:trPr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945F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A7DA" w14:textId="3F863C0D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Infralabyrinthine </w:t>
            </w:r>
            <w:r w:rsidR="009E51C9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pneumatisation: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1789" w14:textId="4A67967C" w:rsidR="00683A91" w:rsidRPr="009F763E" w:rsidRDefault="008B3728" w:rsidP="008B372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Non-</w:t>
            </w:r>
            <w:r w:rsidR="00683A91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pneumatised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BC3B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F0F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4AB79E21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40C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7CCA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263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Partly pneumatised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640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DAF4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9CEB1CF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A2984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520B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34677" w14:textId="6CA7CD2A" w:rsidR="00683A91" w:rsidRPr="009F763E" w:rsidRDefault="008B3728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Well</w:t>
            </w:r>
            <w:r w:rsidR="00462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-</w:t>
            </w:r>
            <w:r w:rsidR="00683A91"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pneumatised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19BC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2301" w14:textId="77777777" w:rsidR="00683A91" w:rsidRPr="009F763E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MS Gothic" w:eastAsia="MS Gothic" w:hAnsi="Calibri" w:cs="Times New Roman" w:hint="eastAsia"/>
                <w:color w:val="000000"/>
                <w:sz w:val="16"/>
                <w:szCs w:val="16"/>
                <w:lang w:val="en-GB"/>
              </w:rPr>
              <w:t>☐</w:t>
            </w:r>
          </w:p>
        </w:tc>
      </w:tr>
      <w:tr w:rsidR="00683A91" w:rsidRPr="00683A91" w14:paraId="28BCE118" w14:textId="77777777" w:rsidTr="00683A91">
        <w:trPr>
          <w:trHeight w:val="142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8820DF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ADDITIONAL: Tissue characterization based on DW-MRI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6620092" w14:textId="3E03539E" w:rsidR="00683A91" w:rsidRPr="00683A91" w:rsidRDefault="00683A91" w:rsidP="00F72BA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r w:rsidR="006A0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Computed</w:t>
            </w:r>
            <w:r w:rsidR="0008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8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ADC value)</w:t>
            </w:r>
          </w:p>
        </w:tc>
      </w:tr>
      <w:tr w:rsidR="00683A91" w:rsidRPr="00683A91" w14:paraId="6DF2C5C7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1987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38A5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Abscess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DDB4C" w14:textId="0866AA42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683A91" w:rsidRPr="00683A91" w14:paraId="440B07A2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54F6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29F9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Cholesteatoma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90FAB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683A91" w:rsidRPr="00683A91" w14:paraId="77544CD6" w14:textId="77777777" w:rsidTr="00683A91">
        <w:trPr>
          <w:trHeight w:val="1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BD12" w14:textId="77777777" w:rsidR="00683A91" w:rsidRPr="00683A91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58F8" w14:textId="77777777" w:rsidR="00683A91" w:rsidRPr="009F763E" w:rsidRDefault="00683A91" w:rsidP="00F72BA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9F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Granulation tissue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BFEA2" w14:textId="77777777" w:rsidR="00683A91" w:rsidRPr="00683A91" w:rsidRDefault="00683A91" w:rsidP="00F72BAA">
            <w:pPr>
              <w:spacing w:line="0" w:lineRule="atLeast"/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  <w:lang w:val="en-GB"/>
              </w:rPr>
            </w:pPr>
            <w:r w:rsidRPr="00683A91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7814B296" w14:textId="77777777" w:rsidR="00A45C04" w:rsidRDefault="00A45C04">
      <w:pPr>
        <w:rPr>
          <w:lang w:val="en-GB"/>
        </w:rPr>
      </w:pPr>
    </w:p>
    <w:p w14:paraId="59EA7BE8" w14:textId="0BFFBECB" w:rsidR="003449B0" w:rsidRPr="00116D8D" w:rsidRDefault="003449B0">
      <w:pP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val="en-GB"/>
        </w:rPr>
      </w:pPr>
      <w:r w:rsidRPr="00116D8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val="en-GB"/>
        </w:rPr>
        <w:t>Legend:</w:t>
      </w:r>
    </w:p>
    <w:p w14:paraId="4FA3F03B" w14:textId="77777777" w:rsidR="00947291" w:rsidRPr="00116D8D" w:rsidRDefault="00947291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val="en-GB"/>
        </w:rPr>
      </w:pPr>
    </w:p>
    <w:p w14:paraId="22D4C0AD" w14:textId="251E207D" w:rsidR="00947291" w:rsidRPr="00116D8D" w:rsidRDefault="003449B0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* </w:t>
      </w:r>
      <w:r w:rsidR="00947291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val="en-GB"/>
        </w:rPr>
        <w:t>Labyrinth involvement with semicircular canal erosion</w:t>
      </w:r>
      <w:r w:rsidR="00462EEA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val="en-GB"/>
        </w:rPr>
        <w:t xml:space="preserve"> (according to Dornhoffer and Milewski)</w:t>
      </w:r>
    </w:p>
    <w:p w14:paraId="2F33D583" w14:textId="0CF4EABC" w:rsidR="00947291" w:rsidRPr="00116D8D" w:rsidRDefault="00947291" w:rsidP="0029699C">
      <w:pPr>
        <w:ind w:firstLine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Intact: no bony erosion</w:t>
      </w:r>
    </w:p>
    <w:p w14:paraId="709EAF61" w14:textId="2ADDEEBD" w:rsidR="00947291" w:rsidRPr="00116D8D" w:rsidRDefault="00947291" w:rsidP="0029699C">
      <w:pPr>
        <w:ind w:firstLine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Incomplete fistula:</w:t>
      </w:r>
      <w:r w:rsidR="003449B0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erosion of the bony labyrinth with intact endosteum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(type I)</w:t>
      </w:r>
    </w:p>
    <w:p w14:paraId="13A06999" w14:textId="1F1C843B" w:rsidR="003449B0" w:rsidRPr="00116D8D" w:rsidRDefault="00947291" w:rsidP="0029699C">
      <w:pPr>
        <w:ind w:left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Complete fistula: c</w:t>
      </w:r>
      <w:r w:rsidR="003449B0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omplete 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erosion</w:t>
      </w:r>
      <w:r w:rsidR="003449B0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with opened perilymphatic space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, without (type II) or</w:t>
      </w:r>
      <w:r w:rsidR="003449B0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with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(type III)</w:t>
      </w:r>
      <w:r w:rsidR="003449B0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concomitant involvement of the membranous labyrinth. </w:t>
      </w:r>
    </w:p>
    <w:p w14:paraId="3DA30298" w14:textId="77777777" w:rsidR="00947291" w:rsidRPr="00116D8D" w:rsidRDefault="00947291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</w:p>
    <w:p w14:paraId="63D2CF4D" w14:textId="2967A859" w:rsidR="00C12642" w:rsidRPr="00116D8D" w:rsidRDefault="00947291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**</w:t>
      </w:r>
      <w:r w:rsidR="00462EEA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</w:t>
      </w:r>
      <w:r w:rsidR="00462EEA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val="en-GB"/>
        </w:rPr>
        <w:t>Pattern of mastoid pneumatisation (according to Dexian Tan et al.)</w:t>
      </w:r>
    </w:p>
    <w:p w14:paraId="52CAAD33" w14:textId="77777777" w:rsidR="00462EEA" w:rsidRPr="00116D8D" w:rsidRDefault="00462EEA" w:rsidP="00462EEA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Petrous apex pneumatisation: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ab/>
      </w:r>
    </w:p>
    <w:p w14:paraId="6B2299B8" w14:textId="6F7FC073" w:rsidR="00462EEA" w:rsidRPr="00116D8D" w:rsidRDefault="00462EEA" w:rsidP="00462EEA">
      <w:pPr>
        <w:ind w:firstLine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Hypopneumatisation</w:t>
      </w:r>
      <w:r w:rsidR="00CE34C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- </w:t>
      </w:r>
      <w:r w:rsidR="00CE34CC" w:rsidRPr="00116D8D">
        <w:rPr>
          <w:rFonts w:ascii="Times" w:eastAsia="Times New Roman" w:hAnsi="Times" w:cs="Times New Roman"/>
          <w:i/>
          <w:sz w:val="20"/>
          <w:szCs w:val="20"/>
        </w:rPr>
        <w:t>No air cells are present in the vicinity of the inner ear</w:t>
      </w:r>
    </w:p>
    <w:p w14:paraId="29701790" w14:textId="2F52BEE3" w:rsidR="00462EEA" w:rsidRPr="00116D8D" w:rsidRDefault="00462EEA" w:rsidP="00876455">
      <w:pPr>
        <w:ind w:firstLine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Mild </w:t>
      </w:r>
      <w:r w:rsidR="00CE34C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pneumatisation - </w:t>
      </w:r>
      <w:r w:rsidR="00CE34CC" w:rsidRPr="00116D8D">
        <w:rPr>
          <w:rFonts w:ascii="Times" w:eastAsia="Times New Roman" w:hAnsi="Times" w:cs="Times New Roman"/>
          <w:i/>
          <w:sz w:val="20"/>
          <w:szCs w:val="20"/>
        </w:rPr>
        <w:t>Less than half of the petrous apex medial to the labyrinth is pneumatized</w:t>
      </w:r>
    </w:p>
    <w:p w14:paraId="1EEDF4D1" w14:textId="09377366" w:rsidR="00876455" w:rsidRPr="00116D8D" w:rsidRDefault="00462EEA" w:rsidP="00876455">
      <w:pPr>
        <w:ind w:firstLine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Moderate </w:t>
      </w:r>
      <w:r w:rsidR="00CE34C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pneumatisation - </w:t>
      </w:r>
      <w:r w:rsidR="00CE34CC" w:rsidRPr="00116D8D">
        <w:rPr>
          <w:rFonts w:ascii="Times" w:eastAsia="Times New Roman" w:hAnsi="Times" w:cs="Times New Roman"/>
          <w:i/>
          <w:sz w:val="20"/>
          <w:szCs w:val="20"/>
        </w:rPr>
        <w:t>More than half of the petrous apex medial to the labyrinth is pneumatized</w:t>
      </w:r>
    </w:p>
    <w:p w14:paraId="2DE927A6" w14:textId="29D5C6C6" w:rsidR="00CE34CC" w:rsidRPr="00116D8D" w:rsidRDefault="00462EEA" w:rsidP="00876455">
      <w:pPr>
        <w:ind w:firstLine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Hyperpneumatisation</w:t>
      </w:r>
      <w:r w:rsidR="00CE34C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- </w:t>
      </w:r>
      <w:r w:rsidR="00CE34CC" w:rsidRPr="00116D8D">
        <w:rPr>
          <w:rFonts w:ascii="Times" w:eastAsia="Times New Roman" w:hAnsi="Times" w:cs="Times New Roman"/>
          <w:i/>
          <w:sz w:val="20"/>
          <w:szCs w:val="20"/>
        </w:rPr>
        <w:t>Most of the petrous apex area medial to the labyrinth is composed of air cells</w:t>
      </w:r>
    </w:p>
    <w:p w14:paraId="32214290" w14:textId="77777777" w:rsidR="00462EEA" w:rsidRPr="00116D8D" w:rsidRDefault="00462EEA" w:rsidP="00462EEA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Mastoid pneumatisation: 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ab/>
      </w:r>
    </w:p>
    <w:p w14:paraId="6F3CE11D" w14:textId="7EFC4208" w:rsidR="00462EEA" w:rsidRPr="00116D8D" w:rsidRDefault="00462EEA" w:rsidP="00542A4C">
      <w:pPr>
        <w:ind w:left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Hypopneumatisation</w:t>
      </w:r>
      <w:r w:rsidR="00542A4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– Pneumatization anteromedial to the line drawn at the most anterior point of the sigmoid sinus</w:t>
      </w:r>
    </w:p>
    <w:p w14:paraId="0D950F86" w14:textId="62E5FD70" w:rsidR="00462EEA" w:rsidRPr="00116D8D" w:rsidRDefault="00462EEA" w:rsidP="00542A4C">
      <w:pPr>
        <w:ind w:left="700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Mild </w:t>
      </w:r>
      <w:r w:rsidR="00542A4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pneumatisation - Pneumatization up to the space between the 2 arbitrary lines drawn at the most anterior point of the sigmoid sinus and the most lateral aspect of the sigmoid sinus</w:t>
      </w:r>
    </w:p>
    <w:p w14:paraId="2A813011" w14:textId="65198DD7" w:rsidR="00462EEA" w:rsidRPr="00116D8D" w:rsidRDefault="00462EEA" w:rsidP="00542A4C">
      <w:pPr>
        <w:ind w:left="700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Moderate </w:t>
      </w:r>
      <w:r w:rsidR="00542A4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pneumatisation - Pneumatization up to the space between the 2 arbitrary lines drawn between the most lateral aspect of the sigmoid sinus and the most posterior point of the sigmoid sinus</w:t>
      </w:r>
    </w:p>
    <w:p w14:paraId="391DD258" w14:textId="2B29EDCB" w:rsidR="00462EEA" w:rsidRPr="00116D8D" w:rsidRDefault="00462EEA" w:rsidP="00542A4C">
      <w:pPr>
        <w:ind w:left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Hyperpneumatisation</w:t>
      </w:r>
      <w:r w:rsidR="00542A4C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– Pneumatization beyond the arbitrary line drawn at the most posterior point of the sigmoid sinus</w:t>
      </w:r>
    </w:p>
    <w:p w14:paraId="397200D8" w14:textId="77777777" w:rsidR="00462EEA" w:rsidRPr="00116D8D" w:rsidRDefault="00462EEA" w:rsidP="00462EEA">
      <w:pP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Infralabyrinthine pneumatisation:</w:t>
      </w: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ab/>
      </w:r>
    </w:p>
    <w:p w14:paraId="47C7FF20" w14:textId="05F307DD" w:rsidR="00413B71" w:rsidRPr="00116D8D" w:rsidRDefault="00462EEA" w:rsidP="00413B71">
      <w:pPr>
        <w:ind w:left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Non-pneumatised</w:t>
      </w:r>
      <w:r w:rsidR="00413B71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- absence of air cells at the most inferior and medial portion of the petrous apex</w:t>
      </w:r>
    </w:p>
    <w:p w14:paraId="4AD5B847" w14:textId="77777777" w:rsidR="00413B71" w:rsidRPr="00116D8D" w:rsidRDefault="00413B71" w:rsidP="00413B71">
      <w:pPr>
        <w:ind w:firstLine="708"/>
        <w:rPr>
          <w:rFonts w:ascii="Times" w:eastAsia="Times New Roman" w:hAnsi="Times" w:cs="Times New Roman"/>
          <w:i/>
          <w:sz w:val="20"/>
          <w:szCs w:val="20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Partly pneumatised - </w:t>
      </w:r>
      <w:r w:rsidRPr="00116D8D">
        <w:rPr>
          <w:rFonts w:ascii="Times" w:eastAsia="Times New Roman" w:hAnsi="Times" w:cs="Times New Roman"/>
          <w:i/>
          <w:sz w:val="20"/>
          <w:szCs w:val="20"/>
        </w:rPr>
        <w:t>limited pneumatized bone below the labyrinth</w:t>
      </w:r>
    </w:p>
    <w:p w14:paraId="456CFE33" w14:textId="0E3B6AEC" w:rsidR="00413B71" w:rsidRPr="00116D8D" w:rsidRDefault="00AE7D68" w:rsidP="00413B71">
      <w:pPr>
        <w:ind w:left="708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Well-pneumatised</w:t>
      </w:r>
      <w:r w:rsidR="00413B71" w:rsidRPr="00116D8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- </w:t>
      </w:r>
      <w:r w:rsidR="00413B71" w:rsidRPr="00116D8D">
        <w:rPr>
          <w:rFonts w:ascii="Times" w:eastAsia="Times New Roman" w:hAnsi="Times" w:cs="Times New Roman"/>
          <w:i/>
          <w:sz w:val="20"/>
          <w:szCs w:val="20"/>
        </w:rPr>
        <w:t>well-pneumatized temporal bone at the most inferior and medial portion of the petrous apex below the internal auditory meatus on the sagittal plane</w:t>
      </w:r>
    </w:p>
    <w:p w14:paraId="1982AE7F" w14:textId="77777777" w:rsidR="00413B71" w:rsidRPr="00116D8D" w:rsidRDefault="00413B71" w:rsidP="00413B71">
      <w:pPr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</w:p>
    <w:p w14:paraId="0F8A61C7" w14:textId="77777777" w:rsidR="00413B71" w:rsidRPr="00413B71" w:rsidRDefault="00413B71" w:rsidP="00413B7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</w:p>
    <w:p w14:paraId="3F7CA26D" w14:textId="74E4E26C" w:rsidR="00947291" w:rsidRPr="00947291" w:rsidRDefault="0094729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</w:p>
    <w:sectPr w:rsidR="00947291" w:rsidRPr="00947291" w:rsidSect="00683A91">
      <w:pgSz w:w="12240" w:h="15840"/>
      <w:pgMar w:top="1134" w:right="141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91"/>
    <w:rsid w:val="000849F9"/>
    <w:rsid w:val="001023D9"/>
    <w:rsid w:val="00106A9D"/>
    <w:rsid w:val="00116D8D"/>
    <w:rsid w:val="00225ACB"/>
    <w:rsid w:val="0029699C"/>
    <w:rsid w:val="003449B0"/>
    <w:rsid w:val="00366C98"/>
    <w:rsid w:val="00413B71"/>
    <w:rsid w:val="00462EEA"/>
    <w:rsid w:val="00542A4C"/>
    <w:rsid w:val="005A10E3"/>
    <w:rsid w:val="005B4CCB"/>
    <w:rsid w:val="00683A91"/>
    <w:rsid w:val="006A0F02"/>
    <w:rsid w:val="006B07F4"/>
    <w:rsid w:val="00876455"/>
    <w:rsid w:val="008B3728"/>
    <w:rsid w:val="00947291"/>
    <w:rsid w:val="009E51C9"/>
    <w:rsid w:val="009F763E"/>
    <w:rsid w:val="00A45C04"/>
    <w:rsid w:val="00AE7D68"/>
    <w:rsid w:val="00B50E87"/>
    <w:rsid w:val="00C12642"/>
    <w:rsid w:val="00CE34CC"/>
    <w:rsid w:val="00CE6F1F"/>
    <w:rsid w:val="00D82C11"/>
    <w:rsid w:val="00EA6193"/>
    <w:rsid w:val="00F72BAA"/>
    <w:rsid w:val="00F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1B4F0D"/>
  <w14:defaultImageDpi w14:val="300"/>
  <w15:docId w15:val="{7D92AC4E-2042-483D-92ED-52C14755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7486C-5E6E-3A4E-8F9D-06FA8A20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CamillaRusso</dc:creator>
  <cp:keywords/>
  <dc:description/>
  <cp:lastModifiedBy>Ana Parra Munoz</cp:lastModifiedBy>
  <cp:revision>27</cp:revision>
  <dcterms:created xsi:type="dcterms:W3CDTF">2019-11-26T13:32:00Z</dcterms:created>
  <dcterms:modified xsi:type="dcterms:W3CDTF">2021-02-22T13:44:00Z</dcterms:modified>
</cp:coreProperties>
</file>