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4CEF" w14:textId="77777777" w:rsidR="006C096C" w:rsidRPr="00D75556" w:rsidRDefault="006C096C" w:rsidP="006C096C">
      <w:pPr>
        <w:spacing w:line="480" w:lineRule="auto"/>
        <w:rPr>
          <w:sz w:val="32"/>
          <w:szCs w:val="32"/>
        </w:rPr>
      </w:pPr>
      <w:bookmarkStart w:id="0" w:name="_Hlk50821785"/>
      <w:bookmarkStart w:id="1" w:name="_Hlk50975138"/>
      <w:bookmarkEnd w:id="0"/>
      <w:r>
        <w:rPr>
          <w:sz w:val="32"/>
          <w:szCs w:val="32"/>
        </w:rPr>
        <w:t>Microbial flow within an air-</w:t>
      </w:r>
      <w:proofErr w:type="spellStart"/>
      <w:r>
        <w:rPr>
          <w:sz w:val="32"/>
          <w:szCs w:val="32"/>
        </w:rPr>
        <w:t>phyllosphere</w:t>
      </w:r>
      <w:proofErr w:type="spellEnd"/>
      <w:r>
        <w:rPr>
          <w:sz w:val="32"/>
          <w:szCs w:val="32"/>
        </w:rPr>
        <w:t xml:space="preserve">-soil </w:t>
      </w:r>
      <w:r>
        <w:rPr>
          <w:rFonts w:hint="eastAsia"/>
          <w:sz w:val="32"/>
          <w:szCs w:val="32"/>
        </w:rPr>
        <w:t>continu</w:t>
      </w:r>
      <w:r>
        <w:rPr>
          <w:sz w:val="32"/>
          <w:szCs w:val="32"/>
        </w:rPr>
        <w:t>u</w:t>
      </w:r>
      <w:r>
        <w:rPr>
          <w:rFonts w:hint="eastAsia"/>
          <w:sz w:val="32"/>
          <w:szCs w:val="32"/>
        </w:rPr>
        <w:t>m</w:t>
      </w:r>
    </w:p>
    <w:p w14:paraId="320F429E" w14:textId="68F57717" w:rsidR="006C096C" w:rsidRPr="00454954" w:rsidRDefault="006C096C" w:rsidP="006C096C">
      <w:pPr>
        <w:spacing w:line="480" w:lineRule="auto"/>
        <w:rPr>
          <w:bCs/>
          <w:szCs w:val="24"/>
        </w:rPr>
      </w:pPr>
      <w:r>
        <w:rPr>
          <w:bCs/>
          <w:szCs w:val="24"/>
        </w:rPr>
        <w:t xml:space="preserve">Shu-Yi-Dan Zhou </w:t>
      </w:r>
      <w:r>
        <w:rPr>
          <w:bCs/>
          <w:szCs w:val="24"/>
          <w:vertAlign w:val="superscript"/>
        </w:rPr>
        <w:t>1, 2,</w:t>
      </w:r>
      <w:r w:rsidR="00D01817">
        <w:rPr>
          <w:bCs/>
          <w:szCs w:val="24"/>
          <w:vertAlign w:val="superscript"/>
        </w:rPr>
        <w:t xml:space="preserve"> </w:t>
      </w:r>
      <w:r>
        <w:rPr>
          <w:bCs/>
          <w:szCs w:val="24"/>
          <w:vertAlign w:val="superscript"/>
        </w:rPr>
        <w:t>a</w:t>
      </w:r>
      <w:r>
        <w:rPr>
          <w:bCs/>
          <w:szCs w:val="24"/>
        </w:rPr>
        <w:t>, Hu Li</w:t>
      </w:r>
      <w:r>
        <w:rPr>
          <w:bCs/>
          <w:szCs w:val="24"/>
          <w:vertAlign w:val="superscript"/>
        </w:rPr>
        <w:t xml:space="preserve"> 1, 2, 3, a, </w:t>
      </w:r>
      <w:r>
        <w:rPr>
          <w:bCs/>
          <w:szCs w:val="24"/>
        </w:rPr>
        <w:t xml:space="preserve">*, Madeline Giles </w:t>
      </w:r>
      <w:r>
        <w:rPr>
          <w:bCs/>
          <w:szCs w:val="24"/>
          <w:vertAlign w:val="superscript"/>
        </w:rPr>
        <w:t>4</w:t>
      </w:r>
      <w:r>
        <w:rPr>
          <w:bCs/>
          <w:szCs w:val="24"/>
        </w:rPr>
        <w:t xml:space="preserve">, Roy Neilson </w:t>
      </w:r>
      <w:r>
        <w:rPr>
          <w:bCs/>
          <w:szCs w:val="24"/>
          <w:vertAlign w:val="superscript"/>
        </w:rPr>
        <w:t>4</w:t>
      </w:r>
      <w:r>
        <w:rPr>
          <w:bCs/>
          <w:szCs w:val="24"/>
        </w:rPr>
        <w:t>, Xiao-</w:t>
      </w:r>
      <w:proofErr w:type="spellStart"/>
      <w:r>
        <w:rPr>
          <w:bCs/>
          <w:szCs w:val="24"/>
        </w:rPr>
        <w:t>ru</w:t>
      </w:r>
      <w:proofErr w:type="spellEnd"/>
      <w:r>
        <w:rPr>
          <w:bCs/>
          <w:szCs w:val="24"/>
        </w:rPr>
        <w:t xml:space="preserve"> Yang </w:t>
      </w:r>
      <w:r>
        <w:rPr>
          <w:bCs/>
          <w:szCs w:val="24"/>
          <w:vertAlign w:val="superscript"/>
        </w:rPr>
        <w:t>1, 2, 3</w:t>
      </w:r>
      <w:r>
        <w:rPr>
          <w:bCs/>
          <w:szCs w:val="24"/>
        </w:rPr>
        <w:t>, Jian-</w:t>
      </w:r>
      <w:proofErr w:type="spellStart"/>
      <w:r>
        <w:rPr>
          <w:bCs/>
          <w:szCs w:val="24"/>
        </w:rPr>
        <w:t>qiang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Su</w:t>
      </w:r>
      <w:proofErr w:type="spellEnd"/>
      <w:r>
        <w:rPr>
          <w:bCs/>
          <w:szCs w:val="24"/>
          <w:vertAlign w:val="superscript"/>
        </w:rPr>
        <w:t xml:space="preserve"> 1, 2, 3</w:t>
      </w:r>
    </w:p>
    <w:p w14:paraId="0E7B806B" w14:textId="77777777" w:rsidR="006C096C" w:rsidRPr="00E764B2" w:rsidRDefault="006C096C" w:rsidP="006C096C">
      <w:pPr>
        <w:widowControl/>
        <w:spacing w:line="480" w:lineRule="auto"/>
        <w:jc w:val="left"/>
        <w:rPr>
          <w:bCs/>
          <w:i/>
          <w:iCs/>
          <w:szCs w:val="24"/>
        </w:rPr>
      </w:pPr>
      <w:r w:rsidRPr="00E764B2">
        <w:rPr>
          <w:bCs/>
          <w:i/>
          <w:iCs/>
          <w:szCs w:val="24"/>
          <w:vertAlign w:val="superscript"/>
        </w:rPr>
        <w:t>1</w:t>
      </w:r>
      <w:r w:rsidRPr="00E764B2">
        <w:rPr>
          <w:bCs/>
          <w:i/>
          <w:iCs/>
          <w:szCs w:val="24"/>
        </w:rPr>
        <w:t xml:space="preserve"> Key Laboratory of Urban Environment and Health, Institute of Urban Environment, Chinese Academy of Sciences, 1799 </w:t>
      </w:r>
      <w:proofErr w:type="spellStart"/>
      <w:r w:rsidRPr="00E764B2">
        <w:rPr>
          <w:bCs/>
          <w:i/>
          <w:iCs/>
          <w:szCs w:val="24"/>
        </w:rPr>
        <w:t>Jimei</w:t>
      </w:r>
      <w:proofErr w:type="spellEnd"/>
      <w:r w:rsidRPr="00E764B2">
        <w:rPr>
          <w:bCs/>
          <w:i/>
          <w:iCs/>
          <w:szCs w:val="24"/>
        </w:rPr>
        <w:t xml:space="preserve"> Road, Xiamen 361021, China.</w:t>
      </w:r>
    </w:p>
    <w:p w14:paraId="32FA3441" w14:textId="77777777" w:rsidR="006C096C" w:rsidRPr="00E764B2" w:rsidRDefault="006C096C" w:rsidP="006C096C">
      <w:pPr>
        <w:widowControl/>
        <w:spacing w:line="480" w:lineRule="auto"/>
        <w:jc w:val="left"/>
        <w:rPr>
          <w:bCs/>
          <w:i/>
          <w:iCs/>
          <w:szCs w:val="24"/>
        </w:rPr>
      </w:pPr>
      <w:r w:rsidRPr="00E764B2">
        <w:rPr>
          <w:bCs/>
          <w:i/>
          <w:iCs/>
          <w:szCs w:val="24"/>
          <w:vertAlign w:val="superscript"/>
        </w:rPr>
        <w:t>2</w:t>
      </w:r>
      <w:r w:rsidRPr="00E764B2">
        <w:rPr>
          <w:bCs/>
          <w:i/>
          <w:iCs/>
          <w:szCs w:val="24"/>
        </w:rPr>
        <w:t xml:space="preserve"> University of Chinese Academy of Sciences, 19A Yuquan Road, Beijing 100049, China.</w:t>
      </w:r>
    </w:p>
    <w:p w14:paraId="43B381F9" w14:textId="77777777" w:rsidR="006C096C" w:rsidRPr="00E764B2" w:rsidRDefault="006C096C" w:rsidP="006C096C">
      <w:pPr>
        <w:spacing w:line="480" w:lineRule="auto"/>
        <w:rPr>
          <w:bCs/>
          <w:i/>
          <w:iCs/>
          <w:szCs w:val="24"/>
        </w:rPr>
      </w:pPr>
      <w:r w:rsidRPr="00E764B2">
        <w:rPr>
          <w:bCs/>
          <w:i/>
          <w:iCs/>
          <w:szCs w:val="24"/>
          <w:vertAlign w:val="superscript"/>
        </w:rPr>
        <w:t>3</w:t>
      </w:r>
      <w:r w:rsidRPr="00E764B2">
        <w:rPr>
          <w:bCs/>
          <w:i/>
          <w:iCs/>
          <w:szCs w:val="24"/>
        </w:rPr>
        <w:t xml:space="preserve"> </w:t>
      </w:r>
      <w:r w:rsidRPr="00E764B2">
        <w:rPr>
          <w:i/>
          <w:iCs/>
          <w:color w:val="000000" w:themeColor="text1"/>
          <w:szCs w:val="24"/>
        </w:rPr>
        <w:t>Center for Excellence in Regional Atmospheric Environment, Institute of Urban Environment, Chinese Academy of Sciences, Xiamen 361021, China</w:t>
      </w:r>
    </w:p>
    <w:p w14:paraId="588DF78F" w14:textId="77777777" w:rsidR="006C096C" w:rsidRPr="00E764B2" w:rsidRDefault="006C096C" w:rsidP="006C096C">
      <w:pPr>
        <w:spacing w:line="480" w:lineRule="auto"/>
        <w:rPr>
          <w:rFonts w:eastAsiaTheme="minorEastAsia"/>
          <w:b/>
          <w:bCs/>
          <w:i/>
          <w:iCs/>
          <w:szCs w:val="24"/>
        </w:rPr>
      </w:pPr>
      <w:r w:rsidRPr="00E764B2">
        <w:rPr>
          <w:bCs/>
          <w:i/>
          <w:iCs/>
          <w:szCs w:val="24"/>
          <w:vertAlign w:val="superscript"/>
        </w:rPr>
        <w:t>4</w:t>
      </w:r>
      <w:r w:rsidRPr="00E764B2">
        <w:rPr>
          <w:bCs/>
          <w:i/>
          <w:iCs/>
          <w:szCs w:val="24"/>
        </w:rPr>
        <w:t xml:space="preserve"> Ecological Sciences, The James Hutton Institute, Dundee, DD2 5DA, Scotland, UK</w:t>
      </w:r>
      <w:r w:rsidRPr="00E764B2">
        <w:rPr>
          <w:rFonts w:eastAsiaTheme="minorEastAsia"/>
          <w:b/>
          <w:bCs/>
          <w:i/>
          <w:iCs/>
          <w:szCs w:val="24"/>
        </w:rPr>
        <w:t xml:space="preserve"> </w:t>
      </w:r>
    </w:p>
    <w:bookmarkEnd w:id="1"/>
    <w:p w14:paraId="595F1B70" w14:textId="77777777" w:rsidR="006C096C" w:rsidRDefault="006C096C" w:rsidP="006C096C">
      <w:pPr>
        <w:autoSpaceDE w:val="0"/>
        <w:autoSpaceDN w:val="0"/>
        <w:adjustRightInd w:val="0"/>
        <w:spacing w:line="480" w:lineRule="auto"/>
        <w:jc w:val="left"/>
        <w:rPr>
          <w:rFonts w:eastAsiaTheme="minorEastAsia"/>
          <w:b/>
          <w:kern w:val="0"/>
          <w:szCs w:val="24"/>
        </w:rPr>
      </w:pPr>
    </w:p>
    <w:p w14:paraId="30AC8682" w14:textId="77777777" w:rsidR="006C096C" w:rsidRDefault="006C096C" w:rsidP="006C096C">
      <w:pPr>
        <w:autoSpaceDE w:val="0"/>
        <w:autoSpaceDN w:val="0"/>
        <w:adjustRightInd w:val="0"/>
        <w:spacing w:line="480" w:lineRule="auto"/>
        <w:jc w:val="left"/>
        <w:rPr>
          <w:rFonts w:eastAsiaTheme="minorEastAsia"/>
          <w:b/>
          <w:kern w:val="0"/>
          <w:szCs w:val="24"/>
        </w:rPr>
      </w:pPr>
      <w:r>
        <w:rPr>
          <w:rFonts w:eastAsiaTheme="minorEastAsia"/>
          <w:b/>
          <w:kern w:val="0"/>
          <w:szCs w:val="24"/>
        </w:rPr>
        <w:t>Corresponding Author</w:t>
      </w:r>
    </w:p>
    <w:p w14:paraId="65B0F580" w14:textId="77777777" w:rsidR="006C096C" w:rsidRDefault="006C096C" w:rsidP="006C096C">
      <w:pPr>
        <w:widowControl/>
        <w:spacing w:line="480" w:lineRule="auto"/>
        <w:jc w:val="left"/>
        <w:rPr>
          <w:bCs/>
          <w:szCs w:val="24"/>
        </w:rPr>
      </w:pPr>
      <w:r>
        <w:rPr>
          <w:bCs/>
          <w:szCs w:val="24"/>
        </w:rPr>
        <w:t xml:space="preserve">* Corresponding author: Hu Li </w:t>
      </w:r>
    </w:p>
    <w:p w14:paraId="50C72C41" w14:textId="77777777" w:rsidR="006C096C" w:rsidRDefault="006C096C" w:rsidP="006C096C">
      <w:pPr>
        <w:widowControl/>
        <w:spacing w:line="480" w:lineRule="auto"/>
        <w:jc w:val="left"/>
        <w:rPr>
          <w:bCs/>
          <w:szCs w:val="24"/>
        </w:rPr>
      </w:pPr>
      <w:r>
        <w:rPr>
          <w:bCs/>
          <w:szCs w:val="24"/>
        </w:rPr>
        <w:t xml:space="preserve">Key Laboratory of Urban Environment and Health, Institute of Urban Environment, Chinese Academy of Sciences, 1799 </w:t>
      </w:r>
      <w:proofErr w:type="spellStart"/>
      <w:r>
        <w:rPr>
          <w:bCs/>
          <w:szCs w:val="24"/>
        </w:rPr>
        <w:t>Jimei</w:t>
      </w:r>
      <w:proofErr w:type="spellEnd"/>
      <w:r>
        <w:rPr>
          <w:bCs/>
          <w:szCs w:val="24"/>
        </w:rPr>
        <w:t xml:space="preserve"> Road, Xiamen 361021, China </w:t>
      </w:r>
    </w:p>
    <w:p w14:paraId="03F9A404" w14:textId="77777777" w:rsidR="006C096C" w:rsidRPr="000B6576" w:rsidRDefault="006C096C" w:rsidP="006C096C">
      <w:pPr>
        <w:widowControl/>
        <w:spacing w:line="480" w:lineRule="auto"/>
        <w:jc w:val="left"/>
        <w:rPr>
          <w:bCs/>
          <w:szCs w:val="24"/>
        </w:rPr>
      </w:pPr>
      <w:r>
        <w:rPr>
          <w:bCs/>
          <w:szCs w:val="24"/>
        </w:rPr>
        <w:t xml:space="preserve">E-mail address: </w:t>
      </w:r>
      <w:hyperlink r:id="rId6" w:history="1">
        <w:r>
          <w:rPr>
            <w:rStyle w:val="ae"/>
            <w:bCs/>
            <w:szCs w:val="24"/>
          </w:rPr>
          <w:t>hli@iue.ac.cn</w:t>
        </w:r>
      </w:hyperlink>
      <w:r>
        <w:rPr>
          <w:bCs/>
          <w:szCs w:val="24"/>
        </w:rPr>
        <w:t xml:space="preserve"> (H. Li)</w:t>
      </w:r>
    </w:p>
    <w:p w14:paraId="139E532B" w14:textId="65B8AB3C" w:rsidR="00311254" w:rsidRPr="00545AB3" w:rsidRDefault="00D0606B" w:rsidP="00545AB3">
      <w:pPr>
        <w:spacing w:line="48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w:lastRenderedPageBreak/>
        <w:drawing>
          <wp:inline distT="0" distB="0" distL="0" distR="0" wp14:anchorId="4AF5ED56" wp14:editId="16F23A70">
            <wp:extent cx="5267325" cy="64389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95C35" w14:textId="35B6C98C" w:rsidR="00F5255D" w:rsidRDefault="001E6626">
      <w:pPr>
        <w:widowControl/>
        <w:jc w:val="left"/>
      </w:pPr>
      <w:r w:rsidRPr="00D06817">
        <w:rPr>
          <w:b/>
          <w:bCs/>
        </w:rPr>
        <w:t>Figure S1.</w:t>
      </w:r>
      <w:r>
        <w:t xml:space="preserve"> </w:t>
      </w:r>
      <w:r w:rsidR="00EF01C3">
        <w:rPr>
          <w:kern w:val="0"/>
        </w:rPr>
        <w:t>D</w:t>
      </w:r>
      <w:r>
        <w:rPr>
          <w:kern w:val="0"/>
        </w:rPr>
        <w:t xml:space="preserve">esign parameters of the </w:t>
      </w:r>
      <w:r w:rsidR="00EF01C3">
        <w:rPr>
          <w:kern w:val="0"/>
        </w:rPr>
        <w:t>constructed chambers used in this study</w:t>
      </w:r>
      <w:r>
        <w:rPr>
          <w:kern w:val="0"/>
        </w:rPr>
        <w:t>.</w:t>
      </w:r>
      <w:r w:rsidR="00EF46D6">
        <w:rPr>
          <w:kern w:val="0"/>
        </w:rPr>
        <w:t xml:space="preserve"> (A)</w:t>
      </w:r>
      <w:r w:rsidR="0017464D">
        <w:rPr>
          <w:kern w:val="0"/>
        </w:rPr>
        <w:t xml:space="preserve"> and</w:t>
      </w:r>
      <w:r w:rsidR="00EF46D6">
        <w:rPr>
          <w:kern w:val="0"/>
        </w:rPr>
        <w:t xml:space="preserve"> (B) front view of the equipment</w:t>
      </w:r>
      <w:r w:rsidR="0017464D">
        <w:rPr>
          <w:kern w:val="0"/>
        </w:rPr>
        <w:t>. (C), (D), (E) and (F) represent the right and left elevations of the equipment. (G) and (H) top view of the equipment.</w:t>
      </w:r>
      <w:r w:rsidR="00DF2243">
        <w:br w:type="page"/>
      </w:r>
    </w:p>
    <w:p w14:paraId="0260C951" w14:textId="77777777" w:rsidR="00AA100B" w:rsidRDefault="00AA100B" w:rsidP="0017464D">
      <w:pPr>
        <w:jc w:val="left"/>
        <w:sectPr w:rsidR="00AA10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5FB1DD" w14:textId="333277EA" w:rsidR="00EA12A2" w:rsidRDefault="007208BD">
      <w:pPr>
        <w:widowControl/>
        <w:jc w:val="left"/>
      </w:pPr>
      <w:r>
        <w:rPr>
          <w:rFonts w:hint="eastAsia"/>
        </w:rPr>
        <w:lastRenderedPageBreak/>
        <w:t xml:space="preserve"> </w:t>
      </w:r>
      <w:r>
        <w:t xml:space="preserve">  </w:t>
      </w:r>
    </w:p>
    <w:p w14:paraId="322F0BEC" w14:textId="7F71A012" w:rsidR="00E30190" w:rsidRDefault="00E30190" w:rsidP="00E30190">
      <w:pPr>
        <w:widowControl/>
        <w:jc w:val="center"/>
      </w:pPr>
      <w:r>
        <w:rPr>
          <w:rFonts w:hint="eastAsia"/>
        </w:rPr>
        <w:t>T</w:t>
      </w:r>
      <w:r>
        <w:t xml:space="preserve">able S1. The analysis of variance among soil, </w:t>
      </w:r>
      <w:proofErr w:type="spellStart"/>
      <w:r>
        <w:t>phyllosphere</w:t>
      </w:r>
      <w:proofErr w:type="spellEnd"/>
      <w:r>
        <w:t xml:space="preserve"> and air samples</w:t>
      </w:r>
      <w:r w:rsidR="00543642">
        <w:t xml:space="preserve"> (phylum level)</w:t>
      </w:r>
      <w:r>
        <w:t>.</w:t>
      </w:r>
    </w:p>
    <w:p w14:paraId="687C7CE7" w14:textId="77777777" w:rsidR="00E30190" w:rsidRDefault="00E30190" w:rsidP="00E30190">
      <w:pPr>
        <w:widowControl/>
        <w:jc w:val="center"/>
      </w:pPr>
    </w:p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2234"/>
        <w:gridCol w:w="1343"/>
        <w:gridCol w:w="1343"/>
        <w:gridCol w:w="1340"/>
        <w:gridCol w:w="1120"/>
        <w:gridCol w:w="1120"/>
        <w:gridCol w:w="1120"/>
        <w:gridCol w:w="1120"/>
      </w:tblGrid>
      <w:tr w:rsidR="00EA12A2" w:rsidRPr="00EA12A2" w14:paraId="16400239" w14:textId="77777777" w:rsidTr="00EA12A2">
        <w:trPr>
          <w:trHeight w:val="300"/>
          <w:jc w:val="center"/>
        </w:trPr>
        <w:tc>
          <w:tcPr>
            <w:tcW w:w="4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3743D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D07E" w14:textId="77777777" w:rsidR="00EA12A2" w:rsidRPr="00EA12A2" w:rsidRDefault="00EA12A2" w:rsidP="00EA12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Mean Difference (I-J)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6ADB" w14:textId="77777777" w:rsidR="00EA12A2" w:rsidRPr="00EA12A2" w:rsidRDefault="00EA12A2" w:rsidP="00EA12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Std.Error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41C7" w14:textId="77777777" w:rsidR="00EA12A2" w:rsidRPr="00EA12A2" w:rsidRDefault="00EA12A2" w:rsidP="00EA12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</w:t>
            </w:r>
          </w:p>
        </w:tc>
        <w:tc>
          <w:tcPr>
            <w:tcW w:w="22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795508C" w14:textId="77777777" w:rsidR="00EA12A2" w:rsidRPr="00EA12A2" w:rsidRDefault="00EA12A2" w:rsidP="00EA12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95% Confidence Interval</w:t>
            </w:r>
          </w:p>
        </w:tc>
      </w:tr>
      <w:tr w:rsidR="00EA12A2" w:rsidRPr="00EA12A2" w14:paraId="6F6150CA" w14:textId="77777777" w:rsidTr="00EA12A2">
        <w:trPr>
          <w:trHeight w:val="312"/>
          <w:jc w:val="center"/>
        </w:trPr>
        <w:tc>
          <w:tcPr>
            <w:tcW w:w="492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A205BF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2C33D56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714FAFD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AED813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1BDC" w14:textId="77777777" w:rsidR="00EA12A2" w:rsidRPr="00EA12A2" w:rsidRDefault="00EA12A2" w:rsidP="00EA12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D08A96" w14:textId="77777777" w:rsidR="00EA12A2" w:rsidRPr="00EA12A2" w:rsidRDefault="00EA12A2" w:rsidP="00EA12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Upper Bound</w:t>
            </w:r>
          </w:p>
        </w:tc>
      </w:tr>
      <w:tr w:rsidR="00EA12A2" w:rsidRPr="00EA12A2" w14:paraId="3AABF5D0" w14:textId="77777777" w:rsidTr="00EA12A2">
        <w:trPr>
          <w:trHeight w:val="312"/>
          <w:jc w:val="center"/>
        </w:trPr>
        <w:tc>
          <w:tcPr>
            <w:tcW w:w="492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654D5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54FB7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73FDD8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8230B1E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36E4DC5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AA708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A12A2" w:rsidRPr="00EA12A2" w14:paraId="3D2D6885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201EF5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Proteobacteria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716E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547389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214E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-.52515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8B01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7675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3AB4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-.5701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F1D96C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-.4802</w:t>
            </w:r>
          </w:p>
        </w:tc>
      </w:tr>
      <w:tr w:rsidR="00EA12A2" w:rsidRPr="00EA12A2" w14:paraId="7F0B2AE3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20F7A34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FE618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0BB125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A80F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-.03978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2983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.02995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7367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0AEE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C26E3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.0210</w:t>
            </w:r>
          </w:p>
        </w:tc>
      </w:tr>
      <w:tr w:rsidR="00EA12A2" w:rsidRPr="00EA12A2" w14:paraId="6D800685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A7950C8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CEE7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FF5DF1E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D541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.52515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0008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0EC6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AB99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9F6F5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.5701</w:t>
            </w:r>
          </w:p>
        </w:tc>
      </w:tr>
      <w:tr w:rsidR="00EA12A2" w:rsidRPr="00EA12A2" w14:paraId="7098C55E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386FDF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920D4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AFD3EC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E495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.48538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12BE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.02995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F3DA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DE53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6E96B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.5462</w:t>
            </w:r>
          </w:p>
        </w:tc>
      </w:tr>
      <w:tr w:rsidR="00EA12A2" w:rsidRPr="00EA12A2" w14:paraId="45C487AB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FD88DA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Firmicutes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F05BA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84B840B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55AC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9959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D566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0B0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75A142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.0385</w:t>
            </w:r>
          </w:p>
        </w:tc>
      </w:tr>
      <w:tr w:rsidR="00EA12A2" w:rsidRPr="00EA12A2" w14:paraId="6B8D5FD9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F9580FE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249E5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259A3D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69A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83EF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4DAB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71C1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FD32A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.0856</w:t>
            </w:r>
          </w:p>
        </w:tc>
      </w:tr>
      <w:tr w:rsidR="00EA12A2" w:rsidRPr="00EA12A2" w14:paraId="4ED465FA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9A2FBBF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A83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A628ABD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1749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1947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CFD4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6EB1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9644A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.0559</w:t>
            </w:r>
          </w:p>
        </w:tc>
      </w:tr>
      <w:tr w:rsidR="00EA12A2" w:rsidRPr="00EA12A2" w14:paraId="482D9211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5590CC0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AEEEE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9BCD76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FA9E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62B4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748B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787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96D9C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.0943</w:t>
            </w:r>
          </w:p>
        </w:tc>
      </w:tr>
      <w:tr w:rsidR="00EA12A2" w:rsidRPr="00EA12A2" w14:paraId="1016056D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74969C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C85DB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C581F1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D8B0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.12971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A4A1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8BB4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48C4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B717B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.1367</w:t>
            </w:r>
          </w:p>
        </w:tc>
      </w:tr>
      <w:tr w:rsidR="00EA12A2" w:rsidRPr="00EA12A2" w14:paraId="1FD64EC2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37DAEBAF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05E2E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17A011A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8F5A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.03777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3B0E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7379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287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168AC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.0473</w:t>
            </w:r>
          </w:p>
        </w:tc>
      </w:tr>
      <w:tr w:rsidR="00EA12A2" w:rsidRPr="00EA12A2" w14:paraId="3A4A990F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B981BF3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5315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BF1A39A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E271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-.12971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F20A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5A64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9B1D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-.1367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D74A5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-.1227</w:t>
            </w:r>
          </w:p>
        </w:tc>
      </w:tr>
      <w:tr w:rsidR="00EA12A2" w:rsidRPr="00EA12A2" w14:paraId="0BF69FA0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ADE9E8D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579B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ACB29F0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4A876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-.09193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FB39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C53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D6CE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67DF8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-.0824</w:t>
            </w:r>
          </w:p>
        </w:tc>
      </w:tr>
      <w:tr w:rsidR="00EA12A2" w:rsidRPr="00EA12A2" w14:paraId="2D2316DE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F567A58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Crenarchaeota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44CF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67C6D93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478F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.12227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1906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D456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CBB5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BCC01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.1452</w:t>
            </w:r>
          </w:p>
        </w:tc>
      </w:tr>
      <w:tr w:rsidR="00EA12A2" w:rsidRPr="00EA12A2" w14:paraId="4159A913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3630FF9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92B0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0838A3A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A83C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.04090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E1F5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43ED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BA4D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9F5A5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.0720</w:t>
            </w:r>
          </w:p>
        </w:tc>
      </w:tr>
      <w:tr w:rsidR="00EA12A2" w:rsidRPr="00EA12A2" w14:paraId="64921944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7B82634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E6CB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EBE4BF3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4997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-.12227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F811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8C8B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9018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-.1452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7B705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-.0993</w:t>
            </w:r>
          </w:p>
        </w:tc>
      </w:tr>
      <w:tr w:rsidR="00EA12A2" w:rsidRPr="00EA12A2" w14:paraId="31958C6D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3E0271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93C1B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993B6F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F15C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-.08137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3F47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5A23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DDC6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-.1124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BDE20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-.0503</w:t>
            </w:r>
          </w:p>
        </w:tc>
      </w:tr>
      <w:tr w:rsidR="00EA12A2" w:rsidRPr="00EA12A2" w14:paraId="478668F1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138EF90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Actinobacteria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B497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34E587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695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.02941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7BFD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927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8ECB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5E6646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.0471</w:t>
            </w:r>
          </w:p>
        </w:tc>
      </w:tr>
      <w:tr w:rsidR="00EA12A2" w:rsidRPr="00EA12A2" w14:paraId="4B34CD72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A74B368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345B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06577E3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4F81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F304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CC38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6E07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CD68A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.0356</w:t>
            </w:r>
          </w:p>
        </w:tc>
      </w:tr>
      <w:tr w:rsidR="00EA12A2" w:rsidRPr="00EA12A2" w14:paraId="4D92A279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3BA7524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CC10A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6F68A1A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CEFB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-.02941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6463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292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5010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B5628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-.0117</w:t>
            </w:r>
          </w:p>
        </w:tc>
      </w:tr>
      <w:tr w:rsidR="00EA12A2" w:rsidRPr="00EA12A2" w14:paraId="6D929696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D6FE15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470DE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90AB935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007D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-.01771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87D1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F27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C40F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84B14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.0062</w:t>
            </w:r>
          </w:p>
        </w:tc>
      </w:tr>
      <w:tr w:rsidR="00EA12A2" w:rsidRPr="00EA12A2" w14:paraId="46289BD8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BA7DA80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Chloroflexi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62A74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D4788B3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3E55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.08282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2EC5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0967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736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C949F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.0872</w:t>
            </w:r>
          </w:p>
        </w:tc>
      </w:tr>
      <w:tr w:rsidR="00EA12A2" w:rsidRPr="00EA12A2" w14:paraId="2268A5A8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EEF9000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4245E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DA4183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1EFA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-.02065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425F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8E4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980E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F202F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-.0147</w:t>
            </w:r>
          </w:p>
        </w:tc>
      </w:tr>
      <w:tr w:rsidR="00EA12A2" w:rsidRPr="00EA12A2" w14:paraId="1D5F3058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3A7F566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E1BF3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A03279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1F444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-.08282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4A194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7928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DA7E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-.0872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B0093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-.0784</w:t>
            </w:r>
          </w:p>
        </w:tc>
      </w:tr>
      <w:tr w:rsidR="00EA12A2" w:rsidRPr="00EA12A2" w14:paraId="1E066C35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7CE68DF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A291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927881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D86E4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-.10347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CC82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816A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ACAC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-.1094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C13B2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-.0975</w:t>
            </w:r>
          </w:p>
        </w:tc>
      </w:tr>
      <w:tr w:rsidR="00EA12A2" w:rsidRPr="00EA12A2" w14:paraId="330256F4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771F375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Bacteroidetes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D746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470775D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009F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A569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9ACB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911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70308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.0337</w:t>
            </w:r>
          </w:p>
        </w:tc>
      </w:tr>
      <w:tr w:rsidR="00EA12A2" w:rsidRPr="00EA12A2" w14:paraId="6924C799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BCE930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C2D58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59457B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6040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.03132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4BC9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383A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DC01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DEC47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.0553</w:t>
            </w:r>
          </w:p>
        </w:tc>
      </w:tr>
      <w:tr w:rsidR="00EA12A2" w:rsidRPr="00EA12A2" w14:paraId="34D42CB0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30A30C4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DB68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8504564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2D9F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-.01593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50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3000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4F37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0E18A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.0018</w:t>
            </w:r>
          </w:p>
        </w:tc>
      </w:tr>
      <w:tr w:rsidR="00EA12A2" w:rsidRPr="00EA12A2" w14:paraId="050D9C0A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AC31EFF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90C48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6A8F25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682D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686F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6EA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C9B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6EA71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.0394</w:t>
            </w:r>
          </w:p>
        </w:tc>
      </w:tr>
      <w:tr w:rsidR="00EA12A2" w:rsidRPr="00EA12A2" w14:paraId="71DFC86C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627EE5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Planctomycetes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8C96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E945DB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CF04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.06382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9CA4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2B9E6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282C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D0A89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.0681</w:t>
            </w:r>
          </w:p>
        </w:tc>
      </w:tr>
      <w:tr w:rsidR="00EA12A2" w:rsidRPr="00EA12A2" w14:paraId="2CF7574B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3118B9D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E487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F4E00FF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930B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.00759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DF276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B4B9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DEE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D8530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.0134</w:t>
            </w:r>
          </w:p>
        </w:tc>
      </w:tr>
      <w:tr w:rsidR="00EA12A2" w:rsidRPr="00EA12A2" w14:paraId="664BBEA1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7DCA0DA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3A568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ABD7B4B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FD764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-.06382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70DC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8DEE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BA8D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-.0681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EA36F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-.0595</w:t>
            </w:r>
          </w:p>
        </w:tc>
      </w:tr>
      <w:tr w:rsidR="00EA12A2" w:rsidRPr="00EA12A2" w14:paraId="213074BD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2DD0DF8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D90A6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7531AEF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F926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-.05623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EF4B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F802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51AD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-.0621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32569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-.0504</w:t>
            </w:r>
          </w:p>
        </w:tc>
      </w:tr>
      <w:tr w:rsidR="00EA12A2" w:rsidRPr="00EA12A2" w14:paraId="2E4E2AF2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AFB2BA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Nitrospirae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5CFC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FC1BF2A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FAA6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.01882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97D9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42F6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A32B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78833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</w:t>
            </w:r>
          </w:p>
        </w:tc>
      </w:tr>
      <w:tr w:rsidR="00EA12A2" w:rsidRPr="00EA12A2" w14:paraId="67ABC410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7D26394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2DA3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8B950D4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EDCB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-.05669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60A2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08AD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C3B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F0C46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-.0533</w:t>
            </w:r>
          </w:p>
        </w:tc>
      </w:tr>
      <w:tr w:rsidR="00EA12A2" w:rsidRPr="00EA12A2" w14:paraId="5F7A4EF2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38D8470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E825F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87C4D8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6234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-.01882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45DB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35A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6264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78419F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-.0163</w:t>
            </w:r>
          </w:p>
        </w:tc>
      </w:tr>
      <w:tr w:rsidR="00EA12A2" w:rsidRPr="00EA12A2" w14:paraId="761F45BF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233801D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6CF7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2112C7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2D7B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-.07551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9B00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34A7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BD6F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-.0789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E1F276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-.0722</w:t>
            </w:r>
          </w:p>
        </w:tc>
      </w:tr>
      <w:tr w:rsidR="00EA12A2" w:rsidRPr="00EA12A2" w14:paraId="5A649FB7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8C3A906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Cyanobacteria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80FB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2C0A73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BD60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.01666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DA2D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D88C6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4C5E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4A9350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.0326</w:t>
            </w:r>
          </w:p>
        </w:tc>
      </w:tr>
      <w:tr w:rsidR="00EA12A2" w:rsidRPr="00EA12A2" w14:paraId="3848ED14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1501C93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51F3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76BB629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7FE5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.01399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41E7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1F8E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5790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20B83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.0355</w:t>
            </w:r>
          </w:p>
        </w:tc>
      </w:tr>
      <w:tr w:rsidR="00EA12A2" w:rsidRPr="00EA12A2" w14:paraId="3F30D51A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0BBE7D6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9F933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099E80E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8225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-.01666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A9231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71DD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FC7B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2DD42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-.0008</w:t>
            </w:r>
          </w:p>
        </w:tc>
      </w:tr>
      <w:tr w:rsidR="00EA12A2" w:rsidRPr="00EA12A2" w14:paraId="061BC633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F6C26E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C56D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13B3191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976E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228D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5CC86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3F34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794A14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.0189</w:t>
            </w:r>
          </w:p>
        </w:tc>
      </w:tr>
      <w:tr w:rsidR="00EA12A2" w:rsidRPr="00EA12A2" w14:paraId="753B2087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28F3956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Other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9BE3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2445937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4F4D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.01744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1F8E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725D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3741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EA2932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.0227</w:t>
            </w:r>
          </w:p>
        </w:tc>
      </w:tr>
      <w:tr w:rsidR="00EA12A2" w:rsidRPr="00EA12A2" w14:paraId="50658E6A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85BD22D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B015B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68FE76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C870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-.00882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4C4A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8FB7C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47C1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697977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-.0017</w:t>
            </w:r>
          </w:p>
        </w:tc>
      </w:tr>
      <w:tr w:rsidR="00EA12A2" w:rsidRPr="00EA12A2" w14:paraId="6A4E4C38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3155D96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45B41E9B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A06F55B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F5DC0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-.01744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C89B5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BC15E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5FA1A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C8B82B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-.0122</w:t>
            </w:r>
          </w:p>
        </w:tc>
      </w:tr>
      <w:tr w:rsidR="00EA12A2" w:rsidRPr="00EA12A2" w14:paraId="2B551DB7" w14:textId="77777777" w:rsidTr="00EA12A2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8CEF142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60A66EB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281AF51A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9B4F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-.02625</w:t>
            </w: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075B9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0F5B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EB668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98A093" w14:textId="77777777" w:rsidR="00EA12A2" w:rsidRPr="00EA12A2" w:rsidRDefault="00EA12A2" w:rsidP="00EA12A2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-.0191</w:t>
            </w:r>
          </w:p>
        </w:tc>
      </w:tr>
      <w:tr w:rsidR="00EA12A2" w:rsidRPr="00EA12A2" w14:paraId="71447B01" w14:textId="77777777" w:rsidTr="00EA12A2">
        <w:trPr>
          <w:trHeight w:val="300"/>
          <w:jc w:val="center"/>
        </w:trPr>
        <w:tc>
          <w:tcPr>
            <w:tcW w:w="10740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C80C" w14:textId="77777777" w:rsidR="00EA12A2" w:rsidRPr="00EA12A2" w:rsidRDefault="00EA12A2" w:rsidP="00EA12A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A12A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*. The mean difference is significant at the 0.05 level.</w:t>
            </w:r>
          </w:p>
        </w:tc>
      </w:tr>
    </w:tbl>
    <w:p w14:paraId="24D3637F" w14:textId="271E81A0" w:rsidR="00FE0E82" w:rsidRDefault="00FE0E82">
      <w:pPr>
        <w:widowControl/>
        <w:jc w:val="left"/>
      </w:pPr>
    </w:p>
    <w:p w14:paraId="3FCE4866" w14:textId="4CD1E147" w:rsidR="00FE0E82" w:rsidRDefault="00FE0E82">
      <w:pPr>
        <w:widowControl/>
        <w:jc w:val="left"/>
      </w:pPr>
    </w:p>
    <w:p w14:paraId="2ABC402E" w14:textId="12F6E0F5" w:rsidR="000E3566" w:rsidRDefault="000E3566">
      <w:pPr>
        <w:widowControl/>
        <w:jc w:val="left"/>
      </w:pPr>
    </w:p>
    <w:p w14:paraId="47944D29" w14:textId="427DFE6F" w:rsidR="00E30190" w:rsidRDefault="00E30190" w:rsidP="00E30190">
      <w:pPr>
        <w:widowControl/>
        <w:jc w:val="center"/>
      </w:pPr>
      <w:r>
        <w:rPr>
          <w:rFonts w:hint="eastAsia"/>
        </w:rPr>
        <w:t>T</w:t>
      </w:r>
      <w:r>
        <w:t>able S</w:t>
      </w:r>
      <w:r w:rsidR="00C67059">
        <w:t>2</w:t>
      </w:r>
      <w:r>
        <w:t xml:space="preserve">. The analysis of variance </w:t>
      </w:r>
      <w:r w:rsidR="000A6EEF">
        <w:t>between plant species in different chamber</w:t>
      </w:r>
      <w:r w:rsidR="00B7184C">
        <w:t xml:space="preserve"> (phylum level)</w:t>
      </w:r>
      <w:r>
        <w:t>.</w:t>
      </w:r>
    </w:p>
    <w:p w14:paraId="2420CBFB" w14:textId="77777777" w:rsidR="000E3566" w:rsidRPr="00E30190" w:rsidRDefault="000E3566">
      <w:pPr>
        <w:widowControl/>
        <w:jc w:val="left"/>
        <w:rPr>
          <w:rFonts w:hint="eastAsia"/>
        </w:rPr>
      </w:pPr>
    </w:p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2770"/>
        <w:gridCol w:w="1075"/>
        <w:gridCol w:w="1075"/>
        <w:gridCol w:w="1340"/>
        <w:gridCol w:w="1120"/>
        <w:gridCol w:w="1120"/>
        <w:gridCol w:w="1120"/>
        <w:gridCol w:w="1120"/>
      </w:tblGrid>
      <w:tr w:rsidR="00042030" w:rsidRPr="00042030" w14:paraId="183DCC2E" w14:textId="77777777" w:rsidTr="00042030">
        <w:trPr>
          <w:trHeight w:val="300"/>
          <w:jc w:val="center"/>
        </w:trPr>
        <w:tc>
          <w:tcPr>
            <w:tcW w:w="4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FB1E5E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6F64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Mean Difference (I-J)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354E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Std.Error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D36B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</w:t>
            </w:r>
          </w:p>
        </w:tc>
        <w:tc>
          <w:tcPr>
            <w:tcW w:w="22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B3480CC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95% Confidence Interval</w:t>
            </w:r>
          </w:p>
        </w:tc>
      </w:tr>
      <w:tr w:rsidR="00042030" w:rsidRPr="00042030" w14:paraId="055E1E06" w14:textId="77777777" w:rsidTr="00042030">
        <w:trPr>
          <w:trHeight w:val="312"/>
          <w:jc w:val="center"/>
        </w:trPr>
        <w:tc>
          <w:tcPr>
            <w:tcW w:w="492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CED1C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A52D40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69CD96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A4C00A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08A3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875417D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Upper Bound</w:t>
            </w:r>
          </w:p>
        </w:tc>
      </w:tr>
      <w:tr w:rsidR="00042030" w:rsidRPr="00042030" w14:paraId="7FEA154E" w14:textId="77777777" w:rsidTr="00042030">
        <w:trPr>
          <w:trHeight w:val="312"/>
          <w:jc w:val="center"/>
        </w:trPr>
        <w:tc>
          <w:tcPr>
            <w:tcW w:w="492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B275D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75F92A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889A01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2CFEF5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1CE99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3A26A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42030" w:rsidRPr="00042030" w14:paraId="7348D6EE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240517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Proteobacteria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0D1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03CCA1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126E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D2F6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043F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CB8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-.1224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149B24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.1379</w:t>
            </w:r>
          </w:p>
        </w:tc>
      </w:tr>
      <w:tr w:rsidR="00042030" w:rsidRPr="00042030" w14:paraId="57314FA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C6A6EC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9C8E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00D074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C317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.10045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173F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9F81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F306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115D3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.2306</w:t>
            </w:r>
          </w:p>
        </w:tc>
      </w:tr>
      <w:tr w:rsidR="00042030" w:rsidRPr="00042030" w14:paraId="18B1F6A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9CAC47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FE58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275D6F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3C66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.11999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F11A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4B1A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FE47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7C03F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.2501</w:t>
            </w:r>
          </w:p>
        </w:tc>
      </w:tr>
      <w:tr w:rsidR="00042030" w:rsidRPr="00042030" w14:paraId="2392056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E4F194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AECF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BB10CD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FA9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-.00777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81BD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0EEA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07DE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-.1379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9B86E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.1224</w:t>
            </w:r>
          </w:p>
        </w:tc>
      </w:tr>
      <w:tr w:rsidR="00042030" w:rsidRPr="00042030" w14:paraId="122BCE6B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3E746C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3D7E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4CF747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2E89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.09268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2DFD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34C1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C207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677CC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.2228</w:t>
            </w:r>
          </w:p>
        </w:tc>
      </w:tr>
      <w:tr w:rsidR="00042030" w:rsidRPr="00042030" w14:paraId="526DD0E6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59AA1C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D575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44D5F3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B291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.11222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4E65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6A42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42C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E4CBD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.2424</w:t>
            </w:r>
          </w:p>
        </w:tc>
      </w:tr>
      <w:tr w:rsidR="00042030" w:rsidRPr="00042030" w14:paraId="1EBF234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9F3EBC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3F6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74E94F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616C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-.10045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3E57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61FA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305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-.2306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0F8DC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.0297</w:t>
            </w:r>
          </w:p>
        </w:tc>
      </w:tr>
      <w:tr w:rsidR="00042030" w:rsidRPr="00042030" w14:paraId="6C1E6C43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5B80FD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375E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40FFD5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77A5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-.09268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B6E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F489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1707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-.2228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13B54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.0375</w:t>
            </w:r>
          </w:p>
        </w:tc>
      </w:tr>
      <w:tr w:rsidR="00042030" w:rsidRPr="00042030" w14:paraId="7180DAC9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62C2FC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1471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5815C3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B13B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0A26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44A7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9EF1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D56AEE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.1497</w:t>
            </w:r>
          </w:p>
        </w:tc>
      </w:tr>
      <w:tr w:rsidR="00042030" w:rsidRPr="00042030" w14:paraId="711BD333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7564F6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CC8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2815A3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E1E9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-.11999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9167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FE49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15D6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-.2501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983AF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.0101</w:t>
            </w:r>
          </w:p>
        </w:tc>
      </w:tr>
      <w:tr w:rsidR="00042030" w:rsidRPr="00042030" w14:paraId="59F4F52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3823CD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4105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7D3C17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175E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-.11222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4F4E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562B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9FED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-.2424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528CE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.0179</w:t>
            </w:r>
          </w:p>
        </w:tc>
      </w:tr>
      <w:tr w:rsidR="00042030" w:rsidRPr="00042030" w14:paraId="7F75D223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56DB49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582A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A63432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3DF0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-.01954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0ABD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C76A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1872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-.1497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BB389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.1106</w:t>
            </w:r>
          </w:p>
        </w:tc>
      </w:tr>
      <w:tr w:rsidR="00042030" w:rsidRPr="00042030" w14:paraId="27B363B5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60B832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Firmicutes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31B2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C25728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8345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D7C8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FD98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8111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-.1410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156AE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.1428</w:t>
            </w:r>
          </w:p>
        </w:tc>
      </w:tr>
      <w:tr w:rsidR="00042030" w:rsidRPr="00042030" w14:paraId="11F54A8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804E24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9C19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A34AB1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4D7D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-.08116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9334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2669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A9A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-.2230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E7AD6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.0607</w:t>
            </w:r>
          </w:p>
        </w:tc>
      </w:tr>
      <w:tr w:rsidR="00042030" w:rsidRPr="00042030" w14:paraId="1BDC6EA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A38D04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BB06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FCA38A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B459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-.12432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9882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E36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634C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-.2662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434C8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.0176</w:t>
            </w:r>
          </w:p>
        </w:tc>
      </w:tr>
      <w:tr w:rsidR="00042030" w:rsidRPr="00042030" w14:paraId="1297938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28EB83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D055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803D1C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35E9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1840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2D5F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71AE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-.1428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FFF64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.1410</w:t>
            </w:r>
          </w:p>
        </w:tc>
      </w:tr>
      <w:tr w:rsidR="00042030" w:rsidRPr="00042030" w14:paraId="5672CB79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C0463E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AAE4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07BB2B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37AF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-.08207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1D5F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B067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45FB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D19EBA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.0598</w:t>
            </w:r>
          </w:p>
        </w:tc>
      </w:tr>
      <w:tr w:rsidR="00042030" w:rsidRPr="00042030" w14:paraId="2F8A8F4C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CF4BE5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60FB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90543E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AFB1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-.12524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06D9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8FC7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4D6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-.2671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89338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.0166</w:t>
            </w:r>
          </w:p>
        </w:tc>
      </w:tr>
      <w:tr w:rsidR="00042030" w:rsidRPr="00042030" w14:paraId="03F9EC8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1A8147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74DB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6DC350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0A1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.08116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EBED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17A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3F12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083C3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.2230</w:t>
            </w:r>
          </w:p>
        </w:tc>
      </w:tr>
      <w:tr w:rsidR="00042030" w:rsidRPr="00042030" w14:paraId="49AB11C4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5F4EBB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4779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66BE19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98D7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.08207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49F2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AEA3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7552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19D27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.2240</w:t>
            </w:r>
          </w:p>
        </w:tc>
      </w:tr>
      <w:tr w:rsidR="00042030" w:rsidRPr="00042030" w14:paraId="5EC8F2D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2D5687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4818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DBA070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BD84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-.04317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5F67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DDE3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1F44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-.1851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648ED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.0987</w:t>
            </w:r>
          </w:p>
        </w:tc>
      </w:tr>
      <w:tr w:rsidR="00042030" w:rsidRPr="00042030" w14:paraId="3B4CC153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E1A3F4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9B68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9DCDE1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1124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827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A95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51D5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F4397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.2662</w:t>
            </w:r>
          </w:p>
        </w:tc>
      </w:tr>
      <w:tr w:rsidR="00042030" w:rsidRPr="00042030" w14:paraId="240472C4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AA1711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CFE7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C3BC78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2F9F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B28E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C1E8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BCBF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3D12B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.2671</w:t>
            </w:r>
          </w:p>
        </w:tc>
      </w:tr>
      <w:tr w:rsidR="00042030" w:rsidRPr="00042030" w14:paraId="2EBE3AC6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9B3931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E6A3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EDD94C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247A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.04317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A62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D2EF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06D4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BE61E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.1851</w:t>
            </w:r>
          </w:p>
        </w:tc>
      </w:tr>
      <w:tr w:rsidR="00042030" w:rsidRPr="00042030" w14:paraId="2F872B04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2E19AC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B2D1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5FCB32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2A29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204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A96A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F0D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40303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.0022</w:t>
            </w:r>
          </w:p>
        </w:tc>
      </w:tr>
      <w:tr w:rsidR="00042030" w:rsidRPr="00042030" w14:paraId="655ABF53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F89FB5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007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588B63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3510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7FC0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BFF1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5124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AC202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.0005</w:t>
            </w:r>
          </w:p>
        </w:tc>
      </w:tr>
      <w:tr w:rsidR="00042030" w:rsidRPr="00042030" w14:paraId="267A397B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56ACBB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5E8E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C957D7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B7FB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-.00447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EA95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3CBD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0EC4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741C9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-.0016</w:t>
            </w:r>
          </w:p>
        </w:tc>
      </w:tr>
      <w:tr w:rsidR="00042030" w:rsidRPr="00042030" w14:paraId="6A9E20EB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9FBEEF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C287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A784A4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717E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BFD8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5E3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.658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00C5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F7485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.0034</w:t>
            </w:r>
          </w:p>
        </w:tc>
      </w:tr>
      <w:tr w:rsidR="00042030" w:rsidRPr="00042030" w14:paraId="4BFBB999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F61BAE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B059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022EA2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E4BF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4FC2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936D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A6A9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58067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.0011</w:t>
            </w:r>
          </w:p>
        </w:tc>
      </w:tr>
      <w:tr w:rsidR="00042030" w:rsidRPr="00042030" w14:paraId="24FD5619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30C044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D6DB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136CF5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DDA0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-.00388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1538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EED0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6D0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CF40F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-.0011</w:t>
            </w:r>
          </w:p>
        </w:tc>
      </w:tr>
      <w:tr w:rsidR="00042030" w:rsidRPr="00042030" w14:paraId="3247F6D8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5DCC04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9D47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9E89D3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330F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AA81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F0F9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CA4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C1AE4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</w:t>
            </w:r>
          </w:p>
        </w:tc>
      </w:tr>
      <w:tr w:rsidR="00042030" w:rsidRPr="00042030" w14:paraId="52F3850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DD58B8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638F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AD553A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6C5F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4A90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67D9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CFD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8C5DB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.0046</w:t>
            </w:r>
          </w:p>
        </w:tc>
      </w:tr>
      <w:tr w:rsidR="00042030" w:rsidRPr="00042030" w14:paraId="4E3732E3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3423D4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56BF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F7BABC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A1BC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79DD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036E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7DD7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C70C7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.0007</w:t>
            </w:r>
          </w:p>
        </w:tc>
      </w:tr>
      <w:tr w:rsidR="00042030" w:rsidRPr="00042030" w14:paraId="586CB72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6A804B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703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8E2CD5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D4B6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.00447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16A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C61B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D307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58817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.0073</w:t>
            </w:r>
          </w:p>
        </w:tc>
      </w:tr>
      <w:tr w:rsidR="00042030" w:rsidRPr="00042030" w14:paraId="63D55D31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DBC5BF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00C8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E8DB16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B506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.00388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92C2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0BE9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CBDF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C1548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.0067</w:t>
            </w:r>
          </w:p>
        </w:tc>
      </w:tr>
      <w:tr w:rsidR="00042030" w:rsidRPr="00042030" w14:paraId="3269D8A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B6514F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129D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C0F9B4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437F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4351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62AF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C387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0F70D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.0050</w:t>
            </w:r>
          </w:p>
        </w:tc>
      </w:tr>
      <w:tr w:rsidR="00042030" w:rsidRPr="00042030" w14:paraId="55A2E62A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1AA519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Crenarchaeota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170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767F18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8E82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E4D5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B1A5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F4E5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ADDA7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.0026</w:t>
            </w:r>
          </w:p>
        </w:tc>
      </w:tr>
      <w:tr w:rsidR="00042030" w:rsidRPr="00042030" w14:paraId="3C92122A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564B8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3AE9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C4CFEB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817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5506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98D6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18A8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9CDB3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.0008</w:t>
            </w:r>
          </w:p>
        </w:tc>
      </w:tr>
      <w:tr w:rsidR="00042030" w:rsidRPr="00042030" w14:paraId="77DBC9F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ACF988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BEAA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F06FB6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7E20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-.00446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8170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8C04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6833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13EF9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-.0016</w:t>
            </w:r>
          </w:p>
        </w:tc>
      </w:tr>
      <w:tr w:rsidR="00042030" w:rsidRPr="00042030" w14:paraId="54F0BA4B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5E140C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305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36D705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B761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80C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2563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35D5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80C41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.0031</w:t>
            </w:r>
          </w:p>
        </w:tc>
      </w:tr>
      <w:tr w:rsidR="00042030" w:rsidRPr="00042030" w14:paraId="5407E616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227B1B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913C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DD91E9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C05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DF31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3B49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4BD2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69845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.0011</w:t>
            </w:r>
          </w:p>
        </w:tc>
      </w:tr>
      <w:tr w:rsidR="00042030" w:rsidRPr="00042030" w14:paraId="085D2253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E12AF0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1CC5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498871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419C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-.00422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DFAF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2233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C9E2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8C6DC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-.0014</w:t>
            </w:r>
          </w:p>
        </w:tc>
      </w:tr>
      <w:tr w:rsidR="00042030" w:rsidRPr="00042030" w14:paraId="69D0E1D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7FA7D4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FBC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0FFFBE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FC69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2DB2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F80B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A339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D90CE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</w:t>
            </w:r>
          </w:p>
        </w:tc>
      </w:tr>
      <w:tr w:rsidR="00042030" w:rsidRPr="00042030" w14:paraId="4FA9B42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D74F2D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4CDA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9A1D48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2677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79A0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736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3279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43373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.0046</w:t>
            </w:r>
          </w:p>
        </w:tc>
      </w:tr>
      <w:tr w:rsidR="00042030" w:rsidRPr="00042030" w14:paraId="31033C8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C72574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BF1D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8C9F99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99F1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9829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7BA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64E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97CF9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.0004</w:t>
            </w:r>
          </w:p>
        </w:tc>
      </w:tr>
      <w:tr w:rsidR="00042030" w:rsidRPr="00042030" w14:paraId="27B9BEB9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436DA9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DC0B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8879DE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163D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.00446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FD61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4356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1612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D7BEA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.0073</w:t>
            </w:r>
          </w:p>
        </w:tc>
      </w:tr>
      <w:tr w:rsidR="00042030" w:rsidRPr="00042030" w14:paraId="4EEDF1B5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BD67F9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8DF0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6BFF07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913E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.00422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D0C0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398E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E85E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F3C58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.0071</w:t>
            </w:r>
          </w:p>
        </w:tc>
      </w:tr>
      <w:tr w:rsidR="00042030" w:rsidRPr="00042030" w14:paraId="6FC0D524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95E9DE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C3EA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55D163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A0BA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FC8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177A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71D2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4532F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.0053</w:t>
            </w:r>
          </w:p>
        </w:tc>
      </w:tr>
      <w:tr w:rsidR="00042030" w:rsidRPr="00042030" w14:paraId="1598A389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3BDB4E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Actinobacteria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A7E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9234CA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015D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.05128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34A1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D9AB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6045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91B34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.0978</w:t>
            </w:r>
          </w:p>
        </w:tc>
      </w:tr>
      <w:tr w:rsidR="00042030" w:rsidRPr="00042030" w14:paraId="4825F054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BC67D5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3196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FB2FB2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0CD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6FB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AAB8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4572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4F601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.0457</w:t>
            </w:r>
          </w:p>
        </w:tc>
      </w:tr>
      <w:tr w:rsidR="00042030" w:rsidRPr="00042030" w14:paraId="52A32909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281932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7AB7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B7AD6B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C118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.04481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878B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B480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69BE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A75CE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.0913</w:t>
            </w:r>
          </w:p>
        </w:tc>
      </w:tr>
      <w:tr w:rsidR="00042030" w:rsidRPr="00042030" w14:paraId="75643232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86A1D8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B28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19FEEF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022D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-.05128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4B40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A121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47E4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1E45B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-.0048</w:t>
            </w:r>
          </w:p>
        </w:tc>
      </w:tr>
      <w:tr w:rsidR="00042030" w:rsidRPr="00042030" w14:paraId="5C97E391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FE6B06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9822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7D226B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44F1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-.05206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9FA1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B558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D502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C974F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-.0055</w:t>
            </w:r>
          </w:p>
        </w:tc>
      </w:tr>
      <w:tr w:rsidR="00042030" w:rsidRPr="00042030" w14:paraId="564D0652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A021D5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CB9D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4E27D7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5257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A0B4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FC1F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00CE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3B9EE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.0401</w:t>
            </w:r>
          </w:p>
        </w:tc>
      </w:tr>
      <w:tr w:rsidR="00042030" w:rsidRPr="00042030" w14:paraId="4FFBEDD1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3F86D4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0F7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7AE22F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F369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D294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6338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3C9F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97CF6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.0473</w:t>
            </w:r>
          </w:p>
        </w:tc>
      </w:tr>
      <w:tr w:rsidR="00042030" w:rsidRPr="00042030" w14:paraId="269D6C8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EDF57A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2444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8727B3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DA68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.05206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A4FB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6AE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1267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ED45D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.0986</w:t>
            </w:r>
          </w:p>
        </w:tc>
      </w:tr>
      <w:tr w:rsidR="00042030" w:rsidRPr="00042030" w14:paraId="359BE77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059309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9D78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6BDA17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7670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.04560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945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2948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A32C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D79D2E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.0921</w:t>
            </w:r>
          </w:p>
        </w:tc>
      </w:tr>
      <w:tr w:rsidR="00042030" w:rsidRPr="00042030" w14:paraId="3D7879EB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90C99E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7FCB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D25F5B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0E23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-.04481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27B2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B124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435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7B765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.0017</w:t>
            </w:r>
          </w:p>
        </w:tc>
      </w:tr>
      <w:tr w:rsidR="00042030" w:rsidRPr="00042030" w14:paraId="5DF85DB1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1EA05A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8F83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986660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5593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D373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B88A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6428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A27F3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.0530</w:t>
            </w:r>
          </w:p>
        </w:tc>
      </w:tr>
      <w:tr w:rsidR="00042030" w:rsidRPr="00042030" w14:paraId="1CB0508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C2F25F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1612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68A0EB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00C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-.04560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F0B9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814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7C64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EE4A9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</w:t>
            </w:r>
          </w:p>
        </w:tc>
      </w:tr>
      <w:tr w:rsidR="00042030" w:rsidRPr="00042030" w14:paraId="70B908CB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330F3F4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BC5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6755A3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3506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FE6B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1F08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5A89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1257A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.0037</w:t>
            </w:r>
          </w:p>
        </w:tc>
      </w:tr>
      <w:tr w:rsidR="00042030" w:rsidRPr="00042030" w14:paraId="26EE6AE5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59338E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AB1C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B834AE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C721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1490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B4A4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CD97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BE632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.0001</w:t>
            </w:r>
          </w:p>
        </w:tc>
      </w:tr>
      <w:tr w:rsidR="00042030" w:rsidRPr="00042030" w14:paraId="3CD0E4B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3878E9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D21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366608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2AA6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-.00608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13A6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AE96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8AF5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9A984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-.0018</w:t>
            </w:r>
          </w:p>
        </w:tc>
      </w:tr>
      <w:tr w:rsidR="00042030" w:rsidRPr="00042030" w14:paraId="6327A6B4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4E2084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866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7E2171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D19B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F354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CA5F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6AF4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10FB88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.0048</w:t>
            </w:r>
          </w:p>
        </w:tc>
      </w:tr>
      <w:tr w:rsidR="00042030" w:rsidRPr="00042030" w14:paraId="1F2CF51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3332B0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7352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88F62E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11B5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DAA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058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78D4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637FD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.0006</w:t>
            </w:r>
          </w:p>
        </w:tc>
      </w:tr>
      <w:tr w:rsidR="00042030" w:rsidRPr="00042030" w14:paraId="3016A92A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AC22DF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B588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F309C3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5F46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-.00556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CCD3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A3FC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D8BF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60227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-.0013</w:t>
            </w:r>
          </w:p>
        </w:tc>
      </w:tr>
      <w:tr w:rsidR="00042030" w:rsidRPr="00042030" w14:paraId="16A9A5E1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0646EB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981F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9FB757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6FBF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C745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7158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0B3D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5FAE2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.0084</w:t>
            </w:r>
          </w:p>
        </w:tc>
      </w:tr>
      <w:tr w:rsidR="00042030" w:rsidRPr="00042030" w14:paraId="6598CA5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54D5EB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6576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3C3357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6575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27BC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357D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D7EB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43016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.0079</w:t>
            </w:r>
          </w:p>
        </w:tc>
      </w:tr>
      <w:tr w:rsidR="00042030" w:rsidRPr="00042030" w14:paraId="61CF25AA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1975F3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CCB9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C8B87C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46C9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45B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CDF6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4857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20B51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.0023</w:t>
            </w:r>
          </w:p>
        </w:tc>
      </w:tr>
      <w:tr w:rsidR="00042030" w:rsidRPr="00042030" w14:paraId="250E51D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2E4D87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0B0F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2A27B0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6A05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.00608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15DC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77C0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DDF3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588C6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.0103</w:t>
            </w:r>
          </w:p>
        </w:tc>
      </w:tr>
      <w:tr w:rsidR="00042030" w:rsidRPr="00042030" w14:paraId="3908B04B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165539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5403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6BE69A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92C4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.00556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4612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F17D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164D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E5B97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.0098</w:t>
            </w:r>
          </w:p>
        </w:tc>
      </w:tr>
      <w:tr w:rsidR="00042030" w:rsidRPr="00042030" w14:paraId="60DD74F4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D60119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F169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16143D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6B6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9B95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7434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CAF0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931D7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.0062</w:t>
            </w:r>
          </w:p>
        </w:tc>
      </w:tr>
      <w:tr w:rsidR="00042030" w:rsidRPr="00042030" w14:paraId="5EE58BAF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ADCACF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Bacteroidetes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D8B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C5B0C3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19B0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-.04682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5936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53FF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3EDA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F1E4D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.0072</w:t>
            </w:r>
          </w:p>
        </w:tc>
      </w:tr>
      <w:tr w:rsidR="00042030" w:rsidRPr="00042030" w14:paraId="7C831772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72CA88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9B80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225C9D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D537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AB1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728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EE22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D72A6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.0494</w:t>
            </w:r>
          </w:p>
        </w:tc>
      </w:tr>
      <w:tr w:rsidR="00042030" w:rsidRPr="00042030" w14:paraId="2B1C29A8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C2762D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746F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83962E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4A34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8560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FFD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F8E2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BDA2D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.0528</w:t>
            </w:r>
          </w:p>
        </w:tc>
      </w:tr>
      <w:tr w:rsidR="00042030" w:rsidRPr="00042030" w14:paraId="31EEA97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276E3E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2E96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E90898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9D97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.04682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86BA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627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B908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C4333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.1008</w:t>
            </w:r>
          </w:p>
        </w:tc>
      </w:tr>
      <w:tr w:rsidR="00042030" w:rsidRPr="00042030" w14:paraId="69F5E093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BE903D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52A5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9773B2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438C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.04222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40C2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4164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78C6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22AA8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.0962</w:t>
            </w:r>
          </w:p>
        </w:tc>
      </w:tr>
      <w:tr w:rsidR="00042030" w:rsidRPr="00042030" w14:paraId="2A345552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8B5633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ADE9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32AED0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3DDA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BB57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C06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AA99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783FC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.0996</w:t>
            </w:r>
          </w:p>
        </w:tc>
      </w:tr>
      <w:tr w:rsidR="00042030" w:rsidRPr="00042030" w14:paraId="79815DF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4B9E6F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195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5803F9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0A7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1B70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6FB2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EEA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2729F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.0586</w:t>
            </w:r>
          </w:p>
        </w:tc>
      </w:tr>
      <w:tr w:rsidR="00042030" w:rsidRPr="00042030" w14:paraId="07DAF8D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2FDBA6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4A6D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0E01F4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BC21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-.04222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22FD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52F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68A1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7D66B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.0118</w:t>
            </w:r>
          </w:p>
        </w:tc>
      </w:tr>
      <w:tr w:rsidR="00042030" w:rsidRPr="00042030" w14:paraId="595AF4D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68A037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3A32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186EE8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A79D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0955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87A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698A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4A7AE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.0574</w:t>
            </w:r>
          </w:p>
        </w:tc>
      </w:tr>
      <w:tr w:rsidR="00042030" w:rsidRPr="00042030" w14:paraId="7913923D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170E4E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6BB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B7665D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D7D1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5881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3C4C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1D5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CFC05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.0551</w:t>
            </w:r>
          </w:p>
        </w:tc>
      </w:tr>
      <w:tr w:rsidR="00042030" w:rsidRPr="00042030" w14:paraId="3ADA9B26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EDE221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E0CB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DCBA6C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9B3E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-.04564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8553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9780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E204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68E9B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.0083</w:t>
            </w:r>
          </w:p>
        </w:tc>
      </w:tr>
      <w:tr w:rsidR="00042030" w:rsidRPr="00042030" w14:paraId="258C4A1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F7EC4D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2433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7EAAB5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B1DC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1ABC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381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2CF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-.0574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86919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.0506</w:t>
            </w:r>
          </w:p>
        </w:tc>
      </w:tr>
      <w:tr w:rsidR="00042030" w:rsidRPr="00042030" w14:paraId="225D04CE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2030DF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Planctomycetes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BFD7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A76DF2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B7B6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962D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20F8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68B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1FF09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.0018</w:t>
            </w:r>
          </w:p>
        </w:tc>
      </w:tr>
      <w:tr w:rsidR="00042030" w:rsidRPr="00042030" w14:paraId="716FF90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58E1EA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B32B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215002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3AD0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-.00360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310F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D7DA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A984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6FE9F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-.0016</w:t>
            </w:r>
          </w:p>
        </w:tc>
      </w:tr>
      <w:tr w:rsidR="00042030" w:rsidRPr="00042030" w14:paraId="6F95F42D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FB1803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1D0B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00108F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2020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-.00420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4FB5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B522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AC32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2DC97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-.0022</w:t>
            </w:r>
          </w:p>
        </w:tc>
      </w:tr>
      <w:tr w:rsidR="00042030" w:rsidRPr="00042030" w14:paraId="031C10D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6C553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E71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537588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C714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2DE7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DC9C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3DBB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C113A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.0022</w:t>
            </w:r>
          </w:p>
        </w:tc>
      </w:tr>
      <w:tr w:rsidR="00042030" w:rsidRPr="00042030" w14:paraId="12B113B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6BFB94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41EE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E927EA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1946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-.00337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5FA3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C296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D3B1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EFF5A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-.0014</w:t>
            </w:r>
          </w:p>
        </w:tc>
      </w:tr>
      <w:tr w:rsidR="00042030" w:rsidRPr="00042030" w14:paraId="2E34500D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E4F197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1DCD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5D173A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DAD5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-.00398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F07B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7EB0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FFC1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5767C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-.0020</w:t>
            </w:r>
          </w:p>
        </w:tc>
      </w:tr>
      <w:tr w:rsidR="00042030" w:rsidRPr="00042030" w14:paraId="017A751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7EFBCA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4C91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542D48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F940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.00360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EED1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9902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CD08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97F40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.0056</w:t>
            </w:r>
          </w:p>
        </w:tc>
      </w:tr>
      <w:tr w:rsidR="00042030" w:rsidRPr="00042030" w14:paraId="21488B95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1E98E3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0F6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214C60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E6A9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.00337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CE1F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5FE9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52F1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6B5FD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.0054</w:t>
            </w:r>
          </w:p>
        </w:tc>
      </w:tr>
      <w:tr w:rsidR="00042030" w:rsidRPr="00042030" w14:paraId="0291E76B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71F89C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4748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0280AF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A1D2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CE5B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609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3A3D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226BE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.0014</w:t>
            </w:r>
          </w:p>
        </w:tc>
      </w:tr>
      <w:tr w:rsidR="00042030" w:rsidRPr="00042030" w14:paraId="21811A04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267A25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B3BA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BBD071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5830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.00420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5C1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5E9E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BAC0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2318F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.0062</w:t>
            </w:r>
          </w:p>
        </w:tc>
      </w:tr>
      <w:tr w:rsidR="00042030" w:rsidRPr="00042030" w14:paraId="53D59DCF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0CFC8F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DB0C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B54991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1E17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.00398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48C5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7EEB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CF27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BE83D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.0060</w:t>
            </w:r>
          </w:p>
        </w:tc>
      </w:tr>
      <w:tr w:rsidR="00042030" w:rsidRPr="00042030" w14:paraId="7D08C47A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513F6F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59F9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EF76EF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8EC2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82F4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B20A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02FF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5CB7E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.0026</w:t>
            </w:r>
          </w:p>
        </w:tc>
      </w:tr>
      <w:tr w:rsidR="00042030" w:rsidRPr="00042030" w14:paraId="00396114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466842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Nitrospirae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9253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A4650C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6B8C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C01F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324E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AE3F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1964B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.0023</w:t>
            </w:r>
          </w:p>
        </w:tc>
      </w:tr>
      <w:tr w:rsidR="00042030" w:rsidRPr="00042030" w14:paraId="0EEABC3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44DF04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753C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D2635F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067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1025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426B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E033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6EFCF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</w:t>
            </w:r>
          </w:p>
        </w:tc>
      </w:tr>
      <w:tr w:rsidR="00042030" w:rsidRPr="00042030" w14:paraId="6E1C32A9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E42430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2F36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50FD02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0D13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-.00415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7FB0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654F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7947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47DDF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-.0014</w:t>
            </w:r>
          </w:p>
        </w:tc>
      </w:tr>
      <w:tr w:rsidR="00042030" w:rsidRPr="00042030" w14:paraId="5CB58E8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AD071F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9C4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DC601F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A82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1017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2F50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EAE2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1B4F1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.0032</w:t>
            </w:r>
          </w:p>
        </w:tc>
      </w:tr>
      <w:tr w:rsidR="00042030" w:rsidRPr="00042030" w14:paraId="0DA42FFC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C28B55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1B99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2F9169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5798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4E68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BE7E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DAC7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8D453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.0014</w:t>
            </w:r>
          </w:p>
        </w:tc>
      </w:tr>
      <w:tr w:rsidR="00042030" w:rsidRPr="00042030" w14:paraId="50088B98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ED19F9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4B49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2F17A3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B97E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-.00372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0658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741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4DF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5514B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-.0009</w:t>
            </w:r>
          </w:p>
        </w:tc>
      </w:tr>
      <w:tr w:rsidR="00042030" w:rsidRPr="00042030" w14:paraId="207EF35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2E01B4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2B96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40F52C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846A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B801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E8D5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1DE6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DF244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.0046</w:t>
            </w:r>
          </w:p>
        </w:tc>
      </w:tr>
      <w:tr w:rsidR="00042030" w:rsidRPr="00042030" w14:paraId="6270387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148F6C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07C1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A15A75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0BF4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82A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FDAC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8B30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F9BA6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.0042</w:t>
            </w:r>
          </w:p>
        </w:tc>
      </w:tr>
      <w:tr w:rsidR="00042030" w:rsidRPr="00042030" w14:paraId="7007EED5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631FDA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D994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E4E4B4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C0C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17D6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5020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CB5E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6BC23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.0004</w:t>
            </w:r>
          </w:p>
        </w:tc>
      </w:tr>
      <w:tr w:rsidR="00042030" w:rsidRPr="00042030" w14:paraId="7F3E098C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B625CA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8AB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124BF0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127E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.00415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4201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F9FB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E2FE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0F97C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.0069</w:t>
            </w:r>
          </w:p>
        </w:tc>
      </w:tr>
      <w:tr w:rsidR="00042030" w:rsidRPr="00042030" w14:paraId="0DC5B32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A014DC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17FF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D671B2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A24F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.00372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8607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85A3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CC4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6F2AB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.0065</w:t>
            </w:r>
          </w:p>
        </w:tc>
      </w:tr>
      <w:tr w:rsidR="00042030" w:rsidRPr="00042030" w14:paraId="25A2806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476936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1545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20CA45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922D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AD41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780E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8CBC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4E4B1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.0051</w:t>
            </w:r>
          </w:p>
        </w:tc>
      </w:tr>
      <w:tr w:rsidR="00042030" w:rsidRPr="00042030" w14:paraId="5FD5B327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623BB5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Cyanobacteria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CC7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8CC618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63F8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FDC7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95A1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2A35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80F8C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.0111</w:t>
            </w:r>
          </w:p>
        </w:tc>
      </w:tr>
      <w:tr w:rsidR="00042030" w:rsidRPr="00042030" w14:paraId="2998A7BB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446C17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924C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785071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DCF8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0380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23C4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F8AF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C32CC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.0046</w:t>
            </w:r>
          </w:p>
        </w:tc>
      </w:tr>
      <w:tr w:rsidR="00042030" w:rsidRPr="00042030" w14:paraId="5BA4E03C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0676C9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D33B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775FE6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D5FE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-.01268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4FA6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656C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C97B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D6206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-.0011</w:t>
            </w:r>
          </w:p>
        </w:tc>
      </w:tr>
      <w:tr w:rsidR="00042030" w:rsidRPr="00042030" w14:paraId="72888F4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F3B441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64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6AC3CB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1AB8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DD6E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9F74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FD10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42036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.0120</w:t>
            </w:r>
          </w:p>
        </w:tc>
      </w:tr>
      <w:tr w:rsidR="00042030" w:rsidRPr="00042030" w14:paraId="52859843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BED9E5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039B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612C75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5643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25A2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8C78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C806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47E0B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.0050</w:t>
            </w:r>
          </w:p>
        </w:tc>
      </w:tr>
      <w:tr w:rsidR="00042030" w:rsidRPr="00042030" w14:paraId="2C0C55D1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A2F27D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94E3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BDA29F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982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-.01222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0FD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F98F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D40D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0D0F2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-.0007</w:t>
            </w:r>
          </w:p>
        </w:tc>
      </w:tr>
      <w:tr w:rsidR="00042030" w:rsidRPr="00042030" w14:paraId="63F094C6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045014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FC0A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89EFD9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28C4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C492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F09F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E872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929F2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.0185</w:t>
            </w:r>
          </w:p>
        </w:tc>
      </w:tr>
      <w:tr w:rsidR="00042030" w:rsidRPr="00042030" w14:paraId="4CE7BA1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F88689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0471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453EA9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57C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.00652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0902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856E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BCC0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8F84D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.0181</w:t>
            </w:r>
          </w:p>
        </w:tc>
      </w:tr>
      <w:tr w:rsidR="00042030" w:rsidRPr="00042030" w14:paraId="68C55108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0DBE98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B286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E69C62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435C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05BE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183F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010D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02E2D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.0058</w:t>
            </w:r>
          </w:p>
        </w:tc>
      </w:tr>
      <w:tr w:rsidR="00042030" w:rsidRPr="00042030" w14:paraId="2392754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4C294B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378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9EE0FA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A5D1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.01268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13D4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7A5A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9E21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14371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.0242</w:t>
            </w:r>
          </w:p>
        </w:tc>
      </w:tr>
      <w:tr w:rsidR="00042030" w:rsidRPr="00042030" w14:paraId="5338CC10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4A9EB7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A7FA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EBF301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390D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.01222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007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C0E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A5E8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C9226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.0237</w:t>
            </w:r>
          </w:p>
        </w:tc>
      </w:tr>
      <w:tr w:rsidR="00042030" w:rsidRPr="00042030" w14:paraId="67AA4685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4F9601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77FB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51B358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1F9D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9F5C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7DE1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FF4A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CA1591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.0172</w:t>
            </w:r>
          </w:p>
        </w:tc>
      </w:tr>
      <w:tr w:rsidR="00042030" w:rsidRPr="00042030" w14:paraId="6D25E023" w14:textId="77777777" w:rsidTr="00042030">
        <w:trPr>
          <w:trHeight w:val="300"/>
          <w:jc w:val="center"/>
        </w:trPr>
        <w:tc>
          <w:tcPr>
            <w:tcW w:w="277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A605D4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Other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EAB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EC6853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1143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1C3F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7E54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382B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CADA4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.0009</w:t>
            </w:r>
          </w:p>
        </w:tc>
      </w:tr>
      <w:tr w:rsidR="00042030" w:rsidRPr="00042030" w14:paraId="01003282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1149DF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C10D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720318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AF7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09E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EC54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3E16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CB22B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.0214</w:t>
            </w:r>
          </w:p>
        </w:tc>
      </w:tr>
      <w:tr w:rsidR="00042030" w:rsidRPr="00042030" w14:paraId="0F23B06C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F9E5F4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AB7A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B25881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3D51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3C12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5EC8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FDE8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D8683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.0120</w:t>
            </w:r>
          </w:p>
        </w:tc>
      </w:tr>
      <w:tr w:rsidR="00042030" w:rsidRPr="00042030" w14:paraId="7ADFF9C1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733E4E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1E25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0B5DF3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AA6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6FDF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931C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6E18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17C4A7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.0207</w:t>
            </w:r>
          </w:p>
        </w:tc>
      </w:tr>
      <w:tr w:rsidR="00042030" w:rsidRPr="00042030" w14:paraId="336BCF82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D7D5F1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4F60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25039B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24DD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.02050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1D5D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5D95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0EEC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65E76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.0313</w:t>
            </w:r>
          </w:p>
        </w:tc>
      </w:tr>
      <w:tr w:rsidR="00042030" w:rsidRPr="00042030" w14:paraId="42BCD289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A048DC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F3C0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26E5EE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BFB5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.01116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62B9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445A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02DC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79ABB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.0220</w:t>
            </w:r>
          </w:p>
        </w:tc>
      </w:tr>
      <w:tr w:rsidR="00042030" w:rsidRPr="00042030" w14:paraId="6BCDC662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0E5A9C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0547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8A488F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7F0C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CFC3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41EA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986C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D442F0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.0002</w:t>
            </w:r>
          </w:p>
        </w:tc>
      </w:tr>
      <w:tr w:rsidR="00042030" w:rsidRPr="00042030" w14:paraId="388230F9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040948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E499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5AB1F0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2D15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-.02050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7045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DC3B0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9011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46CAEFE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-.0097</w:t>
            </w:r>
          </w:p>
        </w:tc>
      </w:tr>
      <w:tr w:rsidR="00042030" w:rsidRPr="00042030" w14:paraId="6F10721C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59D8D1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B3E0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3C801F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F3B24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-.00934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C9D95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63E3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E6D3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80ECFC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.0015</w:t>
            </w:r>
          </w:p>
        </w:tc>
      </w:tr>
      <w:tr w:rsidR="00042030" w:rsidRPr="00042030" w14:paraId="440356E7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4F691F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624A528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84CB57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BD4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FA8C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AE5E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1F826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E9BCF9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.0096</w:t>
            </w:r>
          </w:p>
        </w:tc>
      </w:tr>
      <w:tr w:rsidR="00042030" w:rsidRPr="00042030" w14:paraId="7B908C96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F29A97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C573A5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966A62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FF72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-.01116</w:t>
            </w: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C792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CD4F3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24ED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682CEF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-.0003</w:t>
            </w:r>
          </w:p>
        </w:tc>
      </w:tr>
      <w:tr w:rsidR="00042030" w:rsidRPr="00042030" w14:paraId="3BECCA3E" w14:textId="77777777" w:rsidTr="00042030">
        <w:trPr>
          <w:trHeight w:val="300"/>
          <w:jc w:val="center"/>
        </w:trPr>
        <w:tc>
          <w:tcPr>
            <w:tcW w:w="27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36E466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90F88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1C9C062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5B4B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2F3D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8380A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A9B4B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0466E8" w14:textId="77777777" w:rsidR="00042030" w:rsidRPr="00042030" w:rsidRDefault="00042030" w:rsidP="0004203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.0202</w:t>
            </w:r>
          </w:p>
        </w:tc>
      </w:tr>
      <w:tr w:rsidR="00042030" w:rsidRPr="00042030" w14:paraId="4E6DDC42" w14:textId="77777777" w:rsidTr="00042030">
        <w:trPr>
          <w:trHeight w:val="319"/>
          <w:jc w:val="center"/>
        </w:trPr>
        <w:tc>
          <w:tcPr>
            <w:tcW w:w="10740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7EF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*. The mean difference is significant at the 0.05 level.</w:t>
            </w:r>
          </w:p>
        </w:tc>
      </w:tr>
    </w:tbl>
    <w:p w14:paraId="62AC6D43" w14:textId="77777777" w:rsidR="00FE0E82" w:rsidRPr="007208BD" w:rsidRDefault="00FE0E82" w:rsidP="007208BD">
      <w:pPr>
        <w:widowControl/>
        <w:jc w:val="center"/>
      </w:pPr>
    </w:p>
    <w:p w14:paraId="740136A7" w14:textId="3832A074" w:rsidR="00FE0E82" w:rsidRPr="007208BD" w:rsidRDefault="00FE0E82" w:rsidP="007208BD">
      <w:pPr>
        <w:widowControl/>
        <w:jc w:val="center"/>
      </w:pPr>
    </w:p>
    <w:p w14:paraId="09425038" w14:textId="7760FE0A" w:rsidR="00FE0E82" w:rsidRDefault="00FE0E82">
      <w:pPr>
        <w:widowControl/>
        <w:jc w:val="left"/>
      </w:pPr>
    </w:p>
    <w:p w14:paraId="5EFEAADC" w14:textId="6AEDA30B" w:rsidR="00667787" w:rsidRDefault="00667787">
      <w:pPr>
        <w:widowControl/>
        <w:jc w:val="left"/>
      </w:pPr>
    </w:p>
    <w:p w14:paraId="7D70E5D9" w14:textId="248D2FEE" w:rsidR="00667787" w:rsidRPr="00C67059" w:rsidRDefault="00C67059" w:rsidP="00C67059">
      <w:pPr>
        <w:widowControl/>
        <w:jc w:val="center"/>
        <w:rPr>
          <w:rFonts w:hint="eastAsia"/>
        </w:rPr>
      </w:pPr>
      <w:r>
        <w:rPr>
          <w:rFonts w:hint="eastAsia"/>
        </w:rPr>
        <w:t>T</w:t>
      </w:r>
      <w:r>
        <w:t>able S</w:t>
      </w:r>
      <w:r>
        <w:t>3</w:t>
      </w:r>
      <w:r>
        <w:t xml:space="preserve">. The analysis of variance among soil, </w:t>
      </w:r>
      <w:proofErr w:type="spellStart"/>
      <w:r>
        <w:t>phyllosphere</w:t>
      </w:r>
      <w:proofErr w:type="spellEnd"/>
      <w:r>
        <w:t xml:space="preserve"> and air samples (</w:t>
      </w:r>
      <w:r>
        <w:t>family</w:t>
      </w:r>
      <w:r>
        <w:t xml:space="preserve"> level).</w:t>
      </w:r>
    </w:p>
    <w:p w14:paraId="6DD0CB9A" w14:textId="77777777" w:rsidR="00667787" w:rsidRDefault="00667787">
      <w:pPr>
        <w:widowControl/>
        <w:jc w:val="left"/>
        <w:rPr>
          <w:rFonts w:hint="eastAsia"/>
        </w:rPr>
      </w:pPr>
    </w:p>
    <w:tbl>
      <w:tblPr>
        <w:tblW w:w="11360" w:type="dxa"/>
        <w:jc w:val="center"/>
        <w:tblLook w:val="04A0" w:firstRow="1" w:lastRow="0" w:firstColumn="1" w:lastColumn="0" w:noHBand="0" w:noVBand="1"/>
      </w:tblPr>
      <w:tblGrid>
        <w:gridCol w:w="2928"/>
        <w:gridCol w:w="1306"/>
        <w:gridCol w:w="1306"/>
        <w:gridCol w:w="1340"/>
        <w:gridCol w:w="1120"/>
        <w:gridCol w:w="1120"/>
        <w:gridCol w:w="1120"/>
        <w:gridCol w:w="1120"/>
      </w:tblGrid>
      <w:tr w:rsidR="00667787" w:rsidRPr="00667787" w14:paraId="3C3CBFB2" w14:textId="77777777" w:rsidTr="00667787">
        <w:trPr>
          <w:trHeight w:val="300"/>
          <w:jc w:val="center"/>
        </w:trPr>
        <w:tc>
          <w:tcPr>
            <w:tcW w:w="55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E6C9E6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5F3B" w14:textId="77777777" w:rsidR="00667787" w:rsidRPr="00667787" w:rsidRDefault="00667787" w:rsidP="0066778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Mean Difference (I-J)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631B" w14:textId="77777777" w:rsidR="00667787" w:rsidRPr="00667787" w:rsidRDefault="00667787" w:rsidP="0066778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Std.Error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C246" w14:textId="77777777" w:rsidR="00667787" w:rsidRPr="00667787" w:rsidRDefault="00667787" w:rsidP="0066778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</w:t>
            </w:r>
          </w:p>
        </w:tc>
        <w:tc>
          <w:tcPr>
            <w:tcW w:w="22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065CB7F" w14:textId="77777777" w:rsidR="00667787" w:rsidRPr="00667787" w:rsidRDefault="00667787" w:rsidP="0066778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95% Confidence Interval</w:t>
            </w:r>
          </w:p>
        </w:tc>
      </w:tr>
      <w:tr w:rsidR="00667787" w:rsidRPr="00667787" w14:paraId="3A99B99D" w14:textId="77777777" w:rsidTr="00667787">
        <w:trPr>
          <w:trHeight w:val="312"/>
          <w:jc w:val="center"/>
        </w:trPr>
        <w:tc>
          <w:tcPr>
            <w:tcW w:w="554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92F37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D931A5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F66239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C7149A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682E" w14:textId="77777777" w:rsidR="00667787" w:rsidRPr="00667787" w:rsidRDefault="00667787" w:rsidP="0066778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0035327" w14:textId="77777777" w:rsidR="00667787" w:rsidRPr="00667787" w:rsidRDefault="00667787" w:rsidP="0066778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Upper Bound</w:t>
            </w:r>
          </w:p>
        </w:tc>
      </w:tr>
      <w:tr w:rsidR="00667787" w:rsidRPr="00667787" w14:paraId="0C02EAF5" w14:textId="77777777" w:rsidTr="00667787">
        <w:trPr>
          <w:trHeight w:val="312"/>
          <w:jc w:val="center"/>
        </w:trPr>
        <w:tc>
          <w:tcPr>
            <w:tcW w:w="554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72951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4CE5571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AB0B1D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7A313CB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63B1D4C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DFE28C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67787" w:rsidRPr="00667787" w14:paraId="7C16C01E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6FC612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Bacillaceae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86FE1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95912F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9238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-.03412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5132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C13C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FD95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-.0807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A1B7D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.0125</w:t>
            </w:r>
          </w:p>
        </w:tc>
      </w:tr>
      <w:tr w:rsidR="00667787" w:rsidRPr="00667787" w14:paraId="381352C1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FD53942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2644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0CDE6B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C12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.02936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115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5650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051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B99EF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.0925</w:t>
            </w:r>
          </w:p>
        </w:tc>
      </w:tr>
      <w:tr w:rsidR="00667787" w:rsidRPr="00667787" w14:paraId="34CE76EE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85A805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B703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30CAE32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3813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.03412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0042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C0D5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936F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0DC86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.0807</w:t>
            </w:r>
          </w:p>
        </w:tc>
      </w:tr>
      <w:tr w:rsidR="00667787" w:rsidRPr="00667787" w14:paraId="1E100231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FB55BE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A0A4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FE36BB3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78DB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.06348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5721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9B7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63C0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D8D92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.1266</w:t>
            </w:r>
          </w:p>
        </w:tc>
      </w:tr>
      <w:tr w:rsidR="00667787" w:rsidRPr="00667787" w14:paraId="5BF78E4D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730D4C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Nitrososphaeraceae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00BB1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AAD7BFD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A67F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.12142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3140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4D55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5C26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.0987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FE185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.1441</w:t>
            </w:r>
          </w:p>
        </w:tc>
      </w:tr>
      <w:tr w:rsidR="00667787" w:rsidRPr="00667787" w14:paraId="3426DFAB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31B06A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9FC1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BA9FC7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2F5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.05027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CD9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8AB9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AC7F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B65D5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.0810</w:t>
            </w:r>
          </w:p>
        </w:tc>
      </w:tr>
      <w:tr w:rsidR="00667787" w:rsidRPr="00667787" w14:paraId="02C428EB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25F6488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0A533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DEE6FAB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EBA4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-.12142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E0B3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2193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69E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-.1441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5F22B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-.0987</w:t>
            </w:r>
          </w:p>
        </w:tc>
      </w:tr>
      <w:tr w:rsidR="00667787" w:rsidRPr="00667787" w14:paraId="16BE589F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3A626FB3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405E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144A5D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B51C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-.07115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C78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FABD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0EFA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461C7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-.0404</w:t>
            </w:r>
          </w:p>
        </w:tc>
      </w:tr>
      <w:tr w:rsidR="00667787" w:rsidRPr="00667787" w14:paraId="3F40B32F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F5A945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Rhizobiaceae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B45C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CE621E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0B90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-.37361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7D86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6A9F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00F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-.4563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05C41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-.2910</w:t>
            </w:r>
          </w:p>
        </w:tc>
      </w:tr>
      <w:tr w:rsidR="00667787" w:rsidRPr="00667787" w14:paraId="44541981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3026E7D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A08A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34B3381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3BC3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A0D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E17B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FA9C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-.1121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A043C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.1117</w:t>
            </w:r>
          </w:p>
        </w:tc>
      </w:tr>
      <w:tr w:rsidR="00667787" w:rsidRPr="00667787" w14:paraId="545E9A06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9635442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4657C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7D6030B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F6AE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.37361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ED3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994F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4C6F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.2910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818F2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.4563</w:t>
            </w:r>
          </w:p>
        </w:tc>
      </w:tr>
      <w:tr w:rsidR="00667787" w:rsidRPr="00667787" w14:paraId="5EC9770E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C47A881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82BE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E597BA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AD41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.37342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78FA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F124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DC786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.2615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BC385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.4853</w:t>
            </w:r>
          </w:p>
        </w:tc>
      </w:tr>
      <w:tr w:rsidR="00667787" w:rsidRPr="00667787" w14:paraId="6E329149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1E9490C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Pseudomonadaceae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3FF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136516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CB2A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-.13899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DB3C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6218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1CC4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-.2027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E79B0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-.0752</w:t>
            </w:r>
          </w:p>
        </w:tc>
      </w:tr>
      <w:tr w:rsidR="00667787" w:rsidRPr="00667787" w14:paraId="493E1C32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4FC9D8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2F44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FD1BA74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AE79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3FBA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.04252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90C8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37ED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-.0932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A62DF6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.0795</w:t>
            </w:r>
          </w:p>
        </w:tc>
      </w:tr>
      <w:tr w:rsidR="00667787" w:rsidRPr="00667787" w14:paraId="69F8E8BA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ECC7E4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675DD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6B47F1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D87F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.13899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55E4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.03141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A97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A5F5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.0752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18802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.2027</w:t>
            </w:r>
          </w:p>
        </w:tc>
      </w:tr>
      <w:tr w:rsidR="00667787" w:rsidRPr="00667787" w14:paraId="16BCACA7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D0506F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8A14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B7EC93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A79A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.13212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9F5B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.04252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4B64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206E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D0AE5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.2185</w:t>
            </w:r>
          </w:p>
        </w:tc>
      </w:tr>
      <w:tr w:rsidR="00667787" w:rsidRPr="00667787" w14:paraId="3C49AF0B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F3837D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Hyphomicrobiaceae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41824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FDEE46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D66F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.02248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4BF6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F441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4A56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2A92A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.0290</w:t>
            </w:r>
          </w:p>
        </w:tc>
      </w:tr>
      <w:tr w:rsidR="00667787" w:rsidRPr="00667787" w14:paraId="3920194E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1CD1BAD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B9E2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6DF23F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4C1B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.01427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80EF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2641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6515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CC77E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.0231</w:t>
            </w:r>
          </w:p>
        </w:tc>
      </w:tr>
      <w:tr w:rsidR="00667787" w:rsidRPr="00667787" w14:paraId="10AAFFC4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F779703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9011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ADCAA21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7596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-.02248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CAA3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AE0D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52C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B27E7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-.0160</w:t>
            </w:r>
          </w:p>
        </w:tc>
      </w:tr>
      <w:tr w:rsidR="00667787" w:rsidRPr="00667787" w14:paraId="2461A29A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B22B5D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665A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3957C4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D586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-.00821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5527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A74E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3A68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F9208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.0006</w:t>
            </w:r>
          </w:p>
        </w:tc>
      </w:tr>
      <w:tr w:rsidR="00667787" w:rsidRPr="00667787" w14:paraId="0F91CA67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0A7B354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Pirellulaceae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77EF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AEFE28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2A32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.02993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9D2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B0C7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B5A9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6F801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.0322</w:t>
            </w:r>
          </w:p>
        </w:tc>
      </w:tr>
      <w:tr w:rsidR="00667787" w:rsidRPr="00667787" w14:paraId="41FF219D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70E85F1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5550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00CC02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41EE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.00530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2B7D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2D1B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394C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7F341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.0083</w:t>
            </w:r>
          </w:p>
        </w:tc>
      </w:tr>
      <w:tr w:rsidR="00667787" w:rsidRPr="00667787" w14:paraId="3764CD74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3B95F2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09D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97AA9F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444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-.02993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3C9B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F1EF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4E41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0037A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-.0277</w:t>
            </w:r>
          </w:p>
        </w:tc>
      </w:tr>
      <w:tr w:rsidR="00667787" w:rsidRPr="00667787" w14:paraId="101ECAB1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312A9A4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E80E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C53B3E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545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-.02462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78D4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2CAA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684C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707AA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-.0216</w:t>
            </w:r>
          </w:p>
        </w:tc>
      </w:tr>
      <w:tr w:rsidR="00667787" w:rsidRPr="00667787" w14:paraId="76BB67B5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852903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Syntrophobacteraceae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446E1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1D013F6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A7F4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.02609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FE5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A10A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D56E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DB579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.0278</w:t>
            </w:r>
          </w:p>
        </w:tc>
      </w:tr>
      <w:tr w:rsidR="00667787" w:rsidRPr="00667787" w14:paraId="6B57F4AF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E868BA2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78983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853414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B2C3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-.00396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BE60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4DFF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16B9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E842C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-.0016</w:t>
            </w:r>
          </w:p>
        </w:tc>
      </w:tr>
      <w:tr w:rsidR="00667787" w:rsidRPr="00667787" w14:paraId="10B0A6E9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852D696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F97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CB4C37D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C5EE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-.02609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1FBF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2A96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D94C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E0AF4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-.0244</w:t>
            </w:r>
          </w:p>
        </w:tc>
      </w:tr>
      <w:tr w:rsidR="00667787" w:rsidRPr="00667787" w14:paraId="5CDDA3B2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3FFFF0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6925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E8910A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036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-.03005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B6DD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2980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EBE66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5B2D16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-.0277</w:t>
            </w:r>
          </w:p>
        </w:tc>
      </w:tr>
      <w:tr w:rsidR="00667787" w:rsidRPr="00667787" w14:paraId="5B4BB4A7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3DDDC37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Chitinophagaceae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1C52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C16AB6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AC76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.01961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197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B53B6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7204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EEB96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.0228</w:t>
            </w:r>
          </w:p>
        </w:tc>
      </w:tr>
      <w:tr w:rsidR="00667787" w:rsidRPr="00667787" w14:paraId="31A68B3C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25E5DC3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FB55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C1BB61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5CD8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.01904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665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25326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CB7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F5AAC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.0234</w:t>
            </w:r>
          </w:p>
        </w:tc>
      </w:tr>
      <w:tr w:rsidR="00667787" w:rsidRPr="00667787" w14:paraId="062D7838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D3853F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018B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FBD05C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3FD7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-.01961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0557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C754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BE89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97448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-.0164</w:t>
            </w:r>
          </w:p>
        </w:tc>
      </w:tr>
      <w:tr w:rsidR="00667787" w:rsidRPr="00667787" w14:paraId="6A02A012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969A92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B087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1D0D27D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7D8A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F774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0AFC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.792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31D02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DCC1C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.0038</w:t>
            </w:r>
          </w:p>
        </w:tc>
      </w:tr>
      <w:tr w:rsidR="00667787" w:rsidRPr="00667787" w14:paraId="3CC9A16C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1C3B5E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Cytophagaceae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5FD7D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87A8272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B3EA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.01950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8F4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63AA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46BD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43ABF4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.0231</w:t>
            </w:r>
          </w:p>
        </w:tc>
      </w:tr>
      <w:tr w:rsidR="00667787" w:rsidRPr="00667787" w14:paraId="049699EB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E428BC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8CEB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920487B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98175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.01948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392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44F6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5EC0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8D377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.0243</w:t>
            </w:r>
          </w:p>
        </w:tc>
      </w:tr>
      <w:tr w:rsidR="00667787" w:rsidRPr="00667787" w14:paraId="775D8758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09B883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66B06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C047702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6598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-.01950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6372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FF27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6C5A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CA925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-.0159</w:t>
            </w:r>
          </w:p>
        </w:tc>
      </w:tr>
      <w:tr w:rsidR="00667787" w:rsidRPr="00667787" w14:paraId="67D7208D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A1E3686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EA0C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609B912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DC0C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78F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1AFE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648D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F67AF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.0048</w:t>
            </w:r>
          </w:p>
        </w:tc>
      </w:tr>
      <w:tr w:rsidR="00667787" w:rsidRPr="00667787" w14:paraId="59005A8A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308B97C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Xanthomonadaceae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A8FB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A1F8458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4F1A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-.02744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814D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3A51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227C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-.0490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3D841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-.0059</w:t>
            </w:r>
          </w:p>
        </w:tc>
      </w:tr>
      <w:tr w:rsidR="00667787" w:rsidRPr="00667787" w14:paraId="18EE1FE8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D9E3C3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9134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1E44F1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B4B8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E0F0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.01439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453B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.916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C863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25099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.0277</w:t>
            </w:r>
          </w:p>
        </w:tc>
      </w:tr>
      <w:tr w:rsidR="00667787" w:rsidRPr="00667787" w14:paraId="16F502E9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24ABB4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953F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30D4E6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B9C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.02744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2D51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601F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5369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8B457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.0490</w:t>
            </w:r>
          </w:p>
        </w:tc>
      </w:tr>
      <w:tr w:rsidR="00667787" w:rsidRPr="00667787" w14:paraId="77CD4587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07D50D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39B7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3C080D2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AC88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.02590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C1E3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.01439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F3C7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8044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F97369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.0551</w:t>
            </w:r>
          </w:p>
        </w:tc>
      </w:tr>
      <w:tr w:rsidR="00667787" w:rsidRPr="00667787" w14:paraId="67C107D7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8F149B3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Other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5230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93DBCEE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5B3D4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.01745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9CC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BC3E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6680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C2A85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.0227</w:t>
            </w:r>
          </w:p>
        </w:tc>
      </w:tr>
      <w:tr w:rsidR="00667787" w:rsidRPr="00667787" w14:paraId="0EED9365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7356B512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D57F1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DD3A1AC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E3D9F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-.00882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EB316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920EA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0AD9E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313C9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-.0017</w:t>
            </w:r>
          </w:p>
        </w:tc>
      </w:tr>
      <w:tr w:rsidR="00667787" w:rsidRPr="00667787" w14:paraId="502595D2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B3C4D50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636EE06C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Phyllosphere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FA4760A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1193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-.01745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0A2E0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.00260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5540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6470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C06668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-.0122</w:t>
            </w:r>
          </w:p>
        </w:tc>
      </w:tr>
      <w:tr w:rsidR="00667787" w:rsidRPr="00667787" w14:paraId="58B76126" w14:textId="77777777" w:rsidTr="00667787">
        <w:trPr>
          <w:trHeight w:val="300"/>
          <w:jc w:val="center"/>
        </w:trPr>
        <w:tc>
          <w:tcPr>
            <w:tcW w:w="29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CF184A9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7B2C65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58631933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92B1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-.02626</w:t>
            </w: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A6FFC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6EEBD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19A7B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604803" w14:textId="77777777" w:rsidR="00667787" w:rsidRPr="00667787" w:rsidRDefault="00667787" w:rsidP="0066778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-.0191</w:t>
            </w:r>
          </w:p>
        </w:tc>
      </w:tr>
      <w:tr w:rsidR="00667787" w:rsidRPr="00667787" w14:paraId="1A27DE9C" w14:textId="77777777" w:rsidTr="00667787">
        <w:trPr>
          <w:trHeight w:val="300"/>
          <w:jc w:val="center"/>
        </w:trPr>
        <w:tc>
          <w:tcPr>
            <w:tcW w:w="11360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6C247" w14:textId="77777777" w:rsidR="00667787" w:rsidRPr="00667787" w:rsidRDefault="00667787" w:rsidP="0066778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6778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*. The mean difference is significant at the 0.05 level.</w:t>
            </w:r>
          </w:p>
        </w:tc>
      </w:tr>
    </w:tbl>
    <w:p w14:paraId="67923889" w14:textId="0108B843" w:rsidR="00AA100B" w:rsidRDefault="00AA100B" w:rsidP="00667787">
      <w:pPr>
        <w:widowControl/>
        <w:jc w:val="center"/>
      </w:pPr>
    </w:p>
    <w:p w14:paraId="4691A181" w14:textId="193E1FC6" w:rsidR="00092B95" w:rsidRDefault="00092B95" w:rsidP="00667787">
      <w:pPr>
        <w:widowControl/>
        <w:jc w:val="center"/>
      </w:pPr>
    </w:p>
    <w:p w14:paraId="7F559C42" w14:textId="530A193C" w:rsidR="000E3566" w:rsidRPr="00C67059" w:rsidRDefault="00C67059" w:rsidP="00C67059">
      <w:pPr>
        <w:widowControl/>
        <w:jc w:val="center"/>
        <w:rPr>
          <w:rFonts w:hint="eastAsia"/>
        </w:rPr>
      </w:pPr>
      <w:r>
        <w:rPr>
          <w:rFonts w:hint="eastAsia"/>
        </w:rPr>
        <w:t>T</w:t>
      </w:r>
      <w:r>
        <w:t>able S</w:t>
      </w:r>
      <w:r w:rsidR="008402C7">
        <w:t>4</w:t>
      </w:r>
      <w:r>
        <w:t>. The analysis of variance between plant species in different chamber (</w:t>
      </w:r>
      <w:r>
        <w:t>family</w:t>
      </w:r>
      <w:r>
        <w:t xml:space="preserve"> level).</w:t>
      </w:r>
    </w:p>
    <w:p w14:paraId="6A01ED7E" w14:textId="77777777" w:rsidR="000E3566" w:rsidRDefault="000E3566" w:rsidP="00667787">
      <w:pPr>
        <w:widowControl/>
        <w:jc w:val="center"/>
        <w:rPr>
          <w:rFonts w:hint="eastAsia"/>
        </w:rPr>
      </w:pPr>
    </w:p>
    <w:tbl>
      <w:tblPr>
        <w:tblW w:w="11360" w:type="dxa"/>
        <w:jc w:val="center"/>
        <w:tblLook w:val="04A0" w:firstRow="1" w:lastRow="0" w:firstColumn="1" w:lastColumn="0" w:noHBand="0" w:noVBand="1"/>
      </w:tblPr>
      <w:tblGrid>
        <w:gridCol w:w="3516"/>
        <w:gridCol w:w="1012"/>
        <w:gridCol w:w="1012"/>
        <w:gridCol w:w="1340"/>
        <w:gridCol w:w="1120"/>
        <w:gridCol w:w="1120"/>
        <w:gridCol w:w="1120"/>
        <w:gridCol w:w="1120"/>
      </w:tblGrid>
      <w:tr w:rsidR="00042030" w:rsidRPr="00042030" w14:paraId="07286525" w14:textId="77777777" w:rsidTr="00042030">
        <w:trPr>
          <w:trHeight w:val="300"/>
          <w:jc w:val="center"/>
        </w:trPr>
        <w:tc>
          <w:tcPr>
            <w:tcW w:w="55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F954A4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95D9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Mean Difference (I-J)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97CC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Std.Error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5196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Sig.</w:t>
            </w:r>
          </w:p>
        </w:tc>
        <w:tc>
          <w:tcPr>
            <w:tcW w:w="22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431D797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95% Confidence Interval</w:t>
            </w:r>
          </w:p>
        </w:tc>
      </w:tr>
      <w:tr w:rsidR="00042030" w:rsidRPr="00042030" w14:paraId="51C8ACE9" w14:textId="77777777" w:rsidTr="00042030">
        <w:trPr>
          <w:trHeight w:val="312"/>
          <w:jc w:val="center"/>
        </w:trPr>
        <w:tc>
          <w:tcPr>
            <w:tcW w:w="554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BCF32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2C8767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F7634B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4CFFBE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E76B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95DE28A" w14:textId="77777777" w:rsidR="00042030" w:rsidRPr="00042030" w:rsidRDefault="00042030" w:rsidP="000420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Upper Bound</w:t>
            </w:r>
          </w:p>
        </w:tc>
      </w:tr>
      <w:tr w:rsidR="00042030" w:rsidRPr="00042030" w14:paraId="25D1EC9B" w14:textId="77777777" w:rsidTr="00042030">
        <w:trPr>
          <w:trHeight w:val="312"/>
          <w:jc w:val="center"/>
        </w:trPr>
        <w:tc>
          <w:tcPr>
            <w:tcW w:w="554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9E4C4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5DFF2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B63AB1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A68DD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59CECD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7C01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42030" w:rsidRPr="00042030" w14:paraId="2227B54B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16EC8A9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bookmarkStart w:id="2" w:name="_GoBack" w:colFirst="0" w:colLast="0"/>
            <w:proofErr w:type="spellStart"/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Rhizobiaceae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4A0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C5AABA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7B39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0A2E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77BF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BCE8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-.2289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7E1CE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.2889</w:t>
            </w:r>
          </w:p>
        </w:tc>
      </w:tr>
      <w:tr w:rsidR="00042030" w:rsidRPr="00042030" w14:paraId="387361B9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862BCE2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5249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D8A4DD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8EA6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.10790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62FB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14A5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D8A5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-.1510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807E2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.3668</w:t>
            </w:r>
          </w:p>
        </w:tc>
      </w:tr>
      <w:tr w:rsidR="00042030" w:rsidRPr="00042030" w14:paraId="47079FFA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D78D6B7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2028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6B7929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E8DE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.22889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5DC5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2A2C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BE72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80108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.4878</w:t>
            </w:r>
          </w:p>
        </w:tc>
      </w:tr>
      <w:tr w:rsidR="00042030" w:rsidRPr="00042030" w14:paraId="50E3F908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A9120D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5F54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5C08E5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0C9A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-.03003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54B7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DADE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4AF2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-.2889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CFAB1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.2289</w:t>
            </w:r>
          </w:p>
        </w:tc>
      </w:tr>
      <w:tr w:rsidR="00042030" w:rsidRPr="00042030" w14:paraId="7FC4730B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4D59A05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2A42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BE073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87E0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.07787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7A83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C048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.525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15F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-.1810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D49E2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.3368</w:t>
            </w:r>
          </w:p>
        </w:tc>
      </w:tr>
      <w:tr w:rsidR="00042030" w:rsidRPr="00042030" w14:paraId="75F4603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E7E5945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371A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09CC9E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9498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.19886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826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1D37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ABC0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4CF23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.4578</w:t>
            </w:r>
          </w:p>
        </w:tc>
      </w:tr>
      <w:tr w:rsidR="00042030" w:rsidRPr="00042030" w14:paraId="5617AAD8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B1B5E1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48E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80842F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EAC8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-.10790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D1E3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E05B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E2B7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-.3668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B6B3A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.1510</w:t>
            </w:r>
          </w:p>
        </w:tc>
      </w:tr>
      <w:tr w:rsidR="00042030" w:rsidRPr="00042030" w14:paraId="216CA8A6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50206BE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9A4E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7C811C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D8C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-.07787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3197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4169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.525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4F1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-.3368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BB746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.1810</w:t>
            </w:r>
          </w:p>
        </w:tc>
      </w:tr>
      <w:tr w:rsidR="00042030" w:rsidRPr="00042030" w14:paraId="486A9ED5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08EA1FF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9AE9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1DBD9D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0875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.12099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4C89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0BE8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ACB5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-.1379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57913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.3799</w:t>
            </w:r>
          </w:p>
        </w:tc>
      </w:tr>
      <w:tr w:rsidR="00042030" w:rsidRPr="00042030" w14:paraId="3F552A2F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D5C1F8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693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2FA4CE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4F41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-.22889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3E1D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C527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3A89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-.4878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48A0F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.0300</w:t>
            </w:r>
          </w:p>
        </w:tc>
      </w:tr>
      <w:tr w:rsidR="00042030" w:rsidRPr="00042030" w14:paraId="061E5864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14014DB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CEFD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83A2CF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B4D4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-.19886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179C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AD73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E0FD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-.4578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73CA2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.0600</w:t>
            </w:r>
          </w:p>
        </w:tc>
      </w:tr>
      <w:tr w:rsidR="00042030" w:rsidRPr="00042030" w14:paraId="3772E3A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531A63B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2FE3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F9FB3E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5DE5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-.12099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0852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.11882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019D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BC7D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-.3799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0F27B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.1379</w:t>
            </w:r>
          </w:p>
        </w:tc>
      </w:tr>
      <w:tr w:rsidR="00042030" w:rsidRPr="00042030" w14:paraId="0A36D297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D937D04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Nitrososphaeraceae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FE10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DD812C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4F1D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FDDD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E552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6718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8EC56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.0021</w:t>
            </w:r>
          </w:p>
        </w:tc>
      </w:tr>
      <w:tr w:rsidR="00042030" w:rsidRPr="00042030" w14:paraId="28672A7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4398EBE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60F7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22B958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350D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09C2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239A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FD0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5CD51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.0003</w:t>
            </w:r>
          </w:p>
        </w:tc>
      </w:tr>
      <w:tr w:rsidR="00042030" w:rsidRPr="00042030" w14:paraId="33B69818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8D42AA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567A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916CF8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80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-.00366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7A34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04A6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39A0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A7D58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-.0014</w:t>
            </w:r>
          </w:p>
        </w:tc>
      </w:tr>
      <w:tr w:rsidR="00042030" w:rsidRPr="00042030" w14:paraId="068FAC0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EF5AF9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98F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BC1C0E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225D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2DE0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DB25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F01E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B9D0E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.0025</w:t>
            </w:r>
          </w:p>
        </w:tc>
      </w:tr>
      <w:tr w:rsidR="00042030" w:rsidRPr="00042030" w14:paraId="4CF9A880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0C80D7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8940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5137A3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F66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1B62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4AD2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2E47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729CE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</w:t>
            </w:r>
          </w:p>
        </w:tc>
      </w:tr>
      <w:tr w:rsidR="00042030" w:rsidRPr="00042030" w14:paraId="6AF21080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0C20FE4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86C0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28620D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6A41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-.00347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19A8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681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3CFD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08500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-.0012</w:t>
            </w:r>
          </w:p>
        </w:tc>
      </w:tr>
      <w:tr w:rsidR="00042030" w:rsidRPr="00042030" w14:paraId="362C221D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36FEC0B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F51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1A32D2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A66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4D12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98CA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6C72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A403A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.0044</w:t>
            </w:r>
          </w:p>
        </w:tc>
      </w:tr>
      <w:tr w:rsidR="00042030" w:rsidRPr="00042030" w14:paraId="247C6C8E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625783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1D35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D955FA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B2E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43AE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3FBE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43DF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29ED2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.0042</w:t>
            </w:r>
          </w:p>
        </w:tc>
      </w:tr>
      <w:tr w:rsidR="00042030" w:rsidRPr="00042030" w14:paraId="71716CF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45D4692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937B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48B37C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8A8E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3D83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AA85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32A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8CC51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.0007</w:t>
            </w:r>
          </w:p>
        </w:tc>
      </w:tr>
      <w:tr w:rsidR="00042030" w:rsidRPr="00042030" w14:paraId="628885E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76D9A9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F82E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DDE4DD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CC3C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.00366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EF27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7DAC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FE1B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1263B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.0060</w:t>
            </w:r>
          </w:p>
        </w:tc>
      </w:tr>
      <w:tr w:rsidR="00042030" w:rsidRPr="00042030" w14:paraId="4F583E97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A86A725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70C5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13012A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9913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.00347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4324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8FB0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1ED7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E0C0F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</w:t>
            </w:r>
          </w:p>
        </w:tc>
      </w:tr>
      <w:tr w:rsidR="00042030" w:rsidRPr="00042030" w14:paraId="32C27145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76605CB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8F58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CF0A33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19CF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92F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9815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3145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4FF04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.0039</w:t>
            </w:r>
          </w:p>
        </w:tc>
      </w:tr>
      <w:tr w:rsidR="00042030" w:rsidRPr="00042030" w14:paraId="7F4678CF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68803FD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Bacillaceae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E7B9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B78312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D66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.06730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510D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4301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5EBB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-.0548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C009D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.1894</w:t>
            </w:r>
          </w:p>
        </w:tc>
      </w:tr>
      <w:tr w:rsidR="00042030" w:rsidRPr="00042030" w14:paraId="689BBF87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D95992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0719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AB359B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5BEF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-.06644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CACE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1EE5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2347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-.1886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C3623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.0557</w:t>
            </w:r>
          </w:p>
        </w:tc>
      </w:tr>
      <w:tr w:rsidR="00042030" w:rsidRPr="00042030" w14:paraId="195E0338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A0F9F4C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EE6C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7C719C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EDA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-.10858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BA04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620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A2E9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-.2307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690E7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.0136</w:t>
            </w:r>
          </w:p>
        </w:tc>
      </w:tr>
      <w:tr w:rsidR="00042030" w:rsidRPr="00042030" w14:paraId="2C44A92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6AE301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DDC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88361E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F892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-.06730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D536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5F6D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FD6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-.1894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DB74E5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.0548</w:t>
            </w:r>
          </w:p>
        </w:tc>
      </w:tr>
      <w:tr w:rsidR="00042030" w:rsidRPr="00042030" w14:paraId="299813C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119553E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807D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7816E3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D124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-.13374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3551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4DDC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DD80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-.2559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D4FA6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-.0116</w:t>
            </w:r>
          </w:p>
        </w:tc>
      </w:tr>
      <w:tr w:rsidR="00042030" w:rsidRPr="00042030" w14:paraId="202BA6B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A3C37AD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B50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E9D847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FA88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-.17588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1A8D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76A4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9FF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-.2980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C900A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-.0537</w:t>
            </w:r>
          </w:p>
        </w:tc>
      </w:tr>
      <w:tr w:rsidR="00042030" w:rsidRPr="00042030" w14:paraId="4F68C99D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5A6B6D5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0DDC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D07D67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B19D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.06644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A8CE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BED7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25BA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-.0557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73ED7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.1886</w:t>
            </w:r>
          </w:p>
        </w:tc>
      </w:tr>
      <w:tr w:rsidR="00042030" w:rsidRPr="00042030" w14:paraId="361034E9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20B636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1385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60A435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F94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.13374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5F3B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354A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363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2156E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.2559</w:t>
            </w:r>
          </w:p>
        </w:tc>
      </w:tr>
      <w:tr w:rsidR="00042030" w:rsidRPr="00042030" w14:paraId="6E91B72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6CAA9AF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C6CA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E41007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C694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-.04214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35D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12E4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A3ED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-.1643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89125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.0800</w:t>
            </w:r>
          </w:p>
        </w:tc>
      </w:tr>
      <w:tr w:rsidR="00042030" w:rsidRPr="00042030" w14:paraId="1A8182B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72D00D4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A9F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6D5761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02DA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CBE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19F1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187E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B792A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.2307</w:t>
            </w:r>
          </w:p>
        </w:tc>
      </w:tr>
      <w:tr w:rsidR="00042030" w:rsidRPr="00042030" w14:paraId="78BAAB05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581220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2C45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334774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1E2D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.17588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86DC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9630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A0D8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655D5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.2980</w:t>
            </w:r>
          </w:p>
        </w:tc>
      </w:tr>
      <w:tr w:rsidR="00042030" w:rsidRPr="00042030" w14:paraId="39D377F9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C3FC58B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A408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3DA95D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363A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.04214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2AB8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.05606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B13C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3EE2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C31A4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.1643</w:t>
            </w:r>
          </w:p>
        </w:tc>
      </w:tr>
      <w:tr w:rsidR="00042030" w:rsidRPr="00042030" w14:paraId="6B4BF04E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0AE5A10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Pseudomonadaceae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B9A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1FD25F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A32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-.06763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0309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5A1A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8048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-.2505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7255A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.1152</w:t>
            </w:r>
          </w:p>
        </w:tc>
      </w:tr>
      <w:tr w:rsidR="00042030" w:rsidRPr="00042030" w14:paraId="1B51D178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B4ED2F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0975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3BB9CC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8D8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.15626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3FB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4613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25FF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091AB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.3391</w:t>
            </w:r>
          </w:p>
        </w:tc>
      </w:tr>
      <w:tr w:rsidR="00042030" w:rsidRPr="00042030" w14:paraId="2E65CB7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CDDA21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F25D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D7C784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E682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.00656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F44E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3922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.939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F25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-.1763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2D92C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.1894</w:t>
            </w:r>
          </w:p>
        </w:tc>
      </w:tr>
      <w:tr w:rsidR="00042030" w:rsidRPr="00042030" w14:paraId="171B2ADD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23A97C7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6C1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58843B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A6E1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.06763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F35E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052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2FE7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48BA2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.2505</w:t>
            </w:r>
          </w:p>
        </w:tc>
      </w:tr>
      <w:tr w:rsidR="00042030" w:rsidRPr="00042030" w14:paraId="7E3B7E4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84823F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7D59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5E9605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2A23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.22390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59D9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BE85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C87A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ACE0D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.4068</w:t>
            </w:r>
          </w:p>
        </w:tc>
      </w:tr>
      <w:tr w:rsidR="00042030" w:rsidRPr="00042030" w14:paraId="25E09736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B67B37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CE86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B4D4B4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EC18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3623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B895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15CC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A1D7C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.2571</w:t>
            </w:r>
          </w:p>
        </w:tc>
      </w:tr>
      <w:tr w:rsidR="00042030" w:rsidRPr="00042030" w14:paraId="7FE1D47D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415ADE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CAAF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6F6B25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4CF2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-.15626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C0EA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B877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9D0A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-.3391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56756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.0266</w:t>
            </w:r>
          </w:p>
        </w:tc>
      </w:tr>
      <w:tr w:rsidR="00042030" w:rsidRPr="00042030" w14:paraId="014EB91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5A1BFD7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95B7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E46E58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1663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-.22390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ACF2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8F09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2B55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-.4068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736DF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-.0410</w:t>
            </w:r>
          </w:p>
        </w:tc>
      </w:tr>
      <w:tr w:rsidR="00042030" w:rsidRPr="00042030" w14:paraId="616F07C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4201DDF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6BE6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C63DBF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AB5C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-.14970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C505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3B4A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7808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-.3326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8B9F6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.0332</w:t>
            </w:r>
          </w:p>
        </w:tc>
      </w:tr>
      <w:tr w:rsidR="00042030" w:rsidRPr="00042030" w14:paraId="2E855489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B89996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F154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B6F3CC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C445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-.00656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5819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21A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.939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8DCC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-.1894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CB90F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.1763</w:t>
            </w:r>
          </w:p>
        </w:tc>
      </w:tr>
      <w:tr w:rsidR="00042030" w:rsidRPr="00042030" w14:paraId="73719C2D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C08C876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F35A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4BA18E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9B8C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-.07420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2448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B6BD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4386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-.2571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B4641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.1087</w:t>
            </w:r>
          </w:p>
        </w:tc>
      </w:tr>
      <w:tr w:rsidR="00042030" w:rsidRPr="00042030" w14:paraId="252E77D4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8815CE9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64C8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941E65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EDD5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.14970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39D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E6BE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B53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-.0332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07254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.3326</w:t>
            </w:r>
          </w:p>
        </w:tc>
      </w:tr>
      <w:tr w:rsidR="00042030" w:rsidRPr="00042030" w14:paraId="3367C088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2B7C1BB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Hyphomicrobiaceae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FE1D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0D9180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CA9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7DAF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84D5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.635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ABB2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EA666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.0155</w:t>
            </w:r>
          </w:p>
        </w:tc>
      </w:tr>
      <w:tr w:rsidR="00042030" w:rsidRPr="00042030" w14:paraId="540A57DA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E51FAF2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4F21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097ACC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C1B0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-.02384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568A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C6B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FC0C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-.0365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7386E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-.0112</w:t>
            </w:r>
          </w:p>
        </w:tc>
      </w:tr>
      <w:tr w:rsidR="00042030" w:rsidRPr="00042030" w14:paraId="25C6EFC6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BD9389D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DA08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DE4051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3A64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-.00615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F061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8F2A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1ABC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3823E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.0065</w:t>
            </w:r>
          </w:p>
        </w:tc>
      </w:tr>
      <w:tr w:rsidR="00042030" w:rsidRPr="00042030" w14:paraId="537C4BF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BE94D0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C038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960BFB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7AF9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F59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2C71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.635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BEB4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5F138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.0098</w:t>
            </w:r>
          </w:p>
        </w:tc>
      </w:tr>
      <w:tr w:rsidR="00042030" w:rsidRPr="00042030" w14:paraId="403B5F9A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27A8E6E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6F40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FBD1AE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E89C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-.02666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74E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6D6A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58D9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B5103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-.0140</w:t>
            </w:r>
          </w:p>
        </w:tc>
      </w:tr>
      <w:tr w:rsidR="00042030" w:rsidRPr="00042030" w14:paraId="1C6BA3B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0CF601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59D8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299421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89A7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-.00897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A664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186B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A99D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DC81C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.0037</w:t>
            </w:r>
          </w:p>
        </w:tc>
      </w:tr>
      <w:tr w:rsidR="00042030" w:rsidRPr="00042030" w14:paraId="718FECEB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875214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E97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5CF850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F39E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.02384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E37F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552F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CF14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D11DE7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.0365</w:t>
            </w:r>
          </w:p>
        </w:tc>
      </w:tr>
      <w:tr w:rsidR="00042030" w:rsidRPr="00042030" w14:paraId="17F051A6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980D8F9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0ADF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DEF7B1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29D7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.02666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A6B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8A04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ACAC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71B9C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.0393</w:t>
            </w:r>
          </w:p>
        </w:tc>
      </w:tr>
      <w:tr w:rsidR="00042030" w:rsidRPr="00042030" w14:paraId="42970EEA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978FEAE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F4DF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8EE3D1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B799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.01769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3AF9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39CE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19F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C9322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.0303</w:t>
            </w:r>
          </w:p>
        </w:tc>
      </w:tr>
      <w:tr w:rsidR="00042030" w:rsidRPr="00042030" w14:paraId="68A672BB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823F8C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E47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7EBC00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3F1F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.00615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5730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9E00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35CC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0A428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.0188</w:t>
            </w:r>
          </w:p>
        </w:tc>
      </w:tr>
      <w:tr w:rsidR="00042030" w:rsidRPr="00042030" w14:paraId="2E703A46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48C534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4122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81A2F7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B263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.00897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0B3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8DA6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0703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FD1DE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.0216</w:t>
            </w:r>
          </w:p>
        </w:tc>
      </w:tr>
      <w:tr w:rsidR="00042030" w:rsidRPr="00042030" w14:paraId="68DAB8D6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2785ABC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DA6D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E35E64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F6AB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-.01769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CAD5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1CBE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9124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-.0303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8FC73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-.0051</w:t>
            </w:r>
          </w:p>
        </w:tc>
      </w:tr>
      <w:tr w:rsidR="00042030" w:rsidRPr="00042030" w14:paraId="65E580D2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9F1CF7F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Pirellulaceae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2083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4F2E27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745C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BB20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9001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48A6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5F7A5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</w:t>
            </w:r>
          </w:p>
        </w:tc>
      </w:tr>
      <w:tr w:rsidR="00042030" w:rsidRPr="00042030" w14:paraId="26CAE9E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08BE5FC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2CB6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04182C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423F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-.00123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52A6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9741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642D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7EC7F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-.0001</w:t>
            </w:r>
          </w:p>
        </w:tc>
      </w:tr>
      <w:tr w:rsidR="00042030" w:rsidRPr="00042030" w14:paraId="5382C486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17B6D20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63F4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B86CB7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9001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-.00218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5DE2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6FF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CED0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BD7D7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-.0010</w:t>
            </w:r>
          </w:p>
        </w:tc>
      </w:tr>
      <w:tr w:rsidR="00042030" w:rsidRPr="00042030" w14:paraId="355E2F6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ABA2C6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688E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3FF71D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02AF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D0CF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815C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88BA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71372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.0013</w:t>
            </w:r>
          </w:p>
        </w:tc>
      </w:tr>
      <w:tr w:rsidR="00042030" w:rsidRPr="00042030" w14:paraId="46A32FF9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94C967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4771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9C8B77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4415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B043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D7D8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4C1A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E65DA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.0001</w:t>
            </w:r>
          </w:p>
        </w:tc>
      </w:tr>
      <w:tr w:rsidR="00042030" w:rsidRPr="00042030" w14:paraId="4C3D9877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D7443A9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4B34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C6EF25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34F4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-.00204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4B9F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E556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E234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EB7D9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-.0009</w:t>
            </w:r>
          </w:p>
        </w:tc>
      </w:tr>
      <w:tr w:rsidR="00042030" w:rsidRPr="00042030" w14:paraId="30BD056F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20EF72D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D736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1B1329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E0A6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.00123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27C9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399C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719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082D4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.0024</w:t>
            </w:r>
          </w:p>
        </w:tc>
      </w:tr>
      <w:tr w:rsidR="00042030" w:rsidRPr="00042030" w14:paraId="6188426E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E863F9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2CD5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0CC46A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ED8B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CEE3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AEED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8D56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AF34C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.0023</w:t>
            </w:r>
          </w:p>
        </w:tc>
      </w:tr>
      <w:tr w:rsidR="00042030" w:rsidRPr="00042030" w14:paraId="0C3D4B05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3696022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9E0F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657B9F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73EC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156A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61B2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BD8B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A5DDD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.0002</w:t>
            </w:r>
          </w:p>
        </w:tc>
      </w:tr>
      <w:tr w:rsidR="00042030" w:rsidRPr="00042030" w14:paraId="4867900E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673A93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E89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EF9DBF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9668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.00218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F3F4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B78C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48EE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8A36D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.0033</w:t>
            </w:r>
          </w:p>
        </w:tc>
      </w:tr>
      <w:tr w:rsidR="00042030" w:rsidRPr="00042030" w14:paraId="5CACCFA9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80E45C6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78AD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EB6C9C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99F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.00204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6453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9E4D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DA74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96790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.0032</w:t>
            </w:r>
          </w:p>
        </w:tc>
      </w:tr>
      <w:tr w:rsidR="00042030" w:rsidRPr="00042030" w14:paraId="3FA407CB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CA77E5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73B7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AA1B00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AEE5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15E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F96D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A3C6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9BF8C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.0021</w:t>
            </w:r>
          </w:p>
        </w:tc>
      </w:tr>
      <w:tr w:rsidR="00042030" w:rsidRPr="00042030" w14:paraId="12CD8A93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12CBC93F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Syntrophobacteraceae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28D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7CF875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8CAA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380F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9B0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.783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0B7C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06613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.0009</w:t>
            </w:r>
          </w:p>
        </w:tc>
      </w:tr>
      <w:tr w:rsidR="00042030" w:rsidRPr="00042030" w14:paraId="408F74EB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249F75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227C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9DC1A0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ECB7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-.00109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F8C8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3F9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617F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F2D98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.0000</w:t>
            </w:r>
          </w:p>
        </w:tc>
      </w:tr>
      <w:tr w:rsidR="00042030" w:rsidRPr="00042030" w14:paraId="4835F17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A853EA6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159F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8A6507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AEF3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-.00152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77A4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ACE3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5ADF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00512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-.0005</w:t>
            </w:r>
          </w:p>
        </w:tc>
      </w:tr>
      <w:tr w:rsidR="00042030" w:rsidRPr="00042030" w14:paraId="7185079A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87CB007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9E1E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8DCEB5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DECF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93AB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518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.783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7A55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4E2F9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.0012</w:t>
            </w:r>
          </w:p>
        </w:tc>
      </w:tr>
      <w:tr w:rsidR="00042030" w:rsidRPr="00042030" w14:paraId="73FA754D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78184ED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533D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431A9D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CA4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563C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1917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5BF9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E4FE3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.0001</w:t>
            </w:r>
          </w:p>
        </w:tc>
      </w:tr>
      <w:tr w:rsidR="00042030" w:rsidRPr="00042030" w14:paraId="7EA5197E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A72F09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41CE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556B50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B638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-.00139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4E17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991E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E38D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962F6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-.0003</w:t>
            </w:r>
          </w:p>
        </w:tc>
      </w:tr>
      <w:tr w:rsidR="00042030" w:rsidRPr="00042030" w14:paraId="0B08923D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ECFF4E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22A3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749541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C02B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.00109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048A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0B87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0853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946C3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.0021</w:t>
            </w:r>
          </w:p>
        </w:tc>
      </w:tr>
      <w:tr w:rsidR="00042030" w:rsidRPr="00042030" w14:paraId="7A33A14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2DEF0B2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4C1E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04F30E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F48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C32F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B151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5603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A8C25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.0020</w:t>
            </w:r>
          </w:p>
        </w:tc>
      </w:tr>
      <w:tr w:rsidR="00042030" w:rsidRPr="00042030" w14:paraId="7EB6B481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9BFD4D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4720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5A6518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3691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43DA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DBE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726C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567AE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.0006</w:t>
            </w:r>
          </w:p>
        </w:tc>
      </w:tr>
      <w:tr w:rsidR="00042030" w:rsidRPr="00042030" w14:paraId="6054A899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237B3F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01BB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534278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D3D3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.00152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1176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CAB4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2C3B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44B1AE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.0026</w:t>
            </w:r>
          </w:p>
        </w:tc>
      </w:tr>
      <w:tr w:rsidR="00042030" w:rsidRPr="00042030" w14:paraId="5C8C0745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AD4DFC2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8D7B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99850D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1F4E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.00139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D805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0459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AAB7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C0C68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.0024</w:t>
            </w:r>
          </w:p>
        </w:tc>
      </w:tr>
      <w:tr w:rsidR="00042030" w:rsidRPr="00042030" w14:paraId="4BAD123F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2FFDC2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C8D5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2B73B0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FF55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482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388E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1C5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B0A4C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.0015</w:t>
            </w:r>
          </w:p>
        </w:tc>
      </w:tr>
      <w:tr w:rsidR="00042030" w:rsidRPr="00042030" w14:paraId="3B907C88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49A1D314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lastRenderedPageBreak/>
              <w:t>Chitinophagaceae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781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EAACB5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6CEC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74E9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E7D1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11EA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6234C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</w:t>
            </w:r>
          </w:p>
        </w:tc>
      </w:tr>
      <w:tr w:rsidR="00042030" w:rsidRPr="00042030" w14:paraId="7FA100FE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1064227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4965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EA8DFC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D8A0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-.01399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59D0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668C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E02C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0CF1B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-.0128</w:t>
            </w:r>
          </w:p>
        </w:tc>
      </w:tr>
      <w:tr w:rsidR="00042030" w:rsidRPr="00042030" w14:paraId="73E8400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EB00D7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1EF3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C43E2E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4BFC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D81B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7311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200F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1BC88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.0006</w:t>
            </w:r>
          </w:p>
        </w:tc>
      </w:tr>
      <w:tr w:rsidR="00042030" w:rsidRPr="00042030" w14:paraId="1DBB421F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FEE134E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766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B36D3F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E968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87A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BB36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ED2D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17C043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.0019</w:t>
            </w:r>
          </w:p>
        </w:tc>
      </w:tr>
      <w:tr w:rsidR="00042030" w:rsidRPr="00042030" w14:paraId="62B19AE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3E46E50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8BEB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66A440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0CBE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-.01331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B7DC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5878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DE58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3BDD9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-.0121</w:t>
            </w:r>
          </w:p>
        </w:tc>
      </w:tr>
      <w:tr w:rsidR="00042030" w:rsidRPr="00042030" w14:paraId="542618CA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28FE1E9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A939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05DE46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0DCC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2741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8E9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80B6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3A5D9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.0013</w:t>
            </w:r>
          </w:p>
        </w:tc>
      </w:tr>
      <w:tr w:rsidR="00042030" w:rsidRPr="00042030" w14:paraId="19144B24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491E58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F7EA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F4B9EB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5CE7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.01399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DA2B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7FC0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D7A0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10442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.0152</w:t>
            </w:r>
          </w:p>
        </w:tc>
      </w:tr>
      <w:tr w:rsidR="00042030" w:rsidRPr="00042030" w14:paraId="2076C0A1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A9360EC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A041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C7BD5B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0AB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.01331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214C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F6C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1C86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B2ABD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.0145</w:t>
            </w:r>
          </w:p>
        </w:tc>
      </w:tr>
      <w:tr w:rsidR="00042030" w:rsidRPr="00042030" w14:paraId="07409E35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6C8A77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C9AC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65AA06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8C2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.01341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8384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4485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8538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7929A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.0146</w:t>
            </w:r>
          </w:p>
        </w:tc>
      </w:tr>
      <w:tr w:rsidR="00042030" w:rsidRPr="00042030" w14:paraId="740E77F8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501FEE4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4E0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F6AADF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1093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B621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DECE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66C1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3E09E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.0018</w:t>
            </w:r>
          </w:p>
        </w:tc>
      </w:tr>
      <w:tr w:rsidR="00042030" w:rsidRPr="00042030" w14:paraId="467705C5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A1D66F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3238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4762B0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CE47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4681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923A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A72F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098D1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.0011</w:t>
            </w:r>
          </w:p>
        </w:tc>
      </w:tr>
      <w:tr w:rsidR="00042030" w:rsidRPr="00042030" w14:paraId="130FADF9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F2542E9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4D78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A4C818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1CFB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-.01341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A77B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0B32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6A88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0D15F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-.0122</w:t>
            </w:r>
          </w:p>
        </w:tc>
      </w:tr>
      <w:tr w:rsidR="00042030" w:rsidRPr="00042030" w14:paraId="31C9266C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5B91E0C1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Cytophagaceae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827E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4CF8FF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23E9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8BEA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6568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1137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B4811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.0088</w:t>
            </w:r>
          </w:p>
        </w:tc>
      </w:tr>
      <w:tr w:rsidR="00042030" w:rsidRPr="00042030" w14:paraId="0BB17460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CD3D9A0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0812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978821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EDD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-.00442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C24C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AE86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FE5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44A66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.0050</w:t>
            </w:r>
          </w:p>
        </w:tc>
      </w:tr>
      <w:tr w:rsidR="00042030" w:rsidRPr="00042030" w14:paraId="3EA1E72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1CA3302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3AD0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EE2464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DFB7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-.00874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5B60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4757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4BE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88A15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.0007</w:t>
            </w:r>
          </w:p>
        </w:tc>
      </w:tr>
      <w:tr w:rsidR="00042030" w:rsidRPr="00042030" w14:paraId="4202F6A7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42CF876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4C36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508F58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0DF5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5D50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9D95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AA4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AA517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.0101</w:t>
            </w:r>
          </w:p>
        </w:tc>
      </w:tr>
      <w:tr w:rsidR="00042030" w:rsidRPr="00042030" w14:paraId="18D4E3C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6BD2AA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A152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DAAFDE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BFE6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BB40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7092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6DA0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D866B7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.0057</w:t>
            </w:r>
          </w:p>
        </w:tc>
      </w:tr>
      <w:tr w:rsidR="00042030" w:rsidRPr="00042030" w14:paraId="540878D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A32602B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0318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198F51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E4BA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-.00807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9A55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868F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0E49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EF3D1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.0014</w:t>
            </w:r>
          </w:p>
        </w:tc>
      </w:tr>
      <w:tr w:rsidR="00042030" w:rsidRPr="00042030" w14:paraId="6A8DAD2B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40FF0B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BA4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201242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5281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FC31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CF15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2C33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67C21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.0138</w:t>
            </w:r>
          </w:p>
        </w:tc>
      </w:tr>
      <w:tr w:rsidR="00042030" w:rsidRPr="00042030" w14:paraId="65ECC40B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839290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7ECA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36E86D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83E4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9DE8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B4F8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413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9CC98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.0132</w:t>
            </w:r>
          </w:p>
        </w:tc>
      </w:tr>
      <w:tr w:rsidR="00042030" w:rsidRPr="00042030" w14:paraId="256412B4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729BF13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4170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743C97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5ED3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96BE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D8DE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9C2F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E954B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.0051</w:t>
            </w:r>
          </w:p>
        </w:tc>
      </w:tr>
      <w:tr w:rsidR="00042030" w:rsidRPr="00042030" w14:paraId="306461F6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B2E4089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E83A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2BCE31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0281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.00874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EF28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B7F7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597D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8F52B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.0182</w:t>
            </w:r>
          </w:p>
        </w:tc>
      </w:tr>
      <w:tr w:rsidR="00042030" w:rsidRPr="00042030" w14:paraId="148AA6A5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60EF86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C5FA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DCF955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F3F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.00807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A1DA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F98E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9D9F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BACE5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.0175</w:t>
            </w:r>
          </w:p>
        </w:tc>
      </w:tr>
      <w:tr w:rsidR="00042030" w:rsidRPr="00042030" w14:paraId="1242A9F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627B38D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FF71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158445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3976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4084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F99E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.337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F757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1AA54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.0137</w:t>
            </w:r>
          </w:p>
        </w:tc>
      </w:tr>
      <w:tr w:rsidR="00042030" w:rsidRPr="00042030" w14:paraId="3E65DDD3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227E8202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Xanthomonadaceae</w:t>
            </w:r>
            <w:proofErr w:type="spellEnd"/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391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5F0908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46F5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.00506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04B9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0209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01B8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-.0626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8DB50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.0727</w:t>
            </w:r>
          </w:p>
        </w:tc>
      </w:tr>
      <w:tr w:rsidR="00042030" w:rsidRPr="00042030" w14:paraId="5ABBA8A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4FBC828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AA4F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6D64F1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4551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.02531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1D86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7E15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C1B4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-.0424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C00CE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.0930</w:t>
            </w:r>
          </w:p>
        </w:tc>
      </w:tr>
      <w:tr w:rsidR="00042030" w:rsidRPr="00042030" w14:paraId="0D2B758E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C42B582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A331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1C5C9F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140A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-.03829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A042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F5DD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0922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B36B6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.0294</w:t>
            </w:r>
          </w:p>
        </w:tc>
      </w:tr>
      <w:tr w:rsidR="00042030" w:rsidRPr="00042030" w14:paraId="602F333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7499217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65D7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3EC614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D438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-.00506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45E3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0665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1D33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-.0727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40E21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.0626</w:t>
            </w:r>
          </w:p>
        </w:tc>
      </w:tr>
      <w:tr w:rsidR="00042030" w:rsidRPr="00042030" w14:paraId="0F1CF965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DCBFC14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248D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801DF3D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DED4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530A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98CA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.527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4DB6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-.0474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C29D6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.0879</w:t>
            </w:r>
          </w:p>
        </w:tc>
      </w:tr>
      <w:tr w:rsidR="00042030" w:rsidRPr="00042030" w14:paraId="44536311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5985907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C4A5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6DDD66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740F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-.04336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39D1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D798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B2C0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7493B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.0243</w:t>
            </w:r>
          </w:p>
        </w:tc>
      </w:tr>
      <w:tr w:rsidR="00042030" w:rsidRPr="00042030" w14:paraId="0D9ED4AE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E0C549F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429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963354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F15F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-.02531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AA1A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7BC4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.431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E2C4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-.0930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F15AD1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.0424</w:t>
            </w:r>
          </w:p>
        </w:tc>
      </w:tr>
      <w:tr w:rsidR="00042030" w:rsidRPr="00042030" w14:paraId="776B0670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151DD6C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8334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BC409B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603B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9EAA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308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.527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7A0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-.0879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80FCB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.0474</w:t>
            </w:r>
          </w:p>
        </w:tc>
      </w:tr>
      <w:tr w:rsidR="00042030" w:rsidRPr="00042030" w14:paraId="33820A0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FE2E55B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5B8D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B10CF5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F488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-.06361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D0EB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A55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9034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-.1313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7F7A4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.0041</w:t>
            </w:r>
          </w:p>
        </w:tc>
      </w:tr>
      <w:tr w:rsidR="00042030" w:rsidRPr="00042030" w14:paraId="5BEEF552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EC8408F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6B65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B61B31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F87E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.03829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DF5B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797D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.241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8D55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2D5A5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.1060</w:t>
            </w:r>
          </w:p>
        </w:tc>
      </w:tr>
      <w:tr w:rsidR="00042030" w:rsidRPr="00042030" w14:paraId="0754452B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9463C9A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FDCC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815897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6BB5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F06F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C5C8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64C2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E38AE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.1110</w:t>
            </w:r>
          </w:p>
        </w:tc>
      </w:tr>
      <w:tr w:rsidR="00042030" w:rsidRPr="00042030" w14:paraId="28EF9F4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6EE2B4F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0416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6D8EB4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5B4E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962F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6C39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B8A7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DB0F8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.1313</w:t>
            </w:r>
          </w:p>
        </w:tc>
      </w:tr>
      <w:tr w:rsidR="00042030" w:rsidRPr="00042030" w14:paraId="208D77C6" w14:textId="77777777" w:rsidTr="00042030">
        <w:trPr>
          <w:trHeight w:val="300"/>
          <w:jc w:val="center"/>
        </w:trPr>
        <w:tc>
          <w:tcPr>
            <w:tcW w:w="351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BBD926E" w14:textId="77777777" w:rsidR="00042030" w:rsidRPr="00042030" w:rsidRDefault="00042030" w:rsidP="00042030">
            <w:pPr>
              <w:widowControl/>
              <w:jc w:val="left"/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eastAsia="MingLiU" w:hAnsi="Arial" w:cs="Arial"/>
                <w:color w:val="000000"/>
                <w:kern w:val="0"/>
                <w:sz w:val="18"/>
                <w:szCs w:val="18"/>
              </w:rPr>
              <w:t>Other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73C37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4BDAA9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5A3C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8894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7DC1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309A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86984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.0009</w:t>
            </w:r>
          </w:p>
        </w:tc>
      </w:tr>
      <w:bookmarkEnd w:id="2"/>
      <w:tr w:rsidR="00042030" w:rsidRPr="00042030" w14:paraId="25BBB891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E38AA70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F7DC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4B91523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C8B0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E3E9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3354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F3D7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557D7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.0214</w:t>
            </w:r>
          </w:p>
        </w:tc>
      </w:tr>
      <w:tr w:rsidR="00042030" w:rsidRPr="00042030" w14:paraId="544E1043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DA46745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A9EA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346402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88BF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F1EC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CCF7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12A4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3EE7C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.0120</w:t>
            </w:r>
          </w:p>
        </w:tc>
      </w:tr>
      <w:tr w:rsidR="00042030" w:rsidRPr="00042030" w14:paraId="3903E24D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1D2ADCF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2C56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A3AD24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20F4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067E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E548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E33A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A19CA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.0207</w:t>
            </w:r>
          </w:p>
        </w:tc>
      </w:tr>
      <w:tr w:rsidR="00042030" w:rsidRPr="00042030" w14:paraId="5F72AC7F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50D74D1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775C1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07D424E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5985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.02054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1C13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ED1CC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33F0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85A0B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.0314</w:t>
            </w:r>
          </w:p>
        </w:tc>
      </w:tr>
      <w:tr w:rsidR="00042030" w:rsidRPr="00042030" w14:paraId="40378997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D506A30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69C6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5AB545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728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.01116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9BEF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273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FAEE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860340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.0220</w:t>
            </w:r>
          </w:p>
        </w:tc>
      </w:tr>
      <w:tr w:rsidR="00042030" w:rsidRPr="00042030" w14:paraId="5F1340C8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DA62971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0A7BF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A80201A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C7DD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-.01060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5108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6E57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5CA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58070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.0002</w:t>
            </w:r>
          </w:p>
        </w:tc>
      </w:tr>
      <w:tr w:rsidR="00042030" w:rsidRPr="00042030" w14:paraId="0E3F050F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0A9284E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BDE2C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F0733C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A069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-.02054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CFDD8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3198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6B2D2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-.0314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97024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-.0097</w:t>
            </w:r>
          </w:p>
        </w:tc>
      </w:tr>
      <w:tr w:rsidR="00042030" w:rsidRPr="00042030" w14:paraId="4EEE89E0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2B1CAD2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EA0E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12E68E6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B09E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-.00938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70423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6EC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C899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1D87C5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.0014</w:t>
            </w:r>
          </w:p>
        </w:tc>
      </w:tr>
      <w:tr w:rsidR="00042030" w:rsidRPr="00042030" w14:paraId="3D2946C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02C3336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14:paraId="2AB57A7B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F288EB0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PSONM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6ACC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F735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9702D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.810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173C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641FE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.0096</w:t>
            </w:r>
          </w:p>
        </w:tc>
      </w:tr>
      <w:tr w:rsidR="00042030" w:rsidRPr="00042030" w14:paraId="52DC98DC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38DE46F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5817ED8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3EBFC8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PSOM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2F17A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-.01116</w:t>
            </w: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9EA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2260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9591E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-.0220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4CC2DF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-.0003</w:t>
            </w:r>
          </w:p>
        </w:tc>
      </w:tr>
      <w:tr w:rsidR="00042030" w:rsidRPr="00042030" w14:paraId="07F28067" w14:textId="77777777" w:rsidTr="00042030">
        <w:trPr>
          <w:trHeight w:val="300"/>
          <w:jc w:val="center"/>
        </w:trPr>
        <w:tc>
          <w:tcPr>
            <w:tcW w:w="3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3E1246F" w14:textId="77777777" w:rsidR="00042030" w:rsidRPr="00042030" w:rsidRDefault="00042030" w:rsidP="00042030">
            <w:pPr>
              <w:widowControl/>
              <w:jc w:val="lef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F3FA179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67226F34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PCNM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10C56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.00938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0F0B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4DDA1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75204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-.0014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C8225D7" w14:textId="77777777" w:rsidR="00042030" w:rsidRPr="00042030" w:rsidRDefault="00042030" w:rsidP="00042030">
            <w:pPr>
              <w:widowControl/>
              <w:jc w:val="right"/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.0202</w:t>
            </w:r>
          </w:p>
        </w:tc>
      </w:tr>
      <w:tr w:rsidR="00042030" w:rsidRPr="00042030" w14:paraId="66D5C2CF" w14:textId="77777777" w:rsidTr="00042030">
        <w:trPr>
          <w:trHeight w:val="319"/>
          <w:jc w:val="center"/>
        </w:trPr>
        <w:tc>
          <w:tcPr>
            <w:tcW w:w="11360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49F72" w14:textId="77777777" w:rsidR="00042030" w:rsidRPr="00042030" w:rsidRDefault="00042030" w:rsidP="0004203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04203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*. The mean difference is significant at the 0.05 level.</w:t>
            </w:r>
          </w:p>
        </w:tc>
      </w:tr>
    </w:tbl>
    <w:p w14:paraId="33B5E88F" w14:textId="77777777" w:rsidR="00092B95" w:rsidRPr="00FE0E82" w:rsidRDefault="00092B95" w:rsidP="00667787">
      <w:pPr>
        <w:widowControl/>
        <w:jc w:val="center"/>
        <w:rPr>
          <w:rFonts w:hint="eastAsia"/>
        </w:rPr>
      </w:pPr>
    </w:p>
    <w:p w14:paraId="0299930F" w14:textId="18F419E6" w:rsidR="00AA100B" w:rsidRDefault="00AA100B">
      <w:pPr>
        <w:widowControl/>
        <w:jc w:val="left"/>
      </w:pPr>
    </w:p>
    <w:p w14:paraId="7D0F5620" w14:textId="77777777" w:rsidR="00AA100B" w:rsidRDefault="00AA100B" w:rsidP="0017464D">
      <w:pPr>
        <w:jc w:val="left"/>
        <w:sectPr w:rsidR="00AA100B" w:rsidSect="00AA100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EAE87DA" w14:textId="395BC700" w:rsidR="00FE0E82" w:rsidRDefault="00FE0E82">
      <w:pPr>
        <w:widowControl/>
        <w:jc w:val="left"/>
        <w:rPr>
          <w:rFonts w:hint="eastAsia"/>
        </w:rPr>
      </w:pPr>
    </w:p>
    <w:p w14:paraId="38B1D5CB" w14:textId="77777777" w:rsidR="00BC2BC4" w:rsidRDefault="00BC2BC4" w:rsidP="005E5BEC">
      <w:pPr>
        <w:jc w:val="center"/>
      </w:pPr>
    </w:p>
    <w:p w14:paraId="028330F4" w14:textId="77777777" w:rsidR="005E5BEC" w:rsidRDefault="00FD6A2E">
      <w:r>
        <w:rPr>
          <w:noProof/>
        </w:rPr>
        <w:drawing>
          <wp:inline distT="0" distB="0" distL="0" distR="0" wp14:anchorId="0845C6AA" wp14:editId="77E318FC">
            <wp:extent cx="5259070" cy="3907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AFFE" w14:textId="586C9FA3" w:rsidR="00E867FB" w:rsidRPr="004F0B57" w:rsidRDefault="00E867FB" w:rsidP="00E867FB">
      <w:pPr>
        <w:spacing w:line="360" w:lineRule="auto"/>
      </w:pPr>
      <w:r w:rsidRPr="00D06817">
        <w:rPr>
          <w:b/>
          <w:bCs/>
        </w:rPr>
        <w:t>Figure S</w:t>
      </w:r>
      <w:r w:rsidR="00545AB3" w:rsidRPr="00D06817">
        <w:rPr>
          <w:b/>
          <w:bCs/>
        </w:rPr>
        <w:t>2</w:t>
      </w:r>
      <w:r w:rsidRPr="00D06817">
        <w:rPr>
          <w:b/>
          <w:bCs/>
        </w:rPr>
        <w:t>.</w:t>
      </w:r>
      <w:r>
        <w:t xml:space="preserve"> Chao1, Observed species, PD whole tree and Shannon analysis of Alpha diversity. </w:t>
      </w:r>
      <w:r w:rsidR="00015129">
        <w:t xml:space="preserve">“M” </w:t>
      </w:r>
      <w:proofErr w:type="gramStart"/>
      <w:r w:rsidR="00015129">
        <w:t>represent</w:t>
      </w:r>
      <w:r w:rsidR="00EF01C3">
        <w:t>s</w:t>
      </w:r>
      <w:r w:rsidR="00015129">
        <w:t xml:space="preserve">  chamber</w:t>
      </w:r>
      <w:proofErr w:type="gramEnd"/>
      <w:r w:rsidR="00015129">
        <w:t xml:space="preserve"> 1 </w:t>
      </w:r>
      <w:r w:rsidR="00EF01C3">
        <w:t xml:space="preserve">samples </w:t>
      </w:r>
      <w:r w:rsidR="00015129">
        <w:t>(with extra outdoor microbes) and “NM” represent</w:t>
      </w:r>
      <w:r w:rsidR="00EF01C3">
        <w:t>s</w:t>
      </w:r>
      <w:r w:rsidR="00015129">
        <w:t xml:space="preserve">  chamber 2 </w:t>
      </w:r>
      <w:r w:rsidR="00EF01C3">
        <w:t xml:space="preserve">samples </w:t>
      </w:r>
      <w:r w:rsidR="00015129">
        <w:t xml:space="preserve">(without extra microbes). </w:t>
      </w:r>
      <w:r>
        <w:t xml:space="preserve">AM, PCM, PSOM, SCM and SSOM represent air, </w:t>
      </w:r>
      <w:proofErr w:type="spellStart"/>
      <w:r>
        <w:t>phyllosphere</w:t>
      </w:r>
      <w:proofErr w:type="spellEnd"/>
      <w:r>
        <w:t xml:space="preserve"> and soil of </w:t>
      </w:r>
      <w:r w:rsidR="00230109" w:rsidRPr="00D44EF6">
        <w:rPr>
          <w:i/>
          <w:iCs/>
          <w:szCs w:val="24"/>
        </w:rPr>
        <w:t xml:space="preserve">Allium </w:t>
      </w:r>
      <w:proofErr w:type="spellStart"/>
      <w:r w:rsidR="00230109" w:rsidRPr="00D44EF6">
        <w:rPr>
          <w:i/>
          <w:iCs/>
          <w:szCs w:val="24"/>
        </w:rPr>
        <w:t>schoenoprasum</w:t>
      </w:r>
      <w:proofErr w:type="spellEnd"/>
      <w:r w:rsidR="00230109">
        <w:rPr>
          <w:szCs w:val="24"/>
        </w:rPr>
        <w:t xml:space="preserve"> </w:t>
      </w:r>
      <w:r>
        <w:t xml:space="preserve">and </w:t>
      </w:r>
      <w:proofErr w:type="spellStart"/>
      <w:r w:rsidRPr="009021EC">
        <w:rPr>
          <w:i/>
          <w:iCs/>
        </w:rPr>
        <w:t>Sonchus</w:t>
      </w:r>
      <w:proofErr w:type="spellEnd"/>
      <w:r w:rsidRPr="009021EC">
        <w:rPr>
          <w:i/>
          <w:iCs/>
        </w:rPr>
        <w:t xml:space="preserve"> </w:t>
      </w:r>
      <w:proofErr w:type="spellStart"/>
      <w:r w:rsidR="00230109">
        <w:rPr>
          <w:i/>
          <w:iCs/>
        </w:rPr>
        <w:t>o</w:t>
      </w:r>
      <w:r w:rsidRPr="009021EC">
        <w:rPr>
          <w:i/>
          <w:iCs/>
        </w:rPr>
        <w:t>leraceus</w:t>
      </w:r>
      <w:proofErr w:type="spellEnd"/>
      <w:r>
        <w:t xml:space="preserve"> samples</w:t>
      </w:r>
      <w:r w:rsidR="00EF01C3">
        <w:t>,</w:t>
      </w:r>
      <w:r>
        <w:t xml:space="preserve"> respectively in chamber 1 (with external airborne microbes). ANM, PCNM, PSONM, SCNM and SSONM represent the air, </w:t>
      </w:r>
      <w:proofErr w:type="spellStart"/>
      <w:r>
        <w:t>phyllosphere</w:t>
      </w:r>
      <w:proofErr w:type="spellEnd"/>
      <w:r>
        <w:t xml:space="preserve"> and soil of </w:t>
      </w:r>
      <w:r w:rsidR="00230109" w:rsidRPr="00D44EF6">
        <w:rPr>
          <w:i/>
          <w:iCs/>
          <w:szCs w:val="24"/>
        </w:rPr>
        <w:t>A</w:t>
      </w:r>
      <w:r w:rsidR="00230109">
        <w:rPr>
          <w:i/>
          <w:iCs/>
          <w:szCs w:val="24"/>
        </w:rPr>
        <w:t>.</w:t>
      </w:r>
      <w:r w:rsidR="00230109" w:rsidRPr="00D44EF6">
        <w:rPr>
          <w:i/>
          <w:iCs/>
          <w:szCs w:val="24"/>
        </w:rPr>
        <w:t xml:space="preserve"> </w:t>
      </w:r>
      <w:proofErr w:type="spellStart"/>
      <w:r w:rsidR="00230109" w:rsidRPr="00D44EF6">
        <w:rPr>
          <w:i/>
          <w:iCs/>
          <w:szCs w:val="24"/>
        </w:rPr>
        <w:t>schoenoprasum</w:t>
      </w:r>
      <w:proofErr w:type="spellEnd"/>
      <w:r w:rsidR="00230109">
        <w:rPr>
          <w:szCs w:val="24"/>
        </w:rPr>
        <w:t xml:space="preserve"> </w:t>
      </w:r>
      <w:r>
        <w:t xml:space="preserve">and </w:t>
      </w:r>
      <w:r w:rsidRPr="009021EC">
        <w:rPr>
          <w:i/>
          <w:iCs/>
        </w:rPr>
        <w:t xml:space="preserve">S. </w:t>
      </w:r>
      <w:proofErr w:type="spellStart"/>
      <w:r w:rsidR="00230109">
        <w:rPr>
          <w:i/>
          <w:iCs/>
        </w:rPr>
        <w:t>o</w:t>
      </w:r>
      <w:r w:rsidRPr="009021EC">
        <w:rPr>
          <w:i/>
          <w:iCs/>
        </w:rPr>
        <w:t>leraceus</w:t>
      </w:r>
      <w:proofErr w:type="spellEnd"/>
      <w:r>
        <w:t xml:space="preserve"> samples</w:t>
      </w:r>
      <w:r w:rsidR="00EF01C3">
        <w:t>,</w:t>
      </w:r>
      <w:r>
        <w:t xml:space="preserve"> respectively in chamber 2 (without external airborne microbes).</w:t>
      </w:r>
    </w:p>
    <w:p w14:paraId="6EE19BAF" w14:textId="77777777" w:rsidR="00E867FB" w:rsidRDefault="00E867FB"/>
    <w:p w14:paraId="601E7572" w14:textId="0F80EE80" w:rsidR="00291D43" w:rsidRDefault="000C53C7" w:rsidP="00291D43">
      <w:r>
        <w:rPr>
          <w:noProof/>
        </w:rPr>
        <w:lastRenderedPageBreak/>
        <w:drawing>
          <wp:inline distT="0" distB="0" distL="0" distR="0" wp14:anchorId="1F62822D" wp14:editId="333EE917">
            <wp:extent cx="5263515" cy="456374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6D69" w14:textId="77777777" w:rsidR="00291D43" w:rsidRDefault="00291D43" w:rsidP="00291D43"/>
    <w:p w14:paraId="254E0434" w14:textId="6F6373F2" w:rsidR="005E5BEC" w:rsidRPr="008A3C2D" w:rsidRDefault="00291D43" w:rsidP="00DF12B5">
      <w:pPr>
        <w:spacing w:line="360" w:lineRule="auto"/>
      </w:pPr>
      <w:r w:rsidRPr="00D06817">
        <w:rPr>
          <w:rFonts w:hint="eastAsia"/>
          <w:b/>
          <w:bCs/>
        </w:rPr>
        <w:t>F</w:t>
      </w:r>
      <w:r w:rsidRPr="00D06817">
        <w:rPr>
          <w:b/>
          <w:bCs/>
        </w:rPr>
        <w:t>igure S</w:t>
      </w:r>
      <w:r w:rsidR="00545AB3" w:rsidRPr="00D06817">
        <w:rPr>
          <w:b/>
          <w:bCs/>
        </w:rPr>
        <w:t>3</w:t>
      </w:r>
      <w:r w:rsidRPr="00D06817">
        <w:rPr>
          <w:b/>
          <w:bCs/>
        </w:rPr>
        <w:t>.</w:t>
      </w:r>
      <w:r>
        <w:t xml:space="preserve"> Principal Coordinate Analysis (</w:t>
      </w:r>
      <w:proofErr w:type="spellStart"/>
      <w:r>
        <w:t>PCoA</w:t>
      </w:r>
      <w:proofErr w:type="spellEnd"/>
      <w:r>
        <w:t>) based on Bray-Curtis distance</w:t>
      </w:r>
      <w:r w:rsidR="00230109">
        <w:t>s</w:t>
      </w:r>
      <w:r>
        <w:t xml:space="preserve"> o</w:t>
      </w:r>
      <w:r w:rsidR="00230109">
        <w:t>f</w:t>
      </w:r>
      <w:r>
        <w:t xml:space="preserve"> </w:t>
      </w:r>
      <w:r w:rsidR="00230109">
        <w:t xml:space="preserve">bacterial </w:t>
      </w:r>
      <w:r w:rsidR="00BD10A6">
        <w:t>OTU</w:t>
      </w:r>
      <w:r>
        <w:t xml:space="preserve">. </w:t>
      </w:r>
      <w:r w:rsidR="00C4719A">
        <w:t xml:space="preserve">(A) </w:t>
      </w:r>
      <w:proofErr w:type="spellStart"/>
      <w:r w:rsidR="00C4719A">
        <w:t>PCoA</w:t>
      </w:r>
      <w:proofErr w:type="spellEnd"/>
      <w:r w:rsidR="00C4719A">
        <w:t xml:space="preserve"> between </w:t>
      </w:r>
      <w:r w:rsidR="00C4719A" w:rsidRPr="00D44EF6">
        <w:rPr>
          <w:i/>
          <w:iCs/>
          <w:szCs w:val="24"/>
        </w:rPr>
        <w:t xml:space="preserve">Allium </w:t>
      </w:r>
      <w:proofErr w:type="spellStart"/>
      <w:r w:rsidR="00C4719A" w:rsidRPr="00D44EF6">
        <w:rPr>
          <w:i/>
          <w:iCs/>
          <w:szCs w:val="24"/>
        </w:rPr>
        <w:t>schoenoprasum</w:t>
      </w:r>
      <w:proofErr w:type="spellEnd"/>
      <w:r w:rsidR="00C4719A">
        <w:rPr>
          <w:szCs w:val="24"/>
        </w:rPr>
        <w:t xml:space="preserve"> </w:t>
      </w:r>
      <w:r w:rsidR="00C4719A">
        <w:t xml:space="preserve">and </w:t>
      </w:r>
      <w:proofErr w:type="spellStart"/>
      <w:r w:rsidR="00C4719A" w:rsidRPr="009021EC">
        <w:rPr>
          <w:i/>
          <w:iCs/>
        </w:rPr>
        <w:t>Sonchus</w:t>
      </w:r>
      <w:proofErr w:type="spellEnd"/>
      <w:r w:rsidR="00C4719A" w:rsidRPr="009021EC">
        <w:rPr>
          <w:i/>
          <w:iCs/>
        </w:rPr>
        <w:t xml:space="preserve"> </w:t>
      </w:r>
      <w:proofErr w:type="spellStart"/>
      <w:r w:rsidR="00C4719A">
        <w:rPr>
          <w:i/>
          <w:iCs/>
        </w:rPr>
        <w:t>o</w:t>
      </w:r>
      <w:r w:rsidR="00C4719A" w:rsidRPr="009021EC">
        <w:rPr>
          <w:i/>
          <w:iCs/>
        </w:rPr>
        <w:t>leraceus</w:t>
      </w:r>
      <w:proofErr w:type="spellEnd"/>
      <w:r w:rsidR="00C4719A">
        <w:t xml:space="preserve"> samples in chamber 1 (P &lt; 0.05, PERMANOVA). PCM and PSOM represent </w:t>
      </w:r>
      <w:r w:rsidR="00C4719A" w:rsidRPr="00D44EF6">
        <w:rPr>
          <w:i/>
          <w:iCs/>
          <w:szCs w:val="24"/>
        </w:rPr>
        <w:t>A</w:t>
      </w:r>
      <w:r w:rsidR="00EF01C3">
        <w:rPr>
          <w:i/>
          <w:iCs/>
          <w:szCs w:val="24"/>
        </w:rPr>
        <w:t>.</w:t>
      </w:r>
      <w:r w:rsidR="00C4719A" w:rsidRPr="00D44EF6">
        <w:rPr>
          <w:i/>
          <w:iCs/>
          <w:szCs w:val="24"/>
        </w:rPr>
        <w:t xml:space="preserve"> </w:t>
      </w:r>
      <w:proofErr w:type="spellStart"/>
      <w:r w:rsidR="00C4719A" w:rsidRPr="00D44EF6">
        <w:rPr>
          <w:i/>
          <w:iCs/>
          <w:szCs w:val="24"/>
        </w:rPr>
        <w:t>schoenoprasum</w:t>
      </w:r>
      <w:proofErr w:type="spellEnd"/>
      <w:r w:rsidR="00C4719A">
        <w:rPr>
          <w:szCs w:val="24"/>
        </w:rPr>
        <w:t xml:space="preserve"> </w:t>
      </w:r>
      <w:r w:rsidR="00C4719A">
        <w:t xml:space="preserve">and </w:t>
      </w:r>
      <w:r w:rsidR="00C4719A" w:rsidRPr="009021EC">
        <w:rPr>
          <w:i/>
          <w:iCs/>
        </w:rPr>
        <w:t>S</w:t>
      </w:r>
      <w:r w:rsidR="00EF01C3">
        <w:rPr>
          <w:i/>
          <w:iCs/>
        </w:rPr>
        <w:t>.</w:t>
      </w:r>
      <w:r w:rsidR="00C4719A" w:rsidRPr="009021EC">
        <w:rPr>
          <w:i/>
          <w:iCs/>
        </w:rPr>
        <w:t xml:space="preserve"> </w:t>
      </w:r>
      <w:proofErr w:type="spellStart"/>
      <w:r w:rsidR="00C4719A">
        <w:rPr>
          <w:i/>
          <w:iCs/>
        </w:rPr>
        <w:t>o</w:t>
      </w:r>
      <w:r w:rsidR="00C4719A" w:rsidRPr="009021EC">
        <w:rPr>
          <w:i/>
          <w:iCs/>
        </w:rPr>
        <w:t>leraceus</w:t>
      </w:r>
      <w:proofErr w:type="spellEnd"/>
      <w:r w:rsidR="00C4719A">
        <w:t xml:space="preserve"> samples in chamber 1 (with extra air microbes)</w:t>
      </w:r>
      <w:r w:rsidR="00EF01C3">
        <w:t>,</w:t>
      </w:r>
      <w:r w:rsidR="00C4719A">
        <w:t xml:space="preserve"> respectively. (B) </w:t>
      </w:r>
      <w:proofErr w:type="spellStart"/>
      <w:r w:rsidR="00C4719A">
        <w:t>PCoA</w:t>
      </w:r>
      <w:proofErr w:type="spellEnd"/>
      <w:r w:rsidR="00C4719A">
        <w:t xml:space="preserve"> between </w:t>
      </w:r>
      <w:r w:rsidR="00C4719A" w:rsidRPr="00D44EF6">
        <w:rPr>
          <w:i/>
          <w:iCs/>
          <w:szCs w:val="24"/>
        </w:rPr>
        <w:t>A</w:t>
      </w:r>
      <w:r w:rsidR="00EF01C3">
        <w:rPr>
          <w:i/>
          <w:iCs/>
          <w:szCs w:val="24"/>
        </w:rPr>
        <w:t>.</w:t>
      </w:r>
      <w:r w:rsidR="00C4719A" w:rsidRPr="00D44EF6">
        <w:rPr>
          <w:i/>
          <w:iCs/>
          <w:szCs w:val="24"/>
        </w:rPr>
        <w:t xml:space="preserve"> </w:t>
      </w:r>
      <w:proofErr w:type="spellStart"/>
      <w:r w:rsidR="00C4719A" w:rsidRPr="00D44EF6">
        <w:rPr>
          <w:i/>
          <w:iCs/>
          <w:szCs w:val="24"/>
        </w:rPr>
        <w:t>schoenoprasum</w:t>
      </w:r>
      <w:proofErr w:type="spellEnd"/>
      <w:r w:rsidR="00C4719A">
        <w:rPr>
          <w:szCs w:val="24"/>
        </w:rPr>
        <w:t xml:space="preserve"> </w:t>
      </w:r>
      <w:r w:rsidR="00C4719A">
        <w:t xml:space="preserve">and </w:t>
      </w:r>
      <w:r w:rsidR="00C4719A" w:rsidRPr="009021EC">
        <w:rPr>
          <w:i/>
          <w:iCs/>
        </w:rPr>
        <w:t>S</w:t>
      </w:r>
      <w:r w:rsidR="00EF01C3">
        <w:rPr>
          <w:i/>
          <w:iCs/>
        </w:rPr>
        <w:t>.</w:t>
      </w:r>
      <w:r w:rsidR="00C4719A" w:rsidRPr="009021EC">
        <w:rPr>
          <w:i/>
          <w:iCs/>
        </w:rPr>
        <w:t xml:space="preserve"> </w:t>
      </w:r>
      <w:proofErr w:type="spellStart"/>
      <w:r w:rsidR="00C4719A">
        <w:rPr>
          <w:i/>
          <w:iCs/>
        </w:rPr>
        <w:t>o</w:t>
      </w:r>
      <w:r w:rsidR="00C4719A" w:rsidRPr="009021EC">
        <w:rPr>
          <w:i/>
          <w:iCs/>
        </w:rPr>
        <w:t>leraceus</w:t>
      </w:r>
      <w:proofErr w:type="spellEnd"/>
      <w:r w:rsidR="00C4719A">
        <w:t xml:space="preserve"> samples in chamber 2 (P &lt; 0.05, PERMANOVA). The PCNM and PSONM represent </w:t>
      </w:r>
      <w:r w:rsidR="00C4719A" w:rsidRPr="00D44EF6">
        <w:rPr>
          <w:i/>
          <w:iCs/>
          <w:szCs w:val="24"/>
        </w:rPr>
        <w:t>A</w:t>
      </w:r>
      <w:r w:rsidR="00EF01C3">
        <w:rPr>
          <w:i/>
          <w:iCs/>
          <w:szCs w:val="24"/>
        </w:rPr>
        <w:t>.</w:t>
      </w:r>
      <w:r w:rsidR="00C4719A" w:rsidRPr="00D44EF6">
        <w:rPr>
          <w:i/>
          <w:iCs/>
          <w:szCs w:val="24"/>
        </w:rPr>
        <w:t xml:space="preserve"> </w:t>
      </w:r>
      <w:proofErr w:type="spellStart"/>
      <w:r w:rsidR="00C4719A" w:rsidRPr="00D44EF6">
        <w:rPr>
          <w:i/>
          <w:iCs/>
          <w:szCs w:val="24"/>
        </w:rPr>
        <w:t>schoenoprasum</w:t>
      </w:r>
      <w:proofErr w:type="spellEnd"/>
      <w:r w:rsidR="00C4719A">
        <w:rPr>
          <w:szCs w:val="24"/>
        </w:rPr>
        <w:t xml:space="preserve"> </w:t>
      </w:r>
      <w:r w:rsidR="00C4719A">
        <w:t xml:space="preserve">and </w:t>
      </w:r>
      <w:r w:rsidR="00C4719A" w:rsidRPr="009021EC">
        <w:rPr>
          <w:i/>
          <w:iCs/>
        </w:rPr>
        <w:t>S</w:t>
      </w:r>
      <w:r w:rsidR="00EF01C3">
        <w:rPr>
          <w:i/>
          <w:iCs/>
        </w:rPr>
        <w:t>.</w:t>
      </w:r>
      <w:r w:rsidR="00C4719A" w:rsidRPr="009021EC">
        <w:rPr>
          <w:i/>
          <w:iCs/>
        </w:rPr>
        <w:t xml:space="preserve"> </w:t>
      </w:r>
      <w:proofErr w:type="spellStart"/>
      <w:r w:rsidR="00C4719A">
        <w:rPr>
          <w:i/>
          <w:iCs/>
        </w:rPr>
        <w:t>o</w:t>
      </w:r>
      <w:r w:rsidR="00C4719A" w:rsidRPr="009021EC">
        <w:rPr>
          <w:i/>
          <w:iCs/>
        </w:rPr>
        <w:t>leraceus</w:t>
      </w:r>
      <w:proofErr w:type="spellEnd"/>
      <w:r w:rsidR="00C4719A">
        <w:t xml:space="preserve"> samples in chamber 2 (without extra air microbes)</w:t>
      </w:r>
      <w:r w:rsidR="00EF01C3">
        <w:t>,</w:t>
      </w:r>
      <w:r w:rsidR="00C4719A">
        <w:t xml:space="preserve"> respectively.</w:t>
      </w:r>
      <w:r w:rsidR="008A3C2D">
        <w:t xml:space="preserve"> (C) and (D) </w:t>
      </w:r>
      <w:proofErr w:type="spellStart"/>
      <w:r w:rsidR="008A3C2D">
        <w:t>PCoA</w:t>
      </w:r>
      <w:proofErr w:type="spellEnd"/>
      <w:r w:rsidR="008A3C2D">
        <w:t xml:space="preserve"> of </w:t>
      </w:r>
      <w:r w:rsidR="008A3C2D" w:rsidRPr="00D44EF6">
        <w:rPr>
          <w:i/>
          <w:iCs/>
          <w:szCs w:val="24"/>
        </w:rPr>
        <w:t>A</w:t>
      </w:r>
      <w:r w:rsidR="00EF01C3">
        <w:rPr>
          <w:i/>
          <w:iCs/>
          <w:szCs w:val="24"/>
        </w:rPr>
        <w:t>.</w:t>
      </w:r>
      <w:r w:rsidR="008A3C2D" w:rsidRPr="00D44EF6">
        <w:rPr>
          <w:i/>
          <w:iCs/>
          <w:szCs w:val="24"/>
        </w:rPr>
        <w:t xml:space="preserve"> </w:t>
      </w:r>
      <w:proofErr w:type="spellStart"/>
      <w:r w:rsidR="008A3C2D" w:rsidRPr="00D44EF6">
        <w:rPr>
          <w:i/>
          <w:iCs/>
          <w:szCs w:val="24"/>
        </w:rPr>
        <w:t>schoenoprasum</w:t>
      </w:r>
      <w:proofErr w:type="spellEnd"/>
      <w:r w:rsidR="000C53C7">
        <w:rPr>
          <w:i/>
          <w:iCs/>
          <w:szCs w:val="24"/>
        </w:rPr>
        <w:t xml:space="preserve"> </w:t>
      </w:r>
      <w:r w:rsidR="000C53C7">
        <w:t>(P &lt; 0.05, PERMANOVA)</w:t>
      </w:r>
      <w:r w:rsidR="008A3C2D">
        <w:rPr>
          <w:i/>
          <w:iCs/>
          <w:szCs w:val="24"/>
        </w:rPr>
        <w:t xml:space="preserve"> </w:t>
      </w:r>
      <w:r w:rsidR="008A3C2D">
        <w:t xml:space="preserve">and </w:t>
      </w:r>
      <w:r w:rsidR="008A3C2D" w:rsidRPr="009021EC">
        <w:rPr>
          <w:i/>
          <w:iCs/>
        </w:rPr>
        <w:t>S</w:t>
      </w:r>
      <w:r w:rsidR="00EF01C3">
        <w:rPr>
          <w:i/>
          <w:iCs/>
        </w:rPr>
        <w:t>.</w:t>
      </w:r>
      <w:r w:rsidR="008A3C2D" w:rsidRPr="009021EC">
        <w:rPr>
          <w:i/>
          <w:iCs/>
        </w:rPr>
        <w:t xml:space="preserve"> </w:t>
      </w:r>
      <w:proofErr w:type="spellStart"/>
      <w:r w:rsidR="008A3C2D">
        <w:rPr>
          <w:i/>
          <w:iCs/>
        </w:rPr>
        <w:t>o</w:t>
      </w:r>
      <w:r w:rsidR="008A3C2D" w:rsidRPr="009021EC">
        <w:rPr>
          <w:i/>
          <w:iCs/>
        </w:rPr>
        <w:t>leraceus</w:t>
      </w:r>
      <w:proofErr w:type="spellEnd"/>
      <w:r w:rsidR="000C53C7">
        <w:rPr>
          <w:i/>
          <w:iCs/>
        </w:rPr>
        <w:t xml:space="preserve"> </w:t>
      </w:r>
      <w:r w:rsidR="000C53C7">
        <w:t>(P &gt; 0.05, PERMANOVA)</w:t>
      </w:r>
      <w:r w:rsidR="008A3C2D">
        <w:rPr>
          <w:i/>
          <w:iCs/>
          <w:szCs w:val="24"/>
        </w:rPr>
        <w:t xml:space="preserve"> </w:t>
      </w:r>
      <w:r w:rsidR="008A3C2D">
        <w:rPr>
          <w:szCs w:val="24"/>
        </w:rPr>
        <w:t xml:space="preserve">in chamber 1 and 2. </w:t>
      </w:r>
    </w:p>
    <w:p w14:paraId="3D03F510" w14:textId="0F57B728" w:rsidR="005267A8" w:rsidRDefault="005267A8" w:rsidP="006257DB">
      <w:pPr>
        <w:jc w:val="center"/>
      </w:pPr>
    </w:p>
    <w:p w14:paraId="3ECFAEBC" w14:textId="77777777" w:rsidR="0037504F" w:rsidRDefault="0037504F"/>
    <w:p w14:paraId="406F48B9" w14:textId="77777777" w:rsidR="00291D43" w:rsidRPr="00291D43" w:rsidRDefault="00291D43"/>
    <w:sectPr w:rsidR="00291D43" w:rsidRPr="00291D43" w:rsidSect="00AA100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3A982" w14:textId="77777777" w:rsidR="008016C1" w:rsidRDefault="008016C1" w:rsidP="00BC2BC4">
      <w:r>
        <w:separator/>
      </w:r>
    </w:p>
  </w:endnote>
  <w:endnote w:type="continuationSeparator" w:id="0">
    <w:p w14:paraId="152DA428" w14:textId="77777777" w:rsidR="008016C1" w:rsidRDefault="008016C1" w:rsidP="00BC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70F10" w14:textId="77777777" w:rsidR="008016C1" w:rsidRDefault="008016C1" w:rsidP="00BC2BC4">
      <w:r>
        <w:separator/>
      </w:r>
    </w:p>
  </w:footnote>
  <w:footnote w:type="continuationSeparator" w:id="0">
    <w:p w14:paraId="3536C5A6" w14:textId="77777777" w:rsidR="008016C1" w:rsidRDefault="008016C1" w:rsidP="00BC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EC"/>
    <w:rsid w:val="00015129"/>
    <w:rsid w:val="00025A2B"/>
    <w:rsid w:val="0002778C"/>
    <w:rsid w:val="00042030"/>
    <w:rsid w:val="00054FF2"/>
    <w:rsid w:val="000661CF"/>
    <w:rsid w:val="00076B92"/>
    <w:rsid w:val="00092B95"/>
    <w:rsid w:val="00094DDB"/>
    <w:rsid w:val="000A1630"/>
    <w:rsid w:val="000A53F8"/>
    <w:rsid w:val="000A6EEF"/>
    <w:rsid w:val="000C53C7"/>
    <w:rsid w:val="000E3566"/>
    <w:rsid w:val="00120586"/>
    <w:rsid w:val="00171F0D"/>
    <w:rsid w:val="0017464D"/>
    <w:rsid w:val="001B1C6D"/>
    <w:rsid w:val="001E6626"/>
    <w:rsid w:val="00200409"/>
    <w:rsid w:val="0021310C"/>
    <w:rsid w:val="00230109"/>
    <w:rsid w:val="00291D43"/>
    <w:rsid w:val="00311254"/>
    <w:rsid w:val="003569C6"/>
    <w:rsid w:val="0037504F"/>
    <w:rsid w:val="0038227A"/>
    <w:rsid w:val="00396EAF"/>
    <w:rsid w:val="00406BF1"/>
    <w:rsid w:val="00421C14"/>
    <w:rsid w:val="004507B7"/>
    <w:rsid w:val="00453163"/>
    <w:rsid w:val="00494AB0"/>
    <w:rsid w:val="005267A8"/>
    <w:rsid w:val="00543642"/>
    <w:rsid w:val="00545AB3"/>
    <w:rsid w:val="005E5BEC"/>
    <w:rsid w:val="006257DB"/>
    <w:rsid w:val="00667787"/>
    <w:rsid w:val="006A0E3F"/>
    <w:rsid w:val="006C096C"/>
    <w:rsid w:val="0070210C"/>
    <w:rsid w:val="007159F0"/>
    <w:rsid w:val="007208BD"/>
    <w:rsid w:val="00726CE3"/>
    <w:rsid w:val="007E6402"/>
    <w:rsid w:val="008016C1"/>
    <w:rsid w:val="008402C7"/>
    <w:rsid w:val="008A3C2D"/>
    <w:rsid w:val="008D444D"/>
    <w:rsid w:val="008E2E19"/>
    <w:rsid w:val="008F20FB"/>
    <w:rsid w:val="00964B22"/>
    <w:rsid w:val="009B5A8F"/>
    <w:rsid w:val="00A02E2B"/>
    <w:rsid w:val="00A12A68"/>
    <w:rsid w:val="00A67139"/>
    <w:rsid w:val="00AA100B"/>
    <w:rsid w:val="00AE363E"/>
    <w:rsid w:val="00AF7784"/>
    <w:rsid w:val="00B379F1"/>
    <w:rsid w:val="00B7184C"/>
    <w:rsid w:val="00BB543C"/>
    <w:rsid w:val="00BC0D90"/>
    <w:rsid w:val="00BC2BC4"/>
    <w:rsid w:val="00BD10A6"/>
    <w:rsid w:val="00C30491"/>
    <w:rsid w:val="00C4719A"/>
    <w:rsid w:val="00C55233"/>
    <w:rsid w:val="00C67059"/>
    <w:rsid w:val="00C971E4"/>
    <w:rsid w:val="00CE5C00"/>
    <w:rsid w:val="00D002C8"/>
    <w:rsid w:val="00D01817"/>
    <w:rsid w:val="00D0606B"/>
    <w:rsid w:val="00D06817"/>
    <w:rsid w:val="00D126BF"/>
    <w:rsid w:val="00D17FD3"/>
    <w:rsid w:val="00DD49E4"/>
    <w:rsid w:val="00DF12B5"/>
    <w:rsid w:val="00DF2243"/>
    <w:rsid w:val="00E07F7F"/>
    <w:rsid w:val="00E12874"/>
    <w:rsid w:val="00E15924"/>
    <w:rsid w:val="00E30190"/>
    <w:rsid w:val="00E74F56"/>
    <w:rsid w:val="00E867FB"/>
    <w:rsid w:val="00EA12A2"/>
    <w:rsid w:val="00EE31D7"/>
    <w:rsid w:val="00EF01C3"/>
    <w:rsid w:val="00EF46D6"/>
    <w:rsid w:val="00F5255D"/>
    <w:rsid w:val="00F87541"/>
    <w:rsid w:val="00FD6A2E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443E6"/>
  <w15:chartTrackingRefBased/>
  <w15:docId w15:val="{4A1A24BA-03D4-43DA-83CE-83506C2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44"/>
        <w:sz w:val="24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F0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71F0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2B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2BC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01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0109"/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semiHidden/>
    <w:rsid w:val="002301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010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30109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qFormat/>
    <w:rsid w:val="00120586"/>
    <w:rPr>
      <w:color w:val="0563C1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AF7784"/>
  </w:style>
  <w:style w:type="character" w:styleId="af0">
    <w:name w:val="FollowedHyperlink"/>
    <w:basedOn w:val="a0"/>
    <w:uiPriority w:val="99"/>
    <w:semiHidden/>
    <w:unhideWhenUsed/>
    <w:rsid w:val="00042030"/>
    <w:rPr>
      <w:color w:val="800080"/>
      <w:u w:val="single"/>
    </w:rPr>
  </w:style>
  <w:style w:type="paragraph" w:customStyle="1" w:styleId="msonormal0">
    <w:name w:val="msonormal"/>
    <w:basedOn w:val="a"/>
    <w:rsid w:val="00042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font5">
    <w:name w:val="font5"/>
    <w:basedOn w:val="a"/>
    <w:rsid w:val="00042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4203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22">
    <w:name w:val="xl122"/>
    <w:basedOn w:val="a"/>
    <w:rsid w:val="00042030"/>
    <w:pPr>
      <w:widowControl/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23">
    <w:name w:val="xl123"/>
    <w:basedOn w:val="a"/>
    <w:rsid w:val="00042030"/>
    <w:pPr>
      <w:widowControl/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24">
    <w:name w:val="xl124"/>
    <w:basedOn w:val="a"/>
    <w:rsid w:val="00042030"/>
    <w:pPr>
      <w:widowControl/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25">
    <w:name w:val="xl125"/>
    <w:basedOn w:val="a"/>
    <w:rsid w:val="00042030"/>
    <w:pPr>
      <w:widowControl/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26">
    <w:name w:val="xl126"/>
    <w:basedOn w:val="a"/>
    <w:rsid w:val="00042030"/>
    <w:pPr>
      <w:widowControl/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27">
    <w:name w:val="xl127"/>
    <w:basedOn w:val="a"/>
    <w:rsid w:val="00042030"/>
    <w:pPr>
      <w:widowControl/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28">
    <w:name w:val="xl128"/>
    <w:basedOn w:val="a"/>
    <w:rsid w:val="00042030"/>
    <w:pPr>
      <w:widowControl/>
      <w:pBdr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29">
    <w:name w:val="xl129"/>
    <w:basedOn w:val="a"/>
    <w:rsid w:val="00042030"/>
    <w:pPr>
      <w:widowControl/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0">
    <w:name w:val="xl130"/>
    <w:basedOn w:val="a"/>
    <w:rsid w:val="0004203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1">
    <w:name w:val="xl131"/>
    <w:basedOn w:val="a"/>
    <w:rsid w:val="0004203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2">
    <w:name w:val="xl132"/>
    <w:basedOn w:val="a"/>
    <w:rsid w:val="0004203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3">
    <w:name w:val="xl133"/>
    <w:basedOn w:val="a"/>
    <w:rsid w:val="00042030"/>
    <w:pPr>
      <w:widowControl/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4">
    <w:name w:val="xl134"/>
    <w:basedOn w:val="a"/>
    <w:rsid w:val="00042030"/>
    <w:pPr>
      <w:widowControl/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5">
    <w:name w:val="xl135"/>
    <w:basedOn w:val="a"/>
    <w:rsid w:val="00042030"/>
    <w:pPr>
      <w:widowControl/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6">
    <w:name w:val="xl136"/>
    <w:basedOn w:val="a"/>
    <w:rsid w:val="00042030"/>
    <w:pPr>
      <w:widowControl/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7">
    <w:name w:val="xl137"/>
    <w:basedOn w:val="a"/>
    <w:rsid w:val="00042030"/>
    <w:pPr>
      <w:widowControl/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8">
    <w:name w:val="xl138"/>
    <w:basedOn w:val="a"/>
    <w:rsid w:val="00042030"/>
    <w:pPr>
      <w:widowControl/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39">
    <w:name w:val="xl139"/>
    <w:basedOn w:val="a"/>
    <w:rsid w:val="00042030"/>
    <w:pPr>
      <w:widowControl/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0">
    <w:name w:val="xl140"/>
    <w:basedOn w:val="a"/>
    <w:rsid w:val="00042030"/>
    <w:pPr>
      <w:widowControl/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1">
    <w:name w:val="xl141"/>
    <w:basedOn w:val="a"/>
    <w:rsid w:val="00042030"/>
    <w:pPr>
      <w:widowControl/>
      <w:pBdr>
        <w:top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2">
    <w:name w:val="xl142"/>
    <w:basedOn w:val="a"/>
    <w:rsid w:val="0004203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3">
    <w:name w:val="xl143"/>
    <w:basedOn w:val="a"/>
    <w:rsid w:val="00042030"/>
    <w:pPr>
      <w:widowControl/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4">
    <w:name w:val="xl144"/>
    <w:basedOn w:val="a"/>
    <w:rsid w:val="00042030"/>
    <w:pPr>
      <w:widowControl/>
      <w:pBdr>
        <w:top w:val="single" w:sz="4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5">
    <w:name w:val="xl145"/>
    <w:basedOn w:val="a"/>
    <w:rsid w:val="00042030"/>
    <w:pPr>
      <w:widowControl/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6">
    <w:name w:val="xl146"/>
    <w:basedOn w:val="a"/>
    <w:rsid w:val="00042030"/>
    <w:pPr>
      <w:widowControl/>
      <w:pBdr>
        <w:lef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7">
    <w:name w:val="xl147"/>
    <w:basedOn w:val="a"/>
    <w:rsid w:val="00042030"/>
    <w:pPr>
      <w:widowControl/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8">
    <w:name w:val="xl148"/>
    <w:basedOn w:val="a"/>
    <w:rsid w:val="00042030"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49">
    <w:name w:val="xl149"/>
    <w:basedOn w:val="a"/>
    <w:rsid w:val="00042030"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0">
    <w:name w:val="xl150"/>
    <w:basedOn w:val="a"/>
    <w:rsid w:val="00042030"/>
    <w:pPr>
      <w:widowControl/>
      <w:pBdr>
        <w:bottom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1">
    <w:name w:val="xl151"/>
    <w:basedOn w:val="a"/>
    <w:rsid w:val="00042030"/>
    <w:pPr>
      <w:widowControl/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2">
    <w:name w:val="xl152"/>
    <w:basedOn w:val="a"/>
    <w:rsid w:val="00042030"/>
    <w:pPr>
      <w:widowControl/>
      <w:pBdr>
        <w:top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3">
    <w:name w:val="xl153"/>
    <w:basedOn w:val="a"/>
    <w:rsid w:val="00042030"/>
    <w:pPr>
      <w:widowControl/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4">
    <w:name w:val="xl154"/>
    <w:basedOn w:val="a"/>
    <w:rsid w:val="00042030"/>
    <w:pPr>
      <w:widowControl/>
      <w:pBdr>
        <w:top w:val="single" w:sz="12" w:space="0" w:color="00000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5">
    <w:name w:val="xl155"/>
    <w:basedOn w:val="a"/>
    <w:rsid w:val="00042030"/>
    <w:pPr>
      <w:widowControl/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6">
    <w:name w:val="xl156"/>
    <w:basedOn w:val="a"/>
    <w:rsid w:val="00042030"/>
    <w:pPr>
      <w:widowControl/>
      <w:pBdr>
        <w:left w:val="single" w:sz="12" w:space="0" w:color="00000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7">
    <w:name w:val="xl157"/>
    <w:basedOn w:val="a"/>
    <w:rsid w:val="0004203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8">
    <w:name w:val="xl158"/>
    <w:basedOn w:val="a"/>
    <w:rsid w:val="00042030"/>
    <w:pPr>
      <w:widowControl/>
      <w:pBdr>
        <w:right w:val="single" w:sz="12" w:space="0" w:color="00000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59">
    <w:name w:val="xl159"/>
    <w:basedOn w:val="a"/>
    <w:rsid w:val="00042030"/>
    <w:pPr>
      <w:widowControl/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60">
    <w:name w:val="xl160"/>
    <w:basedOn w:val="a"/>
    <w:rsid w:val="00042030"/>
    <w:pPr>
      <w:widowControl/>
      <w:pBdr>
        <w:bottom w:val="single" w:sz="12" w:space="0" w:color="00000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61">
    <w:name w:val="xl161"/>
    <w:basedOn w:val="a"/>
    <w:rsid w:val="00042030"/>
    <w:pPr>
      <w:widowControl/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62">
    <w:name w:val="xl162"/>
    <w:basedOn w:val="a"/>
    <w:rsid w:val="00042030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63">
    <w:name w:val="xl163"/>
    <w:basedOn w:val="a"/>
    <w:rsid w:val="00042030"/>
    <w:pPr>
      <w:widowControl/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64">
    <w:name w:val="xl164"/>
    <w:basedOn w:val="a"/>
    <w:rsid w:val="00042030"/>
    <w:pPr>
      <w:widowControl/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65">
    <w:name w:val="xl165"/>
    <w:basedOn w:val="a"/>
    <w:rsid w:val="00042030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66">
    <w:name w:val="xl166"/>
    <w:basedOn w:val="a"/>
    <w:rsid w:val="0004203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67">
    <w:name w:val="xl167"/>
    <w:basedOn w:val="a"/>
    <w:rsid w:val="00042030"/>
    <w:pPr>
      <w:widowControl/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68">
    <w:name w:val="xl168"/>
    <w:basedOn w:val="a"/>
    <w:rsid w:val="00042030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042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69">
    <w:name w:val="xl169"/>
    <w:basedOn w:val="a"/>
    <w:rsid w:val="00042030"/>
    <w:pPr>
      <w:widowControl/>
      <w:pBdr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70">
    <w:name w:val="xl170"/>
    <w:basedOn w:val="a"/>
    <w:rsid w:val="00042030"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71">
    <w:name w:val="xl171"/>
    <w:basedOn w:val="a"/>
    <w:rsid w:val="00042030"/>
    <w:pPr>
      <w:widowControl/>
      <w:pBdr>
        <w:bottom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72">
    <w:name w:val="xl172"/>
    <w:basedOn w:val="a"/>
    <w:rsid w:val="00042030"/>
    <w:pPr>
      <w:widowControl/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73">
    <w:name w:val="xl173"/>
    <w:basedOn w:val="a"/>
    <w:rsid w:val="00042030"/>
    <w:pPr>
      <w:widowControl/>
      <w:pBdr>
        <w:top w:val="single" w:sz="12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i@iue.ac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19</Pages>
  <Words>2882</Words>
  <Characters>16434</Characters>
  <Application>Microsoft Office Word</Application>
  <DocSecurity>0</DocSecurity>
  <Lines>136</Lines>
  <Paragraphs>38</Paragraphs>
  <ScaleCrop>false</ScaleCrop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shuyidan</dc:creator>
  <cp:keywords/>
  <dc:description/>
  <cp:lastModifiedBy>Zhou shuyidan</cp:lastModifiedBy>
  <cp:revision>18</cp:revision>
  <dcterms:created xsi:type="dcterms:W3CDTF">2020-11-03T14:52:00Z</dcterms:created>
  <dcterms:modified xsi:type="dcterms:W3CDTF">2020-11-04T12:44:00Z</dcterms:modified>
</cp:coreProperties>
</file>