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29A68C77" w:rsidR="00994A3D" w:rsidRDefault="00654E8F" w:rsidP="0001436A">
      <w:pPr>
        <w:pStyle w:val="Ttulo1"/>
      </w:pPr>
      <w:r w:rsidRPr="00994A3D">
        <w:t>Supplementary Figures and Tables</w:t>
      </w:r>
    </w:p>
    <w:p w14:paraId="7567721E" w14:textId="2871EA42" w:rsidR="000A26FA" w:rsidRDefault="000A26FA" w:rsidP="000A26FA">
      <w:pPr>
        <w:pStyle w:val="Ttulo2"/>
      </w:pPr>
      <w:r>
        <w:t>Supplementary Tables</w:t>
      </w:r>
    </w:p>
    <w:p w14:paraId="3F8A66B0" w14:textId="11528A3F" w:rsidR="000A26FA" w:rsidRPr="000A26FA" w:rsidRDefault="000A26FA" w:rsidP="000A26FA">
      <w:p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Supplementary Table 1. </w:t>
      </w:r>
      <w:r w:rsidRPr="000A26FA">
        <w:rPr>
          <w:rFonts w:cs="Times New Roman"/>
          <w:szCs w:val="24"/>
        </w:rPr>
        <w:t xml:space="preserve">List of SMAD transcription </w:t>
      </w:r>
      <w:proofErr w:type="gramStart"/>
      <w:r w:rsidRPr="000A26FA">
        <w:rPr>
          <w:rFonts w:cs="Times New Roman"/>
          <w:szCs w:val="24"/>
        </w:rPr>
        <w:t>factor binding</w:t>
      </w:r>
      <w:proofErr w:type="gramEnd"/>
      <w:r w:rsidRPr="000A26FA">
        <w:rPr>
          <w:rFonts w:cs="Times New Roman"/>
          <w:szCs w:val="24"/>
        </w:rPr>
        <w:t xml:space="preserve"> sites in </w:t>
      </w:r>
      <w:r w:rsidRPr="000A26FA">
        <w:rPr>
          <w:rFonts w:cs="Times New Roman"/>
          <w:i/>
          <w:szCs w:val="24"/>
        </w:rPr>
        <w:t xml:space="preserve">ALMS1 </w:t>
      </w:r>
      <w:r w:rsidRPr="000A26FA">
        <w:rPr>
          <w:rFonts w:cs="Times New Roman"/>
          <w:szCs w:val="24"/>
        </w:rPr>
        <w:t>promoter</w:t>
      </w:r>
      <w:r>
        <w:rPr>
          <w:rFonts w:cs="Times New Roman"/>
          <w:szCs w:val="24"/>
        </w:rPr>
        <w:t>.</w:t>
      </w:r>
      <w:r w:rsidRPr="000A26FA">
        <w:rPr>
          <w:rFonts w:cs="Times New Roman"/>
          <w:szCs w:val="24"/>
        </w:rPr>
        <w:t xml:space="preserve"> </w:t>
      </w:r>
      <w:r w:rsidRPr="00084F1E">
        <w:rPr>
          <w:rFonts w:cs="Times New Roman"/>
          <w:szCs w:val="24"/>
        </w:rPr>
        <w:t xml:space="preserve">Putative binding sites for SMAD transcription factors located within ALMS1 promoter </w:t>
      </w:r>
      <w:proofErr w:type="gramStart"/>
      <w:r w:rsidRPr="00084F1E">
        <w:rPr>
          <w:rFonts w:cs="Times New Roman"/>
          <w:szCs w:val="24"/>
        </w:rPr>
        <w:t>were identified</w:t>
      </w:r>
      <w:proofErr w:type="gramEnd"/>
      <w:r w:rsidRPr="00084F1E">
        <w:rPr>
          <w:rFonts w:cs="Times New Roman"/>
          <w:szCs w:val="24"/>
        </w:rPr>
        <w:t xml:space="preserve"> with </w:t>
      </w:r>
      <w:proofErr w:type="spellStart"/>
      <w:r w:rsidRPr="00084F1E">
        <w:rPr>
          <w:rFonts w:cs="Times New Roman"/>
          <w:szCs w:val="24"/>
        </w:rPr>
        <w:t>Genomatix´s</w:t>
      </w:r>
      <w:proofErr w:type="spellEnd"/>
      <w:r w:rsidRPr="00084F1E">
        <w:rPr>
          <w:rFonts w:cs="Times New Roman"/>
          <w:szCs w:val="24"/>
        </w:rPr>
        <w:t xml:space="preserve"> </w:t>
      </w:r>
      <w:proofErr w:type="spellStart"/>
      <w:r w:rsidRPr="00084F1E">
        <w:rPr>
          <w:rFonts w:cs="Times New Roman"/>
          <w:szCs w:val="24"/>
        </w:rPr>
        <w:t>MatInspector</w:t>
      </w:r>
      <w:proofErr w:type="spellEnd"/>
      <w:r w:rsidRPr="00084F1E">
        <w:rPr>
          <w:rFonts w:cs="Times New Roman"/>
          <w:szCs w:val="24"/>
        </w:rPr>
        <w:t xml:space="preserve"> software. </w:t>
      </w:r>
      <w:r>
        <w:rPr>
          <w:rFonts w:cs="Times New Roman"/>
          <w:i/>
          <w:szCs w:val="24"/>
        </w:rPr>
        <w:t xml:space="preserve">Matrix </w:t>
      </w:r>
      <w:r w:rsidRPr="00084F1E">
        <w:rPr>
          <w:rFonts w:cs="Times New Roman"/>
          <w:i/>
          <w:szCs w:val="24"/>
        </w:rPr>
        <w:t>similarity</w:t>
      </w:r>
      <w:r w:rsidRPr="00084F1E">
        <w:rPr>
          <w:rFonts w:cs="Times New Roman"/>
          <w:szCs w:val="24"/>
        </w:rPr>
        <w:t xml:space="preserve"> score reaches a maximum value of </w:t>
      </w:r>
      <w:proofErr w:type="gramStart"/>
      <w:r w:rsidRPr="00084F1E">
        <w:rPr>
          <w:rFonts w:cs="Times New Roman"/>
          <w:szCs w:val="24"/>
        </w:rPr>
        <w:t>1</w:t>
      </w:r>
      <w:proofErr w:type="gramEnd"/>
      <w:r w:rsidRPr="00084F1E">
        <w:rPr>
          <w:rFonts w:cs="Times New Roman"/>
          <w:szCs w:val="24"/>
        </w:rPr>
        <w:t xml:space="preserve"> only if the candidate sequence corresponds to the most conserved nucleotide for each matrix position. The core sequence used by </w:t>
      </w:r>
      <w:proofErr w:type="spellStart"/>
      <w:r w:rsidRPr="003333D6">
        <w:rPr>
          <w:rFonts w:cs="Times New Roman"/>
          <w:i/>
          <w:szCs w:val="24"/>
        </w:rPr>
        <w:t>MatInspector</w:t>
      </w:r>
      <w:proofErr w:type="spellEnd"/>
      <w:r w:rsidRPr="003333D6">
        <w:rPr>
          <w:rFonts w:cs="Times New Roman"/>
          <w:szCs w:val="24"/>
        </w:rPr>
        <w:t xml:space="preserve"> </w:t>
      </w:r>
      <w:proofErr w:type="gramStart"/>
      <w:r w:rsidRPr="003333D6">
        <w:rPr>
          <w:rFonts w:cs="Times New Roman"/>
          <w:szCs w:val="24"/>
        </w:rPr>
        <w:t>is shown</w:t>
      </w:r>
      <w:proofErr w:type="gramEnd"/>
      <w:r w:rsidRPr="003333D6">
        <w:rPr>
          <w:rFonts w:cs="Times New Roman"/>
          <w:szCs w:val="24"/>
        </w:rPr>
        <w:t xml:space="preserve"> in capital letters</w:t>
      </w:r>
      <w:r w:rsidRPr="00084F1E">
        <w:rPr>
          <w:rFonts w:cs="Times New Roman"/>
          <w:szCs w:val="24"/>
        </w:rPr>
        <w:t xml:space="preserve">. </w:t>
      </w:r>
      <w:r w:rsidRPr="00F54754">
        <w:rPr>
          <w:rFonts w:cs="Times New Roman"/>
          <w:szCs w:val="24"/>
        </w:rPr>
        <w:t>HGNC (HUGO Gene Nomencl</w:t>
      </w:r>
      <w:r>
        <w:rPr>
          <w:rFonts w:cs="Times New Roman"/>
          <w:szCs w:val="24"/>
        </w:rPr>
        <w:t xml:space="preserve">ature </w:t>
      </w:r>
      <w:r w:rsidRPr="00F54754">
        <w:rPr>
          <w:rFonts w:cs="Times New Roman"/>
          <w:szCs w:val="24"/>
        </w:rPr>
        <w:t>Committee; http://www.genenames.org</w:t>
      </w:r>
      <w:proofErr w:type="gramStart"/>
      <w:r w:rsidRPr="00F54754">
        <w:rPr>
          <w:rFonts w:cs="Times New Roman"/>
          <w:szCs w:val="24"/>
        </w:rPr>
        <w:t>/ )</w:t>
      </w:r>
      <w:proofErr w:type="gramEnd"/>
      <w:r w:rsidRPr="00F54754">
        <w:rPr>
          <w:rFonts w:cs="Times New Roman"/>
          <w:szCs w:val="24"/>
        </w:rPr>
        <w:t>.</w:t>
      </w:r>
    </w:p>
    <w:tbl>
      <w:tblPr>
        <w:tblW w:w="108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1600"/>
        <w:gridCol w:w="1940"/>
        <w:gridCol w:w="1940"/>
        <w:gridCol w:w="2040"/>
      </w:tblGrid>
      <w:tr w:rsidR="000A26FA" w:rsidRPr="00084F1E" w14:paraId="55FB71EF" w14:textId="77777777" w:rsidTr="006E7AF2">
        <w:trPr>
          <w:trHeight w:val="2229"/>
          <w:jc w:val="center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B923BA4" w14:textId="77777777" w:rsidR="000A26FA" w:rsidRPr="00C61475" w:rsidRDefault="000A26FA" w:rsidP="006E7AF2">
            <w:pPr>
              <w:jc w:val="center"/>
              <w:rPr>
                <w:rFonts w:cs="Times New Roman"/>
              </w:rPr>
            </w:pPr>
            <w:r w:rsidRPr="00084F1E">
              <w:rPr>
                <w:rFonts w:cs="Times New Roman"/>
                <w:b/>
                <w:bCs/>
              </w:rPr>
              <w:t>TRANSCRIPTION FACTOR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406C3EA" w14:textId="77777777" w:rsidR="000A26FA" w:rsidRPr="00C61475" w:rsidRDefault="000A26FA" w:rsidP="006E7AF2">
            <w:pPr>
              <w:jc w:val="center"/>
              <w:rPr>
                <w:rFonts w:cs="Times New Roman"/>
              </w:rPr>
            </w:pPr>
            <w:r w:rsidRPr="00084F1E">
              <w:rPr>
                <w:rFonts w:cs="Times New Roman"/>
                <w:b/>
                <w:bCs/>
              </w:rPr>
              <w:t>SYMBOL</w:t>
            </w:r>
          </w:p>
          <w:p w14:paraId="4296D0D5" w14:textId="77777777" w:rsidR="000A26FA" w:rsidRPr="00C61475" w:rsidRDefault="000A26FA" w:rsidP="006E7AF2">
            <w:pPr>
              <w:jc w:val="center"/>
              <w:rPr>
                <w:rFonts w:cs="Times New Roman"/>
              </w:rPr>
            </w:pPr>
            <w:r w:rsidRPr="00084F1E">
              <w:rPr>
                <w:rFonts w:cs="Times New Roman"/>
                <w:b/>
                <w:bCs/>
              </w:rPr>
              <w:t>(HGNC ID)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ED659B7" w14:textId="77777777" w:rsidR="000A26FA" w:rsidRPr="00C61475" w:rsidRDefault="000A26FA" w:rsidP="006E7AF2">
            <w:pPr>
              <w:jc w:val="center"/>
              <w:rPr>
                <w:rFonts w:cs="Times New Roman"/>
              </w:rPr>
            </w:pPr>
            <w:r w:rsidRPr="00084F1E">
              <w:rPr>
                <w:rFonts w:cs="Times New Roman"/>
                <w:b/>
                <w:bCs/>
              </w:rPr>
              <w:t>MATRIX SIMILARITY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03C8F41" w14:textId="77777777" w:rsidR="000A26FA" w:rsidRPr="00C61475" w:rsidRDefault="000A26FA" w:rsidP="006E7AF2">
            <w:pPr>
              <w:jc w:val="center"/>
              <w:rPr>
                <w:rFonts w:cs="Times New Roman"/>
              </w:rPr>
            </w:pPr>
            <w:r w:rsidRPr="00084F1E">
              <w:rPr>
                <w:rFonts w:cs="Times New Roman"/>
                <w:b/>
                <w:bCs/>
              </w:rPr>
              <w:t>STRAND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E509F48" w14:textId="77777777" w:rsidR="000A26FA" w:rsidRPr="00C61475" w:rsidRDefault="000A26FA" w:rsidP="006E7AF2">
            <w:pPr>
              <w:jc w:val="center"/>
              <w:rPr>
                <w:rFonts w:cs="Times New Roman"/>
              </w:rPr>
            </w:pPr>
            <w:r w:rsidRPr="00084F1E">
              <w:rPr>
                <w:rFonts w:cs="Times New Roman"/>
                <w:b/>
                <w:bCs/>
              </w:rPr>
              <w:t>SEQUENCE</w:t>
            </w:r>
          </w:p>
        </w:tc>
      </w:tr>
      <w:tr w:rsidR="000A26FA" w:rsidRPr="00084F1E" w14:paraId="3D5FDDB3" w14:textId="77777777" w:rsidTr="006E7AF2">
        <w:trPr>
          <w:trHeight w:val="1097"/>
          <w:jc w:val="center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A4EC36E" w14:textId="77777777" w:rsidR="000A26FA" w:rsidRPr="00C61475" w:rsidRDefault="000A26FA" w:rsidP="006E7AF2">
            <w:pPr>
              <w:jc w:val="center"/>
              <w:rPr>
                <w:rFonts w:cs="Times New Roman"/>
              </w:rPr>
            </w:pPr>
            <w:r w:rsidRPr="00C61475">
              <w:rPr>
                <w:rFonts w:cs="Times New Roman"/>
              </w:rPr>
              <w:t>SMAD family member 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AAC1221" w14:textId="77777777" w:rsidR="000A26FA" w:rsidRPr="00C61475" w:rsidRDefault="000A26FA" w:rsidP="006E7AF2">
            <w:pPr>
              <w:jc w:val="center"/>
              <w:rPr>
                <w:rFonts w:cs="Times New Roman"/>
              </w:rPr>
            </w:pPr>
            <w:r w:rsidRPr="00084F1E">
              <w:rPr>
                <w:rFonts w:cs="Times New Roman"/>
              </w:rPr>
              <w:t>SMAD4 (6770)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6403430" w14:textId="77777777" w:rsidR="000A26FA" w:rsidRPr="00C61475" w:rsidRDefault="000A26FA" w:rsidP="006E7AF2">
            <w:pPr>
              <w:jc w:val="center"/>
              <w:rPr>
                <w:rFonts w:cs="Times New Roman"/>
              </w:rPr>
            </w:pPr>
            <w:r w:rsidRPr="00084F1E">
              <w:rPr>
                <w:rFonts w:cs="Times New Roman"/>
              </w:rPr>
              <w:t>0.995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81ED1C2" w14:textId="77777777" w:rsidR="000A26FA" w:rsidRPr="00C61475" w:rsidRDefault="000A26FA" w:rsidP="006E7AF2">
            <w:pPr>
              <w:jc w:val="center"/>
              <w:rPr>
                <w:rFonts w:cs="Times New Roman"/>
              </w:rPr>
            </w:pPr>
            <w:r w:rsidRPr="00C61475">
              <w:rPr>
                <w:rFonts w:cs="Times New Roman"/>
              </w:rPr>
              <w:t>+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161BB6C" w14:textId="77777777" w:rsidR="000A26FA" w:rsidRPr="00C61475" w:rsidRDefault="000A26FA" w:rsidP="006E7AF2">
            <w:pPr>
              <w:jc w:val="center"/>
              <w:rPr>
                <w:rFonts w:cs="Times New Roman"/>
              </w:rPr>
            </w:pPr>
            <w:proofErr w:type="spellStart"/>
            <w:r w:rsidRPr="00084F1E">
              <w:rPr>
                <w:rFonts w:cs="Times New Roman"/>
              </w:rPr>
              <w:t>ttgGTCTaggc</w:t>
            </w:r>
            <w:proofErr w:type="spellEnd"/>
          </w:p>
        </w:tc>
      </w:tr>
      <w:tr w:rsidR="000A26FA" w:rsidRPr="00084F1E" w14:paraId="6D187BBB" w14:textId="77777777" w:rsidTr="006E7AF2">
        <w:trPr>
          <w:trHeight w:val="1097"/>
          <w:jc w:val="center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1C8F019" w14:textId="77777777" w:rsidR="000A26FA" w:rsidRPr="00C61475" w:rsidRDefault="000A26FA" w:rsidP="006E7AF2">
            <w:pPr>
              <w:jc w:val="center"/>
              <w:rPr>
                <w:rFonts w:cs="Times New Roman"/>
              </w:rPr>
            </w:pPr>
            <w:r w:rsidRPr="00C61475">
              <w:rPr>
                <w:rFonts w:cs="Times New Roman"/>
              </w:rPr>
              <w:t>SMAD family member 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4AFC148" w14:textId="77777777" w:rsidR="000A26FA" w:rsidRPr="00C61475" w:rsidRDefault="000A26FA" w:rsidP="006E7AF2">
            <w:pPr>
              <w:jc w:val="center"/>
              <w:rPr>
                <w:rFonts w:cs="Times New Roman"/>
              </w:rPr>
            </w:pPr>
            <w:r w:rsidRPr="00084F1E">
              <w:rPr>
                <w:rFonts w:cs="Times New Roman"/>
              </w:rPr>
              <w:t>SMAD3 (6769)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596A499" w14:textId="77777777" w:rsidR="000A26FA" w:rsidRPr="00C61475" w:rsidRDefault="000A26FA" w:rsidP="006E7AF2">
            <w:pPr>
              <w:jc w:val="center"/>
              <w:rPr>
                <w:rFonts w:cs="Times New Roman"/>
              </w:rPr>
            </w:pPr>
            <w:r w:rsidRPr="00084F1E">
              <w:rPr>
                <w:rFonts w:cs="Times New Roman"/>
              </w:rPr>
              <w:t>0.997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F355954" w14:textId="77777777" w:rsidR="000A26FA" w:rsidRPr="00C61475" w:rsidRDefault="000A26FA" w:rsidP="006E7AF2">
            <w:pPr>
              <w:jc w:val="center"/>
              <w:rPr>
                <w:rFonts w:cs="Times New Roman"/>
              </w:rPr>
            </w:pPr>
            <w:r w:rsidRPr="00C61475">
              <w:rPr>
                <w:rFonts w:cs="Times New Roman"/>
              </w:rPr>
              <w:t>+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CB09388" w14:textId="77777777" w:rsidR="000A26FA" w:rsidRPr="00C61475" w:rsidRDefault="000A26FA" w:rsidP="006E7AF2">
            <w:pPr>
              <w:jc w:val="center"/>
              <w:rPr>
                <w:rFonts w:cs="Times New Roman"/>
              </w:rPr>
            </w:pPr>
            <w:proofErr w:type="spellStart"/>
            <w:r w:rsidRPr="00084F1E">
              <w:rPr>
                <w:rFonts w:cs="Times New Roman"/>
              </w:rPr>
              <w:t>ggtGTCTggtt</w:t>
            </w:r>
            <w:proofErr w:type="spellEnd"/>
          </w:p>
        </w:tc>
      </w:tr>
    </w:tbl>
    <w:p w14:paraId="5F4F9F08" w14:textId="77777777" w:rsidR="000A26FA" w:rsidRPr="00084F1E" w:rsidRDefault="000A26FA" w:rsidP="000A26FA">
      <w:pPr>
        <w:rPr>
          <w:rFonts w:cs="Times New Roman"/>
        </w:rPr>
      </w:pPr>
    </w:p>
    <w:p w14:paraId="3534C0DE" w14:textId="47EE0EB4" w:rsidR="000A26FA" w:rsidRDefault="000A26FA" w:rsidP="000A26FA"/>
    <w:p w14:paraId="12B6F718" w14:textId="1032162F" w:rsidR="000A26FA" w:rsidRDefault="000A26FA" w:rsidP="000A26FA"/>
    <w:p w14:paraId="6C89C0F8" w14:textId="77777777" w:rsidR="000A26FA" w:rsidRPr="000A26FA" w:rsidRDefault="000A26FA" w:rsidP="000A26FA"/>
    <w:p w14:paraId="63D7C2B0" w14:textId="77777777" w:rsidR="00994A3D" w:rsidRPr="001549D3" w:rsidRDefault="00994A3D" w:rsidP="0001436A">
      <w:pPr>
        <w:pStyle w:val="Ttulo2"/>
      </w:pPr>
      <w:r w:rsidRPr="0001436A">
        <w:t>Supplementary</w:t>
      </w:r>
      <w:r w:rsidRPr="001549D3">
        <w:t xml:space="preserve"> Figures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73ABE349" w:rsidR="00994A3D" w:rsidRPr="001549D3" w:rsidRDefault="000A26FA" w:rsidP="00994A3D">
      <w:pPr>
        <w:keepNext/>
        <w:jc w:val="center"/>
        <w:rPr>
          <w:rFonts w:cs="Times New Roman"/>
          <w:szCs w:val="24"/>
        </w:rPr>
      </w:pPr>
      <w:r w:rsidRPr="000A26FA">
        <w:rPr>
          <w:rFonts w:cs="Times New Roman"/>
          <w:noProof/>
          <w:szCs w:val="24"/>
          <w:lang w:val="es-ES" w:eastAsia="es-ES"/>
        </w:rPr>
        <w:drawing>
          <wp:inline distT="0" distB="0" distL="0" distR="0" wp14:anchorId="65F31A19" wp14:editId="25BCD794">
            <wp:extent cx="6208379" cy="2806065"/>
            <wp:effectExtent l="0" t="0" r="2540" b="0"/>
            <wp:docPr id="2" name="Imagen 2" descr="D:\Dropbox\2017_Article TGFB_ALMS1\Revisadas figs-supp1_v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2017_Article TGFB_ALMS1\Revisadas figs-supp1_v2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58"/>
                    <a:stretch/>
                  </pic:blipFill>
                  <pic:spPr bwMode="auto">
                    <a:xfrm>
                      <a:off x="0" y="0"/>
                      <a:ext cx="6208395" cy="280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65BC41" w14:textId="16FEA629" w:rsidR="00DE23E8" w:rsidRDefault="00994A3D" w:rsidP="000A26FA">
      <w:pPr>
        <w:autoSpaceDE w:val="0"/>
        <w:autoSpaceDN w:val="0"/>
        <w:spacing w:line="360" w:lineRule="auto"/>
        <w:jc w:val="both"/>
        <w:rPr>
          <w:rFonts w:cs="Times New Roman"/>
          <w:color w:val="000000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0A26FA" w:rsidRPr="006322BD">
        <w:rPr>
          <w:rFonts w:cs="Times New Roman"/>
          <w:color w:val="000000"/>
        </w:rPr>
        <w:t xml:space="preserve">ALMS1 </w:t>
      </w:r>
      <w:r w:rsidR="000A26FA">
        <w:rPr>
          <w:rFonts w:cs="Times New Roman"/>
          <w:color w:val="000000"/>
        </w:rPr>
        <w:t>knockdown</w:t>
      </w:r>
      <w:r w:rsidR="000A26FA" w:rsidRPr="006322BD">
        <w:rPr>
          <w:rFonts w:cs="Times New Roman"/>
          <w:color w:val="000000"/>
        </w:rPr>
        <w:t xml:space="preserve"> validation</w:t>
      </w:r>
      <w:r w:rsidR="000A26FA">
        <w:rPr>
          <w:rFonts w:cs="Times New Roman"/>
          <w:color w:val="000000"/>
        </w:rPr>
        <w:t xml:space="preserve">. </w:t>
      </w:r>
      <w:r w:rsidR="000A26FA" w:rsidRPr="006322BD">
        <w:rPr>
          <w:rFonts w:cs="Times New Roman"/>
          <w:color w:val="000000"/>
        </w:rPr>
        <w:t>(a)</w:t>
      </w:r>
      <w:r w:rsidR="000A26FA">
        <w:rPr>
          <w:rFonts w:cs="Times New Roman"/>
          <w:color w:val="000000"/>
        </w:rPr>
        <w:t xml:space="preserve"> Relative</w:t>
      </w:r>
      <w:r w:rsidR="000A26FA" w:rsidRPr="006322BD">
        <w:rPr>
          <w:rFonts w:cs="Times New Roman"/>
          <w:color w:val="000000"/>
        </w:rPr>
        <w:t xml:space="preserve"> expression level of </w:t>
      </w:r>
      <w:r w:rsidR="000A26FA" w:rsidRPr="00154606">
        <w:rPr>
          <w:rFonts w:cs="Times New Roman"/>
          <w:i/>
          <w:color w:val="000000"/>
        </w:rPr>
        <w:t>ALMS1</w:t>
      </w:r>
      <w:r w:rsidR="000A26FA" w:rsidRPr="006322BD">
        <w:rPr>
          <w:rFonts w:cs="Times New Roman"/>
          <w:color w:val="000000"/>
        </w:rPr>
        <w:t xml:space="preserve"> </w:t>
      </w:r>
      <w:r w:rsidR="000A26FA">
        <w:rPr>
          <w:rFonts w:cs="Times New Roman"/>
          <w:color w:val="000000"/>
        </w:rPr>
        <w:t>mRNA</w:t>
      </w:r>
      <w:r w:rsidR="000A26FA" w:rsidRPr="006322BD">
        <w:rPr>
          <w:rFonts w:cs="Times New Roman"/>
          <w:color w:val="000000"/>
        </w:rPr>
        <w:t xml:space="preserve"> in the silenced samples (siALMS</w:t>
      </w:r>
      <w:r w:rsidR="000A26FA">
        <w:rPr>
          <w:rFonts w:cs="Times New Roman"/>
          <w:color w:val="000000"/>
        </w:rPr>
        <w:t>1</w:t>
      </w:r>
      <w:r w:rsidR="000A26FA" w:rsidRPr="006322BD">
        <w:rPr>
          <w:rFonts w:cs="Times New Roman"/>
          <w:color w:val="000000"/>
        </w:rPr>
        <w:t xml:space="preserve">) compared </w:t>
      </w:r>
      <w:r w:rsidR="000A26FA">
        <w:rPr>
          <w:rFonts w:cs="Times New Roman"/>
          <w:color w:val="000000"/>
        </w:rPr>
        <w:t>with</w:t>
      </w:r>
      <w:r w:rsidR="000A26FA" w:rsidRPr="006322BD">
        <w:rPr>
          <w:rFonts w:cs="Times New Roman"/>
          <w:color w:val="000000"/>
        </w:rPr>
        <w:t xml:space="preserve"> the control samples (mock)</w:t>
      </w:r>
      <w:r w:rsidR="000A26FA">
        <w:rPr>
          <w:rFonts w:cs="Times New Roman"/>
          <w:color w:val="000000"/>
        </w:rPr>
        <w:t>. Error</w:t>
      </w:r>
      <w:r w:rsidR="000A26FA" w:rsidRPr="006322BD">
        <w:rPr>
          <w:rFonts w:cs="Times New Roman"/>
          <w:color w:val="000000"/>
        </w:rPr>
        <w:t xml:space="preserve"> bars show </w:t>
      </w:r>
      <w:r w:rsidR="000A26FA">
        <w:rPr>
          <w:rFonts w:cs="Times New Roman"/>
          <w:color w:val="000000"/>
        </w:rPr>
        <w:t xml:space="preserve">mean ± </w:t>
      </w:r>
      <w:r w:rsidR="000A26FA" w:rsidRPr="006322BD">
        <w:rPr>
          <w:rFonts w:cs="Times New Roman"/>
          <w:color w:val="000000"/>
        </w:rPr>
        <w:t>SD</w:t>
      </w:r>
      <w:r w:rsidR="000A26FA">
        <w:rPr>
          <w:rFonts w:cs="Times New Roman"/>
          <w:color w:val="000000"/>
        </w:rPr>
        <w:t xml:space="preserve"> (n=3)</w:t>
      </w:r>
      <w:r w:rsidR="000A26FA" w:rsidRPr="006322BD">
        <w:rPr>
          <w:rFonts w:cs="Times New Roman"/>
          <w:color w:val="000000"/>
        </w:rPr>
        <w:t xml:space="preserve">. (b) </w:t>
      </w:r>
      <w:r w:rsidR="000A26FA">
        <w:rPr>
          <w:rFonts w:cs="Times New Roman"/>
          <w:color w:val="000000"/>
        </w:rPr>
        <w:t>Relative q</w:t>
      </w:r>
      <w:r w:rsidR="000A26FA" w:rsidRPr="006322BD">
        <w:rPr>
          <w:rFonts w:cs="Times New Roman"/>
          <w:color w:val="000000"/>
        </w:rPr>
        <w:t>uantification of ALMS1 fluorescence at ciliary base in control</w:t>
      </w:r>
      <w:r w:rsidR="000A26FA">
        <w:rPr>
          <w:rFonts w:cs="Times New Roman"/>
          <w:color w:val="000000"/>
        </w:rPr>
        <w:t xml:space="preserve"> (mock) </w:t>
      </w:r>
      <w:r w:rsidR="000A26FA" w:rsidRPr="006322BD">
        <w:rPr>
          <w:rFonts w:cs="Times New Roman"/>
          <w:color w:val="000000"/>
        </w:rPr>
        <w:t xml:space="preserve">s and </w:t>
      </w:r>
      <w:r w:rsidR="000A26FA">
        <w:rPr>
          <w:rFonts w:cs="Times New Roman"/>
          <w:color w:val="000000"/>
        </w:rPr>
        <w:t>silenced (</w:t>
      </w:r>
      <w:r w:rsidR="000A26FA" w:rsidRPr="006322BD">
        <w:rPr>
          <w:rFonts w:cs="Times New Roman"/>
          <w:color w:val="000000"/>
        </w:rPr>
        <w:t>siALMS1</w:t>
      </w:r>
      <w:r w:rsidR="000A26FA">
        <w:rPr>
          <w:rFonts w:cs="Times New Roman"/>
          <w:color w:val="000000"/>
        </w:rPr>
        <w:t>) cells</w:t>
      </w:r>
      <w:r w:rsidR="000A26FA" w:rsidRPr="006322BD">
        <w:rPr>
          <w:rFonts w:cs="Times New Roman"/>
          <w:color w:val="000000"/>
        </w:rPr>
        <w:t>.</w:t>
      </w:r>
      <w:r w:rsidR="000A26FA" w:rsidRPr="00F54754">
        <w:rPr>
          <w:rFonts w:cs="Times New Roman"/>
          <w:color w:val="000000"/>
        </w:rPr>
        <w:t xml:space="preserve"> </w:t>
      </w:r>
      <w:r w:rsidR="000A26FA">
        <w:rPr>
          <w:rFonts w:cs="Times New Roman"/>
          <w:color w:val="000000"/>
        </w:rPr>
        <w:t>Error</w:t>
      </w:r>
      <w:r w:rsidR="000A26FA" w:rsidRPr="006322BD">
        <w:rPr>
          <w:rFonts w:cs="Times New Roman"/>
          <w:color w:val="000000"/>
        </w:rPr>
        <w:t xml:space="preserve"> bars show </w:t>
      </w:r>
      <w:r w:rsidR="000A26FA">
        <w:rPr>
          <w:rFonts w:cs="Times New Roman"/>
          <w:color w:val="000000"/>
        </w:rPr>
        <w:t xml:space="preserve">mean ± </w:t>
      </w:r>
      <w:r w:rsidR="000A26FA" w:rsidRPr="006322BD">
        <w:rPr>
          <w:rFonts w:cs="Times New Roman"/>
          <w:color w:val="000000"/>
        </w:rPr>
        <w:t>SD</w:t>
      </w:r>
      <w:r w:rsidR="000A26FA">
        <w:rPr>
          <w:rFonts w:cs="Times New Roman"/>
          <w:color w:val="000000"/>
        </w:rPr>
        <w:t xml:space="preserve"> (n=3)</w:t>
      </w:r>
      <w:r w:rsidR="000A26FA" w:rsidRPr="006322BD">
        <w:rPr>
          <w:rFonts w:cs="Times New Roman"/>
          <w:color w:val="000000"/>
        </w:rPr>
        <w:t>.</w:t>
      </w:r>
    </w:p>
    <w:p w14:paraId="42394205" w14:textId="325361FE" w:rsidR="000A26FA" w:rsidRDefault="000A26FA" w:rsidP="000A26FA">
      <w:pPr>
        <w:autoSpaceDE w:val="0"/>
        <w:autoSpaceDN w:val="0"/>
        <w:spacing w:line="360" w:lineRule="auto"/>
        <w:jc w:val="both"/>
        <w:rPr>
          <w:rFonts w:cs="Times New Roman"/>
          <w:color w:val="000000"/>
        </w:rPr>
      </w:pPr>
      <w:bookmarkStart w:id="0" w:name="_GoBack"/>
      <w:bookmarkEnd w:id="0"/>
    </w:p>
    <w:sectPr w:rsidR="000A26FA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98EF2" w14:textId="77777777" w:rsidR="00BD5DDC" w:rsidRDefault="00BD5DDC" w:rsidP="00117666">
      <w:pPr>
        <w:spacing w:after="0"/>
      </w:pPr>
      <w:r>
        <w:separator/>
      </w:r>
    </w:p>
  </w:endnote>
  <w:endnote w:type="continuationSeparator" w:id="0">
    <w:p w14:paraId="6AD9BE85" w14:textId="77777777" w:rsidR="00BD5DDC" w:rsidRDefault="00BD5DD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2D1BFEC6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649D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2D1BFEC6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649D9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3BE5604B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649D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3BE5604B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649D9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B23D7" w14:textId="77777777" w:rsidR="00BD5DDC" w:rsidRDefault="00BD5DDC" w:rsidP="00117666">
      <w:pPr>
        <w:spacing w:after="0"/>
      </w:pPr>
      <w:r>
        <w:separator/>
      </w:r>
    </w:p>
  </w:footnote>
  <w:footnote w:type="continuationSeparator" w:id="0">
    <w:p w14:paraId="481E422F" w14:textId="77777777" w:rsidR="00BD5DDC" w:rsidRDefault="00BD5DD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s-ES" w:eastAsia="es-ES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1346"/>
    <w:rsid w:val="00052A14"/>
    <w:rsid w:val="00077D53"/>
    <w:rsid w:val="000A26FA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F29C9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D5DDC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649D9"/>
    <w:rsid w:val="00F6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47E86B-7DDB-473A-BB98-7C0FCE47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85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DIANA VALVERDE PEREZ</cp:lastModifiedBy>
  <cp:revision>5</cp:revision>
  <cp:lastPrinted>2013-10-03T12:51:00Z</cp:lastPrinted>
  <dcterms:created xsi:type="dcterms:W3CDTF">2020-10-29T17:13:00Z</dcterms:created>
  <dcterms:modified xsi:type="dcterms:W3CDTF">2021-01-06T18:00:00Z</dcterms:modified>
</cp:coreProperties>
</file>