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1549C" w14:textId="77777777" w:rsidR="00C82589" w:rsidRDefault="00C82589" w:rsidP="00C82589">
      <w:pPr>
        <w:spacing w:line="276" w:lineRule="auto"/>
        <w:rPr>
          <w:rFonts w:asciiTheme="majorBidi" w:hAnsiTheme="majorBidi" w:cstheme="majorBidi"/>
          <w:u w:val="single"/>
        </w:rPr>
      </w:pPr>
      <w:r w:rsidRPr="0032732F">
        <w:rPr>
          <w:rFonts w:asciiTheme="majorBidi" w:hAnsiTheme="majorBidi" w:cstheme="majorBidi"/>
          <w:u w:val="single"/>
        </w:rPr>
        <w:t>APPENDIX</w:t>
      </w:r>
      <w:r>
        <w:rPr>
          <w:rFonts w:asciiTheme="majorBidi" w:hAnsiTheme="majorBidi" w:cstheme="majorBidi"/>
          <w:u w:val="single"/>
        </w:rPr>
        <w:t xml:space="preserve"> A</w:t>
      </w:r>
    </w:p>
    <w:p w14:paraId="65C7A09D" w14:textId="77777777" w:rsidR="00C82589" w:rsidRPr="00491B31" w:rsidRDefault="00C82589" w:rsidP="00C82589">
      <w:pPr>
        <w:spacing w:line="276" w:lineRule="auto"/>
        <w:rPr>
          <w:rFonts w:asciiTheme="majorBidi" w:hAnsiTheme="majorBidi" w:cstheme="majorBidi"/>
        </w:rPr>
      </w:pPr>
      <w:r w:rsidRPr="00491B31">
        <w:rPr>
          <w:rFonts w:asciiTheme="majorBidi" w:hAnsiTheme="majorBidi" w:cstheme="majorBidi"/>
        </w:rPr>
        <w:t>Expert panel</w:t>
      </w:r>
    </w:p>
    <w:p w14:paraId="36698CDD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Lisa Burnapp: Clinical lead living donation at NHS Blood and Transplant, Consultant Nurse, Living Donor Kidney Transplantation at Guy’s &amp; St. Thomas’ NHS Foundation Trust and Vice President British Transplant Society.</w:t>
      </w:r>
    </w:p>
    <w:p w14:paraId="0A4DCE5C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Peter Biro: Senior Research Fellow at CERS and Associate Professor at Corvinus University of Budapest, Optimization for Kidney Exchanges.</w:t>
      </w:r>
    </w:p>
    <w:p w14:paraId="65F24B41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Paolo Ferrari: Founder of the Australian Kidney Exchange Program, Chief Medical Officer at </w:t>
      </w:r>
      <w:proofErr w:type="spellStart"/>
      <w:r>
        <w:rPr>
          <w:rFonts w:asciiTheme="majorBidi" w:hAnsiTheme="majorBidi" w:cstheme="majorBidi"/>
          <w:u w:val="single"/>
        </w:rPr>
        <w:t>Ente</w:t>
      </w:r>
      <w:proofErr w:type="spellEnd"/>
      <w:r>
        <w:rPr>
          <w:rFonts w:asciiTheme="majorBidi" w:hAnsiTheme="majorBidi" w:cstheme="majorBidi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u w:val="single"/>
        </w:rPr>
        <w:t>Ospedaliere</w:t>
      </w:r>
      <w:proofErr w:type="spellEnd"/>
      <w:r>
        <w:rPr>
          <w:rFonts w:asciiTheme="majorBidi" w:hAnsiTheme="majorBidi" w:cstheme="majorBidi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u w:val="single"/>
        </w:rPr>
        <w:t>Cantonale</w:t>
      </w:r>
      <w:proofErr w:type="spellEnd"/>
      <w:r>
        <w:rPr>
          <w:rFonts w:asciiTheme="majorBidi" w:hAnsiTheme="majorBidi" w:cstheme="majorBidi"/>
          <w:u w:val="single"/>
        </w:rPr>
        <w:t xml:space="preserve"> in Ticino, Academic Affiliation at the University of New South Wales and </w:t>
      </w:r>
      <w:proofErr w:type="spellStart"/>
      <w:r>
        <w:rPr>
          <w:rFonts w:asciiTheme="majorBidi" w:hAnsiTheme="majorBidi" w:cstheme="majorBidi"/>
          <w:u w:val="single"/>
        </w:rPr>
        <w:t>Università</w:t>
      </w:r>
      <w:proofErr w:type="spellEnd"/>
      <w:r>
        <w:rPr>
          <w:rFonts w:asciiTheme="majorBidi" w:hAnsiTheme="majorBidi" w:cstheme="majorBidi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u w:val="single"/>
        </w:rPr>
        <w:t>della</w:t>
      </w:r>
      <w:proofErr w:type="spellEnd"/>
      <w:r>
        <w:rPr>
          <w:rFonts w:asciiTheme="majorBidi" w:hAnsiTheme="majorBidi" w:cstheme="majorBidi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u w:val="single"/>
        </w:rPr>
        <w:t>Svizzeria</w:t>
      </w:r>
      <w:proofErr w:type="spellEnd"/>
      <w:r>
        <w:rPr>
          <w:rFonts w:asciiTheme="majorBidi" w:hAnsiTheme="majorBidi" w:cstheme="majorBidi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u w:val="single"/>
        </w:rPr>
        <w:t>Italiana</w:t>
      </w:r>
      <w:proofErr w:type="spellEnd"/>
      <w:r>
        <w:rPr>
          <w:rFonts w:asciiTheme="majorBidi" w:hAnsiTheme="majorBidi" w:cstheme="majorBidi"/>
          <w:u w:val="single"/>
        </w:rPr>
        <w:t>.</w:t>
      </w:r>
    </w:p>
    <w:p w14:paraId="1B3DE06C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Karine </w:t>
      </w:r>
      <w:proofErr w:type="spellStart"/>
      <w:r>
        <w:rPr>
          <w:rFonts w:asciiTheme="majorBidi" w:hAnsiTheme="majorBidi" w:cstheme="majorBidi"/>
          <w:u w:val="single"/>
        </w:rPr>
        <w:t>Hadaya</w:t>
      </w:r>
      <w:proofErr w:type="spellEnd"/>
      <w:r>
        <w:rPr>
          <w:rFonts w:asciiTheme="majorBidi" w:hAnsiTheme="majorBidi" w:cstheme="majorBidi"/>
          <w:u w:val="single"/>
        </w:rPr>
        <w:t xml:space="preserve">: </w:t>
      </w:r>
      <w:r w:rsidRPr="009A2235">
        <w:rPr>
          <w:rFonts w:asciiTheme="majorBidi" w:hAnsiTheme="majorBidi" w:cstheme="majorBidi"/>
          <w:u w:val="single"/>
        </w:rPr>
        <w:t>Nephrologist</w:t>
      </w:r>
      <w:r>
        <w:rPr>
          <w:rFonts w:asciiTheme="majorBidi" w:hAnsiTheme="majorBidi" w:cstheme="majorBidi"/>
          <w:u w:val="single"/>
        </w:rPr>
        <w:t xml:space="preserve"> at </w:t>
      </w:r>
      <w:r w:rsidRPr="009A2235">
        <w:rPr>
          <w:rFonts w:asciiTheme="majorBidi" w:hAnsiTheme="majorBidi" w:cstheme="majorBidi"/>
          <w:u w:val="single"/>
        </w:rPr>
        <w:t>Geneva University Hospitals</w:t>
      </w:r>
      <w:r>
        <w:rPr>
          <w:rFonts w:asciiTheme="majorBidi" w:hAnsiTheme="majorBidi" w:cstheme="majorBidi"/>
          <w:u w:val="single"/>
        </w:rPr>
        <w:t>.</w:t>
      </w:r>
    </w:p>
    <w:p w14:paraId="2FD7409D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Aline Hemke: Researcher at Dutch Transplant Society.</w:t>
      </w:r>
    </w:p>
    <w:p w14:paraId="6FD69568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Christian </w:t>
      </w:r>
      <w:proofErr w:type="spellStart"/>
      <w:r>
        <w:rPr>
          <w:rFonts w:asciiTheme="majorBidi" w:hAnsiTheme="majorBidi" w:cstheme="majorBidi"/>
          <w:u w:val="single"/>
        </w:rPr>
        <w:t>Jaquelinet</w:t>
      </w:r>
      <w:proofErr w:type="spellEnd"/>
      <w:r>
        <w:rPr>
          <w:rFonts w:asciiTheme="majorBidi" w:hAnsiTheme="majorBidi" w:cstheme="majorBidi"/>
          <w:u w:val="single"/>
        </w:rPr>
        <w:t xml:space="preserve">: Scientific counsellor, Head of the REIN registry and organ allocation simulation unit at Medical and Scientific Department, </w:t>
      </w:r>
      <w:proofErr w:type="spellStart"/>
      <w:r>
        <w:rPr>
          <w:rFonts w:asciiTheme="majorBidi" w:hAnsiTheme="majorBidi" w:cstheme="majorBidi"/>
          <w:u w:val="single"/>
        </w:rPr>
        <w:t>Agence</w:t>
      </w:r>
      <w:proofErr w:type="spellEnd"/>
      <w:r>
        <w:rPr>
          <w:rFonts w:asciiTheme="majorBidi" w:hAnsiTheme="majorBidi" w:cstheme="majorBidi"/>
          <w:u w:val="single"/>
        </w:rPr>
        <w:t xml:space="preserve"> de la </w:t>
      </w:r>
      <w:proofErr w:type="spellStart"/>
      <w:r>
        <w:rPr>
          <w:rFonts w:asciiTheme="majorBidi" w:hAnsiTheme="majorBidi" w:cstheme="majorBidi"/>
          <w:u w:val="single"/>
        </w:rPr>
        <w:t>biomédicine</w:t>
      </w:r>
      <w:proofErr w:type="spellEnd"/>
      <w:r>
        <w:rPr>
          <w:rFonts w:asciiTheme="majorBidi" w:hAnsiTheme="majorBidi" w:cstheme="majorBidi"/>
          <w:u w:val="single"/>
        </w:rPr>
        <w:t xml:space="preserve"> and Associated researcher, Paris-</w:t>
      </w:r>
      <w:proofErr w:type="spellStart"/>
      <w:r>
        <w:rPr>
          <w:rFonts w:asciiTheme="majorBidi" w:hAnsiTheme="majorBidi" w:cstheme="majorBidi"/>
          <w:u w:val="single"/>
        </w:rPr>
        <w:t>Saclay</w:t>
      </w:r>
      <w:proofErr w:type="spellEnd"/>
      <w:r>
        <w:rPr>
          <w:rFonts w:asciiTheme="majorBidi" w:hAnsiTheme="majorBidi" w:cstheme="majorBidi"/>
          <w:u w:val="single"/>
        </w:rPr>
        <w:t xml:space="preserve"> University.</w:t>
      </w:r>
    </w:p>
    <w:p w14:paraId="162EB6D6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Antonio Nicolò: </w:t>
      </w:r>
      <w:r w:rsidRPr="009A2235">
        <w:rPr>
          <w:rFonts w:asciiTheme="majorBidi" w:hAnsiTheme="majorBidi" w:cstheme="majorBidi"/>
          <w:u w:val="single"/>
        </w:rPr>
        <w:t>Professor</w:t>
      </w:r>
      <w:r>
        <w:rPr>
          <w:rFonts w:asciiTheme="majorBidi" w:hAnsiTheme="majorBidi" w:cstheme="majorBidi"/>
          <w:u w:val="single"/>
        </w:rPr>
        <w:t xml:space="preserve"> at</w:t>
      </w:r>
      <w:r w:rsidRPr="009A2235">
        <w:rPr>
          <w:rFonts w:asciiTheme="majorBidi" w:hAnsiTheme="majorBidi" w:cstheme="majorBidi"/>
          <w:u w:val="single"/>
        </w:rPr>
        <w:t xml:space="preserve"> Economics Department University of Padova</w:t>
      </w:r>
      <w:r>
        <w:rPr>
          <w:rFonts w:asciiTheme="majorBidi" w:hAnsiTheme="majorBidi" w:cstheme="majorBidi"/>
          <w:u w:val="single"/>
        </w:rPr>
        <w:t xml:space="preserve"> and</w:t>
      </w:r>
      <w:r w:rsidRPr="009A2235">
        <w:rPr>
          <w:rFonts w:asciiTheme="majorBidi" w:hAnsiTheme="majorBidi" w:cstheme="majorBidi"/>
          <w:u w:val="single"/>
        </w:rPr>
        <w:t xml:space="preserve"> University of Manchester</w:t>
      </w:r>
      <w:r>
        <w:rPr>
          <w:rFonts w:asciiTheme="majorBidi" w:hAnsiTheme="majorBidi" w:cstheme="majorBidi"/>
          <w:u w:val="single"/>
        </w:rPr>
        <w:t>. Research into Kidney Exchange, including on Italy’s Kidney Exchange Protocol.</w:t>
      </w:r>
    </w:p>
    <w:p w14:paraId="1928F38E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Matthew Robb: Senior Statistician at NHS Blood and Transplant.</w:t>
      </w:r>
    </w:p>
    <w:p w14:paraId="531450D2" w14:textId="77777777" w:rsid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Maria Valentin: </w:t>
      </w:r>
      <w:r w:rsidRPr="009B377C">
        <w:rPr>
          <w:rFonts w:asciiTheme="majorBidi" w:hAnsiTheme="majorBidi" w:cstheme="majorBidi"/>
          <w:u w:val="single"/>
        </w:rPr>
        <w:t>Medical Officer</w:t>
      </w:r>
      <w:r>
        <w:rPr>
          <w:rFonts w:asciiTheme="majorBidi" w:hAnsiTheme="majorBidi" w:cstheme="majorBidi"/>
          <w:u w:val="single"/>
        </w:rPr>
        <w:t xml:space="preserve"> at </w:t>
      </w:r>
      <w:r w:rsidRPr="009B377C">
        <w:rPr>
          <w:rFonts w:asciiTheme="majorBidi" w:hAnsiTheme="majorBidi" w:cstheme="majorBidi"/>
          <w:u w:val="single"/>
        </w:rPr>
        <w:t>ONT (Spanish National Transplant Organization)</w:t>
      </w:r>
    </w:p>
    <w:p w14:paraId="4D6D7802" w14:textId="0E2A75A7" w:rsidR="00C82589" w:rsidRPr="00C82589" w:rsidRDefault="00C82589" w:rsidP="00C825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491B31">
        <w:rPr>
          <w:rFonts w:ascii="Times New Roman" w:hAnsi="Times New Roman" w:cs="Times New Roman"/>
          <w:u w:val="single"/>
        </w:rPr>
        <w:t xml:space="preserve">Ana Viana: </w:t>
      </w:r>
      <w:r w:rsidRPr="00491B31">
        <w:rPr>
          <w:rFonts w:ascii="Times New Roman" w:hAnsi="Times New Roman" w:cs="Times New Roman"/>
          <w:color w:val="000000"/>
        </w:rPr>
        <w:t>Head of Research at INESC TEC; Professor at Polytechnic of Porto, Optimization for Kidney Exchanges </w:t>
      </w:r>
    </w:p>
    <w:p w14:paraId="0DF04350" w14:textId="44AC1996" w:rsidR="00C82589" w:rsidRDefault="00C82589" w:rsidP="00C82589">
      <w:pPr>
        <w:spacing w:line="276" w:lineRule="auto"/>
        <w:rPr>
          <w:rFonts w:ascii="Times New Roman" w:hAnsi="Times New Roman" w:cs="Times New Roman"/>
          <w:u w:val="single"/>
        </w:rPr>
      </w:pPr>
    </w:p>
    <w:p w14:paraId="195E6344" w14:textId="77777777" w:rsidR="00C82589" w:rsidRPr="00C82589" w:rsidRDefault="00C82589" w:rsidP="00C82589">
      <w:pPr>
        <w:spacing w:line="276" w:lineRule="auto"/>
        <w:rPr>
          <w:rFonts w:ascii="Times New Roman" w:hAnsi="Times New Roman" w:cs="Times New Roman"/>
          <w:u w:val="single"/>
        </w:rPr>
      </w:pPr>
    </w:p>
    <w:p w14:paraId="6FC83F04" w14:textId="77777777" w:rsidR="00C82589" w:rsidRPr="00C82589" w:rsidRDefault="00C82589" w:rsidP="00C82589">
      <w:pPr>
        <w:spacing w:line="276" w:lineRule="auto"/>
        <w:rPr>
          <w:rFonts w:asciiTheme="majorBidi" w:hAnsiTheme="majorBidi" w:cstheme="majorBidi"/>
          <w:u w:val="single"/>
        </w:rPr>
      </w:pPr>
      <w:r w:rsidRPr="00C82589">
        <w:rPr>
          <w:rFonts w:asciiTheme="majorBidi" w:hAnsiTheme="majorBidi" w:cstheme="majorBidi"/>
          <w:u w:val="single"/>
        </w:rPr>
        <w:t>APPENDIX B</w:t>
      </w:r>
    </w:p>
    <w:p w14:paraId="0B6A1A2B" w14:textId="2FD3A11E" w:rsidR="00C82589" w:rsidRPr="00C82589" w:rsidRDefault="00C82589" w:rsidP="00C82589">
      <w:pPr>
        <w:spacing w:line="276" w:lineRule="auto"/>
        <w:rPr>
          <w:rFonts w:asciiTheme="majorBidi" w:hAnsiTheme="majorBidi" w:cstheme="majorBidi"/>
        </w:rPr>
      </w:pPr>
      <w:r w:rsidRPr="00C82589">
        <w:rPr>
          <w:rFonts w:asciiTheme="majorBidi" w:hAnsiTheme="majorBidi" w:cstheme="majorBidi"/>
        </w:rPr>
        <w:t>Table B1. List of expert’s reservations to the assigned measure category (column 'category'). The last six columns show the experts reservation towards the measure marked with 'X'</w:t>
      </w:r>
    </w:p>
    <w:tbl>
      <w:tblPr>
        <w:tblpPr w:leftFromText="180" w:rightFromText="180" w:vertAnchor="text" w:horzAnchor="margin" w:tblpXSpec="center" w:tblpY="400"/>
        <w:tblW w:w="11340" w:type="dxa"/>
        <w:tblLayout w:type="fixed"/>
        <w:tblLook w:val="04A0" w:firstRow="1" w:lastRow="0" w:firstColumn="1" w:lastColumn="0" w:noHBand="0" w:noVBand="1"/>
      </w:tblPr>
      <w:tblGrid>
        <w:gridCol w:w="2610"/>
        <w:gridCol w:w="1299"/>
        <w:gridCol w:w="1020"/>
        <w:gridCol w:w="741"/>
        <w:gridCol w:w="1528"/>
        <w:gridCol w:w="1037"/>
        <w:gridCol w:w="1472"/>
        <w:gridCol w:w="1633"/>
      </w:tblGrid>
      <w:tr w:rsidR="00C82589" w:rsidRPr="0032732F" w14:paraId="42995553" w14:textId="77777777" w:rsidTr="00A40BF8">
        <w:trPr>
          <w:trHeight w:val="578"/>
        </w:trPr>
        <w:tc>
          <w:tcPr>
            <w:tcW w:w="261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07AA6FC" w14:textId="77777777" w:rsidR="00C82589" w:rsidRPr="00B9786C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</w:pPr>
          </w:p>
        </w:tc>
        <w:tc>
          <w:tcPr>
            <w:tcW w:w="873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4D055" w14:textId="77777777" w:rsidR="00C82589" w:rsidRPr="00C46B7E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zh-CN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zh-CN"/>
              </w:rPr>
              <w:t xml:space="preserve">Experts' reservations toward measures </w:t>
            </w:r>
          </w:p>
        </w:tc>
      </w:tr>
      <w:tr w:rsidR="00C82589" w:rsidRPr="0032732F" w14:paraId="0AA242AC" w14:textId="77777777" w:rsidTr="00A40BF8">
        <w:trPr>
          <w:trHeight w:val="578"/>
        </w:trPr>
        <w:tc>
          <w:tcPr>
            <w:tcW w:w="2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F6B2DB1" w14:textId="77777777" w:rsidR="00C82589" w:rsidRPr="00C46B7E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zh-CN"/>
              </w:rPr>
            </w:pPr>
            <w:r w:rsidRPr="00B9786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Measure name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DC49F4B" w14:textId="77777777" w:rsidR="00C82589" w:rsidRPr="00A40BF8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 xml:space="preserve">assigned </w:t>
            </w:r>
            <w:r w:rsidRPr="00A40BF8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category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B1FB85F" w14:textId="77777777" w:rsidR="00C82589" w:rsidRPr="00A40BF8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</w:pPr>
            <w:proofErr w:type="gramStart"/>
            <w:r w:rsidRPr="00A40BF8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not-essential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2AF0C9DD" w14:textId="77777777" w:rsidR="00C82589" w:rsidRPr="00A40BF8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</w:pPr>
            <w:r w:rsidRPr="00A40BF8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not clear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27CE359" w14:textId="77777777" w:rsidR="00C82589" w:rsidRPr="00A40BF8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living donor</w:t>
            </w:r>
            <w:r w:rsidRPr="00A40BF8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 xml:space="preserve"> program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-</w:t>
            </w:r>
            <w:r w:rsidRPr="00A40BF8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specific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3C2AB2C9" w14:textId="77777777" w:rsidR="00C82589" w:rsidRPr="00A40BF8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</w:pPr>
            <w:r w:rsidRPr="00A40BF8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difficult to measure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D19A0C3" w14:textId="77777777" w:rsidR="00C82589" w:rsidRPr="00A40BF8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</w:pPr>
            <w:r w:rsidRPr="00A40BF8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 xml:space="preserve">international KEP relevant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6B392736" w14:textId="77777777" w:rsidR="00C82589" w:rsidRPr="00A40BF8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</w:pPr>
            <w:r w:rsidRPr="00A40BF8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zh-CN"/>
              </w:rPr>
              <w:t>other</w:t>
            </w:r>
          </w:p>
        </w:tc>
      </w:tr>
      <w:tr w:rsidR="00C82589" w:rsidRPr="0032732F" w14:paraId="656DC015" w14:textId="77777777" w:rsidTr="00A40BF8">
        <w:trPr>
          <w:trHeight w:val="285"/>
        </w:trPr>
        <w:tc>
          <w:tcPr>
            <w:tcW w:w="26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DE4844C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Recipient &amp; Donor Ethnicity 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419D9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Extended Set 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506330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9FB9D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365AF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CF15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D3E871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891815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law constrains (France)</w:t>
            </w:r>
          </w:p>
        </w:tc>
      </w:tr>
      <w:tr w:rsidR="00C82589" w:rsidRPr="0032732F" w14:paraId="2CD15525" w14:textId="77777777" w:rsidTr="00A40BF8">
        <w:trPr>
          <w:trHeight w:val="285"/>
        </w:trPr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6ED965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Recipient Gender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6C385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Base Set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79843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91F19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AFD58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5C4CD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BD047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20B88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</w:p>
        </w:tc>
      </w:tr>
      <w:tr w:rsidR="00C82589" w:rsidRPr="0032732F" w14:paraId="71F13803" w14:textId="77777777" w:rsidTr="00A40BF8">
        <w:trPr>
          <w:trHeight w:val="57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BC4647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Recipient &amp; Donor Nationality 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E109D4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Extended Set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2E38F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09AC0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D7B44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E8611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A1405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EAF20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if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the </w:t>
            </w: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national program: no reporting, if international: Base Set</w:t>
            </w:r>
          </w:p>
        </w:tc>
      </w:tr>
      <w:tr w:rsidR="00C82589" w:rsidRPr="0032732F" w14:paraId="78A3C3ED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DFEBFAE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Recipient Prior Transplants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C41F7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Base 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B6CB6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63CA2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10DBB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98BAF1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87AA1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54C7B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more relevant at a sensitization</w:t>
            </w:r>
          </w:p>
        </w:tc>
      </w:tr>
      <w:tr w:rsidR="00C82589" w:rsidRPr="0032732F" w14:paraId="4EA9BFB0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DA0529C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lastRenderedPageBreak/>
              <w:t xml:space="preserve">Computation Time 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8DF9B9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Extended Set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1F9E2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C3E7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58CF6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D8D84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AB3C1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ED2CC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</w:p>
        </w:tc>
      </w:tr>
      <w:tr w:rsidR="00C82589" w:rsidRPr="0032732F" w14:paraId="6B86DB97" w14:textId="77777777" w:rsidTr="00A40BF8">
        <w:trPr>
          <w:trHeight w:val="57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12BAC23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Number of Kidneys transplanted for which intended KEP recipient turned out infeasible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79573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Extended Set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D5BB4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3FD0D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FD4E1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6B100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1312E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885EF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C82589" w:rsidRPr="0032732F" w14:paraId="60E7A521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FA331C8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Donor LDKPI 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99E4C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Extended 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FA9EE1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DEC57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08DD6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E287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3B313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9C92D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C82589" w:rsidRPr="0032732F" w14:paraId="329D3F82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1B6BE67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Recipient &amp; Donor Social Demographics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33FF9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Extended Set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A0308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31FFF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F6E87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FF24F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F7C32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C462E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C82589" w:rsidRPr="0032732F" w14:paraId="605BC1AC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59A2E2D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Cost Measures 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A46EC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Extended Set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F85A8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7412B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BDEDF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1D917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23D85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EDC08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C82589" w:rsidRPr="0032732F" w14:paraId="291D2083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B21C81D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Recipient/Donor/Graft survival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6D834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Base 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10A4D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4E36C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56998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0D15F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D0B98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29724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C82589" w:rsidRPr="0032732F" w14:paraId="2AE53826" w14:textId="77777777" w:rsidTr="00A40BF8">
        <w:trPr>
          <w:trHeight w:val="57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7512A9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Number of Rejection Episodes and Acute Rejections 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9CBC3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Extended 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AE708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E0D06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68754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28DC9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3643FE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B374C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C82589" w:rsidRPr="0032732F" w14:paraId="0850FAEE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6A7E5F8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QALY for Recipients/Donors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E1E9A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Extended 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8ED0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A4C1C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69FD8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EFADC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A9826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BB58E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C82589" w:rsidRPr="0032732F" w14:paraId="10BD05A7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5B73722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MFI - Threshold for (In)compatibility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ACF73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Extended Set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8515D0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A2BEC1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CD09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B594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7D78AC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B4404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different practices among HLA labs,</w:t>
            </w:r>
          </w:p>
        </w:tc>
      </w:tr>
      <w:tr w:rsidR="00C82589" w:rsidRPr="0032732F" w14:paraId="692CADBE" w14:textId="77777777" w:rsidTr="00A40BF8">
        <w:trPr>
          <w:trHeight w:val="285"/>
        </w:trPr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8E93FC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Criteria/definition of incompatibility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00CD9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Base Set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9ED07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6D353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5F052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1331C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2914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C8EBD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Extended Set suggested</w:t>
            </w:r>
          </w:p>
        </w:tc>
      </w:tr>
      <w:tr w:rsidR="00C82589" w:rsidRPr="0032732F" w14:paraId="0B210D7E" w14:textId="77777777" w:rsidTr="00A40BF8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2123DFE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Acceptable Mismatch 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12FA9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Base 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E3FF0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78FFC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BA06B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61BF6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B8635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870EE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Extended Set suggested</w:t>
            </w:r>
          </w:p>
        </w:tc>
      </w:tr>
      <w:tr w:rsidR="00C82589" w:rsidRPr="0032732F" w14:paraId="747E5DD2" w14:textId="77777777" w:rsidTr="00A40BF8">
        <w:trPr>
          <w:trHeight w:val="293"/>
        </w:trPr>
        <w:tc>
          <w:tcPr>
            <w:tcW w:w="2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E0F42A3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Outcomes of alternate transplant programs</w:t>
            </w: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A7C32F7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Extended Set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09BC2013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1273393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27F24A7F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520B78A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232DF4F6" w14:textId="77777777" w:rsidR="00C82589" w:rsidRPr="00792BB1" w:rsidRDefault="00C82589" w:rsidP="00A40B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351B5450" w14:textId="77777777" w:rsidR="00C82589" w:rsidRPr="00792BB1" w:rsidRDefault="00C82589" w:rsidP="00A40B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92BB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currently not reported by centers</w:t>
            </w:r>
          </w:p>
        </w:tc>
      </w:tr>
    </w:tbl>
    <w:p w14:paraId="22C49C6E" w14:textId="77777777" w:rsidR="0046063A" w:rsidRDefault="0046063A"/>
    <w:sectPr w:rsidR="00460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220D0"/>
    <w:multiLevelType w:val="hybridMultilevel"/>
    <w:tmpl w:val="E6BC5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4C"/>
    <w:rsid w:val="0046063A"/>
    <w:rsid w:val="005C1349"/>
    <w:rsid w:val="00B1224C"/>
    <w:rsid w:val="00C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FB9C"/>
  <w15:chartTrackingRefBased/>
  <w15:docId w15:val="{69F29B5B-4EA9-4845-87A0-766567E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Smeulders, B.M.L.</dc:creator>
  <cp:keywords/>
  <dc:description/>
  <cp:lastModifiedBy>Smeulders, B.M.L.</cp:lastModifiedBy>
  <cp:revision>2</cp:revision>
  <dcterms:created xsi:type="dcterms:W3CDTF">2021-01-27T14:42:00Z</dcterms:created>
  <dcterms:modified xsi:type="dcterms:W3CDTF">2021-01-27T14:43:00Z</dcterms:modified>
</cp:coreProperties>
</file>