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3C668" w14:textId="77777777" w:rsidR="00B56797" w:rsidRPr="00421072" w:rsidRDefault="00B56797" w:rsidP="00B56797">
      <w:pPr>
        <w:adjustRightInd w:val="0"/>
        <w:snapToGrid w:val="0"/>
        <w:spacing w:line="480" w:lineRule="auto"/>
        <w:rPr>
          <w:rFonts w:ascii="Arial" w:hAnsi="Arial" w:cs="Arial"/>
          <w:szCs w:val="24"/>
        </w:rPr>
      </w:pPr>
      <w:r w:rsidRPr="00421072">
        <w:rPr>
          <w:rFonts w:ascii="Arial" w:hAnsi="Arial" w:cs="Arial"/>
          <w:b/>
        </w:rPr>
        <w:t>Supplementary Information</w:t>
      </w:r>
    </w:p>
    <w:p w14:paraId="3B3F3A54" w14:textId="77777777" w:rsidR="00B56797" w:rsidRPr="00421072" w:rsidRDefault="00B56797" w:rsidP="00B56797">
      <w:pPr>
        <w:adjustRightInd w:val="0"/>
        <w:snapToGrid w:val="0"/>
        <w:spacing w:line="480" w:lineRule="auto"/>
        <w:rPr>
          <w:rFonts w:ascii="Arial" w:hAnsi="Arial" w:cs="Arial"/>
          <w:szCs w:val="24"/>
        </w:rPr>
      </w:pPr>
      <w:r w:rsidRPr="00421072">
        <w:rPr>
          <w:rFonts w:ascii="Arial" w:hAnsi="Arial" w:cs="Arial"/>
          <w:szCs w:val="24"/>
        </w:rPr>
        <w:t>Supplementary Text</w:t>
      </w:r>
    </w:p>
    <w:p w14:paraId="03AD8B5A" w14:textId="77777777" w:rsidR="00B56797" w:rsidRPr="00421072" w:rsidRDefault="00B56797" w:rsidP="00B56797">
      <w:pPr>
        <w:adjustRightInd w:val="0"/>
        <w:snapToGrid w:val="0"/>
        <w:spacing w:line="480" w:lineRule="auto"/>
        <w:rPr>
          <w:rFonts w:ascii="Arial" w:hAnsi="Arial" w:cs="Arial"/>
          <w:szCs w:val="24"/>
        </w:rPr>
      </w:pPr>
      <w:r w:rsidRPr="00421072">
        <w:rPr>
          <w:rFonts w:ascii="Arial" w:hAnsi="Arial" w:cs="Arial"/>
          <w:szCs w:val="24"/>
        </w:rPr>
        <w:t>Table</w:t>
      </w:r>
      <w:r w:rsidR="003C564A" w:rsidRPr="00421072">
        <w:rPr>
          <w:rFonts w:ascii="Arial" w:hAnsi="Arial" w:cs="Arial"/>
          <w:szCs w:val="24"/>
        </w:rPr>
        <w:t>s</w:t>
      </w:r>
      <w:r w:rsidRPr="00421072">
        <w:rPr>
          <w:rFonts w:ascii="Arial" w:hAnsi="Arial" w:cs="Arial"/>
          <w:szCs w:val="24"/>
        </w:rPr>
        <w:t xml:space="preserve"> S1</w:t>
      </w:r>
      <w:r w:rsidR="008D7EA6" w:rsidRPr="00421072">
        <w:rPr>
          <w:rFonts w:ascii="Arial" w:hAnsi="Arial" w:cs="Arial"/>
          <w:szCs w:val="24"/>
        </w:rPr>
        <w:t>-S</w:t>
      </w:r>
      <w:r w:rsidR="00192D45" w:rsidRPr="00421072">
        <w:rPr>
          <w:rFonts w:ascii="Arial" w:hAnsi="Arial" w:cs="Arial"/>
          <w:szCs w:val="24"/>
        </w:rPr>
        <w:t>2</w:t>
      </w:r>
      <w:r w:rsidR="003C564A" w:rsidRPr="00421072">
        <w:rPr>
          <w:rFonts w:ascii="Arial" w:hAnsi="Arial" w:cs="Arial"/>
          <w:szCs w:val="24"/>
        </w:rPr>
        <w:t xml:space="preserve"> </w:t>
      </w:r>
    </w:p>
    <w:p w14:paraId="33C79F36" w14:textId="77777777" w:rsidR="00B56797" w:rsidRPr="00421072" w:rsidRDefault="00B56797" w:rsidP="00B56797">
      <w:pPr>
        <w:rPr>
          <w:rFonts w:ascii="Arial" w:hAnsi="Arial" w:cs="Arial"/>
          <w:b/>
        </w:rPr>
      </w:pPr>
      <w:r w:rsidRPr="00421072">
        <w:rPr>
          <w:rFonts w:ascii="Arial" w:hAnsi="Arial" w:cs="Arial"/>
          <w:b/>
        </w:rPr>
        <w:t>Supplementary Text</w:t>
      </w:r>
    </w:p>
    <w:p w14:paraId="0C33B835" w14:textId="77777777" w:rsidR="00B56797" w:rsidRPr="00421072" w:rsidRDefault="00B56797" w:rsidP="00B56797">
      <w:pPr>
        <w:rPr>
          <w:rFonts w:ascii="Arial" w:hAnsi="Arial" w:cs="Arial"/>
          <w:b/>
        </w:rPr>
      </w:pPr>
    </w:p>
    <w:p w14:paraId="372E77B6" w14:textId="77777777" w:rsidR="009F4055" w:rsidRPr="00421072" w:rsidRDefault="00992065" w:rsidP="009F40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kern w:val="0"/>
          <w:szCs w:val="24"/>
        </w:rPr>
      </w:pPr>
      <w:r w:rsidRPr="00421072">
        <w:rPr>
          <w:rFonts w:ascii="Arial" w:hAnsi="Arial" w:cs="Arial"/>
          <w:b/>
          <w:bCs/>
          <w:kern w:val="0"/>
          <w:szCs w:val="24"/>
        </w:rPr>
        <w:t>TABLE S1 | Risk of osteoporosis when exposure to ART-containing regimens in the database</w:t>
      </w:r>
      <w:r w:rsidR="009F4055" w:rsidRPr="00421072">
        <w:rPr>
          <w:rFonts w:ascii="Arial" w:hAnsi="Arial" w:cs="Arial"/>
          <w:bCs/>
          <w:kern w:val="0"/>
          <w:szCs w:val="24"/>
        </w:rPr>
        <w:t xml:space="preserve">. </w:t>
      </w:r>
    </w:p>
    <w:p w14:paraId="0CB34C46" w14:textId="77777777" w:rsidR="00761FCC" w:rsidRPr="00421072" w:rsidRDefault="003C564A" w:rsidP="009F40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kern w:val="0"/>
          <w:szCs w:val="24"/>
        </w:rPr>
      </w:pPr>
      <w:r w:rsidRPr="00421072">
        <w:rPr>
          <w:rFonts w:ascii="Arial" w:hAnsi="Arial" w:cs="Arial"/>
          <w:b/>
          <w:bCs/>
          <w:kern w:val="0"/>
          <w:szCs w:val="24"/>
        </w:rPr>
        <w:t>TABLE S2 | Frequency distribution of ART drug usage among patients with HIV infection</w:t>
      </w:r>
      <w:r w:rsidR="00761FCC" w:rsidRPr="00421072">
        <w:rPr>
          <w:rFonts w:ascii="Arial" w:hAnsi="Arial" w:cs="Arial"/>
          <w:bCs/>
          <w:kern w:val="0"/>
          <w:szCs w:val="24"/>
        </w:rPr>
        <w:t>.</w:t>
      </w:r>
      <w:r w:rsidRPr="00421072">
        <w:rPr>
          <w:rFonts w:ascii="Arial" w:hAnsi="Arial" w:cs="Arial"/>
          <w:bCs/>
          <w:kern w:val="0"/>
          <w:szCs w:val="24"/>
        </w:rPr>
        <w:t xml:space="preserve"> </w:t>
      </w:r>
    </w:p>
    <w:p w14:paraId="5581D406" w14:textId="77777777" w:rsidR="00561D78" w:rsidRPr="00421072" w:rsidRDefault="00561D78" w:rsidP="00391FF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kern w:val="0"/>
          <w:szCs w:val="24"/>
        </w:rPr>
      </w:pPr>
    </w:p>
    <w:p w14:paraId="70AFC5AA" w14:textId="77777777" w:rsidR="000253FA" w:rsidRPr="00421072" w:rsidRDefault="000253FA">
      <w:pPr>
        <w:rPr>
          <w:rFonts w:ascii="Arial" w:hAnsi="Arial" w:cs="Arial"/>
        </w:rPr>
        <w:sectPr w:rsidR="000253FA" w:rsidRPr="00421072" w:rsidSect="004C519E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7"/>
        <w:gridCol w:w="1702"/>
        <w:gridCol w:w="992"/>
        <w:gridCol w:w="850"/>
        <w:gridCol w:w="995"/>
        <w:gridCol w:w="1275"/>
        <w:gridCol w:w="142"/>
        <w:gridCol w:w="992"/>
        <w:gridCol w:w="77"/>
        <w:gridCol w:w="490"/>
        <w:gridCol w:w="884"/>
        <w:gridCol w:w="622"/>
      </w:tblGrid>
      <w:tr w:rsidR="00421072" w:rsidRPr="00421072" w14:paraId="66553F64" w14:textId="77777777" w:rsidTr="00CC2560">
        <w:trPr>
          <w:trHeight w:val="700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3F02A5" w14:textId="77777777" w:rsidR="00CC2560" w:rsidRPr="00421072" w:rsidRDefault="00CC2560" w:rsidP="00CC2560">
            <w:pPr>
              <w:widowControl/>
              <w:rPr>
                <w:b/>
                <w:bCs/>
                <w:kern w:val="0"/>
                <w:sz w:val="28"/>
                <w:szCs w:val="28"/>
              </w:rPr>
            </w:pPr>
            <w:r w:rsidRPr="00421072">
              <w:rPr>
                <w:b/>
                <w:bCs/>
                <w:kern w:val="0"/>
                <w:sz w:val="28"/>
                <w:szCs w:val="28"/>
              </w:rPr>
              <w:lastRenderedPageBreak/>
              <w:t>TABLE S1 | Risk of osteoporosis when exposure to ART-containing regimens in the database</w:t>
            </w:r>
          </w:p>
        </w:tc>
      </w:tr>
      <w:tr w:rsidR="00421072" w:rsidRPr="00421072" w14:paraId="38CF6CF2" w14:textId="77777777" w:rsidTr="00CC2560">
        <w:trPr>
          <w:trHeight w:val="600"/>
        </w:trPr>
        <w:tc>
          <w:tcPr>
            <w:tcW w:w="2071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F6DDC28" w14:textId="77777777" w:rsidR="00CC2560" w:rsidRPr="00421072" w:rsidRDefault="00CC2560" w:rsidP="00CC2560">
            <w:pPr>
              <w:widowControl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53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4A3DBE5" w14:textId="77777777" w:rsidR="00CC2560" w:rsidRPr="00421072" w:rsidRDefault="00CC2560" w:rsidP="00CC2560"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421072">
              <w:rPr>
                <w:b/>
                <w:bCs/>
                <w:kern w:val="0"/>
                <w:sz w:val="16"/>
                <w:szCs w:val="16"/>
              </w:rPr>
              <w:t>ATC code</w:t>
            </w:r>
          </w:p>
        </w:tc>
        <w:tc>
          <w:tcPr>
            <w:tcW w:w="322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D37D9A6" w14:textId="77777777" w:rsidR="00CC2560" w:rsidRPr="00421072" w:rsidRDefault="00CC2560" w:rsidP="00CC2560"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421072">
              <w:rPr>
                <w:b/>
                <w:bCs/>
                <w:kern w:val="0"/>
                <w:sz w:val="16"/>
                <w:szCs w:val="16"/>
              </w:rPr>
              <w:t>Available in Taiwan (1996-2012)</w:t>
            </w:r>
          </w:p>
        </w:tc>
        <w:tc>
          <w:tcPr>
            <w:tcW w:w="276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2A5A000" w14:textId="77777777" w:rsidR="00CC2560" w:rsidRPr="00421072" w:rsidRDefault="00CC2560" w:rsidP="00CC2560"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421072">
              <w:rPr>
                <w:b/>
                <w:bCs/>
                <w:kern w:val="0"/>
                <w:sz w:val="16"/>
                <w:szCs w:val="16"/>
              </w:rPr>
              <w:t xml:space="preserve">Currently available in Taiwan (2021)                   </w:t>
            </w:r>
          </w:p>
        </w:tc>
        <w:tc>
          <w:tcPr>
            <w:tcW w:w="323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6F81305" w14:textId="77777777" w:rsidR="00CC2560" w:rsidRPr="00421072" w:rsidRDefault="00CC2560" w:rsidP="00CC2560"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421072">
              <w:rPr>
                <w:b/>
                <w:bCs/>
                <w:kern w:val="0"/>
                <w:sz w:val="16"/>
                <w:szCs w:val="16"/>
              </w:rPr>
              <w:t>Available in the database in Taiwan (1996-2012)</w:t>
            </w:r>
          </w:p>
        </w:tc>
        <w:tc>
          <w:tcPr>
            <w:tcW w:w="1455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FE5352" w14:textId="77777777" w:rsidR="00CC2560" w:rsidRPr="00421072" w:rsidRDefault="00CC2560" w:rsidP="00CC2560"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421072">
              <w:rPr>
                <w:b/>
                <w:bCs/>
                <w:kern w:val="0"/>
                <w:sz w:val="16"/>
                <w:szCs w:val="16"/>
              </w:rPr>
              <w:t>Available in the database in Taiwan (1996-2012)</w:t>
            </w:r>
          </w:p>
        </w:tc>
      </w:tr>
      <w:tr w:rsidR="00421072" w:rsidRPr="00421072" w14:paraId="53E53C42" w14:textId="77777777" w:rsidTr="00CC2560">
        <w:trPr>
          <w:trHeight w:val="910"/>
        </w:trPr>
        <w:tc>
          <w:tcPr>
            <w:tcW w:w="207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8935902" w14:textId="77777777" w:rsidR="00CC2560" w:rsidRPr="00421072" w:rsidRDefault="00CC2560" w:rsidP="00CC2560">
            <w:pPr>
              <w:widowControl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53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7CA5415" w14:textId="77777777" w:rsidR="00CC2560" w:rsidRPr="00421072" w:rsidRDefault="00CC2560" w:rsidP="00CC2560">
            <w:pPr>
              <w:widowControl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2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8085F81" w14:textId="77777777" w:rsidR="00CC2560" w:rsidRPr="00421072" w:rsidRDefault="00CC2560" w:rsidP="00CC2560">
            <w:pPr>
              <w:widowControl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444A259" w14:textId="77777777" w:rsidR="00CC2560" w:rsidRPr="00421072" w:rsidRDefault="00CC2560" w:rsidP="00CC2560">
            <w:pPr>
              <w:widowControl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814D293" w14:textId="77777777" w:rsidR="00CC2560" w:rsidRPr="00421072" w:rsidRDefault="00CC2560" w:rsidP="00CC2560">
            <w:pPr>
              <w:widowControl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DF2B9E" w14:textId="77777777" w:rsidR="00CC2560" w:rsidRPr="00421072" w:rsidRDefault="00CC2560" w:rsidP="00CC2560"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421072">
              <w:rPr>
                <w:b/>
                <w:bCs/>
                <w:kern w:val="0"/>
                <w:sz w:val="16"/>
                <w:szCs w:val="16"/>
              </w:rPr>
              <w:t>Osteoporosis             N = 104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91A8C" w14:textId="77777777" w:rsidR="00CC2560" w:rsidRPr="00421072" w:rsidRDefault="00CC2560" w:rsidP="00CC2560"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9C5801" w14:textId="77777777" w:rsidR="00CC2560" w:rsidRPr="00421072" w:rsidRDefault="00CC2560" w:rsidP="00CC2560"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421072">
              <w:rPr>
                <w:b/>
                <w:bCs/>
                <w:kern w:val="0"/>
                <w:sz w:val="16"/>
                <w:szCs w:val="16"/>
              </w:rPr>
              <w:t>Non-osteoporosis                                     N = 416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914D3" w14:textId="77777777" w:rsidR="00CC2560" w:rsidRPr="00421072" w:rsidRDefault="00CC2560" w:rsidP="00CC2560"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9D0C32A" w14:textId="77777777" w:rsidR="00CC2560" w:rsidRPr="00421072" w:rsidRDefault="00CC2560" w:rsidP="00CC2560"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421072">
              <w:rPr>
                <w:b/>
                <w:bCs/>
                <w:kern w:val="0"/>
                <w:sz w:val="16"/>
                <w:szCs w:val="16"/>
              </w:rPr>
              <w:t>OR</w:t>
            </w:r>
          </w:p>
        </w:tc>
        <w:tc>
          <w:tcPr>
            <w:tcW w:w="287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8DBD3EF" w14:textId="77777777" w:rsidR="00CC2560" w:rsidRPr="00421072" w:rsidRDefault="00CC2560" w:rsidP="00CC2560"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421072">
              <w:rPr>
                <w:b/>
                <w:bCs/>
                <w:kern w:val="0"/>
                <w:sz w:val="16"/>
                <w:szCs w:val="16"/>
              </w:rPr>
              <w:t>95% CI</w:t>
            </w:r>
          </w:p>
        </w:tc>
        <w:tc>
          <w:tcPr>
            <w:tcW w:w="202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45E6213" w14:textId="77777777" w:rsidR="00CC2560" w:rsidRPr="00421072" w:rsidRDefault="00CC2560" w:rsidP="00CC2560">
            <w:pPr>
              <w:widowControl/>
              <w:jc w:val="center"/>
              <w:rPr>
                <w:b/>
                <w:bCs/>
                <w:i/>
                <w:iCs/>
                <w:kern w:val="0"/>
                <w:sz w:val="16"/>
                <w:szCs w:val="16"/>
              </w:rPr>
            </w:pPr>
            <w:r w:rsidRPr="00421072">
              <w:rPr>
                <w:b/>
                <w:bCs/>
                <w:i/>
                <w:iCs/>
                <w:kern w:val="0"/>
                <w:sz w:val="16"/>
                <w:szCs w:val="16"/>
              </w:rPr>
              <w:t>p-value</w:t>
            </w:r>
          </w:p>
        </w:tc>
      </w:tr>
      <w:tr w:rsidR="00421072" w:rsidRPr="00421072" w14:paraId="58A4F71C" w14:textId="77777777" w:rsidTr="00CC2560">
        <w:trPr>
          <w:trHeight w:val="580"/>
        </w:trPr>
        <w:tc>
          <w:tcPr>
            <w:tcW w:w="2071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C458326" w14:textId="77777777" w:rsidR="00CC2560" w:rsidRPr="00421072" w:rsidRDefault="00CC2560" w:rsidP="00CC2560">
            <w:pPr>
              <w:widowControl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553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1C5141C" w14:textId="77777777" w:rsidR="00CC2560" w:rsidRPr="00421072" w:rsidRDefault="00CC2560" w:rsidP="00CC2560">
            <w:pPr>
              <w:widowControl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2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0A13EB3" w14:textId="77777777" w:rsidR="00CC2560" w:rsidRPr="00421072" w:rsidRDefault="00CC2560" w:rsidP="00CC2560">
            <w:pPr>
              <w:widowControl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4EF52A2" w14:textId="77777777" w:rsidR="00CC2560" w:rsidRPr="00421072" w:rsidRDefault="00CC2560" w:rsidP="00CC2560">
            <w:pPr>
              <w:widowControl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C420990" w14:textId="77777777" w:rsidR="00CC2560" w:rsidRPr="00421072" w:rsidRDefault="00CC2560" w:rsidP="00CC2560">
            <w:pPr>
              <w:widowControl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75A4C4" w14:textId="77777777" w:rsidR="00CC2560" w:rsidRPr="00421072" w:rsidRDefault="00CC2560" w:rsidP="00CC2560"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421072">
              <w:rPr>
                <w:b/>
                <w:bCs/>
                <w:kern w:val="0"/>
                <w:sz w:val="16"/>
                <w:szCs w:val="16"/>
              </w:rPr>
              <w:t>N (%)</w:t>
            </w:r>
          </w:p>
        </w:tc>
        <w:tc>
          <w:tcPr>
            <w:tcW w:w="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3EC9AC" w14:textId="77777777" w:rsidR="00CC2560" w:rsidRPr="00421072" w:rsidRDefault="00CC2560" w:rsidP="00CC2560">
            <w:pPr>
              <w:widowControl/>
              <w:jc w:val="center"/>
              <w:rPr>
                <w:rFonts w:ascii="PMingLiU" w:hAnsi="PMingLiU" w:cs="PMingLiU"/>
                <w:b/>
                <w:bCs/>
                <w:kern w:val="0"/>
                <w:sz w:val="16"/>
                <w:szCs w:val="16"/>
              </w:rPr>
            </w:pPr>
            <w:r w:rsidRPr="00421072">
              <w:rPr>
                <w:rFonts w:ascii="PMingLiU" w:hAnsi="PMingLiU" w:cs="PMingLiU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CB967C" w14:textId="77777777" w:rsidR="00CC2560" w:rsidRPr="00421072" w:rsidRDefault="00CC2560" w:rsidP="00CC2560">
            <w:pPr>
              <w:widowControl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421072">
              <w:rPr>
                <w:b/>
                <w:bCs/>
                <w:kern w:val="0"/>
                <w:sz w:val="16"/>
                <w:szCs w:val="16"/>
              </w:rPr>
              <w:t>N (%)</w:t>
            </w:r>
          </w:p>
        </w:tc>
        <w:tc>
          <w:tcPr>
            <w:tcW w:w="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590C6F" w14:textId="77777777" w:rsidR="00CC2560" w:rsidRPr="00421072" w:rsidRDefault="00CC2560" w:rsidP="00CC2560">
            <w:pPr>
              <w:widowControl/>
              <w:rPr>
                <w:rFonts w:ascii="PMingLiU" w:hAnsi="PMingLiU" w:cs="PMingLiU"/>
                <w:kern w:val="0"/>
                <w:sz w:val="16"/>
                <w:szCs w:val="16"/>
              </w:rPr>
            </w:pPr>
            <w:r w:rsidRPr="00421072">
              <w:rPr>
                <w:rFonts w:ascii="PMingLiU" w:hAnsi="PMingLiU" w:cs="PMingLiU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9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F3EBBB0" w14:textId="77777777" w:rsidR="00CC2560" w:rsidRPr="00421072" w:rsidRDefault="00CC2560" w:rsidP="00CC2560">
            <w:pPr>
              <w:widowControl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87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4B34613" w14:textId="77777777" w:rsidR="00CC2560" w:rsidRPr="00421072" w:rsidRDefault="00CC2560" w:rsidP="00CC2560">
            <w:pPr>
              <w:widowControl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02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C94198B" w14:textId="77777777" w:rsidR="00CC2560" w:rsidRPr="00421072" w:rsidRDefault="00CC2560" w:rsidP="00CC2560">
            <w:pPr>
              <w:widowControl/>
              <w:rPr>
                <w:b/>
                <w:bCs/>
                <w:i/>
                <w:iCs/>
                <w:kern w:val="0"/>
                <w:sz w:val="16"/>
                <w:szCs w:val="16"/>
              </w:rPr>
            </w:pPr>
          </w:p>
        </w:tc>
      </w:tr>
      <w:tr w:rsidR="00421072" w:rsidRPr="00421072" w14:paraId="7EC8F15A" w14:textId="77777777" w:rsidTr="00CC2560">
        <w:trPr>
          <w:trHeight w:val="500"/>
        </w:trPr>
        <w:tc>
          <w:tcPr>
            <w:tcW w:w="2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8D2B3" w14:textId="77777777" w:rsidR="00CC2560" w:rsidRPr="00421072" w:rsidRDefault="00CC2560" w:rsidP="00CC2560">
            <w:pPr>
              <w:widowControl/>
              <w:rPr>
                <w:b/>
                <w:bCs/>
                <w:kern w:val="0"/>
                <w:sz w:val="16"/>
                <w:szCs w:val="16"/>
              </w:rPr>
            </w:pPr>
            <w:r w:rsidRPr="00421072">
              <w:rPr>
                <w:b/>
                <w:bCs/>
                <w:kern w:val="0"/>
                <w:sz w:val="16"/>
                <w:szCs w:val="16"/>
              </w:rPr>
              <w:t xml:space="preserve">NRTI-containing regimen 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7FB97" w14:textId="77777777" w:rsidR="00CC2560" w:rsidRPr="00421072" w:rsidRDefault="00CC2560" w:rsidP="00CC2560">
            <w:pPr>
              <w:widowControl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8C2D" w14:textId="77777777" w:rsidR="00CC2560" w:rsidRPr="00421072" w:rsidRDefault="00CC2560" w:rsidP="00CC2560">
            <w:pPr>
              <w:widowControl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D564A" w14:textId="77777777" w:rsidR="00CC2560" w:rsidRPr="00421072" w:rsidRDefault="00CC2560" w:rsidP="00CC2560">
            <w:pPr>
              <w:widowControl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43AB7" w14:textId="77777777" w:rsidR="00CC2560" w:rsidRPr="00421072" w:rsidRDefault="00CC2560" w:rsidP="00CC2560">
            <w:pPr>
              <w:widowControl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D2C31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29 ( 27.88%)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4FFA2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FD927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87 ( 20.91%)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AA5E0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A741E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1.76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57266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(0.96-3.22)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2822D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0.068</w:t>
            </w:r>
          </w:p>
        </w:tc>
      </w:tr>
      <w:tr w:rsidR="00421072" w:rsidRPr="00421072" w14:paraId="65D1AFB8" w14:textId="77777777" w:rsidTr="00CC2560">
        <w:trPr>
          <w:trHeight w:val="500"/>
        </w:trPr>
        <w:tc>
          <w:tcPr>
            <w:tcW w:w="2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0174E" w14:textId="77777777" w:rsidR="00CC2560" w:rsidRPr="00421072" w:rsidRDefault="00CC2560" w:rsidP="00CC2560">
            <w:pPr>
              <w:widowControl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 xml:space="preserve">        Abacavir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B173B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J05AF06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6EAB5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6E509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D8ED1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CCE34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12 ( 11.54%)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F7869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B0D9D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21 ( 5.05%)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62617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002F7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2.78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EA9EE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(1.22-6.33)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9CE07" w14:textId="77777777" w:rsidR="00CC2560" w:rsidRPr="00421072" w:rsidRDefault="00CC2560" w:rsidP="00CC2560">
            <w:pPr>
              <w:widowControl/>
              <w:jc w:val="center"/>
              <w:rPr>
                <w:b/>
                <w:bCs/>
                <w:i/>
                <w:iCs/>
                <w:kern w:val="0"/>
                <w:sz w:val="16"/>
                <w:szCs w:val="16"/>
              </w:rPr>
            </w:pPr>
            <w:r w:rsidRPr="00421072">
              <w:rPr>
                <w:b/>
                <w:bCs/>
                <w:i/>
                <w:iCs/>
                <w:kern w:val="0"/>
                <w:sz w:val="16"/>
                <w:szCs w:val="16"/>
              </w:rPr>
              <w:t>0.015</w:t>
            </w:r>
          </w:p>
        </w:tc>
      </w:tr>
      <w:tr w:rsidR="00421072" w:rsidRPr="00421072" w14:paraId="7ECEA233" w14:textId="77777777" w:rsidTr="00CC2560">
        <w:trPr>
          <w:trHeight w:val="500"/>
        </w:trPr>
        <w:tc>
          <w:tcPr>
            <w:tcW w:w="2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F1A22" w14:textId="77777777" w:rsidR="00CC2560" w:rsidRPr="00421072" w:rsidRDefault="00CC2560" w:rsidP="00CC2560">
            <w:pPr>
              <w:widowControl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 xml:space="preserve">        </w:t>
            </w:r>
            <w:proofErr w:type="spellStart"/>
            <w:r w:rsidRPr="00421072">
              <w:rPr>
                <w:kern w:val="0"/>
                <w:sz w:val="16"/>
                <w:szCs w:val="16"/>
              </w:rPr>
              <w:t>Didanosine</w:t>
            </w:r>
            <w:proofErr w:type="spellEnd"/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A6098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J05AF02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883AF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08999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B6ED3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76FFE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13 ( 12.5%)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026DB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F999E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38 ( 9.13%)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5181E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B08F2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1.51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301C8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(0.72-3.13)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835A4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0.274</w:t>
            </w:r>
          </w:p>
        </w:tc>
      </w:tr>
      <w:tr w:rsidR="00421072" w:rsidRPr="00421072" w14:paraId="731FF13A" w14:textId="77777777" w:rsidTr="00CC2560">
        <w:trPr>
          <w:trHeight w:val="500"/>
        </w:trPr>
        <w:tc>
          <w:tcPr>
            <w:tcW w:w="2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1859F" w14:textId="77777777" w:rsidR="00CC2560" w:rsidRPr="00421072" w:rsidRDefault="00CC2560" w:rsidP="00CC2560">
            <w:pPr>
              <w:widowControl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 xml:space="preserve">        Lamivudine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011C7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J05AF05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70A82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B09F3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97855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A328A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24 ( 23.08%)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1B3EB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02BC5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79 ( 18.99%)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BDF88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B62BB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1.42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7A9BA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(0.76-2.65)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71FE8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0.270</w:t>
            </w:r>
          </w:p>
        </w:tc>
      </w:tr>
      <w:tr w:rsidR="00421072" w:rsidRPr="00421072" w14:paraId="3635D7D6" w14:textId="77777777" w:rsidTr="00CC2560">
        <w:trPr>
          <w:trHeight w:val="500"/>
        </w:trPr>
        <w:tc>
          <w:tcPr>
            <w:tcW w:w="2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63848" w14:textId="77777777" w:rsidR="00CC2560" w:rsidRPr="00421072" w:rsidRDefault="00CC2560" w:rsidP="00CC2560">
            <w:pPr>
              <w:widowControl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 xml:space="preserve">        Stavudine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9DF85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J05AF04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0E874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27CCA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A1246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BC672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20 ( 19.23%)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8D409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B4831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53 ( 12.74%)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D616E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FACCC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1.97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50744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(0.99-3.89)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4B0F8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0.052</w:t>
            </w:r>
          </w:p>
        </w:tc>
      </w:tr>
      <w:tr w:rsidR="00421072" w:rsidRPr="00421072" w14:paraId="55E1D0A4" w14:textId="77777777" w:rsidTr="00CC2560">
        <w:trPr>
          <w:trHeight w:val="500"/>
        </w:trPr>
        <w:tc>
          <w:tcPr>
            <w:tcW w:w="2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5F9FE" w14:textId="77777777" w:rsidR="00CC2560" w:rsidRPr="00421072" w:rsidRDefault="00CC2560" w:rsidP="00CC2560">
            <w:pPr>
              <w:widowControl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 xml:space="preserve">        Tenofovir disoproxil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46987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J05AF07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13B3A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A2272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84B5B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F90AA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 ( 0.96%)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DA2D9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D378D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2 ( 0.48%)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8D218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0D390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2.00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103EB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(0.18-22.06)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02896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0.571</w:t>
            </w:r>
          </w:p>
        </w:tc>
      </w:tr>
      <w:tr w:rsidR="00421072" w:rsidRPr="00421072" w14:paraId="40B9D138" w14:textId="77777777" w:rsidTr="00CC2560">
        <w:trPr>
          <w:trHeight w:val="500"/>
        </w:trPr>
        <w:tc>
          <w:tcPr>
            <w:tcW w:w="2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E0EBA" w14:textId="77777777" w:rsidR="00CC2560" w:rsidRPr="00421072" w:rsidRDefault="00CC2560" w:rsidP="00CC2560">
            <w:pPr>
              <w:widowControl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 xml:space="preserve">        Zalcitabine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7C5AB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J05AF03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711A2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C2588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8964A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A8473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2 ( 1.92%)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81B74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1E54B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4 ( 0.96%)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631E7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56BF2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2.17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AF4AA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(0.35-13.47)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8D7C1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0.404</w:t>
            </w:r>
          </w:p>
        </w:tc>
      </w:tr>
      <w:tr w:rsidR="00421072" w:rsidRPr="00421072" w14:paraId="6965FF6A" w14:textId="77777777" w:rsidTr="00CC2560">
        <w:trPr>
          <w:trHeight w:val="500"/>
        </w:trPr>
        <w:tc>
          <w:tcPr>
            <w:tcW w:w="2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C1D79" w14:textId="77777777" w:rsidR="00CC2560" w:rsidRPr="00421072" w:rsidRDefault="00CC2560" w:rsidP="00CC2560">
            <w:pPr>
              <w:widowControl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 xml:space="preserve">        Zidovudine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3736B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J05AF01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F75C8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67669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9849E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17F82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4 ( 3.85%)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57D75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AEC89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22 ( 5.29%)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1277F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52A45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0.70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39213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(0.23-2.15)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7CA3A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0.534</w:t>
            </w:r>
          </w:p>
        </w:tc>
      </w:tr>
      <w:tr w:rsidR="00421072" w:rsidRPr="00421072" w14:paraId="26EE0912" w14:textId="77777777" w:rsidTr="00CC2560">
        <w:trPr>
          <w:trHeight w:val="500"/>
        </w:trPr>
        <w:tc>
          <w:tcPr>
            <w:tcW w:w="2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47887" w14:textId="77777777" w:rsidR="00CC2560" w:rsidRPr="00421072" w:rsidRDefault="00CC2560" w:rsidP="00CC2560">
            <w:pPr>
              <w:widowControl/>
              <w:rPr>
                <w:b/>
                <w:bCs/>
                <w:kern w:val="0"/>
                <w:sz w:val="16"/>
                <w:szCs w:val="16"/>
              </w:rPr>
            </w:pPr>
            <w:r w:rsidRPr="00421072">
              <w:rPr>
                <w:b/>
                <w:bCs/>
                <w:kern w:val="0"/>
                <w:sz w:val="16"/>
                <w:szCs w:val="16"/>
              </w:rPr>
              <w:t xml:space="preserve">PI-containing regimen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07F8E" w14:textId="77777777" w:rsidR="00CC2560" w:rsidRPr="00421072" w:rsidRDefault="00CC2560" w:rsidP="00CC2560">
            <w:pPr>
              <w:widowControl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A1A04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4E479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DA157" w14:textId="77777777" w:rsidR="00CC2560" w:rsidRPr="00421072" w:rsidRDefault="00CC2560" w:rsidP="00CC2560">
            <w:pPr>
              <w:widowControl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366F6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33 ( 31.73%)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1DBD6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B6CDE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79 ( 18.99%)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C6F78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D1ADF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2.78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CB367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(1.52-5.1)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B60D0" w14:textId="77777777" w:rsidR="00CC2560" w:rsidRPr="00421072" w:rsidRDefault="00CC2560" w:rsidP="00CC2560">
            <w:pPr>
              <w:widowControl/>
              <w:jc w:val="center"/>
              <w:rPr>
                <w:b/>
                <w:bCs/>
                <w:i/>
                <w:iCs/>
                <w:kern w:val="0"/>
                <w:sz w:val="16"/>
                <w:szCs w:val="16"/>
              </w:rPr>
            </w:pPr>
            <w:r w:rsidRPr="00421072">
              <w:rPr>
                <w:b/>
                <w:bCs/>
                <w:i/>
                <w:iCs/>
                <w:kern w:val="0"/>
                <w:sz w:val="16"/>
                <w:szCs w:val="16"/>
              </w:rPr>
              <w:t>&lt;0.001</w:t>
            </w:r>
          </w:p>
        </w:tc>
      </w:tr>
      <w:tr w:rsidR="00421072" w:rsidRPr="00421072" w14:paraId="3A1118CB" w14:textId="77777777" w:rsidTr="00CC2560">
        <w:trPr>
          <w:trHeight w:val="500"/>
        </w:trPr>
        <w:tc>
          <w:tcPr>
            <w:tcW w:w="2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EB49C" w14:textId="77777777" w:rsidR="00CC2560" w:rsidRPr="00421072" w:rsidRDefault="00CC2560" w:rsidP="00CC2560">
            <w:pPr>
              <w:widowControl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 xml:space="preserve">        Atazanavir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37992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J05AE08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BB904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5CCA1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83832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0ABCF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15 ( 14.42%)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BEF47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750C8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19 ( 4.57%)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2E845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549DB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4.40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EFF2C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(1.94-10.02)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FFFB2" w14:textId="77777777" w:rsidR="00CC2560" w:rsidRPr="00421072" w:rsidRDefault="00CC2560" w:rsidP="00CC2560">
            <w:pPr>
              <w:widowControl/>
              <w:jc w:val="center"/>
              <w:rPr>
                <w:b/>
                <w:bCs/>
                <w:i/>
                <w:iCs/>
                <w:kern w:val="0"/>
                <w:sz w:val="16"/>
                <w:szCs w:val="16"/>
              </w:rPr>
            </w:pPr>
            <w:r w:rsidRPr="00421072">
              <w:rPr>
                <w:b/>
                <w:bCs/>
                <w:i/>
                <w:iCs/>
                <w:kern w:val="0"/>
                <w:sz w:val="16"/>
                <w:szCs w:val="16"/>
              </w:rPr>
              <w:t>&lt;0.001</w:t>
            </w:r>
          </w:p>
        </w:tc>
      </w:tr>
      <w:tr w:rsidR="00421072" w:rsidRPr="00421072" w14:paraId="24C0EAE0" w14:textId="77777777" w:rsidTr="00CC2560">
        <w:trPr>
          <w:trHeight w:val="500"/>
        </w:trPr>
        <w:tc>
          <w:tcPr>
            <w:tcW w:w="2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10860" w14:textId="77777777" w:rsidR="00CC2560" w:rsidRPr="00421072" w:rsidRDefault="00CC2560" w:rsidP="00CC2560">
            <w:pPr>
              <w:widowControl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 xml:space="preserve">        Darunavir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B228C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J05AE10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8F5E7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E7CBB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3D54C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A8366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0 (0.00%)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FC222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789B6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2 ( 0.48%)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AF298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98524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57A56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32149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</w:tr>
      <w:tr w:rsidR="00421072" w:rsidRPr="00421072" w14:paraId="14041754" w14:textId="77777777" w:rsidTr="00CC2560">
        <w:trPr>
          <w:trHeight w:val="500"/>
        </w:trPr>
        <w:tc>
          <w:tcPr>
            <w:tcW w:w="2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F68DF" w14:textId="77777777" w:rsidR="00CC2560" w:rsidRPr="00421072" w:rsidRDefault="00CC2560" w:rsidP="00CC2560">
            <w:pPr>
              <w:widowControl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 xml:space="preserve">        Indinavir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6F027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J05AE02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7EA66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829EA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CCE32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F4C59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12 ( 11.54%)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0D9A9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AEE75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36 ( 8.65%)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AAB9D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666D9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1.52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4713D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(0.68-3.39)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92C44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0.302</w:t>
            </w:r>
          </w:p>
        </w:tc>
      </w:tr>
      <w:tr w:rsidR="00421072" w:rsidRPr="00421072" w14:paraId="52C905AC" w14:textId="77777777" w:rsidTr="00CC2560">
        <w:trPr>
          <w:trHeight w:val="500"/>
        </w:trPr>
        <w:tc>
          <w:tcPr>
            <w:tcW w:w="2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FB732" w14:textId="77777777" w:rsidR="00CC2560" w:rsidRPr="00421072" w:rsidRDefault="00CC2560" w:rsidP="00CC2560">
            <w:pPr>
              <w:widowControl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 xml:space="preserve">        Nelfinavir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3F686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J05AE04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521D0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EE5B5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F0C9F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40EA0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8 ( 7.69%)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1D8F4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CF7C3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11 ( 2.64%)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9B5B4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C8745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3.18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E237B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(1.21-8.33)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3EF1C" w14:textId="77777777" w:rsidR="00CC2560" w:rsidRPr="00421072" w:rsidRDefault="00CC2560" w:rsidP="00CC2560">
            <w:pPr>
              <w:widowControl/>
              <w:jc w:val="center"/>
              <w:rPr>
                <w:b/>
                <w:bCs/>
                <w:i/>
                <w:iCs/>
                <w:kern w:val="0"/>
                <w:sz w:val="16"/>
                <w:szCs w:val="16"/>
              </w:rPr>
            </w:pPr>
            <w:r w:rsidRPr="00421072">
              <w:rPr>
                <w:b/>
                <w:bCs/>
                <w:i/>
                <w:iCs/>
                <w:kern w:val="0"/>
                <w:sz w:val="16"/>
                <w:szCs w:val="16"/>
              </w:rPr>
              <w:t>0.019</w:t>
            </w:r>
          </w:p>
        </w:tc>
      </w:tr>
      <w:tr w:rsidR="00421072" w:rsidRPr="00421072" w14:paraId="0E0C2C26" w14:textId="77777777" w:rsidTr="00CC2560">
        <w:trPr>
          <w:trHeight w:val="500"/>
        </w:trPr>
        <w:tc>
          <w:tcPr>
            <w:tcW w:w="2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B851C" w14:textId="77777777" w:rsidR="00CC2560" w:rsidRPr="00421072" w:rsidRDefault="00CC2560" w:rsidP="00CC2560">
            <w:pPr>
              <w:widowControl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 xml:space="preserve">        Ritonavir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E2CAE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J05AE03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5012D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AFFC1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251E0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BD226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20 ( 19.23%)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9B220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369EA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34 ( 8.17%)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30C40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9CFB6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3.91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25880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(1.84-8.31)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A091C" w14:textId="77777777" w:rsidR="00CC2560" w:rsidRPr="00421072" w:rsidRDefault="00CC2560" w:rsidP="00CC2560">
            <w:pPr>
              <w:widowControl/>
              <w:jc w:val="center"/>
              <w:rPr>
                <w:b/>
                <w:bCs/>
                <w:i/>
                <w:iCs/>
                <w:kern w:val="0"/>
                <w:sz w:val="16"/>
                <w:szCs w:val="16"/>
              </w:rPr>
            </w:pPr>
            <w:r w:rsidRPr="00421072">
              <w:rPr>
                <w:b/>
                <w:bCs/>
                <w:i/>
                <w:iCs/>
                <w:kern w:val="0"/>
                <w:sz w:val="16"/>
                <w:szCs w:val="16"/>
              </w:rPr>
              <w:t>&lt;0.001</w:t>
            </w:r>
          </w:p>
        </w:tc>
      </w:tr>
      <w:tr w:rsidR="00421072" w:rsidRPr="00421072" w14:paraId="674A9D8C" w14:textId="77777777" w:rsidTr="00CC2560">
        <w:trPr>
          <w:trHeight w:val="500"/>
        </w:trPr>
        <w:tc>
          <w:tcPr>
            <w:tcW w:w="2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67165" w14:textId="77777777" w:rsidR="00CC2560" w:rsidRPr="00421072" w:rsidRDefault="00CC2560" w:rsidP="00CC2560">
            <w:pPr>
              <w:widowControl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lastRenderedPageBreak/>
              <w:t xml:space="preserve">        Saquinavir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8DD07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J05AE01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404E6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CBD9A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292D1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7158B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15 ( 14.42%)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2697D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59AC7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25 ( 6.01%)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FB13D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F4F0C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5.22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849B0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(1.91-14.24)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FC5F7" w14:textId="77777777" w:rsidR="00CC2560" w:rsidRPr="00421072" w:rsidRDefault="00CC2560" w:rsidP="00CC2560">
            <w:pPr>
              <w:widowControl/>
              <w:jc w:val="center"/>
              <w:rPr>
                <w:b/>
                <w:bCs/>
                <w:i/>
                <w:iCs/>
                <w:kern w:val="0"/>
                <w:sz w:val="16"/>
                <w:szCs w:val="16"/>
              </w:rPr>
            </w:pPr>
            <w:r w:rsidRPr="00421072">
              <w:rPr>
                <w:b/>
                <w:bCs/>
                <w:i/>
                <w:iCs/>
                <w:kern w:val="0"/>
                <w:sz w:val="16"/>
                <w:szCs w:val="16"/>
              </w:rPr>
              <w:t>0.001</w:t>
            </w:r>
          </w:p>
        </w:tc>
      </w:tr>
      <w:tr w:rsidR="00421072" w:rsidRPr="00421072" w14:paraId="4B029A6E" w14:textId="77777777" w:rsidTr="00CC2560">
        <w:trPr>
          <w:trHeight w:val="500"/>
        </w:trPr>
        <w:tc>
          <w:tcPr>
            <w:tcW w:w="2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AF7C6" w14:textId="77777777" w:rsidR="00CC2560" w:rsidRPr="00421072" w:rsidRDefault="00CC2560" w:rsidP="00CC2560">
            <w:pPr>
              <w:widowControl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 xml:space="preserve">        Tipranavir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040B1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J05AE09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EB75D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D6EA8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B173F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79B3D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B3459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41537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EEBD9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AA9E4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4634C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241C9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</w:tr>
      <w:tr w:rsidR="00421072" w:rsidRPr="00421072" w14:paraId="2259C3A2" w14:textId="77777777" w:rsidTr="00CC2560">
        <w:trPr>
          <w:trHeight w:val="500"/>
        </w:trPr>
        <w:tc>
          <w:tcPr>
            <w:tcW w:w="2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B42B5" w14:textId="77777777" w:rsidR="00CC2560" w:rsidRPr="00421072" w:rsidRDefault="00CC2560" w:rsidP="00CC2560">
            <w:pPr>
              <w:widowControl/>
              <w:rPr>
                <w:b/>
                <w:bCs/>
                <w:kern w:val="0"/>
                <w:sz w:val="16"/>
                <w:szCs w:val="16"/>
              </w:rPr>
            </w:pPr>
            <w:r w:rsidRPr="00421072">
              <w:rPr>
                <w:b/>
                <w:bCs/>
                <w:kern w:val="0"/>
                <w:sz w:val="16"/>
                <w:szCs w:val="16"/>
              </w:rPr>
              <w:t xml:space="preserve">NNRTI-containing regimen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ADDF1" w14:textId="77777777" w:rsidR="00CC2560" w:rsidRPr="00421072" w:rsidRDefault="00CC2560" w:rsidP="00CC2560">
            <w:pPr>
              <w:widowControl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12543" w14:textId="77777777" w:rsidR="00CC2560" w:rsidRPr="00421072" w:rsidRDefault="00CC2560" w:rsidP="00CC2560">
            <w:pPr>
              <w:widowControl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F7CD1" w14:textId="77777777" w:rsidR="00CC2560" w:rsidRPr="00421072" w:rsidRDefault="00CC2560" w:rsidP="00CC2560">
            <w:pPr>
              <w:widowControl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432F9" w14:textId="77777777" w:rsidR="00CC2560" w:rsidRPr="00421072" w:rsidRDefault="00CC2560" w:rsidP="00CC2560">
            <w:pPr>
              <w:widowControl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43428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29 ( 27.88%)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190C3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B6573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118 ( 28.37%)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FDA19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ECB72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0.97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FB080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(0.57-1.66)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30168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0.913</w:t>
            </w:r>
          </w:p>
        </w:tc>
      </w:tr>
      <w:tr w:rsidR="00421072" w:rsidRPr="00421072" w14:paraId="2B0977AD" w14:textId="77777777" w:rsidTr="00CC2560">
        <w:trPr>
          <w:trHeight w:val="500"/>
        </w:trPr>
        <w:tc>
          <w:tcPr>
            <w:tcW w:w="2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2D0F3" w14:textId="77777777" w:rsidR="00CC2560" w:rsidRPr="00421072" w:rsidRDefault="00CC2560" w:rsidP="00CC2560">
            <w:pPr>
              <w:widowControl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 xml:space="preserve">        Efavirenz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6F5D6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J05AG03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1DA60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36139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5CB6F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A2163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21 ( 20.19%)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FB86A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2B877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94 ( 22.6%)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B6DBF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DFAED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0.84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014F7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(0.47-1.5)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10A6A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0.563</w:t>
            </w:r>
          </w:p>
        </w:tc>
      </w:tr>
      <w:tr w:rsidR="00421072" w:rsidRPr="00421072" w14:paraId="1B0A9B50" w14:textId="77777777" w:rsidTr="00CC2560">
        <w:trPr>
          <w:trHeight w:val="500"/>
        </w:trPr>
        <w:tc>
          <w:tcPr>
            <w:tcW w:w="2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0E24B" w14:textId="77777777" w:rsidR="00CC2560" w:rsidRPr="00421072" w:rsidRDefault="00CC2560" w:rsidP="00CC2560">
            <w:pPr>
              <w:widowControl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 xml:space="preserve">        Etravirine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624CC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J05AG04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E7FE0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C7F15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3FFC6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84324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4B1B7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29A37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2F690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9D033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4FEDC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1F896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</w:tr>
      <w:tr w:rsidR="00421072" w:rsidRPr="00421072" w14:paraId="5E212025" w14:textId="77777777" w:rsidTr="00CC2560">
        <w:trPr>
          <w:trHeight w:val="500"/>
        </w:trPr>
        <w:tc>
          <w:tcPr>
            <w:tcW w:w="2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5199E" w14:textId="77777777" w:rsidR="00CC2560" w:rsidRPr="00421072" w:rsidRDefault="00CC2560" w:rsidP="00CC2560">
            <w:pPr>
              <w:widowControl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 xml:space="preserve">        Nevirapine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475CC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J05AG01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8042E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51B52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604FD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A1C7A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17 ( 16.35%)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3417F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4826C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41 ( 9.86%)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C488B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7D822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1.85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B6FCF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(0.98-3.5)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D41C5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0.057</w:t>
            </w:r>
          </w:p>
        </w:tc>
      </w:tr>
      <w:tr w:rsidR="00421072" w:rsidRPr="00421072" w14:paraId="50D43302" w14:textId="77777777" w:rsidTr="00CC2560">
        <w:trPr>
          <w:trHeight w:val="500"/>
        </w:trPr>
        <w:tc>
          <w:tcPr>
            <w:tcW w:w="2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B15C4" w14:textId="77777777" w:rsidR="00CC2560" w:rsidRPr="00421072" w:rsidRDefault="00CC2560" w:rsidP="00CC2560">
            <w:pPr>
              <w:widowControl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 xml:space="preserve">        </w:t>
            </w:r>
            <w:proofErr w:type="spellStart"/>
            <w:r w:rsidRPr="00421072">
              <w:rPr>
                <w:kern w:val="0"/>
                <w:sz w:val="16"/>
                <w:szCs w:val="16"/>
              </w:rPr>
              <w:t>Rilpivirine</w:t>
            </w:r>
            <w:proofErr w:type="spellEnd"/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ED060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J05AG05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CDA5B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182B1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F8B88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8AD78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3BA9B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AC504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51C45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A5989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9A7C5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629F3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</w:tr>
      <w:tr w:rsidR="00421072" w:rsidRPr="00421072" w14:paraId="6D0A28D6" w14:textId="77777777" w:rsidTr="00CC2560">
        <w:trPr>
          <w:trHeight w:val="500"/>
        </w:trPr>
        <w:tc>
          <w:tcPr>
            <w:tcW w:w="2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5A47F" w14:textId="77777777" w:rsidR="00CC2560" w:rsidRPr="00421072" w:rsidRDefault="00CC2560" w:rsidP="00CC2560">
            <w:pPr>
              <w:widowControl/>
              <w:rPr>
                <w:b/>
                <w:bCs/>
                <w:kern w:val="0"/>
                <w:sz w:val="16"/>
                <w:szCs w:val="16"/>
              </w:rPr>
            </w:pPr>
            <w:r w:rsidRPr="00421072">
              <w:rPr>
                <w:b/>
                <w:bCs/>
                <w:kern w:val="0"/>
                <w:sz w:val="16"/>
                <w:szCs w:val="16"/>
              </w:rPr>
              <w:t xml:space="preserve">Other ART-containing regimen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49500" w14:textId="77777777" w:rsidR="00CC2560" w:rsidRPr="00421072" w:rsidRDefault="00CC2560" w:rsidP="00CC2560">
            <w:pPr>
              <w:widowControl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4D407" w14:textId="77777777" w:rsidR="00CC2560" w:rsidRPr="00421072" w:rsidRDefault="00CC2560" w:rsidP="00CC2560">
            <w:pPr>
              <w:widowControl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6DEC4" w14:textId="77777777" w:rsidR="00CC2560" w:rsidRPr="00421072" w:rsidRDefault="00CC2560" w:rsidP="00CC2560">
            <w:pPr>
              <w:widowControl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CF751" w14:textId="77777777" w:rsidR="00CC2560" w:rsidRPr="00421072" w:rsidRDefault="00CC2560" w:rsidP="00CC2560">
            <w:pPr>
              <w:widowControl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8D0C5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 ( 0.96%)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DD017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4B084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 ( 0.24%)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4673B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933E0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7F25D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9B965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</w:tr>
      <w:tr w:rsidR="00421072" w:rsidRPr="00421072" w14:paraId="1EE8DBAD" w14:textId="77777777" w:rsidTr="00CC2560">
        <w:trPr>
          <w:trHeight w:val="500"/>
        </w:trPr>
        <w:tc>
          <w:tcPr>
            <w:tcW w:w="2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D8F15" w14:textId="77777777" w:rsidR="00CC2560" w:rsidRPr="00421072" w:rsidRDefault="00CC2560" w:rsidP="00CC2560">
            <w:pPr>
              <w:widowControl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 xml:space="preserve">        Dolutegravir (INSTI)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6DD7E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J05AX12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BDB7B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FB3B5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DFF2C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2FB58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1604C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80ADE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5B685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7FE49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2F490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CFB12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</w:tr>
      <w:tr w:rsidR="00421072" w:rsidRPr="00421072" w14:paraId="52D24230" w14:textId="77777777" w:rsidTr="00CC2560">
        <w:trPr>
          <w:trHeight w:val="500"/>
        </w:trPr>
        <w:tc>
          <w:tcPr>
            <w:tcW w:w="2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03252" w14:textId="77777777" w:rsidR="00CC2560" w:rsidRPr="00421072" w:rsidRDefault="00CC2560" w:rsidP="00CC2560">
            <w:pPr>
              <w:widowControl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 xml:space="preserve">        Enfuvirtide (Fusion inhibitor)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74FA7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J05AX07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787AC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C8854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6FD38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D2D1A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81D88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1B124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5778A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7AB38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06520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4580B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</w:tr>
      <w:tr w:rsidR="00421072" w:rsidRPr="00421072" w14:paraId="5E62DE77" w14:textId="77777777" w:rsidTr="00CC2560">
        <w:trPr>
          <w:trHeight w:val="500"/>
        </w:trPr>
        <w:tc>
          <w:tcPr>
            <w:tcW w:w="2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1FB02" w14:textId="77777777" w:rsidR="00CC2560" w:rsidRPr="00421072" w:rsidRDefault="00CC2560" w:rsidP="00CC2560">
            <w:pPr>
              <w:widowControl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 xml:space="preserve">        Maraviroc (CCR5 receptor inhibitor)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7782E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J05AX09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A7199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4E235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6ED2F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60D6C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DD0E9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44AF9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CDB24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FE61E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BF86C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613D0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</w:tr>
      <w:tr w:rsidR="00421072" w:rsidRPr="00421072" w14:paraId="792C7E6B" w14:textId="77777777" w:rsidTr="00CC2560">
        <w:trPr>
          <w:trHeight w:val="500"/>
        </w:trPr>
        <w:tc>
          <w:tcPr>
            <w:tcW w:w="2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D5526" w14:textId="77777777" w:rsidR="00CC2560" w:rsidRPr="00421072" w:rsidRDefault="00CC2560" w:rsidP="00CC2560">
            <w:pPr>
              <w:widowControl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 xml:space="preserve">        </w:t>
            </w:r>
            <w:proofErr w:type="spellStart"/>
            <w:r w:rsidRPr="00421072">
              <w:rPr>
                <w:kern w:val="0"/>
                <w:sz w:val="16"/>
                <w:szCs w:val="16"/>
              </w:rPr>
              <w:t>Raltegravir</w:t>
            </w:r>
            <w:proofErr w:type="spellEnd"/>
            <w:r w:rsidRPr="00421072">
              <w:rPr>
                <w:kern w:val="0"/>
                <w:sz w:val="16"/>
                <w:szCs w:val="16"/>
              </w:rPr>
              <w:t xml:space="preserve"> (INSTI)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84515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J05AX08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F0BE6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84528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1D7C4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F3193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 ( 0.96%)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DB728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862CE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 ( 0.24%)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35A8B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55AF0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E9E3A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8E66B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</w:tr>
      <w:tr w:rsidR="00421072" w:rsidRPr="00421072" w14:paraId="6BACA769" w14:textId="77777777" w:rsidTr="00CC2560">
        <w:trPr>
          <w:trHeight w:val="500"/>
        </w:trPr>
        <w:tc>
          <w:tcPr>
            <w:tcW w:w="2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AD01F" w14:textId="77777777" w:rsidR="00CC2560" w:rsidRPr="00421072" w:rsidRDefault="00CC2560" w:rsidP="00CC2560">
            <w:pPr>
              <w:widowControl/>
              <w:rPr>
                <w:b/>
                <w:bCs/>
                <w:kern w:val="0"/>
                <w:sz w:val="16"/>
                <w:szCs w:val="16"/>
              </w:rPr>
            </w:pPr>
            <w:r w:rsidRPr="00421072">
              <w:rPr>
                <w:b/>
                <w:bCs/>
                <w:kern w:val="0"/>
                <w:sz w:val="16"/>
                <w:szCs w:val="16"/>
              </w:rPr>
              <w:t xml:space="preserve">Over two ART drugs-containing regimen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F1BD7" w14:textId="77777777" w:rsidR="00CC2560" w:rsidRPr="00421072" w:rsidRDefault="00CC2560" w:rsidP="00CC2560">
            <w:pPr>
              <w:widowControl/>
              <w:rPr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BD422" w14:textId="77777777" w:rsidR="00CC2560" w:rsidRPr="00421072" w:rsidRDefault="00CC2560" w:rsidP="00CC2560">
            <w:pPr>
              <w:widowControl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5EBB4" w14:textId="77777777" w:rsidR="00CC2560" w:rsidRPr="00421072" w:rsidRDefault="00CC2560" w:rsidP="00CC2560">
            <w:pPr>
              <w:widowControl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01994" w14:textId="77777777" w:rsidR="00CC2560" w:rsidRPr="00421072" w:rsidRDefault="00CC2560" w:rsidP="00CC2560">
            <w:pPr>
              <w:widowControl/>
              <w:rPr>
                <w:rFonts w:eastAsia="Times New Roman"/>
                <w:kern w:val="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21DA8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52 ( 50%)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8762B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A3C0B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154 ( 37.02%)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E458B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EAD47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2.15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A5714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(1.26-3.67)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B95BF" w14:textId="77777777" w:rsidR="00CC2560" w:rsidRPr="00421072" w:rsidRDefault="00CC2560" w:rsidP="00CC2560">
            <w:pPr>
              <w:widowControl/>
              <w:jc w:val="center"/>
              <w:rPr>
                <w:b/>
                <w:bCs/>
                <w:i/>
                <w:iCs/>
                <w:kern w:val="0"/>
                <w:sz w:val="16"/>
                <w:szCs w:val="16"/>
              </w:rPr>
            </w:pPr>
            <w:r w:rsidRPr="00421072">
              <w:rPr>
                <w:b/>
                <w:bCs/>
                <w:i/>
                <w:iCs/>
                <w:kern w:val="0"/>
                <w:sz w:val="16"/>
                <w:szCs w:val="16"/>
              </w:rPr>
              <w:t>0.005</w:t>
            </w:r>
          </w:p>
        </w:tc>
      </w:tr>
      <w:tr w:rsidR="00421072" w:rsidRPr="00421072" w14:paraId="746AA5FD" w14:textId="77777777" w:rsidTr="00CC2560">
        <w:trPr>
          <w:trHeight w:val="500"/>
        </w:trPr>
        <w:tc>
          <w:tcPr>
            <w:tcW w:w="2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F5DFB" w14:textId="77777777" w:rsidR="00CC2560" w:rsidRPr="00421072" w:rsidRDefault="00CC2560" w:rsidP="00CC2560">
            <w:pPr>
              <w:widowControl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 xml:space="preserve">        Lamivudine and abacavir (NRTI/NRTI)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54352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J05AR02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47229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C72C6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BF4A4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501D4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16 ( 15.38%)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42272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A2FC8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34 ( 8.17%)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7C042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76B15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2.45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3ECEF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(1.19-5.05)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53A4F" w14:textId="77777777" w:rsidR="00CC2560" w:rsidRPr="00421072" w:rsidRDefault="00CC2560" w:rsidP="00CC2560">
            <w:pPr>
              <w:widowControl/>
              <w:jc w:val="center"/>
              <w:rPr>
                <w:b/>
                <w:bCs/>
                <w:i/>
                <w:iCs/>
                <w:kern w:val="0"/>
                <w:sz w:val="16"/>
                <w:szCs w:val="16"/>
              </w:rPr>
            </w:pPr>
            <w:r w:rsidRPr="00421072">
              <w:rPr>
                <w:b/>
                <w:bCs/>
                <w:i/>
                <w:iCs/>
                <w:kern w:val="0"/>
                <w:sz w:val="16"/>
                <w:szCs w:val="16"/>
              </w:rPr>
              <w:t>0.016</w:t>
            </w:r>
          </w:p>
        </w:tc>
      </w:tr>
      <w:tr w:rsidR="00421072" w:rsidRPr="00421072" w14:paraId="08772EBB" w14:textId="77777777" w:rsidTr="00CC2560">
        <w:trPr>
          <w:trHeight w:val="500"/>
        </w:trPr>
        <w:tc>
          <w:tcPr>
            <w:tcW w:w="2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ECB14" w14:textId="77777777" w:rsidR="00CC2560" w:rsidRPr="00421072" w:rsidRDefault="00CC2560" w:rsidP="00CC2560">
            <w:pPr>
              <w:widowControl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 xml:space="preserve">        Lopinavir and ritonavir (PI/PI)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194F5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J05AR10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C5AE9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889AB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623B0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3E41E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29 ( 27.88%)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309D2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C9C99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67 ( 16.11%)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07538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DC4CE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2.22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3D60C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(1.29-3.84)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76193" w14:textId="77777777" w:rsidR="00CC2560" w:rsidRPr="00421072" w:rsidRDefault="00CC2560" w:rsidP="00CC2560">
            <w:pPr>
              <w:widowControl/>
              <w:jc w:val="center"/>
              <w:rPr>
                <w:b/>
                <w:bCs/>
                <w:i/>
                <w:iCs/>
                <w:kern w:val="0"/>
                <w:sz w:val="16"/>
                <w:szCs w:val="16"/>
              </w:rPr>
            </w:pPr>
            <w:r w:rsidRPr="00421072">
              <w:rPr>
                <w:b/>
                <w:bCs/>
                <w:i/>
                <w:iCs/>
                <w:kern w:val="0"/>
                <w:sz w:val="16"/>
                <w:szCs w:val="16"/>
              </w:rPr>
              <w:t>0.004</w:t>
            </w:r>
          </w:p>
        </w:tc>
      </w:tr>
      <w:tr w:rsidR="00421072" w:rsidRPr="00421072" w14:paraId="266BAE25" w14:textId="77777777" w:rsidTr="00CC2560">
        <w:trPr>
          <w:trHeight w:val="500"/>
        </w:trPr>
        <w:tc>
          <w:tcPr>
            <w:tcW w:w="2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865D1" w14:textId="77777777" w:rsidR="00CC2560" w:rsidRPr="00421072" w:rsidRDefault="00CC2560" w:rsidP="00CC2560">
            <w:pPr>
              <w:widowControl/>
              <w:rPr>
                <w:kern w:val="0"/>
                <w:sz w:val="16"/>
                <w:szCs w:val="16"/>
                <w:lang w:val="it-IT"/>
              </w:rPr>
            </w:pPr>
            <w:r w:rsidRPr="00421072">
              <w:rPr>
                <w:kern w:val="0"/>
                <w:sz w:val="16"/>
                <w:szCs w:val="16"/>
                <w:lang w:val="it-IT"/>
              </w:rPr>
              <w:t xml:space="preserve">        Zidovudine and lamivudine (NRTI/NRTI)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6F15E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J05AR01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69950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456C5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1B30F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F2B13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45 ( 43.27%)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475EE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D193C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133 ( 31.97%)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DCA3F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4963E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1.87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4D40B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(1.12-3.11)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765DE" w14:textId="77777777" w:rsidR="00CC2560" w:rsidRPr="00421072" w:rsidRDefault="00CC2560" w:rsidP="00CC2560">
            <w:pPr>
              <w:widowControl/>
              <w:jc w:val="center"/>
              <w:rPr>
                <w:b/>
                <w:bCs/>
                <w:i/>
                <w:iCs/>
                <w:kern w:val="0"/>
                <w:sz w:val="16"/>
                <w:szCs w:val="16"/>
              </w:rPr>
            </w:pPr>
            <w:r w:rsidRPr="00421072">
              <w:rPr>
                <w:b/>
                <w:bCs/>
                <w:i/>
                <w:iCs/>
                <w:kern w:val="0"/>
                <w:sz w:val="16"/>
                <w:szCs w:val="16"/>
              </w:rPr>
              <w:t>0.016</w:t>
            </w:r>
          </w:p>
        </w:tc>
      </w:tr>
      <w:tr w:rsidR="00421072" w:rsidRPr="00421072" w14:paraId="73854001" w14:textId="77777777" w:rsidTr="00CC2560">
        <w:trPr>
          <w:trHeight w:val="500"/>
        </w:trPr>
        <w:tc>
          <w:tcPr>
            <w:tcW w:w="2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499A3" w14:textId="77777777" w:rsidR="00CC2560" w:rsidRPr="00421072" w:rsidRDefault="00CC2560" w:rsidP="00CC2560">
            <w:pPr>
              <w:widowControl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 xml:space="preserve">        Darunavir and cobicistat (PI/PI)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6ADAD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J05AR14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186CF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D9F8C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E8A84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49675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D02A8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BE67D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5FBD7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B23F2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EF323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25D62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</w:tr>
      <w:tr w:rsidR="00421072" w:rsidRPr="00421072" w14:paraId="3BE42D6E" w14:textId="77777777" w:rsidTr="00CC2560">
        <w:trPr>
          <w:trHeight w:val="500"/>
        </w:trPr>
        <w:tc>
          <w:tcPr>
            <w:tcW w:w="2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56A89" w14:textId="77777777" w:rsidR="00CC2560" w:rsidRPr="00421072" w:rsidRDefault="00CC2560" w:rsidP="00CC2560">
            <w:pPr>
              <w:widowControl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 xml:space="preserve">        Dolutegravir and </w:t>
            </w:r>
            <w:proofErr w:type="spellStart"/>
            <w:r w:rsidRPr="00421072">
              <w:rPr>
                <w:kern w:val="0"/>
                <w:sz w:val="16"/>
                <w:szCs w:val="16"/>
              </w:rPr>
              <w:t>rilpivirine</w:t>
            </w:r>
            <w:proofErr w:type="spellEnd"/>
            <w:r w:rsidRPr="00421072">
              <w:rPr>
                <w:kern w:val="0"/>
                <w:sz w:val="16"/>
                <w:szCs w:val="16"/>
              </w:rPr>
              <w:t xml:space="preserve"> (INSTI/NNRTI)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4F37F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J05AR21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E0DED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91F2E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DF8A2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83F48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0A498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7233B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F30E6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3D6AC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F7819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F3B56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</w:tr>
      <w:tr w:rsidR="00421072" w:rsidRPr="00421072" w14:paraId="434028F6" w14:textId="77777777" w:rsidTr="00CC2560">
        <w:trPr>
          <w:trHeight w:val="500"/>
        </w:trPr>
        <w:tc>
          <w:tcPr>
            <w:tcW w:w="2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FB0F9" w14:textId="77777777" w:rsidR="00CC2560" w:rsidRPr="00421072" w:rsidRDefault="00CC2560" w:rsidP="00CC2560">
            <w:pPr>
              <w:widowControl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 xml:space="preserve">        Emtricitabine, tenofovir alafenamide and </w:t>
            </w:r>
            <w:proofErr w:type="spellStart"/>
            <w:r w:rsidRPr="00421072">
              <w:rPr>
                <w:kern w:val="0"/>
                <w:sz w:val="16"/>
                <w:szCs w:val="16"/>
              </w:rPr>
              <w:t>bictegravir</w:t>
            </w:r>
            <w:proofErr w:type="spellEnd"/>
            <w:r w:rsidRPr="00421072">
              <w:rPr>
                <w:kern w:val="0"/>
                <w:sz w:val="16"/>
                <w:szCs w:val="16"/>
              </w:rPr>
              <w:t xml:space="preserve"> (NRTI/NRTI/INSTI)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51C64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J05AR20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F23A9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7E37C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EE4C3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AE914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C6EBE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15DFE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FB37E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5908F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7A918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EF454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</w:tr>
      <w:tr w:rsidR="00421072" w:rsidRPr="00421072" w14:paraId="15DFBE74" w14:textId="77777777" w:rsidTr="00CC2560">
        <w:trPr>
          <w:trHeight w:val="500"/>
        </w:trPr>
        <w:tc>
          <w:tcPr>
            <w:tcW w:w="2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03552" w14:textId="77777777" w:rsidR="00CC2560" w:rsidRPr="00421072" w:rsidRDefault="00CC2560" w:rsidP="00CC2560">
            <w:pPr>
              <w:widowControl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 xml:space="preserve">        Emtricitabine, tenofovir alafenamide and </w:t>
            </w:r>
            <w:proofErr w:type="spellStart"/>
            <w:r w:rsidRPr="00421072">
              <w:rPr>
                <w:kern w:val="0"/>
                <w:sz w:val="16"/>
                <w:szCs w:val="16"/>
              </w:rPr>
              <w:t>rilpivirine</w:t>
            </w:r>
            <w:proofErr w:type="spellEnd"/>
            <w:r w:rsidRPr="00421072">
              <w:rPr>
                <w:kern w:val="0"/>
                <w:sz w:val="16"/>
                <w:szCs w:val="16"/>
              </w:rPr>
              <w:t xml:space="preserve"> (NRTI/NRTI/NNRTI)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A36FF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J05AR19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CB4EC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584DF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72F42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CE56C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A302E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74DA6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A9361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49AF2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92448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1CD59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</w:tr>
      <w:tr w:rsidR="00421072" w:rsidRPr="00421072" w14:paraId="0359F42A" w14:textId="77777777" w:rsidTr="00CC2560">
        <w:trPr>
          <w:trHeight w:val="500"/>
        </w:trPr>
        <w:tc>
          <w:tcPr>
            <w:tcW w:w="2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A29EE" w14:textId="77777777" w:rsidR="00CC2560" w:rsidRPr="00421072" w:rsidRDefault="00CC2560" w:rsidP="00CC2560">
            <w:pPr>
              <w:widowControl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lastRenderedPageBreak/>
              <w:t xml:space="preserve">        Emtricitabine, tenofovir alafenamide, darunavir and cobicistat (NRTI/NRTI/PI/PI)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7555F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J05AR22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2E30C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D0C6A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21C2B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F7969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1782E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C37AF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0E62D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B2FA2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00D0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F16CA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</w:tr>
      <w:tr w:rsidR="00421072" w:rsidRPr="00421072" w14:paraId="5DFC92C7" w14:textId="77777777" w:rsidTr="00CC2560">
        <w:trPr>
          <w:trHeight w:val="500"/>
        </w:trPr>
        <w:tc>
          <w:tcPr>
            <w:tcW w:w="2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8AC40" w14:textId="77777777" w:rsidR="00CC2560" w:rsidRPr="00421072" w:rsidRDefault="00CC2560" w:rsidP="00CC2560">
            <w:pPr>
              <w:widowControl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 xml:space="preserve">        Emtricitabine, tenofovir alafenamide, elvitegravir and cobicistat (NRTI/NRTI/INSTI/PI)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4E78B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J05AR18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3A69A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B1307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5A60D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FEC8C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28B6A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AFF7B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7DE57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9679E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8D67B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8DFC0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</w:tr>
      <w:tr w:rsidR="00421072" w:rsidRPr="00421072" w14:paraId="23CB6475" w14:textId="77777777" w:rsidTr="00CC2560">
        <w:trPr>
          <w:trHeight w:val="500"/>
        </w:trPr>
        <w:tc>
          <w:tcPr>
            <w:tcW w:w="2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7C7D1" w14:textId="77777777" w:rsidR="00CC2560" w:rsidRPr="00421072" w:rsidRDefault="00CC2560" w:rsidP="00CC2560">
            <w:pPr>
              <w:widowControl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 xml:space="preserve">        Emtricitabine, tenofovir disoproxil and efavirenz (NRTI/NRTI/NNRTI)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96982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J05AR06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145C3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E4A1E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E508B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4B0B2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B9273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E344B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91E61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F2FC1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7C1A6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CE288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</w:tr>
      <w:tr w:rsidR="00421072" w:rsidRPr="00421072" w14:paraId="4C926825" w14:textId="77777777" w:rsidTr="00CC2560">
        <w:trPr>
          <w:trHeight w:val="500"/>
        </w:trPr>
        <w:tc>
          <w:tcPr>
            <w:tcW w:w="2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9A974" w14:textId="77777777" w:rsidR="00CC2560" w:rsidRPr="00421072" w:rsidRDefault="00CC2560" w:rsidP="00CC2560">
            <w:pPr>
              <w:widowControl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 xml:space="preserve">        Emtricitabine, tenofovir disoproxil and </w:t>
            </w:r>
            <w:proofErr w:type="spellStart"/>
            <w:r w:rsidRPr="00421072">
              <w:rPr>
                <w:kern w:val="0"/>
                <w:sz w:val="16"/>
                <w:szCs w:val="16"/>
              </w:rPr>
              <w:t>rilpivirine</w:t>
            </w:r>
            <w:proofErr w:type="spellEnd"/>
            <w:r w:rsidRPr="00421072">
              <w:rPr>
                <w:kern w:val="0"/>
                <w:sz w:val="16"/>
                <w:szCs w:val="16"/>
              </w:rPr>
              <w:t> (NRTI/NRTI/NNRTI)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6B5E2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J05AR08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C8AC7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4A872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EE113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D7092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43C46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91BDA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E4C8B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B3BE1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4CFDF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79380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</w:tr>
      <w:tr w:rsidR="00421072" w:rsidRPr="00421072" w14:paraId="72FD2969" w14:textId="77777777" w:rsidTr="00CC2560">
        <w:trPr>
          <w:trHeight w:val="500"/>
        </w:trPr>
        <w:tc>
          <w:tcPr>
            <w:tcW w:w="2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23AB2" w14:textId="77777777" w:rsidR="00CC2560" w:rsidRPr="00421072" w:rsidRDefault="00CC2560" w:rsidP="00CC2560">
            <w:pPr>
              <w:widowControl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 xml:space="preserve">        Lamivudine and dolutegravir (NRTI/INSTI)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27DAD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J05AR25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C4CD5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C724D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9D587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188EA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E4FED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D058C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AAC84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929EE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A7179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FD28C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</w:tr>
      <w:tr w:rsidR="00421072" w:rsidRPr="00421072" w14:paraId="738A16EB" w14:textId="77777777" w:rsidTr="00CC2560">
        <w:trPr>
          <w:trHeight w:val="500"/>
        </w:trPr>
        <w:tc>
          <w:tcPr>
            <w:tcW w:w="2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A985A" w14:textId="77777777" w:rsidR="00CC2560" w:rsidRPr="00421072" w:rsidRDefault="00CC2560" w:rsidP="00CC2560">
            <w:pPr>
              <w:widowControl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 xml:space="preserve">        Lamivudine, abacavir and dolutegravir (NRTI/NRTI/INSTI)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3B498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J05AR13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42DD2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E9BD7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D7D0A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2E53C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131B3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C6018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F37D0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CD7CC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F5E2E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CD452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</w:tr>
      <w:tr w:rsidR="00421072" w:rsidRPr="00421072" w14:paraId="380720C8" w14:textId="77777777" w:rsidTr="00CC2560">
        <w:trPr>
          <w:trHeight w:val="500"/>
        </w:trPr>
        <w:tc>
          <w:tcPr>
            <w:tcW w:w="2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E1A01" w14:textId="77777777" w:rsidR="00CC2560" w:rsidRPr="00421072" w:rsidRDefault="00CC2560" w:rsidP="00CC2560">
            <w:pPr>
              <w:widowControl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 xml:space="preserve">        Lamivudine, tenofovir disoproxil and </w:t>
            </w:r>
            <w:proofErr w:type="spellStart"/>
            <w:r w:rsidRPr="00421072">
              <w:rPr>
                <w:kern w:val="0"/>
                <w:sz w:val="16"/>
                <w:szCs w:val="16"/>
              </w:rPr>
              <w:t>doravirine</w:t>
            </w:r>
            <w:proofErr w:type="spellEnd"/>
            <w:r w:rsidRPr="00421072">
              <w:rPr>
                <w:kern w:val="0"/>
                <w:sz w:val="16"/>
                <w:szCs w:val="16"/>
              </w:rPr>
              <w:t xml:space="preserve"> (NRTI/NRTI/NNRTI)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849BE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J05AR24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1CC66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B3EBF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2E920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62BE4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EBDAA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F1BEB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ED545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89C2B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C113D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E0F21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</w:tr>
      <w:tr w:rsidR="00421072" w:rsidRPr="00421072" w14:paraId="4CEE4D51" w14:textId="77777777" w:rsidTr="00CC2560">
        <w:trPr>
          <w:trHeight w:val="500"/>
        </w:trPr>
        <w:tc>
          <w:tcPr>
            <w:tcW w:w="2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1708D" w14:textId="77777777" w:rsidR="00CC2560" w:rsidRPr="00421072" w:rsidRDefault="00CC2560" w:rsidP="00CC2560">
            <w:pPr>
              <w:widowControl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 xml:space="preserve">        Tenofovir disoproxil and emtricitabine (NRTI/NRTI)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7872B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J05AR03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9746F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48AE3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0E1A9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DD6E7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A32D5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D0A32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CDA88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8805B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0DABC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41034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</w:tr>
      <w:tr w:rsidR="00421072" w:rsidRPr="00421072" w14:paraId="74591E12" w14:textId="77777777" w:rsidTr="00CC2560">
        <w:trPr>
          <w:trHeight w:val="500"/>
        </w:trPr>
        <w:tc>
          <w:tcPr>
            <w:tcW w:w="2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8FFA1" w14:textId="77777777" w:rsidR="00CC2560" w:rsidRPr="00421072" w:rsidRDefault="00CC2560" w:rsidP="00CC2560">
            <w:pPr>
              <w:widowControl/>
              <w:rPr>
                <w:kern w:val="0"/>
                <w:sz w:val="16"/>
                <w:szCs w:val="16"/>
                <w:lang w:val="it-IT"/>
              </w:rPr>
            </w:pPr>
            <w:r w:rsidRPr="00421072">
              <w:rPr>
                <w:kern w:val="0"/>
                <w:sz w:val="16"/>
                <w:szCs w:val="16"/>
                <w:lang w:val="it-IT"/>
              </w:rPr>
              <w:t xml:space="preserve">        Zidovudine, lamivudine and abacavir (NRTI/NRTI/NRTI)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3B035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J05AR04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BD0AC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13438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D2B1A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B475C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D4FC3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9E6A5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23CFB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A3888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7A0F5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6B20A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</w:tr>
      <w:tr w:rsidR="00421072" w:rsidRPr="00421072" w14:paraId="0ABDE441" w14:textId="77777777" w:rsidTr="00CC2560">
        <w:trPr>
          <w:trHeight w:val="500"/>
        </w:trPr>
        <w:tc>
          <w:tcPr>
            <w:tcW w:w="20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37CB9" w14:textId="77777777" w:rsidR="00CC2560" w:rsidRPr="00421072" w:rsidRDefault="00CC2560" w:rsidP="00CC2560">
            <w:pPr>
              <w:widowControl/>
              <w:rPr>
                <w:kern w:val="0"/>
                <w:sz w:val="16"/>
                <w:szCs w:val="16"/>
                <w:lang w:val="it-IT"/>
              </w:rPr>
            </w:pPr>
            <w:r w:rsidRPr="00421072">
              <w:rPr>
                <w:kern w:val="0"/>
                <w:sz w:val="16"/>
                <w:szCs w:val="16"/>
                <w:lang w:val="it-IT"/>
              </w:rPr>
              <w:t xml:space="preserve">        Zidovudine, lamivudine and nevirapine (NRTI/NRTI/NNRTI)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47323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J05AR05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1ECD1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6E55F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A2003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AFD43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DC03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F55C6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  <w:tc>
          <w:tcPr>
            <w:tcW w:w="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A8257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735A6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1E676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32FCF" w14:textId="77777777" w:rsidR="00CC2560" w:rsidRPr="00421072" w:rsidRDefault="00CC2560" w:rsidP="00CC2560">
            <w:pPr>
              <w:widowControl/>
              <w:jc w:val="center"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NA</w:t>
            </w:r>
          </w:p>
        </w:tc>
      </w:tr>
      <w:tr w:rsidR="00421072" w:rsidRPr="00421072" w14:paraId="0582DCD9" w14:textId="77777777" w:rsidTr="00CC2560">
        <w:trPr>
          <w:trHeight w:val="750"/>
        </w:trPr>
        <w:tc>
          <w:tcPr>
            <w:tcW w:w="5000" w:type="pct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A531A" w14:textId="77777777" w:rsidR="00CC2560" w:rsidRPr="00421072" w:rsidRDefault="00CC2560" w:rsidP="00CC2560">
            <w:pPr>
              <w:widowControl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 xml:space="preserve">N, number; ART, antiretroviral therapy; NRTI, nucleoside/nucleotide reverse transcriptase inhibitor; PI, protease inhibitor; NNRTI, non-nucleoside reverse-transcriptase inhibitor; INSTI, integrase strand transfer inhibitor; OR, odds ratio; CI, confidence interval; NA, not applicable. </w:t>
            </w:r>
          </w:p>
        </w:tc>
      </w:tr>
      <w:tr w:rsidR="00421072" w:rsidRPr="00421072" w14:paraId="446E22F7" w14:textId="77777777" w:rsidTr="00CC2560">
        <w:trPr>
          <w:trHeight w:val="43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F207D" w14:textId="77777777" w:rsidR="00CC2560" w:rsidRPr="00421072" w:rsidRDefault="00CC2560" w:rsidP="00CC2560">
            <w:pPr>
              <w:widowControl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Conditional logistic regression model was performed with adjustments for age and comorbidities.</w:t>
            </w:r>
          </w:p>
        </w:tc>
      </w:tr>
      <w:tr w:rsidR="00421072" w:rsidRPr="00421072" w14:paraId="4D4FAECD" w14:textId="77777777" w:rsidTr="00CC2560">
        <w:trPr>
          <w:trHeight w:val="43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0497A" w14:textId="77777777" w:rsidR="00CC2560" w:rsidRPr="00421072" w:rsidRDefault="00CC2560" w:rsidP="00CC2560">
            <w:pPr>
              <w:widowControl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 xml:space="preserve">Significant </w:t>
            </w:r>
            <w:r w:rsidRPr="00421072">
              <w:rPr>
                <w:i/>
                <w:iCs/>
                <w:kern w:val="0"/>
                <w:sz w:val="16"/>
                <w:szCs w:val="16"/>
              </w:rPr>
              <w:t>p</w:t>
            </w:r>
            <w:r w:rsidRPr="00421072">
              <w:rPr>
                <w:kern w:val="0"/>
                <w:sz w:val="16"/>
                <w:szCs w:val="16"/>
              </w:rPr>
              <w:t>-values (</w:t>
            </w:r>
            <w:r w:rsidRPr="00421072">
              <w:rPr>
                <w:i/>
                <w:iCs/>
                <w:kern w:val="0"/>
                <w:sz w:val="16"/>
                <w:szCs w:val="16"/>
              </w:rPr>
              <w:t>p&lt;0.05</w:t>
            </w:r>
            <w:r w:rsidRPr="00421072">
              <w:rPr>
                <w:kern w:val="0"/>
                <w:sz w:val="16"/>
                <w:szCs w:val="16"/>
              </w:rPr>
              <w:t>) are indicated in bold and italic font.</w:t>
            </w:r>
          </w:p>
        </w:tc>
      </w:tr>
      <w:tr w:rsidR="00421072" w:rsidRPr="00421072" w14:paraId="4C6D41EA" w14:textId="77777777" w:rsidTr="00CC2560">
        <w:trPr>
          <w:trHeight w:val="43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1D461" w14:textId="77777777" w:rsidR="00CC2560" w:rsidRPr="00421072" w:rsidRDefault="00CC2560" w:rsidP="00CC2560">
            <w:pPr>
              <w:widowControl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 xml:space="preserve">The usage of NRTI-containing, PI-containing, NNRTI-containing, other ART-containing, and over two ART drugs-containing regimens was counted as the HIV-infected patients who were prescribed during the study period in the database.  </w:t>
            </w:r>
          </w:p>
        </w:tc>
      </w:tr>
      <w:tr w:rsidR="00421072" w:rsidRPr="00421072" w14:paraId="405315CF" w14:textId="77777777" w:rsidTr="00CC2560">
        <w:trPr>
          <w:trHeight w:val="43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67C16" w14:textId="77777777" w:rsidR="00CC2560" w:rsidRPr="00421072" w:rsidRDefault="00CC2560" w:rsidP="00CC2560">
            <w:pPr>
              <w:widowControl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The study period was defined between the date of HIV infection diagnosis and the date of osteoporosis diagnosis.</w:t>
            </w:r>
          </w:p>
        </w:tc>
      </w:tr>
      <w:tr w:rsidR="00CC2560" w:rsidRPr="00421072" w14:paraId="7EFD3B00" w14:textId="77777777" w:rsidTr="00CC2560">
        <w:trPr>
          <w:trHeight w:val="43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87A6B" w14:textId="77777777" w:rsidR="00CC2560" w:rsidRPr="00421072" w:rsidRDefault="00CC2560" w:rsidP="00CC2560">
            <w:pPr>
              <w:widowControl/>
              <w:rPr>
                <w:kern w:val="0"/>
                <w:sz w:val="16"/>
                <w:szCs w:val="16"/>
              </w:rPr>
            </w:pPr>
            <w:r w:rsidRPr="00421072">
              <w:rPr>
                <w:kern w:val="0"/>
                <w:sz w:val="16"/>
                <w:szCs w:val="16"/>
              </w:rPr>
              <w:t>The database used in this study was between 1996 and 2012.</w:t>
            </w:r>
          </w:p>
        </w:tc>
      </w:tr>
    </w:tbl>
    <w:p w14:paraId="53CD70ED" w14:textId="77777777" w:rsidR="00210825" w:rsidRPr="00421072" w:rsidRDefault="00210825" w:rsidP="001B7D44"/>
    <w:p w14:paraId="0B720CBE" w14:textId="77777777" w:rsidR="00DB0E95" w:rsidRPr="00421072" w:rsidRDefault="00DB0E95" w:rsidP="001B7D44"/>
    <w:p w14:paraId="315F83EE" w14:textId="77777777" w:rsidR="00DB0E95" w:rsidRPr="00421072" w:rsidRDefault="00DB0E95" w:rsidP="001B7D44">
      <w:pPr>
        <w:sectPr w:rsidR="00DB0E95" w:rsidRPr="00421072" w:rsidSect="00ED5A45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16"/>
        <w:gridCol w:w="2439"/>
        <w:gridCol w:w="2501"/>
        <w:gridCol w:w="2442"/>
      </w:tblGrid>
      <w:tr w:rsidR="00421072" w:rsidRPr="00421072" w14:paraId="3255FE0B" w14:textId="77777777" w:rsidTr="00436D83">
        <w:trPr>
          <w:trHeight w:val="44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551010" w14:textId="77777777" w:rsidR="00436D83" w:rsidRPr="00421072" w:rsidRDefault="00436D83" w:rsidP="00436D83">
            <w:pPr>
              <w:widowControl/>
              <w:rPr>
                <w:kern w:val="0"/>
                <w:szCs w:val="24"/>
              </w:rPr>
            </w:pPr>
            <w:r w:rsidRPr="00421072">
              <w:rPr>
                <w:b/>
                <w:bCs/>
                <w:kern w:val="0"/>
                <w:szCs w:val="24"/>
              </w:rPr>
              <w:lastRenderedPageBreak/>
              <w:t>TABLE S2</w:t>
            </w:r>
            <w:r w:rsidRPr="00421072">
              <w:rPr>
                <w:kern w:val="0"/>
                <w:szCs w:val="24"/>
              </w:rPr>
              <w:t xml:space="preserve"> | Frequency distribution of ART drug usage among patients with HIV infection</w:t>
            </w:r>
          </w:p>
        </w:tc>
      </w:tr>
      <w:tr w:rsidR="00421072" w:rsidRPr="00421072" w14:paraId="339D9353" w14:textId="77777777" w:rsidTr="00436D83">
        <w:trPr>
          <w:trHeight w:val="770"/>
        </w:trPr>
        <w:tc>
          <w:tcPr>
            <w:tcW w:w="2603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7FFC9BC" w14:textId="77777777" w:rsidR="00436D83" w:rsidRPr="00421072" w:rsidRDefault="00436D83" w:rsidP="00436D83">
            <w:pPr>
              <w:widowControl/>
              <w:rPr>
                <w:b/>
                <w:bCs/>
                <w:kern w:val="0"/>
                <w:szCs w:val="24"/>
              </w:rPr>
            </w:pPr>
            <w:r w:rsidRPr="00421072">
              <w:rPr>
                <w:b/>
                <w:bCs/>
                <w:kern w:val="0"/>
                <w:szCs w:val="24"/>
              </w:rPr>
              <w:t>ART drugs</w:t>
            </w:r>
          </w:p>
        </w:tc>
        <w:tc>
          <w:tcPr>
            <w:tcW w:w="792" w:type="pct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AEAEDB1" w14:textId="77777777" w:rsidR="00436D83" w:rsidRPr="00421072" w:rsidRDefault="00436D83" w:rsidP="00436D83">
            <w:pPr>
              <w:widowControl/>
              <w:jc w:val="center"/>
              <w:rPr>
                <w:b/>
                <w:bCs/>
                <w:kern w:val="0"/>
                <w:szCs w:val="24"/>
              </w:rPr>
            </w:pPr>
            <w:r w:rsidRPr="00421072">
              <w:rPr>
                <w:b/>
                <w:bCs/>
                <w:kern w:val="0"/>
                <w:szCs w:val="24"/>
              </w:rPr>
              <w:t>ATC code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AD6236" w14:textId="77777777" w:rsidR="00436D83" w:rsidRPr="00421072" w:rsidRDefault="00436D83" w:rsidP="00436D83">
            <w:pPr>
              <w:widowControl/>
              <w:jc w:val="center"/>
              <w:rPr>
                <w:b/>
                <w:bCs/>
                <w:kern w:val="0"/>
                <w:szCs w:val="24"/>
              </w:rPr>
            </w:pPr>
            <w:r w:rsidRPr="00421072">
              <w:rPr>
                <w:b/>
                <w:bCs/>
                <w:kern w:val="0"/>
                <w:szCs w:val="24"/>
              </w:rPr>
              <w:t>Frequency of prescriptions (during the study period)</w:t>
            </w:r>
          </w:p>
        </w:tc>
      </w:tr>
      <w:tr w:rsidR="00421072" w:rsidRPr="00421072" w14:paraId="09176D80" w14:textId="77777777" w:rsidTr="00436D83">
        <w:trPr>
          <w:trHeight w:val="380"/>
        </w:trPr>
        <w:tc>
          <w:tcPr>
            <w:tcW w:w="2603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F29AB99" w14:textId="77777777" w:rsidR="00436D83" w:rsidRPr="00421072" w:rsidRDefault="00436D83" w:rsidP="00436D83">
            <w:pPr>
              <w:widowControl/>
              <w:rPr>
                <w:b/>
                <w:bCs/>
                <w:kern w:val="0"/>
                <w:szCs w:val="24"/>
              </w:rPr>
            </w:pPr>
          </w:p>
        </w:tc>
        <w:tc>
          <w:tcPr>
            <w:tcW w:w="79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CA8DB42" w14:textId="77777777" w:rsidR="00436D83" w:rsidRPr="00421072" w:rsidRDefault="00436D83" w:rsidP="00436D83">
            <w:pPr>
              <w:widowControl/>
              <w:rPr>
                <w:b/>
                <w:bCs/>
                <w:kern w:val="0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0422D" w14:textId="77777777" w:rsidR="00436D83" w:rsidRPr="00421072" w:rsidRDefault="00436D83" w:rsidP="00436D83">
            <w:pPr>
              <w:widowControl/>
              <w:jc w:val="center"/>
              <w:rPr>
                <w:b/>
                <w:bCs/>
                <w:kern w:val="0"/>
                <w:szCs w:val="24"/>
              </w:rPr>
            </w:pPr>
            <w:r w:rsidRPr="00421072">
              <w:rPr>
                <w:b/>
                <w:bCs/>
                <w:kern w:val="0"/>
                <w:szCs w:val="24"/>
              </w:rPr>
              <w:t>N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791F7" w14:textId="77777777" w:rsidR="00436D83" w:rsidRPr="00421072" w:rsidRDefault="00436D83" w:rsidP="00436D83">
            <w:pPr>
              <w:widowControl/>
              <w:jc w:val="center"/>
              <w:rPr>
                <w:b/>
                <w:bCs/>
                <w:kern w:val="0"/>
                <w:szCs w:val="24"/>
              </w:rPr>
            </w:pPr>
            <w:r w:rsidRPr="00421072">
              <w:rPr>
                <w:b/>
                <w:bCs/>
                <w:kern w:val="0"/>
                <w:szCs w:val="24"/>
              </w:rPr>
              <w:t>%</w:t>
            </w:r>
          </w:p>
        </w:tc>
      </w:tr>
      <w:tr w:rsidR="00421072" w:rsidRPr="00421072" w14:paraId="17A143BF" w14:textId="77777777" w:rsidTr="00436D83">
        <w:trPr>
          <w:trHeight w:val="380"/>
        </w:trPr>
        <w:tc>
          <w:tcPr>
            <w:tcW w:w="2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086E4" w14:textId="77777777" w:rsidR="00436D83" w:rsidRPr="00421072" w:rsidRDefault="00436D83" w:rsidP="00436D83">
            <w:pPr>
              <w:widowControl/>
              <w:rPr>
                <w:b/>
                <w:bCs/>
                <w:kern w:val="0"/>
                <w:szCs w:val="24"/>
              </w:rPr>
            </w:pPr>
            <w:r w:rsidRPr="00421072">
              <w:rPr>
                <w:b/>
                <w:bCs/>
                <w:kern w:val="0"/>
                <w:szCs w:val="24"/>
              </w:rPr>
              <w:t xml:space="preserve">NRTI-containing regimen  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3B44E" w14:textId="77777777" w:rsidR="00436D83" w:rsidRPr="00421072" w:rsidRDefault="00436D83" w:rsidP="00436D83">
            <w:pPr>
              <w:widowControl/>
              <w:rPr>
                <w:b/>
                <w:bCs/>
                <w:kern w:val="0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8FCEF" w14:textId="77777777" w:rsidR="00436D83" w:rsidRPr="00421072" w:rsidRDefault="00436D83" w:rsidP="00436D83">
            <w:pPr>
              <w:widowControl/>
              <w:jc w:val="center"/>
              <w:rPr>
                <w:b/>
                <w:bCs/>
                <w:kern w:val="0"/>
                <w:szCs w:val="24"/>
              </w:rPr>
            </w:pPr>
            <w:r w:rsidRPr="00421072">
              <w:rPr>
                <w:b/>
                <w:bCs/>
                <w:kern w:val="0"/>
                <w:szCs w:val="24"/>
              </w:rPr>
              <w:t>7304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C4C8A" w14:textId="77777777" w:rsidR="00436D83" w:rsidRPr="00421072" w:rsidRDefault="00436D83" w:rsidP="00436D83">
            <w:pPr>
              <w:widowControl/>
              <w:jc w:val="center"/>
              <w:rPr>
                <w:b/>
                <w:bCs/>
                <w:kern w:val="0"/>
                <w:szCs w:val="24"/>
              </w:rPr>
            </w:pPr>
            <w:r w:rsidRPr="00421072">
              <w:rPr>
                <w:b/>
                <w:bCs/>
                <w:kern w:val="0"/>
                <w:szCs w:val="24"/>
              </w:rPr>
              <w:t>28.04</w:t>
            </w:r>
          </w:p>
        </w:tc>
      </w:tr>
      <w:tr w:rsidR="00421072" w:rsidRPr="00421072" w14:paraId="3032C63A" w14:textId="77777777" w:rsidTr="00436D83">
        <w:trPr>
          <w:trHeight w:val="380"/>
        </w:trPr>
        <w:tc>
          <w:tcPr>
            <w:tcW w:w="2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0A25F" w14:textId="77777777" w:rsidR="00436D83" w:rsidRPr="00421072" w:rsidRDefault="00436D83" w:rsidP="00436D83">
            <w:pPr>
              <w:widowControl/>
              <w:rPr>
                <w:kern w:val="0"/>
                <w:szCs w:val="24"/>
              </w:rPr>
            </w:pPr>
            <w:r w:rsidRPr="00421072">
              <w:rPr>
                <w:kern w:val="0"/>
                <w:szCs w:val="24"/>
              </w:rPr>
              <w:t xml:space="preserve">        Abacavir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1E1E4" w14:textId="77777777" w:rsidR="00436D83" w:rsidRPr="00421072" w:rsidRDefault="00436D83" w:rsidP="00436D83">
            <w:pPr>
              <w:widowControl/>
              <w:jc w:val="center"/>
              <w:rPr>
                <w:kern w:val="0"/>
                <w:szCs w:val="24"/>
              </w:rPr>
            </w:pPr>
            <w:r w:rsidRPr="00421072">
              <w:rPr>
                <w:kern w:val="0"/>
                <w:szCs w:val="24"/>
              </w:rPr>
              <w:t>J05AF06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3B753" w14:textId="77777777" w:rsidR="00436D83" w:rsidRPr="00421072" w:rsidRDefault="00436D83" w:rsidP="00436D83">
            <w:pPr>
              <w:widowControl/>
              <w:jc w:val="center"/>
              <w:rPr>
                <w:kern w:val="0"/>
                <w:szCs w:val="24"/>
              </w:rPr>
            </w:pPr>
            <w:r w:rsidRPr="00421072">
              <w:rPr>
                <w:kern w:val="0"/>
                <w:szCs w:val="24"/>
              </w:rPr>
              <w:t>867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CE0A5" w14:textId="77777777" w:rsidR="00436D83" w:rsidRPr="00421072" w:rsidRDefault="00436D83" w:rsidP="00436D83">
            <w:pPr>
              <w:widowControl/>
              <w:jc w:val="center"/>
              <w:rPr>
                <w:kern w:val="0"/>
                <w:szCs w:val="24"/>
              </w:rPr>
            </w:pPr>
            <w:r w:rsidRPr="00421072">
              <w:rPr>
                <w:kern w:val="0"/>
                <w:szCs w:val="24"/>
              </w:rPr>
              <w:t>3.33</w:t>
            </w:r>
          </w:p>
        </w:tc>
      </w:tr>
      <w:tr w:rsidR="00421072" w:rsidRPr="00421072" w14:paraId="6E9F9E0B" w14:textId="77777777" w:rsidTr="00436D83">
        <w:trPr>
          <w:trHeight w:val="380"/>
        </w:trPr>
        <w:tc>
          <w:tcPr>
            <w:tcW w:w="2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B5FF6" w14:textId="77777777" w:rsidR="00436D83" w:rsidRPr="00421072" w:rsidRDefault="00436D83" w:rsidP="00436D83">
            <w:pPr>
              <w:widowControl/>
              <w:rPr>
                <w:kern w:val="0"/>
                <w:szCs w:val="24"/>
              </w:rPr>
            </w:pPr>
            <w:r w:rsidRPr="00421072">
              <w:rPr>
                <w:kern w:val="0"/>
                <w:szCs w:val="24"/>
              </w:rPr>
              <w:t xml:space="preserve">        Lamivudine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D1F62" w14:textId="77777777" w:rsidR="00436D83" w:rsidRPr="00421072" w:rsidRDefault="00436D83" w:rsidP="00436D83">
            <w:pPr>
              <w:widowControl/>
              <w:jc w:val="center"/>
              <w:rPr>
                <w:kern w:val="0"/>
                <w:szCs w:val="24"/>
              </w:rPr>
            </w:pPr>
            <w:r w:rsidRPr="00421072">
              <w:rPr>
                <w:kern w:val="0"/>
                <w:szCs w:val="24"/>
              </w:rPr>
              <w:t>J05AF05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9C33A" w14:textId="77777777" w:rsidR="00436D83" w:rsidRPr="00421072" w:rsidRDefault="00436D83" w:rsidP="00436D83">
            <w:pPr>
              <w:widowControl/>
              <w:jc w:val="center"/>
              <w:rPr>
                <w:kern w:val="0"/>
                <w:szCs w:val="24"/>
              </w:rPr>
            </w:pPr>
            <w:r w:rsidRPr="00421072">
              <w:rPr>
                <w:kern w:val="0"/>
                <w:szCs w:val="24"/>
              </w:rPr>
              <w:t>2914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34CA1" w14:textId="77777777" w:rsidR="00436D83" w:rsidRPr="00421072" w:rsidRDefault="00436D83" w:rsidP="00436D83">
            <w:pPr>
              <w:widowControl/>
              <w:jc w:val="center"/>
              <w:rPr>
                <w:kern w:val="0"/>
                <w:szCs w:val="24"/>
              </w:rPr>
            </w:pPr>
            <w:r w:rsidRPr="00421072">
              <w:rPr>
                <w:kern w:val="0"/>
                <w:szCs w:val="24"/>
              </w:rPr>
              <w:t>11.19</w:t>
            </w:r>
          </w:p>
        </w:tc>
      </w:tr>
      <w:tr w:rsidR="00421072" w:rsidRPr="00421072" w14:paraId="0D4F763B" w14:textId="77777777" w:rsidTr="00436D83">
        <w:trPr>
          <w:trHeight w:val="380"/>
        </w:trPr>
        <w:tc>
          <w:tcPr>
            <w:tcW w:w="2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EF8DD" w14:textId="77777777" w:rsidR="00436D83" w:rsidRPr="00421072" w:rsidRDefault="00436D83" w:rsidP="00436D83">
            <w:pPr>
              <w:widowControl/>
              <w:rPr>
                <w:kern w:val="0"/>
                <w:szCs w:val="24"/>
              </w:rPr>
            </w:pPr>
            <w:r w:rsidRPr="00421072">
              <w:rPr>
                <w:kern w:val="0"/>
                <w:szCs w:val="24"/>
              </w:rPr>
              <w:t xml:space="preserve">        Tenofovir disoproxil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E33A4" w14:textId="77777777" w:rsidR="00436D83" w:rsidRPr="00421072" w:rsidRDefault="00436D83" w:rsidP="00436D83">
            <w:pPr>
              <w:widowControl/>
              <w:jc w:val="center"/>
              <w:rPr>
                <w:kern w:val="0"/>
                <w:szCs w:val="24"/>
              </w:rPr>
            </w:pPr>
            <w:r w:rsidRPr="00421072">
              <w:rPr>
                <w:kern w:val="0"/>
                <w:szCs w:val="24"/>
              </w:rPr>
              <w:t>J05AF07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FF012" w14:textId="77777777" w:rsidR="00436D83" w:rsidRPr="00421072" w:rsidRDefault="00436D83" w:rsidP="00436D83">
            <w:pPr>
              <w:widowControl/>
              <w:jc w:val="center"/>
              <w:rPr>
                <w:kern w:val="0"/>
                <w:szCs w:val="24"/>
              </w:rPr>
            </w:pPr>
            <w:r w:rsidRPr="00421072">
              <w:rPr>
                <w:kern w:val="0"/>
                <w:szCs w:val="24"/>
              </w:rPr>
              <w:t>37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9C60C" w14:textId="77777777" w:rsidR="00436D83" w:rsidRPr="00421072" w:rsidRDefault="00436D83" w:rsidP="00436D83">
            <w:pPr>
              <w:widowControl/>
              <w:jc w:val="center"/>
              <w:rPr>
                <w:kern w:val="0"/>
                <w:szCs w:val="24"/>
              </w:rPr>
            </w:pPr>
            <w:r w:rsidRPr="00421072">
              <w:rPr>
                <w:kern w:val="0"/>
                <w:szCs w:val="24"/>
              </w:rPr>
              <w:t>0.14</w:t>
            </w:r>
          </w:p>
        </w:tc>
      </w:tr>
      <w:tr w:rsidR="00421072" w:rsidRPr="00421072" w14:paraId="2EBF11A5" w14:textId="77777777" w:rsidTr="00436D83">
        <w:trPr>
          <w:trHeight w:val="380"/>
        </w:trPr>
        <w:tc>
          <w:tcPr>
            <w:tcW w:w="2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76DEE" w14:textId="77777777" w:rsidR="00436D83" w:rsidRPr="00421072" w:rsidRDefault="00436D83" w:rsidP="00436D83">
            <w:pPr>
              <w:widowControl/>
              <w:rPr>
                <w:kern w:val="0"/>
                <w:szCs w:val="24"/>
              </w:rPr>
            </w:pPr>
            <w:r w:rsidRPr="00421072">
              <w:rPr>
                <w:kern w:val="0"/>
                <w:szCs w:val="24"/>
              </w:rPr>
              <w:t xml:space="preserve">        Zidovudine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11BA7" w14:textId="77777777" w:rsidR="00436D83" w:rsidRPr="00421072" w:rsidRDefault="00436D83" w:rsidP="00436D83">
            <w:pPr>
              <w:widowControl/>
              <w:jc w:val="center"/>
              <w:rPr>
                <w:kern w:val="0"/>
                <w:szCs w:val="24"/>
              </w:rPr>
            </w:pPr>
            <w:r w:rsidRPr="00421072">
              <w:rPr>
                <w:kern w:val="0"/>
                <w:szCs w:val="24"/>
              </w:rPr>
              <w:t>J05AF01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EA77E" w14:textId="77777777" w:rsidR="00436D83" w:rsidRPr="00421072" w:rsidRDefault="00436D83" w:rsidP="00436D83">
            <w:pPr>
              <w:widowControl/>
              <w:jc w:val="center"/>
              <w:rPr>
                <w:kern w:val="0"/>
                <w:szCs w:val="24"/>
              </w:rPr>
            </w:pPr>
            <w:r w:rsidRPr="00421072">
              <w:rPr>
                <w:kern w:val="0"/>
                <w:szCs w:val="24"/>
              </w:rPr>
              <w:t>121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C4DBD" w14:textId="77777777" w:rsidR="00436D83" w:rsidRPr="00421072" w:rsidRDefault="00436D83" w:rsidP="00436D83">
            <w:pPr>
              <w:widowControl/>
              <w:jc w:val="center"/>
              <w:rPr>
                <w:kern w:val="0"/>
                <w:szCs w:val="24"/>
              </w:rPr>
            </w:pPr>
            <w:r w:rsidRPr="00421072">
              <w:rPr>
                <w:kern w:val="0"/>
                <w:szCs w:val="24"/>
              </w:rPr>
              <w:t>0.46</w:t>
            </w:r>
          </w:p>
        </w:tc>
      </w:tr>
      <w:tr w:rsidR="00421072" w:rsidRPr="00421072" w14:paraId="0F034A2C" w14:textId="77777777" w:rsidTr="00436D83">
        <w:trPr>
          <w:trHeight w:val="380"/>
        </w:trPr>
        <w:tc>
          <w:tcPr>
            <w:tcW w:w="2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4B371" w14:textId="77777777" w:rsidR="00436D83" w:rsidRPr="00421072" w:rsidRDefault="00436D83" w:rsidP="00436D83">
            <w:pPr>
              <w:widowControl/>
              <w:rPr>
                <w:b/>
                <w:bCs/>
                <w:kern w:val="0"/>
                <w:szCs w:val="24"/>
              </w:rPr>
            </w:pPr>
            <w:r w:rsidRPr="00421072">
              <w:rPr>
                <w:b/>
                <w:bCs/>
                <w:kern w:val="0"/>
                <w:szCs w:val="24"/>
              </w:rPr>
              <w:t xml:space="preserve">PI-containing regimen 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4E158" w14:textId="77777777" w:rsidR="00436D83" w:rsidRPr="00421072" w:rsidRDefault="00436D83" w:rsidP="00436D83">
            <w:pPr>
              <w:widowControl/>
              <w:rPr>
                <w:b/>
                <w:bCs/>
                <w:kern w:val="0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5F15F" w14:textId="77777777" w:rsidR="00436D83" w:rsidRPr="00421072" w:rsidRDefault="00436D83" w:rsidP="00436D83">
            <w:pPr>
              <w:widowControl/>
              <w:jc w:val="center"/>
              <w:rPr>
                <w:b/>
                <w:bCs/>
                <w:kern w:val="0"/>
                <w:szCs w:val="24"/>
              </w:rPr>
            </w:pPr>
            <w:r w:rsidRPr="00421072">
              <w:rPr>
                <w:b/>
                <w:bCs/>
                <w:kern w:val="0"/>
                <w:szCs w:val="24"/>
              </w:rPr>
              <w:t>3523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97B7D" w14:textId="77777777" w:rsidR="00436D83" w:rsidRPr="00421072" w:rsidRDefault="00436D83" w:rsidP="00436D83">
            <w:pPr>
              <w:widowControl/>
              <w:jc w:val="center"/>
              <w:rPr>
                <w:b/>
                <w:bCs/>
                <w:kern w:val="0"/>
                <w:szCs w:val="24"/>
              </w:rPr>
            </w:pPr>
            <w:r w:rsidRPr="00421072">
              <w:rPr>
                <w:b/>
                <w:bCs/>
                <w:kern w:val="0"/>
                <w:szCs w:val="24"/>
              </w:rPr>
              <w:t>13.53</w:t>
            </w:r>
          </w:p>
        </w:tc>
      </w:tr>
      <w:tr w:rsidR="00421072" w:rsidRPr="00421072" w14:paraId="248FCA04" w14:textId="77777777" w:rsidTr="00436D83">
        <w:trPr>
          <w:trHeight w:val="380"/>
        </w:trPr>
        <w:tc>
          <w:tcPr>
            <w:tcW w:w="2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132B5" w14:textId="77777777" w:rsidR="00436D83" w:rsidRPr="00421072" w:rsidRDefault="00436D83" w:rsidP="00436D83">
            <w:pPr>
              <w:widowControl/>
              <w:rPr>
                <w:kern w:val="0"/>
                <w:szCs w:val="24"/>
              </w:rPr>
            </w:pPr>
            <w:r w:rsidRPr="00421072">
              <w:rPr>
                <w:kern w:val="0"/>
                <w:szCs w:val="24"/>
              </w:rPr>
              <w:t xml:space="preserve">        Atazanavir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3107D" w14:textId="77777777" w:rsidR="00436D83" w:rsidRPr="00421072" w:rsidRDefault="00436D83" w:rsidP="00436D83">
            <w:pPr>
              <w:widowControl/>
              <w:jc w:val="center"/>
              <w:rPr>
                <w:kern w:val="0"/>
                <w:szCs w:val="24"/>
              </w:rPr>
            </w:pPr>
            <w:r w:rsidRPr="00421072">
              <w:rPr>
                <w:kern w:val="0"/>
                <w:szCs w:val="24"/>
              </w:rPr>
              <w:t>J05AE08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C50DE" w14:textId="77777777" w:rsidR="00436D83" w:rsidRPr="00421072" w:rsidRDefault="00436D83" w:rsidP="00436D83">
            <w:pPr>
              <w:widowControl/>
              <w:jc w:val="center"/>
              <w:rPr>
                <w:kern w:val="0"/>
                <w:szCs w:val="24"/>
              </w:rPr>
            </w:pPr>
            <w:r w:rsidRPr="00421072">
              <w:rPr>
                <w:kern w:val="0"/>
                <w:szCs w:val="24"/>
              </w:rPr>
              <w:t>769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73D19" w14:textId="77777777" w:rsidR="00436D83" w:rsidRPr="00421072" w:rsidRDefault="00436D83" w:rsidP="00436D83">
            <w:pPr>
              <w:widowControl/>
              <w:jc w:val="center"/>
              <w:rPr>
                <w:kern w:val="0"/>
                <w:szCs w:val="24"/>
              </w:rPr>
            </w:pPr>
            <w:r w:rsidRPr="00421072">
              <w:rPr>
                <w:kern w:val="0"/>
                <w:szCs w:val="24"/>
              </w:rPr>
              <w:t>2.95</w:t>
            </w:r>
          </w:p>
        </w:tc>
      </w:tr>
      <w:tr w:rsidR="00421072" w:rsidRPr="00421072" w14:paraId="0E680663" w14:textId="77777777" w:rsidTr="00436D83">
        <w:trPr>
          <w:trHeight w:val="380"/>
        </w:trPr>
        <w:tc>
          <w:tcPr>
            <w:tcW w:w="2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5BE71" w14:textId="77777777" w:rsidR="00436D83" w:rsidRPr="00421072" w:rsidRDefault="00436D83" w:rsidP="00436D83">
            <w:pPr>
              <w:widowControl/>
              <w:rPr>
                <w:kern w:val="0"/>
                <w:szCs w:val="24"/>
              </w:rPr>
            </w:pPr>
            <w:r w:rsidRPr="00421072">
              <w:rPr>
                <w:kern w:val="0"/>
                <w:szCs w:val="24"/>
              </w:rPr>
              <w:t xml:space="preserve">        Darunavir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7B75C" w14:textId="77777777" w:rsidR="00436D83" w:rsidRPr="00421072" w:rsidRDefault="00436D83" w:rsidP="00436D83">
            <w:pPr>
              <w:widowControl/>
              <w:jc w:val="center"/>
              <w:rPr>
                <w:kern w:val="0"/>
                <w:szCs w:val="24"/>
              </w:rPr>
            </w:pPr>
            <w:r w:rsidRPr="00421072">
              <w:rPr>
                <w:kern w:val="0"/>
                <w:szCs w:val="24"/>
              </w:rPr>
              <w:t>J05AE10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23B1C" w14:textId="77777777" w:rsidR="00436D83" w:rsidRPr="00421072" w:rsidRDefault="00436D83" w:rsidP="00436D83">
            <w:pPr>
              <w:widowControl/>
              <w:jc w:val="center"/>
              <w:rPr>
                <w:kern w:val="0"/>
                <w:szCs w:val="24"/>
              </w:rPr>
            </w:pPr>
            <w:r w:rsidRPr="00421072">
              <w:rPr>
                <w:kern w:val="0"/>
                <w:szCs w:val="24"/>
              </w:rPr>
              <w:t>63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27038" w14:textId="77777777" w:rsidR="00436D83" w:rsidRPr="00421072" w:rsidRDefault="00436D83" w:rsidP="00436D83">
            <w:pPr>
              <w:widowControl/>
              <w:jc w:val="center"/>
              <w:rPr>
                <w:kern w:val="0"/>
                <w:szCs w:val="24"/>
              </w:rPr>
            </w:pPr>
            <w:r w:rsidRPr="00421072">
              <w:rPr>
                <w:kern w:val="0"/>
                <w:szCs w:val="24"/>
              </w:rPr>
              <w:t>0.24</w:t>
            </w:r>
          </w:p>
        </w:tc>
      </w:tr>
      <w:tr w:rsidR="00421072" w:rsidRPr="00421072" w14:paraId="3FB81409" w14:textId="77777777" w:rsidTr="00436D83">
        <w:trPr>
          <w:trHeight w:val="380"/>
        </w:trPr>
        <w:tc>
          <w:tcPr>
            <w:tcW w:w="2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9C920" w14:textId="77777777" w:rsidR="00436D83" w:rsidRPr="00421072" w:rsidRDefault="00436D83" w:rsidP="00436D83">
            <w:pPr>
              <w:widowControl/>
              <w:rPr>
                <w:kern w:val="0"/>
                <w:szCs w:val="24"/>
              </w:rPr>
            </w:pPr>
            <w:r w:rsidRPr="00421072">
              <w:rPr>
                <w:kern w:val="0"/>
                <w:szCs w:val="24"/>
              </w:rPr>
              <w:t xml:space="preserve">        Ritonavir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59D34" w14:textId="77777777" w:rsidR="00436D83" w:rsidRPr="00421072" w:rsidRDefault="00436D83" w:rsidP="00436D83">
            <w:pPr>
              <w:widowControl/>
              <w:jc w:val="center"/>
              <w:rPr>
                <w:kern w:val="0"/>
                <w:szCs w:val="24"/>
              </w:rPr>
            </w:pPr>
            <w:r w:rsidRPr="00421072">
              <w:rPr>
                <w:kern w:val="0"/>
                <w:szCs w:val="24"/>
              </w:rPr>
              <w:t>J05AE03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C9FCB" w14:textId="77777777" w:rsidR="00436D83" w:rsidRPr="00421072" w:rsidRDefault="00436D83" w:rsidP="00436D83">
            <w:pPr>
              <w:widowControl/>
              <w:jc w:val="center"/>
              <w:rPr>
                <w:kern w:val="0"/>
                <w:szCs w:val="24"/>
              </w:rPr>
            </w:pPr>
            <w:r w:rsidRPr="00421072">
              <w:rPr>
                <w:kern w:val="0"/>
                <w:szCs w:val="24"/>
              </w:rPr>
              <w:t>963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B08A9" w14:textId="77777777" w:rsidR="00436D83" w:rsidRPr="00421072" w:rsidRDefault="00436D83" w:rsidP="00436D83">
            <w:pPr>
              <w:widowControl/>
              <w:jc w:val="center"/>
              <w:rPr>
                <w:kern w:val="0"/>
                <w:szCs w:val="24"/>
              </w:rPr>
            </w:pPr>
            <w:r w:rsidRPr="00421072">
              <w:rPr>
                <w:kern w:val="0"/>
                <w:szCs w:val="24"/>
              </w:rPr>
              <w:t>3.7</w:t>
            </w:r>
          </w:p>
        </w:tc>
      </w:tr>
      <w:tr w:rsidR="00421072" w:rsidRPr="00421072" w14:paraId="2EC37F0D" w14:textId="77777777" w:rsidTr="00436D83">
        <w:trPr>
          <w:trHeight w:val="380"/>
        </w:trPr>
        <w:tc>
          <w:tcPr>
            <w:tcW w:w="2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5728A" w14:textId="77777777" w:rsidR="00436D83" w:rsidRPr="00421072" w:rsidRDefault="00436D83" w:rsidP="00436D83">
            <w:pPr>
              <w:widowControl/>
              <w:rPr>
                <w:b/>
                <w:bCs/>
                <w:kern w:val="0"/>
                <w:szCs w:val="24"/>
              </w:rPr>
            </w:pPr>
            <w:r w:rsidRPr="00421072">
              <w:rPr>
                <w:b/>
                <w:bCs/>
                <w:kern w:val="0"/>
                <w:szCs w:val="24"/>
              </w:rPr>
              <w:t xml:space="preserve">NNRTI-containing regimen 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7E6BB" w14:textId="77777777" w:rsidR="00436D83" w:rsidRPr="00421072" w:rsidRDefault="00436D83" w:rsidP="00436D83">
            <w:pPr>
              <w:widowControl/>
              <w:rPr>
                <w:b/>
                <w:bCs/>
                <w:kern w:val="0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B8288" w14:textId="77777777" w:rsidR="00436D83" w:rsidRPr="00421072" w:rsidRDefault="00436D83" w:rsidP="00436D83">
            <w:pPr>
              <w:widowControl/>
              <w:jc w:val="center"/>
              <w:rPr>
                <w:b/>
                <w:bCs/>
                <w:kern w:val="0"/>
                <w:szCs w:val="24"/>
              </w:rPr>
            </w:pPr>
            <w:r w:rsidRPr="00421072">
              <w:rPr>
                <w:b/>
                <w:bCs/>
                <w:kern w:val="0"/>
                <w:szCs w:val="24"/>
              </w:rPr>
              <w:t>5478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B52C8" w14:textId="77777777" w:rsidR="00436D83" w:rsidRPr="00421072" w:rsidRDefault="00436D83" w:rsidP="00436D83">
            <w:pPr>
              <w:widowControl/>
              <w:jc w:val="center"/>
              <w:rPr>
                <w:b/>
                <w:bCs/>
                <w:kern w:val="0"/>
                <w:szCs w:val="24"/>
              </w:rPr>
            </w:pPr>
            <w:r w:rsidRPr="00421072">
              <w:rPr>
                <w:b/>
                <w:bCs/>
                <w:kern w:val="0"/>
                <w:szCs w:val="24"/>
              </w:rPr>
              <w:t>21.03</w:t>
            </w:r>
          </w:p>
        </w:tc>
      </w:tr>
      <w:tr w:rsidR="00421072" w:rsidRPr="00421072" w14:paraId="412BD74B" w14:textId="77777777" w:rsidTr="00436D83">
        <w:trPr>
          <w:trHeight w:val="380"/>
        </w:trPr>
        <w:tc>
          <w:tcPr>
            <w:tcW w:w="2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DE423" w14:textId="77777777" w:rsidR="00436D83" w:rsidRPr="00421072" w:rsidRDefault="00436D83" w:rsidP="00436D83">
            <w:pPr>
              <w:widowControl/>
              <w:rPr>
                <w:kern w:val="0"/>
                <w:szCs w:val="24"/>
              </w:rPr>
            </w:pPr>
            <w:r w:rsidRPr="00421072">
              <w:rPr>
                <w:kern w:val="0"/>
                <w:szCs w:val="24"/>
              </w:rPr>
              <w:t xml:space="preserve">        Efavirenz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5DCB4" w14:textId="77777777" w:rsidR="00436D83" w:rsidRPr="00421072" w:rsidRDefault="00436D83" w:rsidP="00436D83">
            <w:pPr>
              <w:widowControl/>
              <w:jc w:val="center"/>
              <w:rPr>
                <w:kern w:val="0"/>
                <w:szCs w:val="24"/>
              </w:rPr>
            </w:pPr>
            <w:r w:rsidRPr="00421072">
              <w:rPr>
                <w:kern w:val="0"/>
                <w:szCs w:val="24"/>
              </w:rPr>
              <w:t>J05AG03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0E09D" w14:textId="77777777" w:rsidR="00436D83" w:rsidRPr="00421072" w:rsidRDefault="00436D83" w:rsidP="00436D83">
            <w:pPr>
              <w:widowControl/>
              <w:jc w:val="center"/>
              <w:rPr>
                <w:kern w:val="0"/>
                <w:szCs w:val="24"/>
              </w:rPr>
            </w:pPr>
            <w:r w:rsidRPr="00421072">
              <w:rPr>
                <w:kern w:val="0"/>
                <w:szCs w:val="24"/>
              </w:rPr>
              <w:t>3924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5A29A" w14:textId="77777777" w:rsidR="00436D83" w:rsidRPr="00421072" w:rsidRDefault="00436D83" w:rsidP="00436D83">
            <w:pPr>
              <w:widowControl/>
              <w:jc w:val="center"/>
              <w:rPr>
                <w:kern w:val="0"/>
                <w:szCs w:val="24"/>
              </w:rPr>
            </w:pPr>
            <w:r w:rsidRPr="00421072">
              <w:rPr>
                <w:kern w:val="0"/>
                <w:szCs w:val="24"/>
              </w:rPr>
              <w:t>15.07</w:t>
            </w:r>
          </w:p>
        </w:tc>
      </w:tr>
      <w:tr w:rsidR="00421072" w:rsidRPr="00421072" w14:paraId="37EC7F97" w14:textId="77777777" w:rsidTr="00436D83">
        <w:trPr>
          <w:trHeight w:val="380"/>
        </w:trPr>
        <w:tc>
          <w:tcPr>
            <w:tcW w:w="2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F40EC" w14:textId="77777777" w:rsidR="00436D83" w:rsidRPr="00421072" w:rsidRDefault="00436D83" w:rsidP="00436D83">
            <w:pPr>
              <w:widowControl/>
              <w:rPr>
                <w:kern w:val="0"/>
                <w:szCs w:val="24"/>
              </w:rPr>
            </w:pPr>
            <w:r w:rsidRPr="00421072">
              <w:rPr>
                <w:kern w:val="0"/>
                <w:szCs w:val="24"/>
              </w:rPr>
              <w:t xml:space="preserve">        Nevirapine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A6E0E" w14:textId="77777777" w:rsidR="00436D83" w:rsidRPr="00421072" w:rsidRDefault="00436D83" w:rsidP="00436D83">
            <w:pPr>
              <w:widowControl/>
              <w:jc w:val="center"/>
              <w:rPr>
                <w:kern w:val="0"/>
                <w:szCs w:val="24"/>
              </w:rPr>
            </w:pPr>
            <w:r w:rsidRPr="00421072">
              <w:rPr>
                <w:kern w:val="0"/>
                <w:szCs w:val="24"/>
              </w:rPr>
              <w:t>J05AG01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D0480" w14:textId="77777777" w:rsidR="00436D83" w:rsidRPr="00421072" w:rsidRDefault="00436D83" w:rsidP="00436D83">
            <w:pPr>
              <w:widowControl/>
              <w:jc w:val="center"/>
              <w:rPr>
                <w:kern w:val="0"/>
                <w:szCs w:val="24"/>
              </w:rPr>
            </w:pPr>
            <w:r w:rsidRPr="00421072">
              <w:rPr>
                <w:kern w:val="0"/>
                <w:szCs w:val="24"/>
              </w:rPr>
              <w:t>1554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26E42" w14:textId="77777777" w:rsidR="00436D83" w:rsidRPr="00421072" w:rsidRDefault="00436D83" w:rsidP="00436D83">
            <w:pPr>
              <w:widowControl/>
              <w:jc w:val="center"/>
              <w:rPr>
                <w:kern w:val="0"/>
                <w:szCs w:val="24"/>
              </w:rPr>
            </w:pPr>
            <w:r w:rsidRPr="00421072">
              <w:rPr>
                <w:kern w:val="0"/>
                <w:szCs w:val="24"/>
              </w:rPr>
              <w:t>5.97</w:t>
            </w:r>
          </w:p>
        </w:tc>
      </w:tr>
      <w:tr w:rsidR="00421072" w:rsidRPr="00421072" w14:paraId="22309F94" w14:textId="77777777" w:rsidTr="00436D83">
        <w:trPr>
          <w:trHeight w:val="380"/>
        </w:trPr>
        <w:tc>
          <w:tcPr>
            <w:tcW w:w="2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7A4BE" w14:textId="77777777" w:rsidR="00436D83" w:rsidRPr="00421072" w:rsidRDefault="00436D83" w:rsidP="00436D83">
            <w:pPr>
              <w:widowControl/>
              <w:rPr>
                <w:b/>
                <w:bCs/>
                <w:kern w:val="0"/>
                <w:szCs w:val="24"/>
              </w:rPr>
            </w:pPr>
            <w:r w:rsidRPr="00421072">
              <w:rPr>
                <w:b/>
                <w:bCs/>
                <w:kern w:val="0"/>
                <w:szCs w:val="24"/>
              </w:rPr>
              <w:t xml:space="preserve">Other ART-containing regimen 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7BB2D" w14:textId="77777777" w:rsidR="00436D83" w:rsidRPr="00421072" w:rsidRDefault="00436D83" w:rsidP="00436D83">
            <w:pPr>
              <w:widowControl/>
              <w:rPr>
                <w:b/>
                <w:bCs/>
                <w:kern w:val="0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4A95A" w14:textId="77777777" w:rsidR="00436D83" w:rsidRPr="00421072" w:rsidRDefault="00436D83" w:rsidP="00436D83">
            <w:pPr>
              <w:widowControl/>
              <w:jc w:val="center"/>
              <w:rPr>
                <w:b/>
                <w:bCs/>
                <w:kern w:val="0"/>
                <w:szCs w:val="24"/>
              </w:rPr>
            </w:pPr>
            <w:r w:rsidRPr="00421072">
              <w:rPr>
                <w:b/>
                <w:bCs/>
                <w:kern w:val="0"/>
                <w:szCs w:val="24"/>
              </w:rPr>
              <w:t>27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1D335" w14:textId="77777777" w:rsidR="00436D83" w:rsidRPr="00421072" w:rsidRDefault="00436D83" w:rsidP="00436D83">
            <w:pPr>
              <w:widowControl/>
              <w:jc w:val="center"/>
              <w:rPr>
                <w:b/>
                <w:bCs/>
                <w:kern w:val="0"/>
                <w:szCs w:val="24"/>
              </w:rPr>
            </w:pPr>
            <w:r w:rsidRPr="00421072">
              <w:rPr>
                <w:b/>
                <w:bCs/>
                <w:kern w:val="0"/>
                <w:szCs w:val="24"/>
              </w:rPr>
              <w:t>0.1</w:t>
            </w:r>
          </w:p>
        </w:tc>
      </w:tr>
      <w:tr w:rsidR="00421072" w:rsidRPr="00421072" w14:paraId="74099F2C" w14:textId="77777777" w:rsidTr="00436D83">
        <w:trPr>
          <w:trHeight w:val="380"/>
        </w:trPr>
        <w:tc>
          <w:tcPr>
            <w:tcW w:w="2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6A60A" w14:textId="77777777" w:rsidR="00436D83" w:rsidRPr="00421072" w:rsidRDefault="00436D83" w:rsidP="00436D83">
            <w:pPr>
              <w:widowControl/>
              <w:rPr>
                <w:kern w:val="0"/>
                <w:szCs w:val="24"/>
              </w:rPr>
            </w:pPr>
            <w:r w:rsidRPr="00421072">
              <w:rPr>
                <w:kern w:val="0"/>
                <w:szCs w:val="24"/>
              </w:rPr>
              <w:t xml:space="preserve">        </w:t>
            </w:r>
            <w:proofErr w:type="spellStart"/>
            <w:r w:rsidRPr="00421072">
              <w:rPr>
                <w:kern w:val="0"/>
                <w:szCs w:val="24"/>
              </w:rPr>
              <w:t>Raltegravir</w:t>
            </w:r>
            <w:proofErr w:type="spellEnd"/>
            <w:r w:rsidRPr="00421072">
              <w:rPr>
                <w:kern w:val="0"/>
                <w:szCs w:val="24"/>
              </w:rPr>
              <w:t xml:space="preserve"> (INSTI)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CAD18" w14:textId="77777777" w:rsidR="00436D83" w:rsidRPr="00421072" w:rsidRDefault="00436D83" w:rsidP="00436D83">
            <w:pPr>
              <w:widowControl/>
              <w:jc w:val="center"/>
              <w:rPr>
                <w:kern w:val="0"/>
                <w:szCs w:val="24"/>
              </w:rPr>
            </w:pPr>
            <w:r w:rsidRPr="00421072">
              <w:rPr>
                <w:kern w:val="0"/>
                <w:szCs w:val="24"/>
              </w:rPr>
              <w:t>J05AX08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934EE" w14:textId="77777777" w:rsidR="00436D83" w:rsidRPr="00421072" w:rsidRDefault="00436D83" w:rsidP="00436D83">
            <w:pPr>
              <w:widowControl/>
              <w:jc w:val="center"/>
              <w:rPr>
                <w:kern w:val="0"/>
                <w:szCs w:val="24"/>
              </w:rPr>
            </w:pPr>
            <w:r w:rsidRPr="00421072">
              <w:rPr>
                <w:kern w:val="0"/>
                <w:szCs w:val="24"/>
              </w:rPr>
              <w:t>27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065AE" w14:textId="77777777" w:rsidR="00436D83" w:rsidRPr="00421072" w:rsidRDefault="00436D83" w:rsidP="00436D83">
            <w:pPr>
              <w:widowControl/>
              <w:jc w:val="center"/>
              <w:rPr>
                <w:kern w:val="0"/>
                <w:szCs w:val="24"/>
              </w:rPr>
            </w:pPr>
            <w:r w:rsidRPr="00421072">
              <w:rPr>
                <w:kern w:val="0"/>
                <w:szCs w:val="24"/>
              </w:rPr>
              <w:t>0.1</w:t>
            </w:r>
          </w:p>
        </w:tc>
      </w:tr>
      <w:tr w:rsidR="00421072" w:rsidRPr="00421072" w14:paraId="55750ED7" w14:textId="77777777" w:rsidTr="00436D83">
        <w:trPr>
          <w:trHeight w:val="380"/>
        </w:trPr>
        <w:tc>
          <w:tcPr>
            <w:tcW w:w="2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C4875" w14:textId="77777777" w:rsidR="00436D83" w:rsidRPr="00421072" w:rsidRDefault="00436D83" w:rsidP="00436D83">
            <w:pPr>
              <w:widowControl/>
              <w:rPr>
                <w:b/>
                <w:bCs/>
                <w:kern w:val="0"/>
                <w:szCs w:val="24"/>
              </w:rPr>
            </w:pPr>
            <w:r w:rsidRPr="00421072">
              <w:rPr>
                <w:b/>
                <w:bCs/>
                <w:kern w:val="0"/>
                <w:szCs w:val="24"/>
              </w:rPr>
              <w:t xml:space="preserve">Over two ART drugs-containing regimen 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47284" w14:textId="77777777" w:rsidR="00436D83" w:rsidRPr="00421072" w:rsidRDefault="00436D83" w:rsidP="00436D83">
            <w:pPr>
              <w:widowControl/>
              <w:rPr>
                <w:b/>
                <w:bCs/>
                <w:kern w:val="0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A0CC4" w14:textId="77777777" w:rsidR="00436D83" w:rsidRPr="00421072" w:rsidRDefault="00436D83" w:rsidP="00436D83">
            <w:pPr>
              <w:widowControl/>
              <w:jc w:val="center"/>
              <w:rPr>
                <w:b/>
                <w:bCs/>
                <w:kern w:val="0"/>
                <w:szCs w:val="24"/>
              </w:rPr>
            </w:pPr>
            <w:r w:rsidRPr="00421072">
              <w:rPr>
                <w:b/>
                <w:bCs/>
                <w:kern w:val="0"/>
                <w:szCs w:val="24"/>
              </w:rPr>
              <w:t>9714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89ABD" w14:textId="77777777" w:rsidR="00436D83" w:rsidRPr="00421072" w:rsidRDefault="00436D83" w:rsidP="00436D83">
            <w:pPr>
              <w:widowControl/>
              <w:jc w:val="center"/>
              <w:rPr>
                <w:b/>
                <w:bCs/>
                <w:kern w:val="0"/>
                <w:szCs w:val="24"/>
              </w:rPr>
            </w:pPr>
            <w:r w:rsidRPr="00421072">
              <w:rPr>
                <w:b/>
                <w:bCs/>
                <w:kern w:val="0"/>
                <w:szCs w:val="24"/>
              </w:rPr>
              <w:t>37.3</w:t>
            </w:r>
          </w:p>
        </w:tc>
      </w:tr>
      <w:tr w:rsidR="00421072" w:rsidRPr="00421072" w14:paraId="1CB29236" w14:textId="77777777" w:rsidTr="00436D83">
        <w:trPr>
          <w:trHeight w:val="380"/>
        </w:trPr>
        <w:tc>
          <w:tcPr>
            <w:tcW w:w="2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72134" w14:textId="77777777" w:rsidR="00436D83" w:rsidRPr="00421072" w:rsidRDefault="00436D83" w:rsidP="00436D83">
            <w:pPr>
              <w:widowControl/>
              <w:rPr>
                <w:kern w:val="0"/>
                <w:szCs w:val="24"/>
              </w:rPr>
            </w:pPr>
            <w:r w:rsidRPr="00421072">
              <w:rPr>
                <w:kern w:val="0"/>
                <w:szCs w:val="24"/>
              </w:rPr>
              <w:t xml:space="preserve">        Lamivudine and abacavir (NRTI/NRTI)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18C3A" w14:textId="77777777" w:rsidR="00436D83" w:rsidRPr="00421072" w:rsidRDefault="00436D83" w:rsidP="00436D83">
            <w:pPr>
              <w:widowControl/>
              <w:jc w:val="center"/>
              <w:rPr>
                <w:kern w:val="0"/>
                <w:szCs w:val="24"/>
              </w:rPr>
            </w:pPr>
            <w:r w:rsidRPr="00421072">
              <w:rPr>
                <w:kern w:val="0"/>
                <w:szCs w:val="24"/>
              </w:rPr>
              <w:t>J05AR02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D59B8" w14:textId="77777777" w:rsidR="00436D83" w:rsidRPr="00421072" w:rsidRDefault="00436D83" w:rsidP="00436D83">
            <w:pPr>
              <w:widowControl/>
              <w:jc w:val="center"/>
              <w:rPr>
                <w:kern w:val="0"/>
                <w:szCs w:val="24"/>
              </w:rPr>
            </w:pPr>
            <w:r w:rsidRPr="00421072">
              <w:rPr>
                <w:kern w:val="0"/>
                <w:szCs w:val="24"/>
              </w:rPr>
              <w:t>991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7E114" w14:textId="77777777" w:rsidR="00436D83" w:rsidRPr="00421072" w:rsidRDefault="00436D83" w:rsidP="00436D83">
            <w:pPr>
              <w:widowControl/>
              <w:jc w:val="center"/>
              <w:rPr>
                <w:kern w:val="0"/>
                <w:szCs w:val="24"/>
              </w:rPr>
            </w:pPr>
            <w:r w:rsidRPr="00421072">
              <w:rPr>
                <w:kern w:val="0"/>
                <w:szCs w:val="24"/>
              </w:rPr>
              <w:t>3.8</w:t>
            </w:r>
          </w:p>
        </w:tc>
      </w:tr>
      <w:tr w:rsidR="00421072" w:rsidRPr="00421072" w14:paraId="418128DE" w14:textId="77777777" w:rsidTr="00436D83">
        <w:trPr>
          <w:trHeight w:val="380"/>
        </w:trPr>
        <w:tc>
          <w:tcPr>
            <w:tcW w:w="2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FE236" w14:textId="77777777" w:rsidR="00436D83" w:rsidRPr="00421072" w:rsidRDefault="00436D83" w:rsidP="00436D83">
            <w:pPr>
              <w:widowControl/>
              <w:rPr>
                <w:kern w:val="0"/>
                <w:szCs w:val="24"/>
              </w:rPr>
            </w:pPr>
            <w:r w:rsidRPr="00421072">
              <w:rPr>
                <w:kern w:val="0"/>
                <w:szCs w:val="24"/>
              </w:rPr>
              <w:t xml:space="preserve">        Lopinavir and ritonavir (PI/PI)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5D4C2" w14:textId="77777777" w:rsidR="00436D83" w:rsidRPr="00421072" w:rsidRDefault="00436D83" w:rsidP="00436D83">
            <w:pPr>
              <w:widowControl/>
              <w:jc w:val="center"/>
              <w:rPr>
                <w:kern w:val="0"/>
                <w:szCs w:val="24"/>
              </w:rPr>
            </w:pPr>
            <w:r w:rsidRPr="00421072">
              <w:rPr>
                <w:kern w:val="0"/>
                <w:szCs w:val="24"/>
              </w:rPr>
              <w:t>J05AR10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FF796" w14:textId="77777777" w:rsidR="00436D83" w:rsidRPr="00421072" w:rsidRDefault="00436D83" w:rsidP="00436D83">
            <w:pPr>
              <w:widowControl/>
              <w:jc w:val="center"/>
              <w:rPr>
                <w:kern w:val="0"/>
                <w:szCs w:val="24"/>
              </w:rPr>
            </w:pPr>
            <w:r w:rsidRPr="00421072">
              <w:rPr>
                <w:kern w:val="0"/>
                <w:szCs w:val="24"/>
              </w:rPr>
              <w:t>2697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9F88D" w14:textId="77777777" w:rsidR="00436D83" w:rsidRPr="00421072" w:rsidRDefault="00436D83" w:rsidP="00436D83">
            <w:pPr>
              <w:widowControl/>
              <w:jc w:val="center"/>
              <w:rPr>
                <w:kern w:val="0"/>
                <w:szCs w:val="24"/>
              </w:rPr>
            </w:pPr>
            <w:r w:rsidRPr="00421072">
              <w:rPr>
                <w:kern w:val="0"/>
                <w:szCs w:val="24"/>
              </w:rPr>
              <w:t>10.35</w:t>
            </w:r>
          </w:p>
        </w:tc>
      </w:tr>
      <w:tr w:rsidR="00421072" w:rsidRPr="00421072" w14:paraId="1CFB4877" w14:textId="77777777" w:rsidTr="00436D83">
        <w:trPr>
          <w:trHeight w:val="380"/>
        </w:trPr>
        <w:tc>
          <w:tcPr>
            <w:tcW w:w="2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998DB" w14:textId="77777777" w:rsidR="00436D83" w:rsidRPr="00421072" w:rsidRDefault="00436D83" w:rsidP="00436D83">
            <w:pPr>
              <w:widowControl/>
              <w:rPr>
                <w:kern w:val="0"/>
                <w:szCs w:val="24"/>
                <w:lang w:val="it-IT"/>
              </w:rPr>
            </w:pPr>
            <w:r w:rsidRPr="00421072">
              <w:rPr>
                <w:kern w:val="0"/>
                <w:szCs w:val="24"/>
                <w:lang w:val="it-IT"/>
              </w:rPr>
              <w:t xml:space="preserve">        Zidovudine and lamivudine (NRTI/NRTI)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9B29E" w14:textId="77777777" w:rsidR="00436D83" w:rsidRPr="00421072" w:rsidRDefault="00436D83" w:rsidP="00436D83">
            <w:pPr>
              <w:widowControl/>
              <w:jc w:val="center"/>
              <w:rPr>
                <w:kern w:val="0"/>
                <w:szCs w:val="24"/>
              </w:rPr>
            </w:pPr>
            <w:r w:rsidRPr="00421072">
              <w:rPr>
                <w:kern w:val="0"/>
                <w:szCs w:val="24"/>
              </w:rPr>
              <w:t>J05AR01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8645EB" w14:textId="77777777" w:rsidR="00436D83" w:rsidRPr="00421072" w:rsidRDefault="00436D83" w:rsidP="00436D83">
            <w:pPr>
              <w:widowControl/>
              <w:jc w:val="center"/>
              <w:rPr>
                <w:kern w:val="0"/>
                <w:szCs w:val="24"/>
              </w:rPr>
            </w:pPr>
            <w:r w:rsidRPr="00421072">
              <w:rPr>
                <w:kern w:val="0"/>
                <w:szCs w:val="24"/>
              </w:rPr>
              <w:t>6026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351F36" w14:textId="77777777" w:rsidR="00436D83" w:rsidRPr="00421072" w:rsidRDefault="00436D83" w:rsidP="00436D83">
            <w:pPr>
              <w:widowControl/>
              <w:jc w:val="center"/>
              <w:rPr>
                <w:kern w:val="0"/>
                <w:szCs w:val="24"/>
              </w:rPr>
            </w:pPr>
            <w:r w:rsidRPr="00421072">
              <w:rPr>
                <w:kern w:val="0"/>
                <w:szCs w:val="24"/>
              </w:rPr>
              <w:t>23.14</w:t>
            </w:r>
          </w:p>
        </w:tc>
      </w:tr>
      <w:tr w:rsidR="00421072" w:rsidRPr="00421072" w14:paraId="7C8C4E48" w14:textId="77777777" w:rsidTr="00436D83">
        <w:trPr>
          <w:trHeight w:val="98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7BBCB" w14:textId="77777777" w:rsidR="00436D83" w:rsidRPr="00421072" w:rsidRDefault="00436D83" w:rsidP="00436D83">
            <w:pPr>
              <w:widowControl/>
              <w:rPr>
                <w:kern w:val="0"/>
                <w:szCs w:val="24"/>
              </w:rPr>
            </w:pPr>
            <w:r w:rsidRPr="00421072">
              <w:rPr>
                <w:kern w:val="0"/>
                <w:szCs w:val="24"/>
              </w:rPr>
              <w:t xml:space="preserve">N, number; ART, antiretroviral therapy; HIV, human immunodeficiency virus; NRTI, nucleoside/nucleotide reverse transcriptase inhibitor; PI, protease inhibitor; NNRTI, non-nucleoside reverse-transcriptase inhibitor; INSTI, integrase strand transfer inhibitor. </w:t>
            </w:r>
          </w:p>
        </w:tc>
      </w:tr>
      <w:tr w:rsidR="00421072" w:rsidRPr="00421072" w14:paraId="0D0434F7" w14:textId="77777777" w:rsidTr="00436D83">
        <w:trPr>
          <w:trHeight w:val="161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423F5" w14:textId="77777777" w:rsidR="00436D83" w:rsidRPr="00421072" w:rsidRDefault="00436D83" w:rsidP="00436D83">
            <w:pPr>
              <w:widowControl/>
              <w:rPr>
                <w:kern w:val="0"/>
                <w:szCs w:val="24"/>
              </w:rPr>
            </w:pPr>
            <w:r w:rsidRPr="00421072">
              <w:rPr>
                <w:kern w:val="0"/>
                <w:szCs w:val="24"/>
              </w:rPr>
              <w:lastRenderedPageBreak/>
              <w:t xml:space="preserve">The exposure to ART drugs may be occurred before any time of the index date. The usage of NRTI-containing, PI-containing, NNRTI-containing, other ART-containing, and over two ART drugs-containing regimens was counted as the HIV-infected patients who were prescribed during the study period in the database. The study period was defined between the date of HIV infection diagnosis and the date of osteoporosis diagnosis. </w:t>
            </w:r>
          </w:p>
        </w:tc>
      </w:tr>
      <w:tr w:rsidR="00421072" w:rsidRPr="00421072" w14:paraId="7C133104" w14:textId="77777777" w:rsidTr="00436D83">
        <w:trPr>
          <w:trHeight w:val="39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09BBA" w14:textId="77777777" w:rsidR="00436D83" w:rsidRPr="00421072" w:rsidRDefault="00436D83" w:rsidP="00436D83">
            <w:pPr>
              <w:widowControl/>
              <w:rPr>
                <w:kern w:val="0"/>
                <w:szCs w:val="24"/>
              </w:rPr>
            </w:pPr>
            <w:r w:rsidRPr="00421072">
              <w:rPr>
                <w:kern w:val="0"/>
                <w:szCs w:val="24"/>
              </w:rPr>
              <w:t>The total prescription frequencies = 26,046.</w:t>
            </w:r>
          </w:p>
        </w:tc>
      </w:tr>
      <w:tr w:rsidR="00436D83" w:rsidRPr="00421072" w14:paraId="1A69BD01" w14:textId="77777777" w:rsidTr="00436D83">
        <w:trPr>
          <w:trHeight w:val="35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C6FCD" w14:textId="77777777" w:rsidR="00436D83" w:rsidRPr="00421072" w:rsidRDefault="00436D83" w:rsidP="00436D83">
            <w:pPr>
              <w:widowControl/>
              <w:rPr>
                <w:kern w:val="0"/>
                <w:szCs w:val="24"/>
              </w:rPr>
            </w:pPr>
            <w:r w:rsidRPr="00421072">
              <w:rPr>
                <w:kern w:val="0"/>
                <w:szCs w:val="24"/>
              </w:rPr>
              <w:t>The database used in this study was between 1996 and 2012.</w:t>
            </w:r>
          </w:p>
        </w:tc>
      </w:tr>
    </w:tbl>
    <w:p w14:paraId="6584854F" w14:textId="77777777" w:rsidR="00DB0E95" w:rsidRPr="00421072" w:rsidRDefault="00DB0E95" w:rsidP="001B7D44"/>
    <w:sectPr w:rsidR="00DB0E95" w:rsidRPr="00421072" w:rsidSect="00ED5A4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702DB" w14:textId="77777777" w:rsidR="00BA54EF" w:rsidRDefault="00BA54EF" w:rsidP="00D25E11">
      <w:r>
        <w:separator/>
      </w:r>
    </w:p>
  </w:endnote>
  <w:endnote w:type="continuationSeparator" w:id="0">
    <w:p w14:paraId="19D5F75F" w14:textId="77777777" w:rsidR="00BA54EF" w:rsidRDefault="00BA54EF" w:rsidP="00D2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ADC8D" w14:textId="77777777" w:rsidR="00BA54EF" w:rsidRDefault="00BA54EF" w:rsidP="00D25E11">
      <w:r>
        <w:separator/>
      </w:r>
    </w:p>
  </w:footnote>
  <w:footnote w:type="continuationSeparator" w:id="0">
    <w:p w14:paraId="26D31D33" w14:textId="77777777" w:rsidR="00BA54EF" w:rsidRDefault="00BA54EF" w:rsidP="00D25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756E5"/>
    <w:multiLevelType w:val="hybridMultilevel"/>
    <w:tmpl w:val="915AC788"/>
    <w:lvl w:ilvl="0" w:tplc="96F0F076">
      <w:start w:val="1"/>
      <w:numFmt w:val="upperLetter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19E"/>
    <w:rsid w:val="00001B57"/>
    <w:rsid w:val="000021CA"/>
    <w:rsid w:val="000022F9"/>
    <w:rsid w:val="000028EC"/>
    <w:rsid w:val="0000394B"/>
    <w:rsid w:val="00005159"/>
    <w:rsid w:val="000153EF"/>
    <w:rsid w:val="000157CA"/>
    <w:rsid w:val="000170F3"/>
    <w:rsid w:val="000253FA"/>
    <w:rsid w:val="00030994"/>
    <w:rsid w:val="000346EA"/>
    <w:rsid w:val="000431BB"/>
    <w:rsid w:val="0004531B"/>
    <w:rsid w:val="00046574"/>
    <w:rsid w:val="000533BE"/>
    <w:rsid w:val="00056890"/>
    <w:rsid w:val="000648C4"/>
    <w:rsid w:val="000701DA"/>
    <w:rsid w:val="00080093"/>
    <w:rsid w:val="000841BF"/>
    <w:rsid w:val="00090B44"/>
    <w:rsid w:val="000921BE"/>
    <w:rsid w:val="0009613B"/>
    <w:rsid w:val="000A6690"/>
    <w:rsid w:val="000A7F07"/>
    <w:rsid w:val="000C1098"/>
    <w:rsid w:val="000C2042"/>
    <w:rsid w:val="000C4151"/>
    <w:rsid w:val="000C5766"/>
    <w:rsid w:val="000C74FA"/>
    <w:rsid w:val="000D0074"/>
    <w:rsid w:val="000D29D6"/>
    <w:rsid w:val="000D7165"/>
    <w:rsid w:val="000E18A6"/>
    <w:rsid w:val="000E4D59"/>
    <w:rsid w:val="000F49BB"/>
    <w:rsid w:val="000F579C"/>
    <w:rsid w:val="00100BB6"/>
    <w:rsid w:val="001073B3"/>
    <w:rsid w:val="001154AF"/>
    <w:rsid w:val="00115810"/>
    <w:rsid w:val="00120415"/>
    <w:rsid w:val="00133D66"/>
    <w:rsid w:val="00147C68"/>
    <w:rsid w:val="0015262C"/>
    <w:rsid w:val="001660A4"/>
    <w:rsid w:val="001716A9"/>
    <w:rsid w:val="0017566D"/>
    <w:rsid w:val="00187D22"/>
    <w:rsid w:val="00192D45"/>
    <w:rsid w:val="0019362D"/>
    <w:rsid w:val="001A1EFD"/>
    <w:rsid w:val="001A57B8"/>
    <w:rsid w:val="001B7D44"/>
    <w:rsid w:val="001C09B5"/>
    <w:rsid w:val="001D043A"/>
    <w:rsid w:val="001D06BD"/>
    <w:rsid w:val="001D499A"/>
    <w:rsid w:val="001D4FB0"/>
    <w:rsid w:val="001D64BA"/>
    <w:rsid w:val="001D687E"/>
    <w:rsid w:val="001D6C03"/>
    <w:rsid w:val="001E1617"/>
    <w:rsid w:val="001E2726"/>
    <w:rsid w:val="001E5331"/>
    <w:rsid w:val="001E69C1"/>
    <w:rsid w:val="001E6A37"/>
    <w:rsid w:val="001F12AD"/>
    <w:rsid w:val="00206193"/>
    <w:rsid w:val="00207A28"/>
    <w:rsid w:val="00210825"/>
    <w:rsid w:val="00211403"/>
    <w:rsid w:val="00214612"/>
    <w:rsid w:val="002210C1"/>
    <w:rsid w:val="00225F88"/>
    <w:rsid w:val="00226D33"/>
    <w:rsid w:val="00237350"/>
    <w:rsid w:val="0024003E"/>
    <w:rsid w:val="002414F2"/>
    <w:rsid w:val="002439C0"/>
    <w:rsid w:val="00245659"/>
    <w:rsid w:val="00246D5B"/>
    <w:rsid w:val="00247034"/>
    <w:rsid w:val="00247368"/>
    <w:rsid w:val="0025306C"/>
    <w:rsid w:val="00254E61"/>
    <w:rsid w:val="00265685"/>
    <w:rsid w:val="0026730B"/>
    <w:rsid w:val="002719F7"/>
    <w:rsid w:val="00295CEB"/>
    <w:rsid w:val="002B0962"/>
    <w:rsid w:val="002C24EA"/>
    <w:rsid w:val="002C25B3"/>
    <w:rsid w:val="002C6C6C"/>
    <w:rsid w:val="002E4ABE"/>
    <w:rsid w:val="002E73D6"/>
    <w:rsid w:val="002F1789"/>
    <w:rsid w:val="002F4AE0"/>
    <w:rsid w:val="00304A35"/>
    <w:rsid w:val="00317CF0"/>
    <w:rsid w:val="00320413"/>
    <w:rsid w:val="00321F0C"/>
    <w:rsid w:val="00323285"/>
    <w:rsid w:val="00325D6B"/>
    <w:rsid w:val="00331176"/>
    <w:rsid w:val="00336256"/>
    <w:rsid w:val="00337DC7"/>
    <w:rsid w:val="003467E2"/>
    <w:rsid w:val="00354A4D"/>
    <w:rsid w:val="00364431"/>
    <w:rsid w:val="00371183"/>
    <w:rsid w:val="00371DD7"/>
    <w:rsid w:val="0037690B"/>
    <w:rsid w:val="00386796"/>
    <w:rsid w:val="00387140"/>
    <w:rsid w:val="00391FFF"/>
    <w:rsid w:val="00392E7E"/>
    <w:rsid w:val="0039766D"/>
    <w:rsid w:val="003A0553"/>
    <w:rsid w:val="003A08BE"/>
    <w:rsid w:val="003A0A39"/>
    <w:rsid w:val="003A1711"/>
    <w:rsid w:val="003A5CB3"/>
    <w:rsid w:val="003A62FA"/>
    <w:rsid w:val="003B7E38"/>
    <w:rsid w:val="003C564A"/>
    <w:rsid w:val="003E60D8"/>
    <w:rsid w:val="003F0A05"/>
    <w:rsid w:val="003F3C85"/>
    <w:rsid w:val="003F4389"/>
    <w:rsid w:val="00403EB4"/>
    <w:rsid w:val="0041052D"/>
    <w:rsid w:val="0042008C"/>
    <w:rsid w:val="00421072"/>
    <w:rsid w:val="00436047"/>
    <w:rsid w:val="00436D83"/>
    <w:rsid w:val="00441E04"/>
    <w:rsid w:val="00442C91"/>
    <w:rsid w:val="0044653B"/>
    <w:rsid w:val="0044700D"/>
    <w:rsid w:val="00447AD8"/>
    <w:rsid w:val="0045496A"/>
    <w:rsid w:val="00454ED3"/>
    <w:rsid w:val="00461607"/>
    <w:rsid w:val="0046292B"/>
    <w:rsid w:val="00464259"/>
    <w:rsid w:val="00481146"/>
    <w:rsid w:val="00482883"/>
    <w:rsid w:val="004837A7"/>
    <w:rsid w:val="00493CF6"/>
    <w:rsid w:val="004A158F"/>
    <w:rsid w:val="004A54AF"/>
    <w:rsid w:val="004B0B6B"/>
    <w:rsid w:val="004C519E"/>
    <w:rsid w:val="004C5553"/>
    <w:rsid w:val="004C62D8"/>
    <w:rsid w:val="004D3687"/>
    <w:rsid w:val="004D6012"/>
    <w:rsid w:val="004D66DF"/>
    <w:rsid w:val="004E1252"/>
    <w:rsid w:val="004E19C8"/>
    <w:rsid w:val="004F19E3"/>
    <w:rsid w:val="005036D8"/>
    <w:rsid w:val="0050371F"/>
    <w:rsid w:val="00511211"/>
    <w:rsid w:val="00511296"/>
    <w:rsid w:val="00512771"/>
    <w:rsid w:val="0051283F"/>
    <w:rsid w:val="00515208"/>
    <w:rsid w:val="005164D1"/>
    <w:rsid w:val="0051710E"/>
    <w:rsid w:val="00525CAC"/>
    <w:rsid w:val="00527D09"/>
    <w:rsid w:val="005354E8"/>
    <w:rsid w:val="0053580E"/>
    <w:rsid w:val="005358A5"/>
    <w:rsid w:val="00535DF6"/>
    <w:rsid w:val="00542BF4"/>
    <w:rsid w:val="00547F6C"/>
    <w:rsid w:val="00556A33"/>
    <w:rsid w:val="005612BB"/>
    <w:rsid w:val="00561D78"/>
    <w:rsid w:val="00564680"/>
    <w:rsid w:val="00573089"/>
    <w:rsid w:val="00582FD7"/>
    <w:rsid w:val="0058523A"/>
    <w:rsid w:val="00595CA7"/>
    <w:rsid w:val="005A3944"/>
    <w:rsid w:val="005A5045"/>
    <w:rsid w:val="005A61AB"/>
    <w:rsid w:val="005B2966"/>
    <w:rsid w:val="005B65E9"/>
    <w:rsid w:val="005B6629"/>
    <w:rsid w:val="005B789F"/>
    <w:rsid w:val="005C4A45"/>
    <w:rsid w:val="005D53CF"/>
    <w:rsid w:val="005E0D73"/>
    <w:rsid w:val="005E1522"/>
    <w:rsid w:val="005E1F16"/>
    <w:rsid w:val="005E31B2"/>
    <w:rsid w:val="005F2202"/>
    <w:rsid w:val="005F7B57"/>
    <w:rsid w:val="006008BF"/>
    <w:rsid w:val="0060131C"/>
    <w:rsid w:val="00606B22"/>
    <w:rsid w:val="00622C76"/>
    <w:rsid w:val="00625755"/>
    <w:rsid w:val="006327D6"/>
    <w:rsid w:val="00635868"/>
    <w:rsid w:val="006372E2"/>
    <w:rsid w:val="00640811"/>
    <w:rsid w:val="006458A5"/>
    <w:rsid w:val="006461E4"/>
    <w:rsid w:val="006501D9"/>
    <w:rsid w:val="006535DC"/>
    <w:rsid w:val="006536F9"/>
    <w:rsid w:val="0065734B"/>
    <w:rsid w:val="00663A7D"/>
    <w:rsid w:val="006715AC"/>
    <w:rsid w:val="0067168B"/>
    <w:rsid w:val="00674042"/>
    <w:rsid w:val="006771BB"/>
    <w:rsid w:val="00680FD7"/>
    <w:rsid w:val="00687344"/>
    <w:rsid w:val="006A08F5"/>
    <w:rsid w:val="006B0A2C"/>
    <w:rsid w:val="006B53A5"/>
    <w:rsid w:val="006B6276"/>
    <w:rsid w:val="006C24D3"/>
    <w:rsid w:val="006C2709"/>
    <w:rsid w:val="006C276E"/>
    <w:rsid w:val="006C392B"/>
    <w:rsid w:val="006D07D4"/>
    <w:rsid w:val="006D1FBB"/>
    <w:rsid w:val="006E6ECA"/>
    <w:rsid w:val="007003CB"/>
    <w:rsid w:val="0070119F"/>
    <w:rsid w:val="007026C1"/>
    <w:rsid w:val="007029CF"/>
    <w:rsid w:val="00711B90"/>
    <w:rsid w:val="00712112"/>
    <w:rsid w:val="00721D64"/>
    <w:rsid w:val="00723682"/>
    <w:rsid w:val="007337C4"/>
    <w:rsid w:val="007349E0"/>
    <w:rsid w:val="00735C79"/>
    <w:rsid w:val="007376F1"/>
    <w:rsid w:val="00737C31"/>
    <w:rsid w:val="00743B38"/>
    <w:rsid w:val="00745F5A"/>
    <w:rsid w:val="0074780E"/>
    <w:rsid w:val="00747984"/>
    <w:rsid w:val="007522A2"/>
    <w:rsid w:val="00755280"/>
    <w:rsid w:val="007576E8"/>
    <w:rsid w:val="00761FCC"/>
    <w:rsid w:val="00762D84"/>
    <w:rsid w:val="00773A3C"/>
    <w:rsid w:val="00777A3D"/>
    <w:rsid w:val="0078116A"/>
    <w:rsid w:val="00785460"/>
    <w:rsid w:val="00787CF6"/>
    <w:rsid w:val="007931C4"/>
    <w:rsid w:val="007A3A84"/>
    <w:rsid w:val="007A3CB1"/>
    <w:rsid w:val="007C6FF1"/>
    <w:rsid w:val="007D3025"/>
    <w:rsid w:val="007D54C0"/>
    <w:rsid w:val="007D6DA3"/>
    <w:rsid w:val="007E0BB2"/>
    <w:rsid w:val="007E6126"/>
    <w:rsid w:val="007F0A56"/>
    <w:rsid w:val="007F14A6"/>
    <w:rsid w:val="007F3DE0"/>
    <w:rsid w:val="00801553"/>
    <w:rsid w:val="00801A18"/>
    <w:rsid w:val="00802E3B"/>
    <w:rsid w:val="008067CA"/>
    <w:rsid w:val="008122B5"/>
    <w:rsid w:val="00820CC1"/>
    <w:rsid w:val="00823EFC"/>
    <w:rsid w:val="00831347"/>
    <w:rsid w:val="00836781"/>
    <w:rsid w:val="00837850"/>
    <w:rsid w:val="00841418"/>
    <w:rsid w:val="00853862"/>
    <w:rsid w:val="00853E91"/>
    <w:rsid w:val="00863E79"/>
    <w:rsid w:val="00866AD7"/>
    <w:rsid w:val="00871C5F"/>
    <w:rsid w:val="008741EE"/>
    <w:rsid w:val="00877BBF"/>
    <w:rsid w:val="008830FB"/>
    <w:rsid w:val="00883162"/>
    <w:rsid w:val="008839C8"/>
    <w:rsid w:val="0088772E"/>
    <w:rsid w:val="00895BEC"/>
    <w:rsid w:val="008A650A"/>
    <w:rsid w:val="008A746B"/>
    <w:rsid w:val="008B02CD"/>
    <w:rsid w:val="008B0C0D"/>
    <w:rsid w:val="008C256A"/>
    <w:rsid w:val="008D7EA6"/>
    <w:rsid w:val="00903F11"/>
    <w:rsid w:val="00911919"/>
    <w:rsid w:val="00913C14"/>
    <w:rsid w:val="00926483"/>
    <w:rsid w:val="00926A72"/>
    <w:rsid w:val="0094160D"/>
    <w:rsid w:val="00946769"/>
    <w:rsid w:val="00952C31"/>
    <w:rsid w:val="00952F62"/>
    <w:rsid w:val="00953C2C"/>
    <w:rsid w:val="009601CF"/>
    <w:rsid w:val="00964A7E"/>
    <w:rsid w:val="0097469D"/>
    <w:rsid w:val="00980589"/>
    <w:rsid w:val="00983993"/>
    <w:rsid w:val="00985618"/>
    <w:rsid w:val="00986C61"/>
    <w:rsid w:val="00986D76"/>
    <w:rsid w:val="00992065"/>
    <w:rsid w:val="00992E1E"/>
    <w:rsid w:val="009A1E66"/>
    <w:rsid w:val="009A20CC"/>
    <w:rsid w:val="009A3D77"/>
    <w:rsid w:val="009A7E8B"/>
    <w:rsid w:val="009B03AC"/>
    <w:rsid w:val="009B48A3"/>
    <w:rsid w:val="009D11A0"/>
    <w:rsid w:val="009D7288"/>
    <w:rsid w:val="009E360E"/>
    <w:rsid w:val="009E7275"/>
    <w:rsid w:val="009F23D0"/>
    <w:rsid w:val="009F4055"/>
    <w:rsid w:val="009F6CF4"/>
    <w:rsid w:val="00A0155B"/>
    <w:rsid w:val="00A0462A"/>
    <w:rsid w:val="00A1027F"/>
    <w:rsid w:val="00A1082E"/>
    <w:rsid w:val="00A108D8"/>
    <w:rsid w:val="00A118B4"/>
    <w:rsid w:val="00A128C4"/>
    <w:rsid w:val="00A12C59"/>
    <w:rsid w:val="00A1494F"/>
    <w:rsid w:val="00A151FA"/>
    <w:rsid w:val="00A15C35"/>
    <w:rsid w:val="00A24F60"/>
    <w:rsid w:val="00A316F3"/>
    <w:rsid w:val="00A35FEE"/>
    <w:rsid w:val="00A36F54"/>
    <w:rsid w:val="00A414F0"/>
    <w:rsid w:val="00A52357"/>
    <w:rsid w:val="00A52CBB"/>
    <w:rsid w:val="00A56795"/>
    <w:rsid w:val="00A56E38"/>
    <w:rsid w:val="00A57DE2"/>
    <w:rsid w:val="00A66815"/>
    <w:rsid w:val="00A81586"/>
    <w:rsid w:val="00A857AE"/>
    <w:rsid w:val="00A870D6"/>
    <w:rsid w:val="00A90F13"/>
    <w:rsid w:val="00A910F8"/>
    <w:rsid w:val="00A91BC8"/>
    <w:rsid w:val="00AB2800"/>
    <w:rsid w:val="00AC15E1"/>
    <w:rsid w:val="00AC2E44"/>
    <w:rsid w:val="00AC3646"/>
    <w:rsid w:val="00AC3FC0"/>
    <w:rsid w:val="00AC428B"/>
    <w:rsid w:val="00AC5E1F"/>
    <w:rsid w:val="00AD04C5"/>
    <w:rsid w:val="00AD22B4"/>
    <w:rsid w:val="00AD5466"/>
    <w:rsid w:val="00AD6331"/>
    <w:rsid w:val="00AE2962"/>
    <w:rsid w:val="00AE5C04"/>
    <w:rsid w:val="00AE5FB4"/>
    <w:rsid w:val="00AE646A"/>
    <w:rsid w:val="00AF6AEE"/>
    <w:rsid w:val="00B04878"/>
    <w:rsid w:val="00B05C9E"/>
    <w:rsid w:val="00B06597"/>
    <w:rsid w:val="00B1719A"/>
    <w:rsid w:val="00B2357C"/>
    <w:rsid w:val="00B258DD"/>
    <w:rsid w:val="00B25CFC"/>
    <w:rsid w:val="00B26941"/>
    <w:rsid w:val="00B31885"/>
    <w:rsid w:val="00B341BE"/>
    <w:rsid w:val="00B4683B"/>
    <w:rsid w:val="00B51C98"/>
    <w:rsid w:val="00B5200B"/>
    <w:rsid w:val="00B56797"/>
    <w:rsid w:val="00B62062"/>
    <w:rsid w:val="00B642CB"/>
    <w:rsid w:val="00B65339"/>
    <w:rsid w:val="00B6634C"/>
    <w:rsid w:val="00B67085"/>
    <w:rsid w:val="00B670F3"/>
    <w:rsid w:val="00B72911"/>
    <w:rsid w:val="00B73195"/>
    <w:rsid w:val="00B81A51"/>
    <w:rsid w:val="00B935DC"/>
    <w:rsid w:val="00BA1E32"/>
    <w:rsid w:val="00BA54EF"/>
    <w:rsid w:val="00BB3E64"/>
    <w:rsid w:val="00BB6F23"/>
    <w:rsid w:val="00BC7A41"/>
    <w:rsid w:val="00BD4161"/>
    <w:rsid w:val="00BE214B"/>
    <w:rsid w:val="00BE5330"/>
    <w:rsid w:val="00BE552B"/>
    <w:rsid w:val="00BE7D0F"/>
    <w:rsid w:val="00BF68F5"/>
    <w:rsid w:val="00C0074E"/>
    <w:rsid w:val="00C01C0D"/>
    <w:rsid w:val="00C06720"/>
    <w:rsid w:val="00C10902"/>
    <w:rsid w:val="00C14B48"/>
    <w:rsid w:val="00C200BB"/>
    <w:rsid w:val="00C2335A"/>
    <w:rsid w:val="00C23D76"/>
    <w:rsid w:val="00C33689"/>
    <w:rsid w:val="00C3450C"/>
    <w:rsid w:val="00C36122"/>
    <w:rsid w:val="00C44E10"/>
    <w:rsid w:val="00C52804"/>
    <w:rsid w:val="00C55446"/>
    <w:rsid w:val="00C64F3A"/>
    <w:rsid w:val="00C71382"/>
    <w:rsid w:val="00C80C16"/>
    <w:rsid w:val="00C81637"/>
    <w:rsid w:val="00C847AF"/>
    <w:rsid w:val="00C90EB1"/>
    <w:rsid w:val="00CA1A29"/>
    <w:rsid w:val="00CA27D5"/>
    <w:rsid w:val="00CA7E53"/>
    <w:rsid w:val="00CB36C0"/>
    <w:rsid w:val="00CC1860"/>
    <w:rsid w:val="00CC2560"/>
    <w:rsid w:val="00CD1F16"/>
    <w:rsid w:val="00CD34EA"/>
    <w:rsid w:val="00CD4F69"/>
    <w:rsid w:val="00CE0321"/>
    <w:rsid w:val="00CE093B"/>
    <w:rsid w:val="00CE33D8"/>
    <w:rsid w:val="00CE3585"/>
    <w:rsid w:val="00CF2872"/>
    <w:rsid w:val="00CF2D0E"/>
    <w:rsid w:val="00CF358B"/>
    <w:rsid w:val="00CF3BFF"/>
    <w:rsid w:val="00D006A9"/>
    <w:rsid w:val="00D04B41"/>
    <w:rsid w:val="00D050BD"/>
    <w:rsid w:val="00D10E28"/>
    <w:rsid w:val="00D17A4B"/>
    <w:rsid w:val="00D25D7E"/>
    <w:rsid w:val="00D25E11"/>
    <w:rsid w:val="00D278EF"/>
    <w:rsid w:val="00D31065"/>
    <w:rsid w:val="00D33308"/>
    <w:rsid w:val="00D350B3"/>
    <w:rsid w:val="00D40FFE"/>
    <w:rsid w:val="00D41314"/>
    <w:rsid w:val="00D41E87"/>
    <w:rsid w:val="00D448BD"/>
    <w:rsid w:val="00D46346"/>
    <w:rsid w:val="00D47C0F"/>
    <w:rsid w:val="00D50D78"/>
    <w:rsid w:val="00D55BDB"/>
    <w:rsid w:val="00D623E7"/>
    <w:rsid w:val="00D650DA"/>
    <w:rsid w:val="00D6767D"/>
    <w:rsid w:val="00D85D1D"/>
    <w:rsid w:val="00D91AF2"/>
    <w:rsid w:val="00D9258C"/>
    <w:rsid w:val="00D94A98"/>
    <w:rsid w:val="00D972BC"/>
    <w:rsid w:val="00D97E7F"/>
    <w:rsid w:val="00DA47F2"/>
    <w:rsid w:val="00DA735A"/>
    <w:rsid w:val="00DA768A"/>
    <w:rsid w:val="00DB0B49"/>
    <w:rsid w:val="00DB0E95"/>
    <w:rsid w:val="00DB276A"/>
    <w:rsid w:val="00DB3AD0"/>
    <w:rsid w:val="00DB5717"/>
    <w:rsid w:val="00DB73E5"/>
    <w:rsid w:val="00DC1A9E"/>
    <w:rsid w:val="00DC3C4D"/>
    <w:rsid w:val="00DD2ADB"/>
    <w:rsid w:val="00DE3A0A"/>
    <w:rsid w:val="00DE5639"/>
    <w:rsid w:val="00DF3E89"/>
    <w:rsid w:val="00DF50B4"/>
    <w:rsid w:val="00DF6021"/>
    <w:rsid w:val="00E03359"/>
    <w:rsid w:val="00E06F2C"/>
    <w:rsid w:val="00E073C6"/>
    <w:rsid w:val="00E21FF1"/>
    <w:rsid w:val="00E23011"/>
    <w:rsid w:val="00E274BB"/>
    <w:rsid w:val="00E27B4E"/>
    <w:rsid w:val="00E37409"/>
    <w:rsid w:val="00E4163E"/>
    <w:rsid w:val="00E41BF6"/>
    <w:rsid w:val="00E47273"/>
    <w:rsid w:val="00E47466"/>
    <w:rsid w:val="00E5345F"/>
    <w:rsid w:val="00E56CEF"/>
    <w:rsid w:val="00E57E33"/>
    <w:rsid w:val="00E6166E"/>
    <w:rsid w:val="00E629E5"/>
    <w:rsid w:val="00E64B5C"/>
    <w:rsid w:val="00E67AA9"/>
    <w:rsid w:val="00E7490F"/>
    <w:rsid w:val="00E7524B"/>
    <w:rsid w:val="00E766E4"/>
    <w:rsid w:val="00E8086C"/>
    <w:rsid w:val="00E81618"/>
    <w:rsid w:val="00E83261"/>
    <w:rsid w:val="00E8706F"/>
    <w:rsid w:val="00E87AE6"/>
    <w:rsid w:val="00E95ABC"/>
    <w:rsid w:val="00E96090"/>
    <w:rsid w:val="00EA125D"/>
    <w:rsid w:val="00EA3489"/>
    <w:rsid w:val="00EB06DA"/>
    <w:rsid w:val="00EC744D"/>
    <w:rsid w:val="00ED0231"/>
    <w:rsid w:val="00ED1EB1"/>
    <w:rsid w:val="00ED3DCE"/>
    <w:rsid w:val="00ED5A45"/>
    <w:rsid w:val="00ED7EE9"/>
    <w:rsid w:val="00EE1257"/>
    <w:rsid w:val="00EE59A5"/>
    <w:rsid w:val="00EF3A25"/>
    <w:rsid w:val="00EF3B51"/>
    <w:rsid w:val="00F05F14"/>
    <w:rsid w:val="00F06399"/>
    <w:rsid w:val="00F120BA"/>
    <w:rsid w:val="00F1710C"/>
    <w:rsid w:val="00F21EEF"/>
    <w:rsid w:val="00F25FF8"/>
    <w:rsid w:val="00F36179"/>
    <w:rsid w:val="00F375FA"/>
    <w:rsid w:val="00F40D21"/>
    <w:rsid w:val="00F43850"/>
    <w:rsid w:val="00F46FF8"/>
    <w:rsid w:val="00F500EF"/>
    <w:rsid w:val="00F56101"/>
    <w:rsid w:val="00F56532"/>
    <w:rsid w:val="00F62D44"/>
    <w:rsid w:val="00F63951"/>
    <w:rsid w:val="00F828A4"/>
    <w:rsid w:val="00F86A81"/>
    <w:rsid w:val="00F92425"/>
    <w:rsid w:val="00F928ED"/>
    <w:rsid w:val="00F971AA"/>
    <w:rsid w:val="00F9764F"/>
    <w:rsid w:val="00FA20B8"/>
    <w:rsid w:val="00FA4D40"/>
    <w:rsid w:val="00FB0065"/>
    <w:rsid w:val="00FB182D"/>
    <w:rsid w:val="00FB5354"/>
    <w:rsid w:val="00FB7ABF"/>
    <w:rsid w:val="00FC1649"/>
    <w:rsid w:val="00FC3C7C"/>
    <w:rsid w:val="00FC47E7"/>
    <w:rsid w:val="00FC4CC3"/>
    <w:rsid w:val="00FD15F5"/>
    <w:rsid w:val="00FE3C38"/>
    <w:rsid w:val="00FE4658"/>
    <w:rsid w:val="00FE4F97"/>
    <w:rsid w:val="00FF3F1A"/>
    <w:rsid w:val="00FF4BE3"/>
    <w:rsid w:val="00FF58BC"/>
    <w:rsid w:val="00FF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844D19"/>
  <w15:chartTrackingRefBased/>
  <w15:docId w15:val="{463D6D36-E40E-48F7-AE66-11A6B0D9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797"/>
    <w:pPr>
      <w:widowControl w:val="0"/>
    </w:pPr>
    <w:rPr>
      <w:rFonts w:ascii="Times New Roman" w:eastAsia="PMingLiU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E1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D25E11"/>
    <w:rPr>
      <w:rFonts w:ascii="Times New Roman" w:eastAsia="PMingLiU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25E1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25E11"/>
    <w:rPr>
      <w:rFonts w:ascii="Times New Roman" w:eastAsia="PMingLiU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95ABC"/>
    <w:pPr>
      <w:ind w:leftChars="200" w:left="480"/>
    </w:pPr>
  </w:style>
  <w:style w:type="paragraph" w:styleId="NormalWeb">
    <w:name w:val="Normal (Web)"/>
    <w:basedOn w:val="Normal"/>
    <w:uiPriority w:val="99"/>
    <w:semiHidden/>
    <w:unhideWhenUsed/>
    <w:rsid w:val="008A650A"/>
    <w:pPr>
      <w:widowControl/>
      <w:spacing w:before="100" w:beforeAutospacing="1" w:after="100" w:afterAutospacing="1"/>
    </w:pPr>
    <w:rPr>
      <w:rFonts w:ascii="PMingLiU" w:hAnsi="PMingLiU" w:cs="PMingLiU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07AB4-9176-4252-843F-97748D14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1060</Words>
  <Characters>6046</Characters>
  <Application>Microsoft Office Word</Application>
  <DocSecurity>0</DocSecurity>
  <Lines>50</Lines>
  <Paragraphs>14</Paragraphs>
  <ScaleCrop>false</ScaleCrop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Ying-Ju Lin</dc:creator>
  <cp:keywords/>
  <dc:description/>
  <cp:lastModifiedBy>Sarah Wong</cp:lastModifiedBy>
  <cp:revision>52</cp:revision>
  <dcterms:created xsi:type="dcterms:W3CDTF">2021-02-25T05:49:00Z</dcterms:created>
  <dcterms:modified xsi:type="dcterms:W3CDTF">2021-04-21T11:30:00Z</dcterms:modified>
</cp:coreProperties>
</file>