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2A46E1" w14:textId="73B608D6" w:rsidR="005C3D44" w:rsidRDefault="005C3D44" w:rsidP="00A33751">
      <w:pPr>
        <w:pStyle w:val="HTMLPreformatted"/>
        <w:rPr>
          <w:rFonts w:ascii="Arial" w:hAnsi="Arial" w:cs="Arial"/>
          <w:shd w:val="clear" w:color="auto" w:fill="FFFFFF"/>
        </w:rPr>
      </w:pPr>
      <w:r>
        <w:rPr>
          <w:rFonts w:ascii="Arial" w:hAnsi="Arial" w:cs="Arial" w:hint="eastAsia"/>
          <w:shd w:val="clear" w:color="auto" w:fill="FFFFFF"/>
        </w:rPr>
        <w:t>S</w:t>
      </w:r>
      <w:r>
        <w:rPr>
          <w:rFonts w:ascii="Arial" w:hAnsi="Arial" w:cs="Arial"/>
          <w:shd w:val="clear" w:color="auto" w:fill="FFFFFF"/>
        </w:rPr>
        <w:t>upplement data</w:t>
      </w:r>
    </w:p>
    <w:p w14:paraId="759AD4F1" w14:textId="77777777" w:rsidR="00CE7978" w:rsidRDefault="00CE7978" w:rsidP="00C94113">
      <w:pPr>
        <w:spacing w:line="240" w:lineRule="auto"/>
        <w:jc w:val="left"/>
        <w:rPr>
          <w:rFonts w:ascii="Arial" w:eastAsiaTheme="minorEastAsia" w:hAnsi="Arial" w:cs="Arial"/>
          <w:b/>
          <w:bCs/>
          <w:noProof/>
          <w:szCs w:val="24"/>
          <w:lang w:eastAsia="zh-TW"/>
        </w:rPr>
      </w:pPr>
      <w:r>
        <w:rPr>
          <w:rFonts w:ascii="Arial" w:eastAsiaTheme="minorEastAsia" w:hAnsi="Arial" w:cs="Arial"/>
          <w:b/>
          <w:bCs/>
          <w:noProof/>
          <w:szCs w:val="24"/>
          <w:lang w:eastAsia="zh-TW"/>
        </w:rPr>
        <w:drawing>
          <wp:inline distT="0" distB="0" distL="0" distR="0" wp14:anchorId="2B9BE501" wp14:editId="4D6CC545">
            <wp:extent cx="5693186" cy="6776238"/>
            <wp:effectExtent l="0" t="0" r="317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41" cy="6785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35B117" w14:textId="643059B1" w:rsidR="00C94113" w:rsidRDefault="00C94113" w:rsidP="00C94113">
      <w:pPr>
        <w:spacing w:line="240" w:lineRule="auto"/>
        <w:jc w:val="left"/>
        <w:rPr>
          <w:rFonts w:ascii="Arial" w:eastAsiaTheme="minorEastAsia" w:hAnsi="Arial" w:cs="Arial"/>
          <w:noProof/>
          <w:szCs w:val="24"/>
          <w:lang w:eastAsia="zh-TW"/>
        </w:rPr>
      </w:pPr>
      <w:r w:rsidRPr="002148CC">
        <w:rPr>
          <w:rFonts w:ascii="Arial" w:eastAsiaTheme="minorEastAsia" w:hAnsi="Arial" w:cs="Arial"/>
          <w:b/>
          <w:bCs/>
          <w:noProof/>
          <w:szCs w:val="24"/>
          <w:lang w:eastAsia="zh-TW"/>
        </w:rPr>
        <w:t xml:space="preserve">Figure </w:t>
      </w:r>
      <w:r w:rsidR="00141B05" w:rsidRPr="002148CC">
        <w:rPr>
          <w:rFonts w:ascii="Arial" w:eastAsiaTheme="minorEastAsia" w:hAnsi="Arial" w:cs="Arial"/>
          <w:b/>
          <w:bCs/>
          <w:noProof/>
          <w:szCs w:val="24"/>
          <w:lang w:eastAsia="zh-TW"/>
        </w:rPr>
        <w:t>S</w:t>
      </w:r>
      <w:r w:rsidR="00141B05">
        <w:rPr>
          <w:rFonts w:ascii="Arial" w:eastAsiaTheme="minorEastAsia" w:hAnsi="Arial" w:cs="Arial"/>
          <w:b/>
          <w:bCs/>
          <w:noProof/>
          <w:szCs w:val="24"/>
          <w:lang w:eastAsia="zh-TW"/>
        </w:rPr>
        <w:t>1</w:t>
      </w:r>
      <w:r w:rsidRPr="002148CC">
        <w:rPr>
          <w:rFonts w:ascii="Arial" w:eastAsiaTheme="minorEastAsia" w:hAnsi="Arial" w:cs="Arial"/>
          <w:b/>
          <w:bCs/>
          <w:noProof/>
          <w:szCs w:val="24"/>
          <w:lang w:eastAsia="zh-TW"/>
        </w:rPr>
        <w:t xml:space="preserve">. The </w:t>
      </w:r>
      <w:r>
        <w:rPr>
          <w:rFonts w:ascii="Arial" w:eastAsiaTheme="minorEastAsia" w:hAnsi="Arial" w:cs="Arial"/>
          <w:b/>
          <w:bCs/>
          <w:noProof/>
          <w:szCs w:val="24"/>
          <w:lang w:eastAsia="zh-TW"/>
        </w:rPr>
        <w:t>mRNA</w:t>
      </w:r>
      <w:r w:rsidRPr="002148CC">
        <w:rPr>
          <w:rFonts w:ascii="Arial" w:eastAsiaTheme="minorEastAsia" w:hAnsi="Arial" w:cs="Arial"/>
          <w:b/>
          <w:bCs/>
          <w:noProof/>
          <w:szCs w:val="24"/>
          <w:lang w:eastAsia="zh-TW"/>
        </w:rPr>
        <w:t xml:space="preserve"> expression </w:t>
      </w:r>
      <w:r>
        <w:rPr>
          <w:rFonts w:ascii="Arial" w:eastAsiaTheme="minorEastAsia" w:hAnsi="Arial" w:cs="Arial"/>
          <w:b/>
          <w:bCs/>
          <w:noProof/>
          <w:szCs w:val="24"/>
          <w:lang w:eastAsia="zh-TW"/>
        </w:rPr>
        <w:t>from spinal cord</w:t>
      </w:r>
      <w:r w:rsidRPr="002148CC">
        <w:rPr>
          <w:rFonts w:ascii="Arial" w:eastAsiaTheme="minorEastAsia" w:hAnsi="Arial" w:cs="Arial"/>
          <w:b/>
          <w:bCs/>
          <w:noProof/>
          <w:szCs w:val="24"/>
          <w:lang w:eastAsia="zh-TW"/>
        </w:rPr>
        <w:t xml:space="preserve"> </w:t>
      </w:r>
      <w:r w:rsidR="008F7D6C">
        <w:rPr>
          <w:rFonts w:ascii="Arial" w:eastAsiaTheme="minorEastAsia" w:hAnsi="Arial" w:cs="Arial"/>
          <w:b/>
          <w:bCs/>
          <w:noProof/>
          <w:szCs w:val="24"/>
          <w:lang w:eastAsia="zh-TW"/>
        </w:rPr>
        <w:t xml:space="preserve">tissue </w:t>
      </w:r>
      <w:r w:rsidRPr="002148CC">
        <w:rPr>
          <w:rFonts w:ascii="Arial" w:eastAsiaTheme="minorEastAsia" w:hAnsi="Arial" w:cs="Arial"/>
          <w:b/>
          <w:bCs/>
          <w:noProof/>
          <w:szCs w:val="24"/>
          <w:lang w:eastAsia="zh-TW"/>
        </w:rPr>
        <w:t xml:space="preserve">and the secretion of cytokines </w:t>
      </w:r>
      <w:r>
        <w:rPr>
          <w:rFonts w:ascii="Arial" w:eastAsiaTheme="minorEastAsia" w:hAnsi="Arial" w:cs="Arial"/>
          <w:b/>
          <w:bCs/>
          <w:noProof/>
          <w:szCs w:val="24"/>
          <w:lang w:eastAsia="zh-TW"/>
        </w:rPr>
        <w:t>from cultured CNS monocyte cells respectively</w:t>
      </w:r>
      <w:r w:rsidR="00C544B4">
        <w:rPr>
          <w:rFonts w:ascii="Arial" w:eastAsiaTheme="minorEastAsia" w:hAnsi="Arial" w:cs="Arial"/>
          <w:b/>
          <w:bCs/>
          <w:noProof/>
          <w:szCs w:val="24"/>
          <w:lang w:eastAsia="zh-TW"/>
        </w:rPr>
        <w:t xml:space="preserve"> on disease peak (</w:t>
      </w:r>
      <w:r w:rsidR="00451876">
        <w:rPr>
          <w:rFonts w:ascii="Arial" w:eastAsiaTheme="minorEastAsia" w:hAnsi="Arial" w:cs="Arial"/>
          <w:b/>
          <w:bCs/>
          <w:noProof/>
          <w:szCs w:val="24"/>
          <w:lang w:eastAsia="zh-TW"/>
        </w:rPr>
        <w:t xml:space="preserve">day </w:t>
      </w:r>
      <w:r w:rsidR="00C544B4">
        <w:rPr>
          <w:rFonts w:ascii="Arial" w:eastAsiaTheme="minorEastAsia" w:hAnsi="Arial" w:cs="Arial"/>
          <w:b/>
          <w:bCs/>
          <w:noProof/>
          <w:szCs w:val="24"/>
          <w:lang w:eastAsia="zh-TW"/>
        </w:rPr>
        <w:t>17).</w:t>
      </w:r>
      <w:r w:rsidRPr="002148CC">
        <w:rPr>
          <w:rFonts w:ascii="Arial" w:eastAsiaTheme="minorEastAsia" w:hAnsi="Arial" w:cs="Arial"/>
          <w:b/>
          <w:bCs/>
          <w:noProof/>
          <w:szCs w:val="24"/>
          <w:lang w:eastAsia="zh-TW"/>
        </w:rPr>
        <w:t xml:space="preserve"> </w:t>
      </w:r>
      <w:r w:rsidRPr="002148CC">
        <w:rPr>
          <w:rFonts w:ascii="Arial" w:eastAsiaTheme="minorEastAsia" w:hAnsi="Arial" w:cs="Arial"/>
          <w:noProof/>
          <w:szCs w:val="24"/>
          <w:lang w:eastAsia="zh-TW"/>
        </w:rPr>
        <w:t>(A) the mRNA level (mean±SEM) of spinal cord (</w:t>
      </w:r>
      <w:r w:rsidR="00271E24" w:rsidRPr="002148CC">
        <w:rPr>
          <w:rFonts w:ascii="Arial" w:eastAsiaTheme="minorEastAsia" w:hAnsi="Arial" w:cs="Arial"/>
          <w:noProof/>
          <w:szCs w:val="24"/>
          <w:lang w:eastAsia="zh-TW"/>
        </w:rPr>
        <w:t>L4</w:t>
      </w:r>
      <w:r w:rsidR="00271E24">
        <w:rPr>
          <w:rFonts w:ascii="Arial" w:eastAsiaTheme="minorEastAsia" w:hAnsi="Arial" w:cs="Arial"/>
          <w:noProof/>
          <w:szCs w:val="24"/>
          <w:lang w:eastAsia="zh-TW"/>
        </w:rPr>
        <w:t>-</w:t>
      </w:r>
      <w:r w:rsidRPr="002148CC">
        <w:rPr>
          <w:rFonts w:ascii="Arial" w:eastAsiaTheme="minorEastAsia" w:hAnsi="Arial" w:cs="Arial"/>
          <w:noProof/>
          <w:szCs w:val="24"/>
          <w:lang w:eastAsia="zh-TW"/>
        </w:rPr>
        <w:t xml:space="preserve">level section, 0.5μm thick tissuse) </w:t>
      </w:r>
      <w:r>
        <w:rPr>
          <w:rFonts w:ascii="Arial" w:eastAsiaTheme="minorEastAsia" w:hAnsi="Arial" w:cs="Arial"/>
          <w:noProof/>
          <w:szCs w:val="24"/>
          <w:lang w:eastAsia="zh-TW"/>
        </w:rPr>
        <w:t>at</w:t>
      </w:r>
      <w:r w:rsidRPr="002148CC">
        <w:rPr>
          <w:rFonts w:ascii="Arial" w:eastAsiaTheme="minorEastAsia" w:hAnsi="Arial" w:cs="Arial"/>
          <w:noProof/>
          <w:szCs w:val="24"/>
          <w:lang w:eastAsia="zh-TW"/>
        </w:rPr>
        <w:t xml:space="preserve"> day 17</w:t>
      </w:r>
      <w:r>
        <w:rPr>
          <w:rFonts w:ascii="Arial" w:eastAsiaTheme="minorEastAsia" w:hAnsi="Arial" w:cs="Arial"/>
          <w:noProof/>
          <w:szCs w:val="24"/>
          <w:lang w:eastAsia="zh-TW"/>
        </w:rPr>
        <w:t xml:space="preserve">after MOG </w:t>
      </w:r>
      <w:r w:rsidR="00DD6295">
        <w:rPr>
          <w:rFonts w:ascii="Arial" w:eastAsiaTheme="minorEastAsia" w:hAnsi="Arial" w:cs="Arial"/>
          <w:noProof/>
          <w:szCs w:val="24"/>
          <w:lang w:eastAsia="zh-TW"/>
        </w:rPr>
        <w:t xml:space="preserve">inoculation </w:t>
      </w:r>
      <w:r>
        <w:rPr>
          <w:rFonts w:ascii="Arial" w:eastAsiaTheme="minorEastAsia" w:hAnsi="Arial" w:cs="Arial"/>
          <w:noProof/>
          <w:szCs w:val="24"/>
          <w:lang w:eastAsia="zh-TW"/>
        </w:rPr>
        <w:t>were determined by RT-PCR</w:t>
      </w:r>
      <w:r w:rsidRPr="002148CC">
        <w:rPr>
          <w:rFonts w:ascii="Arial" w:eastAsiaTheme="minorEastAsia" w:hAnsi="Arial" w:cs="Arial"/>
          <w:noProof/>
          <w:szCs w:val="24"/>
          <w:lang w:eastAsia="zh-TW"/>
        </w:rPr>
        <w:t>.</w:t>
      </w:r>
      <w:r w:rsidR="00DD6295">
        <w:rPr>
          <w:rFonts w:ascii="Arial" w:eastAsiaTheme="minorEastAsia" w:hAnsi="Arial" w:cs="Arial"/>
          <w:noProof/>
          <w:szCs w:val="24"/>
          <w:lang w:eastAsia="zh-TW"/>
        </w:rPr>
        <w:t xml:space="preserve"> </w:t>
      </w:r>
      <w:r w:rsidRPr="002148CC">
        <w:rPr>
          <w:rFonts w:ascii="Arial" w:eastAsiaTheme="minorEastAsia" w:hAnsi="Arial" w:cs="Arial"/>
          <w:noProof/>
          <w:szCs w:val="24"/>
          <w:lang w:eastAsia="zh-TW"/>
        </w:rPr>
        <w:t>Chemoki</w:t>
      </w:r>
      <w:r w:rsidRPr="00CC7F81">
        <w:rPr>
          <w:rFonts w:ascii="Arial" w:eastAsiaTheme="minorEastAsia" w:hAnsi="Arial" w:cs="Arial"/>
          <w:noProof/>
          <w:szCs w:val="24"/>
          <w:lang w:eastAsia="zh-TW"/>
        </w:rPr>
        <w:t xml:space="preserve">nes: </w:t>
      </w:r>
      <w:r w:rsidR="00CF1AD6" w:rsidRPr="005A2E89">
        <w:rPr>
          <w:rFonts w:ascii="Arial" w:eastAsiaTheme="minorEastAsia" w:hAnsi="Arial" w:cs="Arial"/>
          <w:i/>
          <w:iCs/>
          <w:noProof/>
          <w:szCs w:val="24"/>
          <w:lang w:eastAsia="zh-TW"/>
        </w:rPr>
        <w:t>Ccl6, Ccl20</w:t>
      </w:r>
      <w:r w:rsidRPr="00CC7F81">
        <w:rPr>
          <w:rFonts w:ascii="Arial" w:eastAsiaTheme="minorEastAsia" w:hAnsi="Arial" w:cs="Arial"/>
          <w:noProof/>
          <w:szCs w:val="24"/>
          <w:lang w:eastAsia="zh-TW"/>
        </w:rPr>
        <w:t>.</w:t>
      </w:r>
      <w:r w:rsidRPr="002148CC">
        <w:rPr>
          <w:rFonts w:ascii="Arial" w:eastAsiaTheme="minorEastAsia" w:hAnsi="Arial" w:cs="Arial"/>
          <w:noProof/>
          <w:szCs w:val="24"/>
          <w:lang w:eastAsia="zh-TW"/>
        </w:rPr>
        <w:t xml:space="preserve"> </w:t>
      </w:r>
      <w:r w:rsidRPr="00EF148C">
        <w:rPr>
          <w:rFonts w:ascii="Arial" w:eastAsiaTheme="minorEastAsia" w:hAnsi="Arial" w:cs="Arial"/>
          <w:noProof/>
          <w:szCs w:val="24"/>
          <w:lang w:eastAsia="zh-TW"/>
        </w:rPr>
        <w:t>All data were normalized as fold of Naïve-W group (n = 3 to 5 for each group)</w:t>
      </w:r>
      <w:r>
        <w:rPr>
          <w:rFonts w:ascii="Arial" w:eastAsiaTheme="minorEastAsia" w:hAnsi="Arial" w:cs="Arial"/>
          <w:noProof/>
          <w:szCs w:val="24"/>
          <w:lang w:eastAsia="zh-TW"/>
        </w:rPr>
        <w:t xml:space="preserve">. </w:t>
      </w:r>
      <w:r w:rsidRPr="002148CC">
        <w:rPr>
          <w:rFonts w:ascii="Arial" w:eastAsiaTheme="minorEastAsia" w:hAnsi="Arial" w:cs="Arial"/>
          <w:noProof/>
          <w:szCs w:val="24"/>
          <w:lang w:eastAsia="zh-TW"/>
        </w:rPr>
        <w:t xml:space="preserve">(B) </w:t>
      </w:r>
      <w:r w:rsidRPr="00EF148C">
        <w:rPr>
          <w:rFonts w:ascii="Arial" w:eastAsiaTheme="minorEastAsia" w:hAnsi="Arial" w:cs="Arial"/>
          <w:noProof/>
          <w:szCs w:val="24"/>
          <w:lang w:eastAsia="zh-TW"/>
        </w:rPr>
        <w:t>The amount of cytokines (</w:t>
      </w:r>
      <w:r>
        <w:rPr>
          <w:rFonts w:ascii="Arial" w:eastAsiaTheme="minorEastAsia" w:hAnsi="Arial" w:cs="Arial"/>
          <w:noProof/>
          <w:szCs w:val="24"/>
          <w:lang w:eastAsia="zh-TW"/>
        </w:rPr>
        <w:t>TNF</w:t>
      </w:r>
      <w:r w:rsidRPr="002148CC">
        <w:rPr>
          <w:rFonts w:ascii="Symbol" w:eastAsiaTheme="minorEastAsia" w:hAnsi="Symbol" w:cs="Arial"/>
          <w:noProof/>
          <w:szCs w:val="24"/>
          <w:lang w:eastAsia="zh-TW"/>
        </w:rPr>
        <w:t>a</w:t>
      </w:r>
      <w:r>
        <w:rPr>
          <w:rFonts w:ascii="Arial" w:eastAsiaTheme="minorEastAsia" w:hAnsi="Arial" w:cs="Arial"/>
          <w:noProof/>
          <w:szCs w:val="24"/>
          <w:lang w:eastAsia="zh-TW"/>
        </w:rPr>
        <w:t>, IL-1</w:t>
      </w:r>
      <w:r w:rsidRPr="002148CC">
        <w:rPr>
          <w:rFonts w:ascii="Symbol" w:eastAsiaTheme="minorEastAsia" w:hAnsi="Symbol" w:cs="Arial"/>
          <w:noProof/>
          <w:szCs w:val="24"/>
          <w:lang w:eastAsia="zh-TW"/>
        </w:rPr>
        <w:t>b</w:t>
      </w:r>
      <w:r>
        <w:rPr>
          <w:rFonts w:ascii="Arial" w:eastAsiaTheme="minorEastAsia" w:hAnsi="Arial" w:cs="Arial"/>
          <w:noProof/>
          <w:szCs w:val="24"/>
          <w:lang w:eastAsia="zh-TW"/>
        </w:rPr>
        <w:t>, IL-6, IL-10, IL-12p70</w:t>
      </w:r>
      <w:r w:rsidRPr="00EF148C">
        <w:rPr>
          <w:rFonts w:ascii="Arial" w:eastAsiaTheme="minorEastAsia" w:hAnsi="Arial" w:cs="Arial"/>
          <w:noProof/>
          <w:szCs w:val="24"/>
          <w:lang w:eastAsia="zh-TW"/>
        </w:rPr>
        <w:t xml:space="preserve">) secreted from primary mononuclear cells from </w:t>
      </w:r>
      <w:r>
        <w:rPr>
          <w:rFonts w:ascii="Arial" w:eastAsiaTheme="minorEastAsia" w:hAnsi="Arial" w:cs="Arial"/>
          <w:noProof/>
          <w:szCs w:val="24"/>
          <w:lang w:eastAsia="zh-TW"/>
        </w:rPr>
        <w:t>CNS tissue</w:t>
      </w:r>
      <w:r w:rsidRPr="00EF148C">
        <w:rPr>
          <w:rFonts w:ascii="Arial" w:eastAsiaTheme="minorEastAsia" w:hAnsi="Arial" w:cs="Arial"/>
          <w:noProof/>
          <w:szCs w:val="24"/>
          <w:lang w:eastAsia="zh-TW"/>
        </w:rPr>
        <w:t xml:space="preserve"> collected at day 17 after MOG in</w:t>
      </w:r>
      <w:r w:rsidR="00DD6295">
        <w:rPr>
          <w:rFonts w:ascii="Arial" w:eastAsiaTheme="minorEastAsia" w:hAnsi="Arial" w:cs="Arial"/>
          <w:noProof/>
          <w:szCs w:val="24"/>
          <w:lang w:eastAsia="zh-TW"/>
        </w:rPr>
        <w:t>ocula</w:t>
      </w:r>
      <w:r w:rsidRPr="00EF148C">
        <w:rPr>
          <w:rFonts w:ascii="Arial" w:eastAsiaTheme="minorEastAsia" w:hAnsi="Arial" w:cs="Arial"/>
          <w:noProof/>
          <w:szCs w:val="24"/>
          <w:lang w:eastAsia="zh-TW"/>
        </w:rPr>
        <w:t xml:space="preserve">tion were quantified by ELISA assays. (n = 3 to 5 for each group). Cell culture conditon was described in the results. NS: no drug treatment, MOG: 10 μg/ml. </w:t>
      </w:r>
      <w:r w:rsidRPr="00271E24">
        <w:rPr>
          <w:rFonts w:ascii="Arial" w:eastAsiaTheme="minorEastAsia" w:hAnsi="Arial" w:cs="Arial"/>
          <w:i/>
          <w:iCs/>
          <w:noProof/>
          <w:szCs w:val="24"/>
          <w:lang w:eastAsia="zh-TW"/>
        </w:rPr>
        <w:t>p</w:t>
      </w:r>
      <w:r w:rsidRPr="00EF148C">
        <w:rPr>
          <w:rFonts w:ascii="Arial" w:eastAsiaTheme="minorEastAsia" w:hAnsi="Arial" w:cs="Arial"/>
          <w:noProof/>
          <w:szCs w:val="24"/>
          <w:lang w:eastAsia="zh-TW"/>
        </w:rPr>
        <w:t xml:space="preserve"> value: ***:&lt;0.001, **:&lt;0.01, *:&lt;0.05, ns: not significant.</w:t>
      </w:r>
    </w:p>
    <w:p w14:paraId="6C955018" w14:textId="5D76620B" w:rsidR="000218F6" w:rsidRPr="002148CC" w:rsidRDefault="000218F6" w:rsidP="00C94113">
      <w:pPr>
        <w:spacing w:line="240" w:lineRule="auto"/>
        <w:jc w:val="left"/>
        <w:rPr>
          <w:rFonts w:ascii="Arial" w:eastAsiaTheme="minorEastAsia" w:hAnsi="Arial" w:cs="Arial"/>
          <w:noProof/>
          <w:szCs w:val="24"/>
          <w:lang w:eastAsia="zh-TW"/>
        </w:rPr>
      </w:pPr>
      <w:r>
        <w:rPr>
          <w:rFonts w:ascii="Arial" w:eastAsiaTheme="minorEastAsia" w:hAnsi="Arial" w:cs="Arial"/>
          <w:b/>
          <w:bCs/>
          <w:noProof/>
          <w:szCs w:val="24"/>
          <w:lang w:eastAsia="zh-TW"/>
        </w:rPr>
        <w:lastRenderedPageBreak/>
        <w:drawing>
          <wp:inline distT="0" distB="0" distL="0" distR="0" wp14:anchorId="219C2168" wp14:editId="3265387F">
            <wp:extent cx="6479540" cy="779158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79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B53DD0" w14:textId="53F9C960" w:rsidR="000218F6" w:rsidRDefault="000218F6" w:rsidP="007A403C">
      <w:pPr>
        <w:snapToGrid w:val="0"/>
        <w:spacing w:line="240" w:lineRule="auto"/>
        <w:rPr>
          <w:rFonts w:ascii="Arial" w:eastAsiaTheme="minorEastAsia" w:hAnsi="Arial" w:cs="Arial"/>
          <w:b/>
          <w:bCs/>
          <w:noProof/>
          <w:szCs w:val="24"/>
          <w:lang w:eastAsia="zh-TW"/>
        </w:rPr>
      </w:pPr>
      <w:r w:rsidRPr="002B278F">
        <w:rPr>
          <w:rFonts w:ascii="Arial" w:eastAsiaTheme="minorEastAsia" w:hAnsi="Arial" w:cs="Arial"/>
          <w:b/>
          <w:bCs/>
          <w:noProof/>
          <w:szCs w:val="24"/>
          <w:lang w:eastAsia="zh-TW"/>
        </w:rPr>
        <w:t xml:space="preserve">Figure </w:t>
      </w:r>
      <w:r w:rsidR="00141B05" w:rsidRPr="002B278F">
        <w:rPr>
          <w:rFonts w:ascii="Arial" w:eastAsiaTheme="minorEastAsia" w:hAnsi="Arial" w:cs="Arial"/>
          <w:b/>
          <w:bCs/>
          <w:noProof/>
          <w:szCs w:val="24"/>
          <w:lang w:eastAsia="zh-TW"/>
        </w:rPr>
        <w:t>S</w:t>
      </w:r>
      <w:r w:rsidR="00141B05">
        <w:rPr>
          <w:rFonts w:ascii="Arial" w:eastAsiaTheme="minorEastAsia" w:hAnsi="Arial" w:cs="Arial"/>
          <w:b/>
          <w:bCs/>
          <w:noProof/>
          <w:szCs w:val="24"/>
          <w:lang w:eastAsia="zh-TW"/>
        </w:rPr>
        <w:t>2</w:t>
      </w:r>
      <w:r w:rsidRPr="002B278F">
        <w:rPr>
          <w:rFonts w:ascii="Arial" w:eastAsiaTheme="minorEastAsia" w:hAnsi="Arial" w:cs="Arial"/>
          <w:b/>
          <w:bCs/>
          <w:noProof/>
          <w:szCs w:val="24"/>
          <w:lang w:eastAsia="zh-TW"/>
        </w:rPr>
        <w:t>. Nox2</w:t>
      </w:r>
      <w:r>
        <w:rPr>
          <w:rFonts w:ascii="Arial" w:eastAsiaTheme="minorEastAsia" w:hAnsi="Arial" w:cs="Arial"/>
          <w:b/>
          <w:bCs/>
          <w:noProof/>
          <w:szCs w:val="24"/>
          <w:lang w:eastAsia="zh-TW"/>
        </w:rPr>
        <w:t xml:space="preserve">-deficient and </w:t>
      </w:r>
      <w:r w:rsidR="00451876" w:rsidRPr="00451876">
        <w:rPr>
          <w:rFonts w:ascii="Arial" w:eastAsiaTheme="minorEastAsia" w:hAnsi="Arial" w:cs="Arial"/>
          <w:b/>
          <w:bCs/>
          <w:noProof/>
          <w:szCs w:val="24"/>
        </w:rPr>
        <w:t>Nox2-competent</w:t>
      </w:r>
      <w:r>
        <w:rPr>
          <w:rFonts w:ascii="Arial" w:eastAsiaTheme="minorEastAsia" w:hAnsi="Arial" w:cs="Arial"/>
          <w:b/>
          <w:bCs/>
          <w:noProof/>
          <w:szCs w:val="24"/>
          <w:lang w:eastAsia="zh-TW"/>
        </w:rPr>
        <w:t xml:space="preserve"> mice show no significant </w:t>
      </w:r>
      <w:r w:rsidR="008F7D6C">
        <w:rPr>
          <w:rFonts w:ascii="Arial" w:eastAsiaTheme="minorEastAsia" w:hAnsi="Arial" w:cs="Arial"/>
          <w:b/>
          <w:bCs/>
          <w:noProof/>
          <w:szCs w:val="24"/>
          <w:lang w:eastAsia="zh-TW"/>
        </w:rPr>
        <w:t xml:space="preserve">difference </w:t>
      </w:r>
      <w:r>
        <w:rPr>
          <w:rFonts w:ascii="Arial" w:eastAsiaTheme="minorEastAsia" w:hAnsi="Arial" w:cs="Arial"/>
          <w:b/>
          <w:bCs/>
          <w:noProof/>
          <w:szCs w:val="24"/>
          <w:lang w:eastAsia="zh-TW"/>
        </w:rPr>
        <w:t xml:space="preserve">in EAE-elicited </w:t>
      </w:r>
      <w:r w:rsidRPr="002B278F">
        <w:rPr>
          <w:rFonts w:ascii="Arial" w:eastAsiaTheme="minorEastAsia" w:hAnsi="Arial" w:cs="Arial"/>
          <w:b/>
          <w:bCs/>
          <w:noProof/>
          <w:szCs w:val="24"/>
          <w:lang w:eastAsia="zh-TW"/>
        </w:rPr>
        <w:t xml:space="preserve">cytokines and chemokines secretion from splenocytes on preclinical (day 7) and disease peak (day 17) stage. </w:t>
      </w:r>
      <w:r w:rsidRPr="002B278F">
        <w:rPr>
          <w:rFonts w:ascii="Arial" w:eastAsiaTheme="minorEastAsia" w:hAnsi="Arial" w:cs="Arial"/>
          <w:noProof/>
          <w:szCs w:val="24"/>
          <w:lang w:eastAsia="zh-TW"/>
        </w:rPr>
        <w:t>(A) The enzyme-linked immunospot (ELISpot) assay for quantification of IFN</w:t>
      </w:r>
      <w:r w:rsidRPr="00A84DFB">
        <w:rPr>
          <w:rFonts w:ascii="Symbol" w:eastAsiaTheme="minorEastAsia" w:hAnsi="Symbol" w:cs="Arial"/>
          <w:noProof/>
          <w:szCs w:val="24"/>
          <w:lang w:eastAsia="zh-TW"/>
        </w:rPr>
        <w:t>g</w:t>
      </w:r>
      <w:r w:rsidRPr="002B278F">
        <w:rPr>
          <w:rFonts w:ascii="Arial" w:eastAsiaTheme="minorEastAsia" w:hAnsi="Arial" w:cs="Arial"/>
          <w:noProof/>
          <w:szCs w:val="24"/>
          <w:lang w:eastAsia="zh-TW"/>
        </w:rPr>
        <w:t>, IL-4 and IL-17</w:t>
      </w:r>
      <w:r>
        <w:rPr>
          <w:rFonts w:ascii="Arial" w:eastAsiaTheme="minorEastAsia" w:hAnsi="Arial" w:cs="Arial"/>
          <w:noProof/>
          <w:szCs w:val="24"/>
          <w:lang w:eastAsia="zh-TW"/>
        </w:rPr>
        <w:t>A</w:t>
      </w:r>
      <w:r w:rsidRPr="002B278F">
        <w:rPr>
          <w:rFonts w:ascii="Arial" w:eastAsiaTheme="minorEastAsia" w:hAnsi="Arial" w:cs="Arial"/>
          <w:noProof/>
          <w:szCs w:val="24"/>
          <w:lang w:eastAsia="zh-TW"/>
        </w:rPr>
        <w:t xml:space="preserve"> secret</w:t>
      </w:r>
      <w:r>
        <w:rPr>
          <w:rFonts w:ascii="Arial" w:eastAsiaTheme="minorEastAsia" w:hAnsi="Arial" w:cs="Arial"/>
          <w:noProof/>
          <w:szCs w:val="24"/>
          <w:lang w:eastAsia="zh-TW"/>
        </w:rPr>
        <w:t>ed from</w:t>
      </w:r>
      <w:r w:rsidRPr="002B278F">
        <w:rPr>
          <w:rFonts w:ascii="Arial" w:eastAsiaTheme="minorEastAsia" w:hAnsi="Arial" w:cs="Arial"/>
          <w:noProof/>
          <w:szCs w:val="24"/>
          <w:lang w:eastAsia="zh-TW"/>
        </w:rPr>
        <w:t xml:space="preserve"> </w:t>
      </w:r>
      <w:r>
        <w:rPr>
          <w:rFonts w:ascii="Arial" w:eastAsiaTheme="minorEastAsia" w:hAnsi="Arial" w:cs="Arial"/>
          <w:noProof/>
          <w:szCs w:val="24"/>
          <w:lang w:eastAsia="zh-TW"/>
        </w:rPr>
        <w:t>cutured splenocyte</w:t>
      </w:r>
      <w:r w:rsidRPr="002B278F">
        <w:rPr>
          <w:rFonts w:ascii="Arial" w:eastAsiaTheme="minorEastAsia" w:hAnsi="Arial" w:cs="Arial"/>
          <w:noProof/>
          <w:szCs w:val="24"/>
          <w:lang w:eastAsia="zh-TW"/>
        </w:rPr>
        <w:t xml:space="preserve"> </w:t>
      </w:r>
      <w:r>
        <w:rPr>
          <w:rFonts w:ascii="Arial" w:eastAsiaTheme="minorEastAsia" w:hAnsi="Arial" w:cs="Arial"/>
          <w:noProof/>
          <w:szCs w:val="24"/>
          <w:lang w:eastAsia="zh-TW"/>
        </w:rPr>
        <w:t xml:space="preserve">cells </w:t>
      </w:r>
      <w:r w:rsidRPr="002B278F">
        <w:rPr>
          <w:rFonts w:ascii="Arial" w:eastAsiaTheme="minorEastAsia" w:hAnsi="Arial" w:cs="Arial"/>
          <w:noProof/>
          <w:szCs w:val="24"/>
          <w:lang w:eastAsia="zh-TW"/>
        </w:rPr>
        <w:t>on day 7 (before any clinical presentation) and day 17 (disease peak) respectively</w:t>
      </w:r>
      <w:r>
        <w:rPr>
          <w:rFonts w:ascii="Arial" w:eastAsiaTheme="minorEastAsia" w:hAnsi="Arial" w:cs="Arial"/>
          <w:noProof/>
          <w:szCs w:val="24"/>
          <w:lang w:eastAsia="zh-TW"/>
        </w:rPr>
        <w:t xml:space="preserve"> (n= D7: 6 (W), 6 (K); D17: 12 (W), 12 (K))</w:t>
      </w:r>
      <w:r w:rsidRPr="002B278F">
        <w:rPr>
          <w:rFonts w:ascii="Arial" w:eastAsiaTheme="minorEastAsia" w:hAnsi="Arial" w:cs="Arial"/>
          <w:noProof/>
          <w:szCs w:val="24"/>
          <w:lang w:eastAsia="zh-TW"/>
        </w:rPr>
        <w:t xml:space="preserve">. We allocated each </w:t>
      </w:r>
      <w:r w:rsidRPr="00985F4B">
        <w:rPr>
          <w:rFonts w:ascii="Arial" w:eastAsiaTheme="minorEastAsia" w:hAnsi="Arial" w:cs="Arial"/>
          <w:noProof/>
          <w:szCs w:val="24"/>
          <w:lang w:eastAsia="zh-TW"/>
        </w:rPr>
        <w:t xml:space="preserve">genotype into three groups with different in vitro stimulation, </w:t>
      </w:r>
      <w:r w:rsidRPr="00985F4B">
        <w:rPr>
          <w:rFonts w:ascii="Arial" w:eastAsiaTheme="minorEastAsia" w:hAnsi="Arial" w:cs="Arial"/>
          <w:noProof/>
          <w:szCs w:val="24"/>
          <w:lang w:eastAsia="zh-TW"/>
        </w:rPr>
        <w:lastRenderedPageBreak/>
        <w:t xml:space="preserve">including MOG (10 </w:t>
      </w:r>
      <w:proofErr w:type="spellStart"/>
      <w:r w:rsidRPr="00985F4B">
        <w:rPr>
          <w:rFonts w:eastAsiaTheme="minorEastAsia"/>
          <w:szCs w:val="24"/>
          <w:lang w:eastAsia="zh-TW"/>
        </w:rPr>
        <w:t>μ</w:t>
      </w:r>
      <w:r w:rsidRPr="00985F4B">
        <w:rPr>
          <w:rFonts w:ascii="Arial" w:eastAsiaTheme="minorEastAsia" w:hAnsi="Arial" w:cs="Arial"/>
          <w:noProof/>
          <w:szCs w:val="24"/>
          <w:lang w:eastAsia="zh-TW"/>
        </w:rPr>
        <w:t>g</w:t>
      </w:r>
      <w:proofErr w:type="spellEnd"/>
      <w:r w:rsidRPr="00985F4B">
        <w:rPr>
          <w:rFonts w:ascii="Arial" w:eastAsiaTheme="minorEastAsia" w:hAnsi="Arial" w:cs="Arial"/>
          <w:noProof/>
          <w:szCs w:val="24"/>
          <w:lang w:eastAsia="zh-TW"/>
        </w:rPr>
        <w:t xml:space="preserve">/ml) (antigen-dependent stimulation), PMA (2ng/ml)+ Ionomycin (0.1 </w:t>
      </w:r>
      <w:proofErr w:type="spellStart"/>
      <w:r w:rsidRPr="00985F4B">
        <w:rPr>
          <w:rFonts w:eastAsiaTheme="minorEastAsia"/>
          <w:szCs w:val="24"/>
          <w:lang w:eastAsia="zh-TW"/>
        </w:rPr>
        <w:t>μ</w:t>
      </w:r>
      <w:r w:rsidRPr="00985F4B">
        <w:rPr>
          <w:rFonts w:ascii="Arial" w:eastAsiaTheme="minorEastAsia" w:hAnsi="Arial" w:cs="Arial"/>
          <w:noProof/>
          <w:szCs w:val="24"/>
          <w:lang w:eastAsia="zh-TW"/>
        </w:rPr>
        <w:t>g</w:t>
      </w:r>
      <w:proofErr w:type="spellEnd"/>
      <w:r w:rsidRPr="00985F4B">
        <w:rPr>
          <w:rFonts w:ascii="Arial" w:eastAsiaTheme="minorEastAsia" w:hAnsi="Arial" w:cs="Arial"/>
          <w:noProof/>
          <w:szCs w:val="24"/>
          <w:lang w:eastAsia="zh-TW"/>
        </w:rPr>
        <w:t xml:space="preserve">/ml) (antigen-independent stimulation), and no stimulation. </w:t>
      </w:r>
      <w:r w:rsidRPr="002B278F">
        <w:rPr>
          <w:rFonts w:ascii="Arial" w:eastAsiaTheme="minorEastAsia" w:hAnsi="Arial" w:cs="Arial"/>
          <w:noProof/>
          <w:szCs w:val="24"/>
          <w:lang w:eastAsia="zh-TW"/>
        </w:rPr>
        <w:t xml:space="preserve">The Y-axis represents the number of cytokine secreting cell counts multiplied by spot size to objectively provide the ability of cytokines secretion (mean±SEM). (B) </w:t>
      </w:r>
      <w:r>
        <w:rPr>
          <w:rFonts w:ascii="Arial" w:hAnsi="Arial" w:cs="Arial"/>
        </w:rPr>
        <w:t xml:space="preserve">The </w:t>
      </w:r>
      <w:proofErr w:type="gramStart"/>
      <w:r w:rsidRPr="00EA49D2">
        <w:rPr>
          <w:rFonts w:ascii="Arial" w:hAnsi="Arial" w:cs="Arial"/>
        </w:rPr>
        <w:t>amount</w:t>
      </w:r>
      <w:proofErr w:type="gramEnd"/>
      <w:r w:rsidRPr="00EA49D2">
        <w:rPr>
          <w:rFonts w:ascii="Arial" w:hAnsi="Arial" w:cs="Arial"/>
        </w:rPr>
        <w:t xml:space="preserve"> of cytokines </w:t>
      </w:r>
      <w:r w:rsidRPr="00A93756">
        <w:rPr>
          <w:rFonts w:ascii="Arial" w:hAnsi="Arial" w:cs="Arial"/>
        </w:rPr>
        <w:t>(</w:t>
      </w:r>
      <w:r w:rsidRPr="002B278F">
        <w:rPr>
          <w:rFonts w:ascii="Arial" w:eastAsiaTheme="minorEastAsia" w:hAnsi="Arial" w:cs="Arial"/>
          <w:noProof/>
          <w:szCs w:val="24"/>
          <w:lang w:eastAsia="zh-TW"/>
        </w:rPr>
        <w:t>GM-CSF, IFN</w:t>
      </w:r>
      <w:r w:rsidRPr="009B3B7B">
        <w:rPr>
          <w:rFonts w:ascii="Symbol" w:eastAsiaTheme="minorEastAsia" w:hAnsi="Symbol" w:cs="Arial"/>
          <w:noProof/>
          <w:szCs w:val="24"/>
          <w:lang w:eastAsia="zh-TW"/>
        </w:rPr>
        <w:t>g</w:t>
      </w:r>
      <w:r w:rsidRPr="002B278F">
        <w:rPr>
          <w:rFonts w:ascii="Arial" w:eastAsiaTheme="minorEastAsia" w:hAnsi="Arial" w:cs="Arial"/>
          <w:noProof/>
          <w:szCs w:val="24"/>
          <w:lang w:eastAsia="zh-TW"/>
        </w:rPr>
        <w:t>, TNF</w:t>
      </w:r>
      <w:r w:rsidRPr="009B3B7B">
        <w:rPr>
          <w:rFonts w:ascii="Symbol" w:eastAsiaTheme="minorEastAsia" w:hAnsi="Symbol" w:cs="Arial"/>
          <w:noProof/>
          <w:szCs w:val="24"/>
          <w:lang w:eastAsia="zh-TW"/>
        </w:rPr>
        <w:t>a</w:t>
      </w:r>
      <w:r w:rsidRPr="002B278F">
        <w:rPr>
          <w:rFonts w:ascii="Arial" w:eastAsiaTheme="minorEastAsia" w:hAnsi="Arial" w:cs="Arial"/>
          <w:noProof/>
          <w:szCs w:val="24"/>
          <w:lang w:eastAsia="zh-TW"/>
        </w:rPr>
        <w:t>, IL-1</w:t>
      </w:r>
      <w:r w:rsidRPr="009B3B7B">
        <w:rPr>
          <w:rFonts w:ascii="Symbol" w:eastAsiaTheme="minorEastAsia" w:hAnsi="Symbol" w:cs="Arial"/>
          <w:noProof/>
          <w:szCs w:val="24"/>
          <w:lang w:eastAsia="zh-TW"/>
        </w:rPr>
        <w:t>b</w:t>
      </w:r>
      <w:r w:rsidRPr="002B278F">
        <w:rPr>
          <w:rFonts w:ascii="Arial" w:eastAsiaTheme="minorEastAsia" w:hAnsi="Arial" w:cs="Arial"/>
          <w:noProof/>
          <w:szCs w:val="24"/>
          <w:lang w:eastAsia="zh-TW"/>
        </w:rPr>
        <w:t>, IL-6, IL-10, IL-12p70, IL-17A</w:t>
      </w:r>
      <w:r w:rsidRPr="000B3EA4">
        <w:rPr>
          <w:rFonts w:ascii="Arial" w:hAnsi="Arial" w:cs="Arial"/>
        </w:rPr>
        <w:t>) and chemokines (CCL2, CCL5, CXCL10) secret</w:t>
      </w:r>
      <w:r>
        <w:rPr>
          <w:rFonts w:ascii="Arial" w:hAnsi="Arial" w:cs="Arial"/>
        </w:rPr>
        <w:t>ed</w:t>
      </w:r>
      <w:r w:rsidRPr="000B3E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from </w:t>
      </w:r>
      <w:r w:rsidRPr="002B278F">
        <w:rPr>
          <w:rFonts w:ascii="Arial" w:eastAsiaTheme="minorEastAsia" w:hAnsi="Arial" w:cs="Arial"/>
          <w:noProof/>
          <w:szCs w:val="24"/>
          <w:lang w:eastAsia="zh-TW"/>
        </w:rPr>
        <w:t>splenocytes</w:t>
      </w:r>
      <w:r w:rsidRPr="000B3E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collected at day 17 after MOG in</w:t>
      </w:r>
      <w:r w:rsidR="00931FD9">
        <w:rPr>
          <w:rFonts w:ascii="Arial" w:hAnsi="Arial" w:cs="Arial"/>
        </w:rPr>
        <w:t>ocula</w:t>
      </w:r>
      <w:r>
        <w:rPr>
          <w:rFonts w:ascii="Arial" w:hAnsi="Arial" w:cs="Arial"/>
        </w:rPr>
        <w:t xml:space="preserve">tion were quantified by </w:t>
      </w:r>
      <w:r w:rsidRPr="00601128">
        <w:rPr>
          <w:rFonts w:ascii="Arial" w:hAnsi="Arial" w:cs="Arial"/>
        </w:rPr>
        <w:t>ELISA assays</w:t>
      </w:r>
      <w:r>
        <w:rPr>
          <w:rFonts w:ascii="Arial" w:hAnsi="Arial" w:cs="Arial"/>
        </w:rPr>
        <w:t>.</w:t>
      </w:r>
      <w:r w:rsidRPr="006011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601128">
        <w:rPr>
          <w:rFonts w:ascii="Arial" w:eastAsiaTheme="minorEastAsia" w:hAnsi="Arial" w:cs="Arial"/>
          <w:noProof/>
          <w:szCs w:val="24"/>
          <w:lang w:eastAsia="zh-TW"/>
        </w:rPr>
        <w:t xml:space="preserve">n= </w:t>
      </w:r>
      <w:r>
        <w:rPr>
          <w:rFonts w:ascii="Arial" w:eastAsiaTheme="minorEastAsia" w:hAnsi="Arial" w:cs="Arial"/>
          <w:noProof/>
          <w:szCs w:val="24"/>
          <w:lang w:eastAsia="zh-TW"/>
        </w:rPr>
        <w:t>5</w:t>
      </w:r>
      <w:r w:rsidRPr="00601128">
        <w:rPr>
          <w:rFonts w:ascii="Arial" w:eastAsiaTheme="minorEastAsia" w:hAnsi="Arial" w:cs="Arial"/>
          <w:noProof/>
          <w:szCs w:val="24"/>
          <w:lang w:eastAsia="zh-TW"/>
        </w:rPr>
        <w:t xml:space="preserve"> for each group</w:t>
      </w:r>
      <w:r>
        <w:rPr>
          <w:rFonts w:ascii="Arial" w:eastAsiaTheme="minorEastAsia" w:hAnsi="Arial" w:cs="Arial"/>
          <w:noProof/>
          <w:szCs w:val="24"/>
          <w:lang w:eastAsia="zh-TW"/>
        </w:rPr>
        <w:t>).</w:t>
      </w:r>
      <w:r w:rsidRPr="00601128">
        <w:rPr>
          <w:rFonts w:ascii="Arial" w:eastAsiaTheme="minorEastAsia" w:hAnsi="Arial" w:cs="Arial"/>
          <w:noProof/>
          <w:szCs w:val="24"/>
          <w:lang w:eastAsia="zh-TW"/>
        </w:rPr>
        <w:t xml:space="preserve"> </w:t>
      </w:r>
      <w:r>
        <w:rPr>
          <w:rFonts w:ascii="Arial" w:eastAsiaTheme="minorEastAsia" w:hAnsi="Arial" w:cs="Arial"/>
          <w:noProof/>
          <w:szCs w:val="24"/>
          <w:lang w:eastAsia="zh-TW"/>
        </w:rPr>
        <w:t>Cell culture conditon was described in the results</w:t>
      </w:r>
      <w:r w:rsidRPr="00A93756">
        <w:rPr>
          <w:rFonts w:ascii="Arial" w:hAnsi="Arial" w:cs="Arial"/>
        </w:rPr>
        <w:t xml:space="preserve">. NS: no </w:t>
      </w:r>
      <w:r>
        <w:rPr>
          <w:rFonts w:ascii="Arial" w:hAnsi="Arial" w:cs="Arial"/>
        </w:rPr>
        <w:t>drug treatment</w:t>
      </w:r>
      <w:r w:rsidRPr="00A93756">
        <w:rPr>
          <w:rFonts w:ascii="Arial" w:hAnsi="Arial" w:cs="Arial"/>
        </w:rPr>
        <w:t xml:space="preserve">, MOG: 10 </w:t>
      </w:r>
      <w:proofErr w:type="spellStart"/>
      <w:r w:rsidRPr="00A93756">
        <w:rPr>
          <w:rFonts w:eastAsiaTheme="minorEastAsia"/>
          <w:szCs w:val="24"/>
          <w:lang w:eastAsia="zh-TW"/>
        </w:rPr>
        <w:t>μ</w:t>
      </w:r>
      <w:r w:rsidRPr="00A93756">
        <w:rPr>
          <w:rFonts w:ascii="Arial" w:hAnsi="Arial" w:cs="Arial"/>
        </w:rPr>
        <w:t>g</w:t>
      </w:r>
      <w:proofErr w:type="spellEnd"/>
      <w:r w:rsidRPr="00A93756">
        <w:rPr>
          <w:rFonts w:ascii="Arial" w:hAnsi="Arial" w:cs="Arial"/>
        </w:rPr>
        <w:t xml:space="preserve">/ml. </w:t>
      </w:r>
      <w:r w:rsidRPr="000B3EA4">
        <w:rPr>
          <w:rFonts w:ascii="Arial" w:hAnsi="Arial" w:cs="Arial"/>
          <w:i/>
          <w:iCs/>
        </w:rPr>
        <w:t>p</w:t>
      </w:r>
      <w:r w:rsidRPr="000B3EA4">
        <w:rPr>
          <w:rFonts w:ascii="Arial" w:hAnsi="Arial" w:cs="Arial"/>
        </w:rPr>
        <w:t xml:space="preserve"> value: </w:t>
      </w:r>
      <w:r w:rsidRPr="000B3EA4">
        <w:rPr>
          <w:rFonts w:ascii="Arial" w:hAnsi="Arial" w:cs="Arial"/>
          <w:sz w:val="26"/>
          <w:szCs w:val="26"/>
        </w:rPr>
        <w:t>***</w:t>
      </w:r>
      <w:r w:rsidRPr="000B3EA4">
        <w:rPr>
          <w:rFonts w:ascii="Arial" w:hAnsi="Arial" w:cs="Arial"/>
        </w:rPr>
        <w:t xml:space="preserve">:&lt;0.001, </w:t>
      </w:r>
      <w:r w:rsidRPr="000B3EA4">
        <w:rPr>
          <w:rFonts w:ascii="Arial" w:hAnsi="Arial" w:cs="Arial"/>
          <w:sz w:val="26"/>
          <w:szCs w:val="26"/>
        </w:rPr>
        <w:t>**</w:t>
      </w:r>
      <w:r w:rsidRPr="000B3EA4">
        <w:rPr>
          <w:rFonts w:ascii="Arial" w:hAnsi="Arial" w:cs="Arial"/>
        </w:rPr>
        <w:t xml:space="preserve">:&lt;0.01, </w:t>
      </w:r>
      <w:r w:rsidRPr="000B3EA4">
        <w:rPr>
          <w:rFonts w:ascii="Arial" w:hAnsi="Arial" w:cs="Arial"/>
          <w:sz w:val="26"/>
          <w:szCs w:val="26"/>
        </w:rPr>
        <w:t>*</w:t>
      </w:r>
      <w:r w:rsidRPr="000B3EA4">
        <w:rPr>
          <w:rFonts w:ascii="Arial" w:hAnsi="Arial" w:cs="Arial"/>
        </w:rPr>
        <w:t>:&lt;0.05, ns: not significant.</w:t>
      </w:r>
    </w:p>
    <w:p w14:paraId="593F66C7" w14:textId="77777777" w:rsidR="00C94113" w:rsidRPr="000218F6" w:rsidRDefault="00C94113" w:rsidP="00A33751">
      <w:pPr>
        <w:pStyle w:val="HTMLPreformatted"/>
        <w:rPr>
          <w:rFonts w:ascii="Arial" w:hAnsi="Arial" w:cs="Arial"/>
          <w:shd w:val="clear" w:color="auto" w:fill="FFFFFF"/>
        </w:rPr>
      </w:pPr>
    </w:p>
    <w:p w14:paraId="3BB2173E" w14:textId="013E63BB" w:rsidR="00F35F56" w:rsidRDefault="00F35F56" w:rsidP="00DB42D9">
      <w:pPr>
        <w:widowControl w:val="0"/>
        <w:spacing w:line="240" w:lineRule="auto"/>
        <w:jc w:val="left"/>
        <w:rPr>
          <w:rFonts w:ascii="Arial" w:eastAsiaTheme="minorEastAsia" w:hAnsi="Arial" w:cs="Arial"/>
          <w:b/>
          <w:bCs/>
          <w:color w:val="auto"/>
          <w:kern w:val="2"/>
          <w:szCs w:val="22"/>
          <w:highlight w:val="yellow"/>
          <w:lang w:eastAsia="zh-TW"/>
        </w:rPr>
      </w:pPr>
      <w:r>
        <w:rPr>
          <w:noProof/>
        </w:rPr>
        <w:drawing>
          <wp:inline distT="0" distB="0" distL="0" distR="0" wp14:anchorId="5184BF9E" wp14:editId="24832A4A">
            <wp:extent cx="5047488" cy="7125562"/>
            <wp:effectExtent l="0" t="0" r="1270" b="0"/>
            <wp:docPr id="5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49BCF86B-14E6-40BE-B7AB-4ACEF77769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49BCF86B-14E6-40BE-B7AB-4ACEF77769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644" t="1434" r="10329"/>
                    <a:stretch/>
                  </pic:blipFill>
                  <pic:spPr>
                    <a:xfrm>
                      <a:off x="0" y="0"/>
                      <a:ext cx="5056492" cy="71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5C994" w14:textId="51671966" w:rsidR="00304CA2" w:rsidRDefault="00DB42D9" w:rsidP="001E7BF8">
      <w:pPr>
        <w:widowControl w:val="0"/>
        <w:spacing w:line="240" w:lineRule="auto"/>
        <w:rPr>
          <w:rFonts w:ascii="Arial" w:eastAsiaTheme="minorEastAsia" w:hAnsi="Arial" w:cs="Arial"/>
          <w:b/>
          <w:bCs/>
          <w:noProof/>
          <w:szCs w:val="24"/>
          <w:lang w:eastAsia="zh-TW"/>
        </w:rPr>
      </w:pPr>
      <w:r w:rsidRPr="006C56E9">
        <w:rPr>
          <w:rFonts w:ascii="Arial" w:eastAsiaTheme="minorEastAsia" w:hAnsi="Arial" w:cs="Arial"/>
          <w:b/>
          <w:bCs/>
          <w:color w:val="auto"/>
          <w:kern w:val="2"/>
          <w:szCs w:val="22"/>
          <w:lang w:eastAsia="zh-TW"/>
        </w:rPr>
        <w:lastRenderedPageBreak/>
        <w:t xml:space="preserve">Figure </w:t>
      </w:r>
      <w:r w:rsidR="00141B05" w:rsidRPr="006C56E9">
        <w:rPr>
          <w:rFonts w:ascii="Arial" w:eastAsiaTheme="minorEastAsia" w:hAnsi="Arial" w:cs="Arial"/>
          <w:b/>
          <w:bCs/>
          <w:color w:val="auto"/>
          <w:kern w:val="2"/>
          <w:szCs w:val="22"/>
          <w:lang w:eastAsia="zh-TW"/>
        </w:rPr>
        <w:t>S</w:t>
      </w:r>
      <w:r w:rsidR="00141B05">
        <w:rPr>
          <w:rFonts w:ascii="Arial" w:eastAsiaTheme="minorEastAsia" w:hAnsi="Arial" w:cs="Arial"/>
          <w:b/>
          <w:bCs/>
          <w:color w:val="auto"/>
          <w:kern w:val="2"/>
          <w:szCs w:val="22"/>
          <w:lang w:eastAsia="zh-TW"/>
        </w:rPr>
        <w:t>3</w:t>
      </w:r>
      <w:r w:rsidRPr="006C56E9">
        <w:rPr>
          <w:rFonts w:ascii="Arial" w:eastAsiaTheme="minorEastAsia" w:hAnsi="Arial" w:cs="Arial"/>
          <w:b/>
          <w:bCs/>
          <w:color w:val="auto"/>
          <w:kern w:val="2"/>
          <w:szCs w:val="22"/>
          <w:lang w:eastAsia="zh-TW"/>
        </w:rPr>
        <w:t>. N</w:t>
      </w:r>
      <w:r w:rsidR="005100F9" w:rsidRPr="006C56E9">
        <w:rPr>
          <w:rFonts w:ascii="Arial" w:eastAsiaTheme="minorEastAsia" w:hAnsi="Arial" w:cs="Arial"/>
          <w:b/>
          <w:bCs/>
          <w:color w:val="auto"/>
          <w:kern w:val="2"/>
          <w:szCs w:val="22"/>
          <w:lang w:eastAsia="zh-TW"/>
        </w:rPr>
        <w:t>ox</w:t>
      </w:r>
      <w:r w:rsidRPr="006C56E9">
        <w:rPr>
          <w:rFonts w:ascii="Arial" w:eastAsiaTheme="minorEastAsia" w:hAnsi="Arial" w:cs="Arial"/>
          <w:b/>
          <w:bCs/>
          <w:color w:val="auto"/>
          <w:kern w:val="2"/>
          <w:szCs w:val="22"/>
          <w:lang w:eastAsia="zh-TW"/>
        </w:rPr>
        <w:t>2</w:t>
      </w:r>
      <w:r w:rsidR="00BD550E" w:rsidRPr="006C56E9">
        <w:rPr>
          <w:rFonts w:ascii="Arial" w:eastAsiaTheme="minorEastAsia" w:hAnsi="Arial" w:cs="Arial"/>
          <w:b/>
          <w:bCs/>
          <w:color w:val="auto"/>
          <w:kern w:val="2"/>
          <w:szCs w:val="22"/>
          <w:lang w:eastAsia="zh-TW"/>
        </w:rPr>
        <w:t>-</w:t>
      </w:r>
      <w:r w:rsidRPr="006C56E9">
        <w:rPr>
          <w:rFonts w:ascii="Arial" w:eastAsiaTheme="minorEastAsia" w:hAnsi="Arial" w:cs="Arial"/>
          <w:b/>
          <w:bCs/>
          <w:color w:val="auto"/>
          <w:kern w:val="2"/>
          <w:szCs w:val="22"/>
          <w:lang w:eastAsia="zh-TW"/>
        </w:rPr>
        <w:t>deficien</w:t>
      </w:r>
      <w:r w:rsidR="00BD550E" w:rsidRPr="006C56E9">
        <w:rPr>
          <w:rFonts w:ascii="Arial" w:eastAsiaTheme="minorEastAsia" w:hAnsi="Arial" w:cs="Arial"/>
          <w:b/>
          <w:bCs/>
          <w:color w:val="auto"/>
          <w:kern w:val="2"/>
          <w:szCs w:val="22"/>
          <w:lang w:eastAsia="zh-TW"/>
        </w:rPr>
        <w:t>cy</w:t>
      </w:r>
      <w:r w:rsidRPr="006C56E9">
        <w:rPr>
          <w:rFonts w:ascii="Arial" w:eastAsiaTheme="minorEastAsia" w:hAnsi="Arial" w:cs="Arial"/>
          <w:b/>
          <w:bCs/>
          <w:color w:val="auto"/>
          <w:kern w:val="2"/>
          <w:szCs w:val="22"/>
          <w:lang w:eastAsia="zh-TW"/>
        </w:rPr>
        <w:t xml:space="preserve"> </w:t>
      </w:r>
      <w:r w:rsidR="00BD550E" w:rsidRPr="006C56E9">
        <w:rPr>
          <w:rFonts w:ascii="Arial" w:eastAsiaTheme="minorEastAsia" w:hAnsi="Arial" w:cs="Arial"/>
          <w:b/>
          <w:bCs/>
          <w:color w:val="auto"/>
          <w:kern w:val="2"/>
          <w:szCs w:val="22"/>
          <w:lang w:eastAsia="zh-TW"/>
        </w:rPr>
        <w:t>greatly reduced</w:t>
      </w:r>
      <w:r w:rsidRPr="006C56E9">
        <w:rPr>
          <w:rFonts w:ascii="Arial" w:eastAsiaTheme="minorEastAsia" w:hAnsi="Arial" w:cs="Arial"/>
          <w:b/>
          <w:bCs/>
          <w:color w:val="auto"/>
          <w:kern w:val="2"/>
          <w:szCs w:val="22"/>
          <w:lang w:eastAsia="zh-TW"/>
        </w:rPr>
        <w:t xml:space="preserve"> </w:t>
      </w:r>
      <w:r w:rsidR="00BD550E" w:rsidRPr="006C56E9">
        <w:rPr>
          <w:rFonts w:ascii="Arial" w:eastAsiaTheme="minorEastAsia" w:hAnsi="Arial" w:cs="Arial"/>
          <w:b/>
          <w:bCs/>
          <w:color w:val="auto"/>
          <w:kern w:val="2"/>
          <w:szCs w:val="22"/>
          <w:lang w:eastAsia="zh-TW"/>
        </w:rPr>
        <w:t xml:space="preserve">EAE-elicited increase in the </w:t>
      </w:r>
      <w:r w:rsidRPr="006C56E9">
        <w:rPr>
          <w:rFonts w:ascii="Arial" w:eastAsiaTheme="minorEastAsia" w:hAnsi="Arial" w:cs="Arial"/>
          <w:b/>
          <w:bCs/>
          <w:color w:val="auto"/>
          <w:kern w:val="2"/>
          <w:szCs w:val="22"/>
          <w:lang w:eastAsia="zh-TW"/>
        </w:rPr>
        <w:t xml:space="preserve">production of oxidative stress, leukocytes infiltration, and microglia </w:t>
      </w:r>
      <w:r w:rsidR="00BD550E" w:rsidRPr="006C56E9">
        <w:rPr>
          <w:rFonts w:ascii="Arial" w:eastAsiaTheme="minorEastAsia" w:hAnsi="Arial" w:cs="Arial"/>
          <w:b/>
          <w:bCs/>
          <w:color w:val="auto"/>
          <w:kern w:val="2"/>
          <w:szCs w:val="22"/>
          <w:lang w:eastAsia="zh-TW"/>
        </w:rPr>
        <w:t>in</w:t>
      </w:r>
      <w:r w:rsidR="0086341F" w:rsidRPr="006C56E9">
        <w:rPr>
          <w:rFonts w:ascii="Arial" w:eastAsiaTheme="minorEastAsia" w:hAnsi="Arial" w:cs="Arial"/>
          <w:b/>
          <w:bCs/>
          <w:color w:val="auto"/>
          <w:kern w:val="2"/>
          <w:szCs w:val="22"/>
          <w:lang w:eastAsia="zh-TW"/>
        </w:rPr>
        <w:t xml:space="preserve"> </w:t>
      </w:r>
      <w:r w:rsidR="00BD550E" w:rsidRPr="006C56E9">
        <w:rPr>
          <w:rFonts w:ascii="Arial" w:eastAsiaTheme="minorEastAsia" w:hAnsi="Arial" w:cs="Arial"/>
          <w:b/>
          <w:bCs/>
          <w:color w:val="auto"/>
          <w:kern w:val="2"/>
          <w:szCs w:val="22"/>
          <w:lang w:eastAsia="zh-TW"/>
        </w:rPr>
        <w:t>a time dependent manner</w:t>
      </w:r>
      <w:r w:rsidR="0037656A">
        <w:rPr>
          <w:rFonts w:ascii="Arial" w:eastAsiaTheme="minorEastAsia" w:hAnsi="Arial" w:cs="Arial"/>
          <w:b/>
          <w:bCs/>
          <w:color w:val="auto"/>
          <w:kern w:val="2"/>
          <w:szCs w:val="22"/>
          <w:lang w:eastAsia="zh-TW"/>
        </w:rPr>
        <w:t>.</w:t>
      </w:r>
      <w:r w:rsidR="000449A6">
        <w:rPr>
          <w:rFonts w:ascii="Arial" w:eastAsiaTheme="minorEastAsia" w:hAnsi="Arial" w:cs="Arial"/>
          <w:b/>
          <w:bCs/>
          <w:color w:val="auto"/>
          <w:kern w:val="2"/>
          <w:szCs w:val="22"/>
          <w:lang w:eastAsia="zh-TW"/>
        </w:rPr>
        <w:t xml:space="preserve"> </w:t>
      </w:r>
      <w:r w:rsidRPr="00DB42D9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 xml:space="preserve">(A) The </w:t>
      </w:r>
      <w:r w:rsidR="0026115C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 xml:space="preserve">weekly </w:t>
      </w:r>
      <w:r w:rsidR="00F83D4B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 xml:space="preserve">signal </w:t>
      </w:r>
      <w:r w:rsidRPr="00DB42D9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>changes of oxidative stress (3-NT), leukocytes (CD45), and microglia</w:t>
      </w:r>
      <w:r w:rsidR="00A970E7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>/macrophage</w:t>
      </w:r>
      <w:r w:rsidRPr="00DB42D9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 xml:space="preserve"> (Iba-1) during six weeks of disease course. Right upper corner showed clinical EAE score. </w:t>
      </w:r>
      <w:r w:rsidR="00BF7351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>(</w:t>
      </w:r>
      <w:r w:rsidR="000773C5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>B-</w:t>
      </w:r>
      <w:r w:rsidR="00BF7351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 xml:space="preserve">C) </w:t>
      </w:r>
      <w:r w:rsidRPr="00DB42D9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>The relationship between N</w:t>
      </w:r>
      <w:r w:rsidR="005100F9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>ox</w:t>
      </w:r>
      <w:r w:rsidRPr="00DB42D9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>2 signal and Iba-1</w:t>
      </w:r>
      <w:r w:rsidR="00F40C18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>,</w:t>
      </w:r>
      <w:r w:rsidRPr="00DB42D9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 xml:space="preserve"> </w:t>
      </w:r>
      <w:r w:rsidR="00C71B6D" w:rsidRPr="00DB42D9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>CD11b (microglia/macrophage),</w:t>
      </w:r>
      <w:r w:rsidR="00F40C18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 xml:space="preserve"> </w:t>
      </w:r>
      <w:r w:rsidRPr="00DB42D9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>CD45 (leukocytes), CD16/32 (proinflammatory subtype of microglia/macrophage</w:t>
      </w:r>
      <w:r w:rsidR="00776C6D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>/</w:t>
      </w:r>
      <w:r w:rsidR="00776C6D" w:rsidRPr="00776C6D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 xml:space="preserve"> </w:t>
      </w:r>
      <w:r w:rsidR="00776C6D" w:rsidRPr="00DB42D9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>granulocytes</w:t>
      </w:r>
      <w:r w:rsidR="00776C6D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>, M1 marker</w:t>
      </w:r>
      <w:r w:rsidRPr="00DB42D9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 xml:space="preserve">), and </w:t>
      </w:r>
      <w:proofErr w:type="spellStart"/>
      <w:r w:rsidRPr="00DB42D9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>NeuN</w:t>
      </w:r>
      <w:proofErr w:type="spellEnd"/>
      <w:r w:rsidRPr="00DB42D9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 xml:space="preserve"> (total neurons) on disease peak (day 17). Formalin-fixed frozen section: 10</w:t>
      </w:r>
      <w:bookmarkStart w:id="0" w:name="_Hlk52912762"/>
      <w:r w:rsidR="005100F9">
        <w:rPr>
          <w:rFonts w:eastAsiaTheme="minorEastAsia"/>
          <w:szCs w:val="24"/>
          <w:lang w:eastAsia="zh-TW"/>
        </w:rPr>
        <w:t>μ</w:t>
      </w:r>
      <w:bookmarkEnd w:id="0"/>
      <w:r w:rsidRPr="00DB42D9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 xml:space="preserve">m. L4 spinal cord </w:t>
      </w:r>
      <w:r w:rsidR="0026115C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 xml:space="preserve">cross </w:t>
      </w:r>
      <w:r w:rsidRPr="00DB42D9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>section at margin</w:t>
      </w:r>
      <w:r w:rsidR="005100F9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>al</w:t>
      </w:r>
      <w:r w:rsidRPr="00DB42D9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 xml:space="preserve"> </w:t>
      </w:r>
      <w:r w:rsidR="0026115C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 xml:space="preserve">and ventral </w:t>
      </w:r>
      <w:r w:rsidRPr="00DB42D9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>area</w:t>
      </w:r>
      <w:r w:rsidR="006C2BE2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 xml:space="preserve"> (white matter)</w:t>
      </w:r>
      <w:r w:rsidR="00132D66">
        <w:rPr>
          <w:rFonts w:ascii="Arial" w:eastAsiaTheme="minorEastAsia" w:hAnsi="Arial" w:cs="Arial"/>
          <w:color w:val="auto"/>
          <w:kern w:val="2"/>
          <w:szCs w:val="22"/>
          <w:lang w:eastAsia="zh-TW"/>
        </w:rPr>
        <w:t>.</w:t>
      </w:r>
    </w:p>
    <w:p w14:paraId="30471893" w14:textId="17F611B7" w:rsidR="00304CA2" w:rsidRDefault="005226F6" w:rsidP="005226F6">
      <w:pPr>
        <w:snapToGrid w:val="0"/>
        <w:spacing w:line="480" w:lineRule="auto"/>
        <w:jc w:val="left"/>
        <w:rPr>
          <w:rFonts w:ascii="Arial" w:eastAsiaTheme="minorEastAsia" w:hAnsi="Arial" w:cs="Arial"/>
          <w:b/>
          <w:bCs/>
          <w:noProof/>
          <w:szCs w:val="24"/>
          <w:lang w:eastAsia="zh-TW"/>
        </w:rPr>
      </w:pPr>
      <w:r>
        <w:rPr>
          <w:rFonts w:ascii="Arial" w:eastAsiaTheme="minorEastAsia" w:hAnsi="Arial" w:cs="Arial"/>
          <w:b/>
          <w:bCs/>
          <w:noProof/>
          <w:szCs w:val="24"/>
          <w:lang w:eastAsia="zh-TW"/>
        </w:rPr>
        <w:lastRenderedPageBreak/>
        <w:drawing>
          <wp:inline distT="0" distB="0" distL="0" distR="0" wp14:anchorId="2C61BE25" wp14:editId="54F200EF">
            <wp:extent cx="6203607" cy="757038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167" cy="759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94A108" w14:textId="4F934119" w:rsidR="005D5A95" w:rsidRPr="001F5EAC" w:rsidRDefault="001F7474" w:rsidP="003424F6">
      <w:pPr>
        <w:spacing w:line="240" w:lineRule="auto"/>
        <w:jc w:val="left"/>
        <w:rPr>
          <w:rFonts w:ascii="Arial" w:eastAsiaTheme="minorEastAsia" w:hAnsi="Arial" w:cs="Arial"/>
          <w:bCs/>
          <w:noProof/>
          <w:szCs w:val="24"/>
          <w:lang w:eastAsia="zh-TW"/>
        </w:rPr>
      </w:pPr>
      <w:r w:rsidRPr="00DD378B">
        <w:rPr>
          <w:rFonts w:ascii="Arial" w:eastAsiaTheme="minorEastAsia" w:hAnsi="Arial" w:cs="Arial"/>
          <w:b/>
          <w:bCs/>
          <w:noProof/>
          <w:szCs w:val="24"/>
          <w:lang w:eastAsia="zh-TW"/>
        </w:rPr>
        <w:t xml:space="preserve">Figure </w:t>
      </w:r>
      <w:r w:rsidR="00E5284B" w:rsidRPr="00DD378B">
        <w:rPr>
          <w:rFonts w:ascii="Arial" w:eastAsiaTheme="minorEastAsia" w:hAnsi="Arial" w:cs="Arial"/>
          <w:b/>
          <w:bCs/>
          <w:noProof/>
          <w:szCs w:val="24"/>
          <w:lang w:eastAsia="zh-TW"/>
        </w:rPr>
        <w:t>S</w:t>
      </w:r>
      <w:r w:rsidR="00141B05">
        <w:rPr>
          <w:rFonts w:ascii="Arial" w:eastAsiaTheme="minorEastAsia" w:hAnsi="Arial" w:cs="Arial"/>
          <w:b/>
          <w:bCs/>
          <w:noProof/>
          <w:szCs w:val="24"/>
          <w:lang w:eastAsia="zh-TW"/>
        </w:rPr>
        <w:t>4.</w:t>
      </w:r>
      <w:r w:rsidRPr="00DD378B">
        <w:rPr>
          <w:rFonts w:ascii="Arial" w:eastAsiaTheme="minorEastAsia" w:hAnsi="Arial" w:cs="Arial"/>
          <w:b/>
          <w:bCs/>
          <w:noProof/>
          <w:szCs w:val="24"/>
          <w:lang w:eastAsia="zh-TW"/>
        </w:rPr>
        <w:t xml:space="preserve"> </w:t>
      </w:r>
      <w:r w:rsidR="00D74156">
        <w:rPr>
          <w:rFonts w:ascii="Arial" w:eastAsiaTheme="minorEastAsia" w:hAnsi="Arial" w:cs="Arial"/>
          <w:b/>
          <w:bCs/>
          <w:noProof/>
          <w:szCs w:val="24"/>
          <w:lang w:eastAsia="zh-TW"/>
        </w:rPr>
        <w:t>The workflow of p</w:t>
      </w:r>
      <w:r>
        <w:rPr>
          <w:rFonts w:ascii="Arial" w:eastAsiaTheme="minorEastAsia" w:hAnsi="Arial" w:cs="Arial"/>
          <w:b/>
          <w:bCs/>
          <w:noProof/>
          <w:szCs w:val="24"/>
          <w:lang w:eastAsia="zh-TW"/>
        </w:rPr>
        <w:t xml:space="preserve">rimary microglia culture </w:t>
      </w:r>
      <w:r w:rsidRPr="009F7B8E">
        <w:rPr>
          <w:rFonts w:ascii="Arial" w:hAnsi="Arial" w:cs="Arial"/>
          <w:b/>
          <w:bCs/>
        </w:rPr>
        <w:t>(CD11b</w:t>
      </w:r>
      <w:r w:rsidRPr="009F7B8E">
        <w:rPr>
          <w:rFonts w:ascii="Arial" w:hAnsi="Arial" w:cs="Arial"/>
          <w:b/>
          <w:bCs/>
          <w:vertAlign w:val="superscript"/>
        </w:rPr>
        <w:t>+</w:t>
      </w:r>
      <w:r w:rsidRPr="009F7B8E">
        <w:rPr>
          <w:rFonts w:ascii="Arial" w:hAnsi="Arial" w:cs="Arial"/>
          <w:b/>
          <w:bCs/>
        </w:rPr>
        <w:t>CD45</w:t>
      </w:r>
      <w:r w:rsidRPr="009F7B8E">
        <w:rPr>
          <w:rFonts w:ascii="Arial" w:hAnsi="Arial" w:cs="Arial"/>
          <w:b/>
          <w:bCs/>
          <w:vertAlign w:val="superscript"/>
        </w:rPr>
        <w:t>int</w:t>
      </w:r>
      <w:r w:rsidRPr="009F7B8E">
        <w:rPr>
          <w:rFonts w:ascii="Arial" w:hAnsi="Arial" w:cs="Arial"/>
          <w:b/>
          <w:bCs/>
        </w:rPr>
        <w:t>Tmem119</w:t>
      </w:r>
      <w:r w:rsidRPr="009F7B8E">
        <w:rPr>
          <w:rFonts w:ascii="Arial" w:hAnsi="Arial" w:cs="Arial"/>
          <w:b/>
          <w:bCs/>
          <w:vertAlign w:val="superscript"/>
        </w:rPr>
        <w:t>+</w:t>
      </w:r>
      <w:r w:rsidRPr="009F7B8E">
        <w:rPr>
          <w:rFonts w:ascii="Arial" w:hAnsi="Arial" w:cs="Arial"/>
          <w:b/>
          <w:bCs/>
        </w:rPr>
        <w:t>)</w:t>
      </w:r>
      <w:r>
        <w:rPr>
          <w:rFonts w:ascii="Arial" w:eastAsiaTheme="minorEastAsia" w:hAnsi="Arial" w:cs="Arial"/>
          <w:b/>
          <w:bCs/>
          <w:noProof/>
          <w:szCs w:val="24"/>
          <w:lang w:eastAsia="zh-TW"/>
        </w:rPr>
        <w:t xml:space="preserve"> from disease peak stage (day 17)</w:t>
      </w:r>
      <w:r w:rsidR="00D74156" w:rsidRPr="00D74156">
        <w:rPr>
          <w:rFonts w:ascii="Arial" w:eastAsiaTheme="minorEastAsia" w:hAnsi="Arial" w:cs="Arial"/>
          <w:b/>
          <w:bCs/>
          <w:noProof/>
          <w:szCs w:val="24"/>
          <w:lang w:eastAsia="zh-TW"/>
        </w:rPr>
        <w:t xml:space="preserve"> </w:t>
      </w:r>
      <w:r w:rsidR="00D74156">
        <w:rPr>
          <w:rFonts w:ascii="Arial" w:eastAsiaTheme="minorEastAsia" w:hAnsi="Arial" w:cs="Arial"/>
          <w:b/>
          <w:bCs/>
          <w:noProof/>
          <w:szCs w:val="24"/>
          <w:lang w:eastAsia="zh-TW"/>
        </w:rPr>
        <w:t>(A)</w:t>
      </w:r>
      <w:r>
        <w:rPr>
          <w:rFonts w:ascii="Arial" w:eastAsiaTheme="minorEastAsia" w:hAnsi="Arial" w:cs="Arial"/>
          <w:b/>
          <w:bCs/>
          <w:noProof/>
          <w:szCs w:val="24"/>
          <w:lang w:eastAsia="zh-TW"/>
        </w:rPr>
        <w:t xml:space="preserve"> and serial imaging before ELISA and RNAseq analyses</w:t>
      </w:r>
      <w:r w:rsidR="00D74156">
        <w:rPr>
          <w:rFonts w:ascii="Arial" w:eastAsiaTheme="minorEastAsia" w:hAnsi="Arial" w:cs="Arial"/>
          <w:b/>
          <w:bCs/>
          <w:noProof/>
          <w:szCs w:val="24"/>
          <w:lang w:eastAsia="zh-TW"/>
        </w:rPr>
        <w:t xml:space="preserve"> (B)</w:t>
      </w:r>
      <w:r>
        <w:rPr>
          <w:rFonts w:ascii="Arial" w:eastAsiaTheme="minorEastAsia" w:hAnsi="Arial" w:cs="Arial"/>
          <w:b/>
          <w:bCs/>
          <w:noProof/>
          <w:szCs w:val="24"/>
          <w:lang w:eastAsia="zh-TW"/>
        </w:rPr>
        <w:t xml:space="preserve">. </w:t>
      </w:r>
      <w:r w:rsidRPr="009F7B8E">
        <w:rPr>
          <w:rFonts w:ascii="Arial" w:hAnsi="Arial" w:cs="Arial"/>
        </w:rPr>
        <w:t xml:space="preserve">We seeded these </w:t>
      </w:r>
      <w:r w:rsidR="002318CE">
        <w:rPr>
          <w:rFonts w:ascii="Arial" w:hAnsi="Arial" w:cs="Arial"/>
        </w:rPr>
        <w:t>microglia</w:t>
      </w:r>
      <w:r w:rsidRPr="009F7B8E">
        <w:rPr>
          <w:rFonts w:ascii="Arial" w:hAnsi="Arial" w:cs="Arial"/>
        </w:rPr>
        <w:t xml:space="preserve"> in 3</w:t>
      </w:r>
      <w:r w:rsidR="00DF3B48" w:rsidRPr="00DF3B48">
        <w:rPr>
          <w:rFonts w:ascii="Arial" w:eastAsia="PMingLiU" w:hAnsi="Arial" w:cs="Arial"/>
          <w:lang w:eastAsia="zh-TW"/>
        </w:rPr>
        <w:t>x</w:t>
      </w:r>
      <w:r w:rsidRPr="009F7B8E">
        <w:rPr>
          <w:rFonts w:ascii="Arial" w:hAnsi="Arial" w:cs="Arial"/>
        </w:rPr>
        <w:t>10</w:t>
      </w:r>
      <w:r w:rsidRPr="0012299F">
        <w:rPr>
          <w:rFonts w:ascii="Arial" w:hAnsi="Arial" w:cs="Arial"/>
          <w:vertAlign w:val="superscript"/>
        </w:rPr>
        <w:t>4</w:t>
      </w:r>
      <w:r w:rsidRPr="009F7B8E">
        <w:rPr>
          <w:rFonts w:ascii="Arial" w:hAnsi="Arial" w:cs="Arial"/>
        </w:rPr>
        <w:t xml:space="preserve">/500ul/well and cultured them for 42 hours (18 hours of </w:t>
      </w:r>
      <w:r>
        <w:rPr>
          <w:rFonts w:ascii="Arial" w:hAnsi="Arial" w:cs="Arial"/>
        </w:rPr>
        <w:t>adhesion</w:t>
      </w:r>
      <w:r w:rsidRPr="009F7B8E">
        <w:rPr>
          <w:rFonts w:ascii="Arial" w:hAnsi="Arial" w:cs="Arial"/>
        </w:rPr>
        <w:t xml:space="preserve">+24 hours </w:t>
      </w:r>
      <w:r w:rsidRPr="0089489E">
        <w:rPr>
          <w:rFonts w:ascii="Arial" w:hAnsi="Arial" w:cs="Arial"/>
        </w:rPr>
        <w:t xml:space="preserve">of in vitro stimulation). MOG: 10 </w:t>
      </w:r>
      <w:proofErr w:type="spellStart"/>
      <w:r w:rsidR="0012299F" w:rsidRPr="0089489E">
        <w:rPr>
          <w:rFonts w:ascii="Arial" w:eastAsiaTheme="minorEastAsia" w:hAnsi="Arial" w:cs="Arial"/>
          <w:szCs w:val="24"/>
          <w:lang w:eastAsia="zh-TW"/>
        </w:rPr>
        <w:t>μ</w:t>
      </w:r>
      <w:r w:rsidRPr="0089489E">
        <w:rPr>
          <w:rFonts w:ascii="Arial" w:hAnsi="Arial" w:cs="Arial"/>
        </w:rPr>
        <w:t>g</w:t>
      </w:r>
      <w:proofErr w:type="spellEnd"/>
      <w:r w:rsidRPr="0089489E">
        <w:rPr>
          <w:rFonts w:ascii="Arial" w:hAnsi="Arial" w:cs="Arial"/>
        </w:rPr>
        <w:t xml:space="preserve">/ml. W1 and W2 are single mouse per sample while K-pooled mixed three mice in one sample. </w:t>
      </w:r>
      <w:r w:rsidR="0089489E" w:rsidRPr="0089489E">
        <w:rPr>
          <w:rFonts w:ascii="Arial" w:eastAsia="PMingLiU" w:hAnsi="Arial" w:cs="Arial"/>
          <w:lang w:eastAsia="zh-TW"/>
        </w:rPr>
        <w:t>Scale bar: 75</w:t>
      </w:r>
      <w:r w:rsidR="0089489E" w:rsidRPr="0089489E">
        <w:rPr>
          <w:rFonts w:ascii="Arial" w:eastAsiaTheme="minorEastAsia" w:hAnsi="Arial" w:cs="Arial"/>
          <w:szCs w:val="24"/>
          <w:lang w:eastAsia="zh-TW"/>
        </w:rPr>
        <w:t>μ</w:t>
      </w:r>
      <w:r w:rsidR="0089489E" w:rsidRPr="0089489E">
        <w:rPr>
          <w:rFonts w:ascii="Arial" w:eastAsia="PMingLiU" w:hAnsi="Arial" w:cs="Arial"/>
          <w:lang w:eastAsia="zh-TW"/>
        </w:rPr>
        <w:t>m.</w:t>
      </w:r>
    </w:p>
    <w:sectPr w:rsidR="005D5A95" w:rsidRPr="001F5EAC" w:rsidSect="005A2E89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851" w:right="851" w:bottom="851" w:left="851" w:header="1021" w:footer="851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80E3DD" w14:textId="77777777" w:rsidR="006B6A42" w:rsidRDefault="006B6A42">
      <w:pPr>
        <w:spacing w:line="240" w:lineRule="auto"/>
      </w:pPr>
      <w:r>
        <w:separator/>
      </w:r>
    </w:p>
  </w:endnote>
  <w:endnote w:type="continuationSeparator" w:id="0">
    <w:p w14:paraId="725D9959" w14:textId="77777777" w:rsidR="006B6A42" w:rsidRDefault="006B6A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ngLiU">
    <w:altName w:val="MingLiU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203897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9DE560" w14:textId="4C8E39AA" w:rsidR="001D627D" w:rsidRDefault="001D627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C65666" w14:textId="77777777" w:rsidR="001D627D" w:rsidRPr="00A71A3D" w:rsidRDefault="001D627D" w:rsidP="0004400E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A41B06" w14:textId="1CA6E4B0" w:rsidR="001D627D" w:rsidRPr="008B308E" w:rsidRDefault="001D627D" w:rsidP="0004400E">
    <w:pPr>
      <w:pStyle w:val="MDPIfooterfirstpage"/>
      <w:spacing w:line="240" w:lineRule="auto"/>
      <w:jc w:val="both"/>
      <w:rPr>
        <w:lang w:val="fr-CH"/>
      </w:rPr>
    </w:pPr>
    <w:r w:rsidRPr="008B308E">
      <w:rPr>
        <w:lang w:val="fr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A9962E" w14:textId="77777777" w:rsidR="006B6A42" w:rsidRDefault="006B6A42">
      <w:pPr>
        <w:spacing w:line="240" w:lineRule="auto"/>
      </w:pPr>
      <w:r>
        <w:separator/>
      </w:r>
    </w:p>
  </w:footnote>
  <w:footnote w:type="continuationSeparator" w:id="0">
    <w:p w14:paraId="2ED75C62" w14:textId="77777777" w:rsidR="006B6A42" w:rsidRDefault="006B6A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7161EC" w14:textId="77777777" w:rsidR="001D627D" w:rsidRDefault="001D627D" w:rsidP="0004400E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669E1" w14:textId="123C1DED" w:rsidR="001D627D" w:rsidRPr="003257E1" w:rsidRDefault="001D627D" w:rsidP="0004400E">
    <w:pPr>
      <w:tabs>
        <w:tab w:val="right" w:pos="8844"/>
      </w:tabs>
      <w:adjustRightInd w:val="0"/>
      <w:snapToGrid w:val="0"/>
      <w:spacing w:after="240" w:line="240" w:lineRule="auto"/>
      <w:rPr>
        <w:rFonts w:ascii="Palatino Linotype" w:hAnsi="Palatino Linotype"/>
        <w:sz w:val="16"/>
      </w:rPr>
    </w:pPr>
    <w:r>
      <w:rPr>
        <w:rFonts w:ascii="Palatino Linotype" w:hAnsi="Palatino Linotype"/>
        <w:sz w:val="1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FF55B" w14:textId="642B4C14" w:rsidR="001D627D" w:rsidRDefault="001D627D" w:rsidP="0004400E">
    <w:pPr>
      <w:pStyle w:val="MDPIheaderjournallogo"/>
    </w:pPr>
    <w:r>
      <w:rPr>
        <w:noProof/>
        <w:lang w:eastAsia="zh-CN"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790A6017" wp14:editId="1E154D77">
              <wp:simplePos x="0" y="0"/>
              <wp:positionH relativeFrom="page">
                <wp:posOffset>6029960</wp:posOffset>
              </wp:positionH>
              <wp:positionV relativeFrom="page">
                <wp:posOffset>647700</wp:posOffset>
              </wp:positionV>
              <wp:extent cx="540385" cy="70929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385" cy="709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5AC7E" w14:textId="45862D12" w:rsidR="001D627D" w:rsidRDefault="001D627D" w:rsidP="0004400E">
                          <w:pPr>
                            <w:pStyle w:val="MDPIheaderjournallogo"/>
                            <w:jc w:val="center"/>
                            <w:textboxTightWrap w:val="allLines"/>
                            <w:rPr>
                              <w:i w:val="0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non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0A60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74.8pt;margin-top:51pt;width:42.55pt;height:55.85pt;z-index:-251658752;visibility:visible;mso-wrap-style:non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" stroked="f">
              <v:textbox inset="0,0,0,0">
                <w:txbxContent>
                  <w:p w14:paraId="62F5AC7E" w14:textId="45862D12" w:rsidR="001D627D" w:rsidRDefault="001D627D" w:rsidP="0004400E">
                    <w:pPr>
                      <w:pStyle w:val="MDPIheaderjournallogo"/>
                      <w:jc w:val="center"/>
                      <w:textboxTightWrap w:val="allLines"/>
                      <w:rPr>
                        <w:i w:val="0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347D6"/>
    <w:multiLevelType w:val="hybridMultilevel"/>
    <w:tmpl w:val="478AD29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5051C"/>
    <w:multiLevelType w:val="hybridMultilevel"/>
    <w:tmpl w:val="D6480D34"/>
    <w:lvl w:ilvl="0" w:tplc="CDCEE7DA">
      <w:start w:val="1"/>
      <w:numFmt w:val="decimal"/>
      <w:pStyle w:val="MDPI37itemize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8BF6C43"/>
    <w:multiLevelType w:val="hybridMultilevel"/>
    <w:tmpl w:val="1CF0745C"/>
    <w:lvl w:ilvl="0" w:tplc="54E405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3A7B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6A90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08F5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ECDE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6418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C865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78C8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C0E1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9A6535"/>
    <w:multiLevelType w:val="hybridMultilevel"/>
    <w:tmpl w:val="3CB68362"/>
    <w:lvl w:ilvl="0" w:tplc="B2367048">
      <w:start w:val="1"/>
      <w:numFmt w:val="bullet"/>
      <w:pStyle w:val="MDPI38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1F2181A"/>
    <w:multiLevelType w:val="hybridMultilevel"/>
    <w:tmpl w:val="84B0D2F4"/>
    <w:lvl w:ilvl="0" w:tplc="5C9088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CEE82D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1E21B2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3C2796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07A4D3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892B1A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4DE380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D0C7BF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59E8D5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59097794"/>
    <w:multiLevelType w:val="hybridMultilevel"/>
    <w:tmpl w:val="709EF48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08C20F9"/>
    <w:multiLevelType w:val="hybridMultilevel"/>
    <w:tmpl w:val="3CDC34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  <w:num w:numId="7">
    <w:abstractNumId w:val="6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attachedTemplate r:id="rId1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細明體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xp2ddpaxsefate5d51xttp2w502vv9svdxe&quot;&gt;DYT1&lt;record-ids&gt;&lt;item&gt;2&lt;/item&gt;&lt;item&gt;3&lt;/item&gt;&lt;item&gt;6&lt;/item&gt;&lt;item&gt;7&lt;/item&gt;&lt;item&gt;8&lt;/item&gt;&lt;item&gt;9&lt;/item&gt;&lt;item&gt;10&lt;/item&gt;&lt;item&gt;12&lt;/item&gt;&lt;item&gt;13&lt;/item&gt;&lt;item&gt;14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30&lt;/item&gt;&lt;item&gt;31&lt;/item&gt;&lt;item&gt;41&lt;/item&gt;&lt;item&gt;42&lt;/item&gt;&lt;item&gt;43&lt;/item&gt;&lt;item&gt;44&lt;/item&gt;&lt;item&gt;45&lt;/item&gt;&lt;item&gt;46&lt;/item&gt;&lt;item&gt;47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item&gt;63&lt;/item&gt;&lt;/record-ids&gt;&lt;/item&gt;&lt;/Libraries&gt;"/>
  </w:docVars>
  <w:rsids>
    <w:rsidRoot w:val="00A065CF"/>
    <w:rsid w:val="00000B81"/>
    <w:rsid w:val="000012E0"/>
    <w:rsid w:val="0000151C"/>
    <w:rsid w:val="00001CED"/>
    <w:rsid w:val="00002574"/>
    <w:rsid w:val="0000317B"/>
    <w:rsid w:val="00003F84"/>
    <w:rsid w:val="000040DA"/>
    <w:rsid w:val="000047CF"/>
    <w:rsid w:val="00004D86"/>
    <w:rsid w:val="000052FE"/>
    <w:rsid w:val="00007AE6"/>
    <w:rsid w:val="000107A3"/>
    <w:rsid w:val="00010F7F"/>
    <w:rsid w:val="0001103E"/>
    <w:rsid w:val="0001127B"/>
    <w:rsid w:val="00011501"/>
    <w:rsid w:val="0001234A"/>
    <w:rsid w:val="000128A5"/>
    <w:rsid w:val="000128FD"/>
    <w:rsid w:val="00012D66"/>
    <w:rsid w:val="00013B77"/>
    <w:rsid w:val="00013F35"/>
    <w:rsid w:val="00015247"/>
    <w:rsid w:val="000152DF"/>
    <w:rsid w:val="00015516"/>
    <w:rsid w:val="000169D9"/>
    <w:rsid w:val="000218F6"/>
    <w:rsid w:val="000219B5"/>
    <w:rsid w:val="00021F32"/>
    <w:rsid w:val="000221E2"/>
    <w:rsid w:val="000223EC"/>
    <w:rsid w:val="00022796"/>
    <w:rsid w:val="000231D6"/>
    <w:rsid w:val="00023DE7"/>
    <w:rsid w:val="00024686"/>
    <w:rsid w:val="00024743"/>
    <w:rsid w:val="000251E6"/>
    <w:rsid w:val="000258AB"/>
    <w:rsid w:val="00026923"/>
    <w:rsid w:val="00026B99"/>
    <w:rsid w:val="00026BB2"/>
    <w:rsid w:val="00027258"/>
    <w:rsid w:val="00027787"/>
    <w:rsid w:val="00027B68"/>
    <w:rsid w:val="00027ED7"/>
    <w:rsid w:val="0003104A"/>
    <w:rsid w:val="0003140E"/>
    <w:rsid w:val="00032F75"/>
    <w:rsid w:val="0003463A"/>
    <w:rsid w:val="00034A17"/>
    <w:rsid w:val="00034CEE"/>
    <w:rsid w:val="00035D81"/>
    <w:rsid w:val="00036389"/>
    <w:rsid w:val="00036A82"/>
    <w:rsid w:val="00036D77"/>
    <w:rsid w:val="00036E26"/>
    <w:rsid w:val="00036E48"/>
    <w:rsid w:val="000372E1"/>
    <w:rsid w:val="00040542"/>
    <w:rsid w:val="00042C84"/>
    <w:rsid w:val="0004400E"/>
    <w:rsid w:val="00044669"/>
    <w:rsid w:val="000449A6"/>
    <w:rsid w:val="000463A5"/>
    <w:rsid w:val="0004721A"/>
    <w:rsid w:val="0004760D"/>
    <w:rsid w:val="00047D37"/>
    <w:rsid w:val="00047F49"/>
    <w:rsid w:val="00050D1C"/>
    <w:rsid w:val="000511AE"/>
    <w:rsid w:val="00051C13"/>
    <w:rsid w:val="000521D1"/>
    <w:rsid w:val="0005279F"/>
    <w:rsid w:val="00052D3F"/>
    <w:rsid w:val="00053EBF"/>
    <w:rsid w:val="000550DA"/>
    <w:rsid w:val="00055450"/>
    <w:rsid w:val="000559EA"/>
    <w:rsid w:val="00055D0E"/>
    <w:rsid w:val="00055DEC"/>
    <w:rsid w:val="00056E65"/>
    <w:rsid w:val="00057598"/>
    <w:rsid w:val="000610FE"/>
    <w:rsid w:val="0006165D"/>
    <w:rsid w:val="000619F7"/>
    <w:rsid w:val="00061C82"/>
    <w:rsid w:val="00061E09"/>
    <w:rsid w:val="00062001"/>
    <w:rsid w:val="000632E3"/>
    <w:rsid w:val="00064379"/>
    <w:rsid w:val="00064747"/>
    <w:rsid w:val="00065995"/>
    <w:rsid w:val="00065AE4"/>
    <w:rsid w:val="00066094"/>
    <w:rsid w:val="00067055"/>
    <w:rsid w:val="00067814"/>
    <w:rsid w:val="000709D5"/>
    <w:rsid w:val="00070F32"/>
    <w:rsid w:val="00071B6A"/>
    <w:rsid w:val="0007204E"/>
    <w:rsid w:val="00074494"/>
    <w:rsid w:val="000748A5"/>
    <w:rsid w:val="00074B25"/>
    <w:rsid w:val="00074F94"/>
    <w:rsid w:val="00075450"/>
    <w:rsid w:val="00076A10"/>
    <w:rsid w:val="000773C5"/>
    <w:rsid w:val="000779A3"/>
    <w:rsid w:val="00077C6B"/>
    <w:rsid w:val="00080C20"/>
    <w:rsid w:val="00082A15"/>
    <w:rsid w:val="00082C7E"/>
    <w:rsid w:val="00082D77"/>
    <w:rsid w:val="00082F90"/>
    <w:rsid w:val="00083070"/>
    <w:rsid w:val="0008597F"/>
    <w:rsid w:val="00085BAF"/>
    <w:rsid w:val="000866B0"/>
    <w:rsid w:val="00086C1B"/>
    <w:rsid w:val="00086C58"/>
    <w:rsid w:val="00086CE5"/>
    <w:rsid w:val="00090734"/>
    <w:rsid w:val="000907B2"/>
    <w:rsid w:val="000908D2"/>
    <w:rsid w:val="000913B1"/>
    <w:rsid w:val="0009183F"/>
    <w:rsid w:val="00091A0D"/>
    <w:rsid w:val="00091AD6"/>
    <w:rsid w:val="0009216E"/>
    <w:rsid w:val="00094A3C"/>
    <w:rsid w:val="00095795"/>
    <w:rsid w:val="00095AB2"/>
    <w:rsid w:val="00096041"/>
    <w:rsid w:val="00096C44"/>
    <w:rsid w:val="00097DC4"/>
    <w:rsid w:val="000A013D"/>
    <w:rsid w:val="000A0D22"/>
    <w:rsid w:val="000A201B"/>
    <w:rsid w:val="000A2226"/>
    <w:rsid w:val="000A34AD"/>
    <w:rsid w:val="000A363D"/>
    <w:rsid w:val="000A46D9"/>
    <w:rsid w:val="000A4F08"/>
    <w:rsid w:val="000A59BD"/>
    <w:rsid w:val="000A68A4"/>
    <w:rsid w:val="000B064D"/>
    <w:rsid w:val="000B1387"/>
    <w:rsid w:val="000B14E9"/>
    <w:rsid w:val="000B31F4"/>
    <w:rsid w:val="000B3435"/>
    <w:rsid w:val="000B3935"/>
    <w:rsid w:val="000B3AC9"/>
    <w:rsid w:val="000B484A"/>
    <w:rsid w:val="000B513B"/>
    <w:rsid w:val="000B5221"/>
    <w:rsid w:val="000B565C"/>
    <w:rsid w:val="000B619C"/>
    <w:rsid w:val="000B73A9"/>
    <w:rsid w:val="000B74CE"/>
    <w:rsid w:val="000B776A"/>
    <w:rsid w:val="000C01C1"/>
    <w:rsid w:val="000C07BF"/>
    <w:rsid w:val="000C0E42"/>
    <w:rsid w:val="000C1492"/>
    <w:rsid w:val="000C151B"/>
    <w:rsid w:val="000C2465"/>
    <w:rsid w:val="000C2509"/>
    <w:rsid w:val="000C268C"/>
    <w:rsid w:val="000C30BE"/>
    <w:rsid w:val="000C3BEC"/>
    <w:rsid w:val="000C43C2"/>
    <w:rsid w:val="000C504E"/>
    <w:rsid w:val="000C5AEF"/>
    <w:rsid w:val="000C7227"/>
    <w:rsid w:val="000C7257"/>
    <w:rsid w:val="000D1BB9"/>
    <w:rsid w:val="000D2555"/>
    <w:rsid w:val="000D5594"/>
    <w:rsid w:val="000D57ED"/>
    <w:rsid w:val="000D67C5"/>
    <w:rsid w:val="000D71FC"/>
    <w:rsid w:val="000E0996"/>
    <w:rsid w:val="000E0B61"/>
    <w:rsid w:val="000E12E1"/>
    <w:rsid w:val="000E1C3F"/>
    <w:rsid w:val="000E21F5"/>
    <w:rsid w:val="000E2D97"/>
    <w:rsid w:val="000E3E9B"/>
    <w:rsid w:val="000E45E7"/>
    <w:rsid w:val="000E48AF"/>
    <w:rsid w:val="000E578B"/>
    <w:rsid w:val="000E63FA"/>
    <w:rsid w:val="000E64FD"/>
    <w:rsid w:val="000E6796"/>
    <w:rsid w:val="000E6F0D"/>
    <w:rsid w:val="000E6FB9"/>
    <w:rsid w:val="000F008E"/>
    <w:rsid w:val="000F05CC"/>
    <w:rsid w:val="000F0EAA"/>
    <w:rsid w:val="000F2E89"/>
    <w:rsid w:val="000F3D13"/>
    <w:rsid w:val="000F469A"/>
    <w:rsid w:val="000F4CA9"/>
    <w:rsid w:val="000F4F7E"/>
    <w:rsid w:val="000F4F82"/>
    <w:rsid w:val="000F570A"/>
    <w:rsid w:val="000F6413"/>
    <w:rsid w:val="000F6AFD"/>
    <w:rsid w:val="000F6C2E"/>
    <w:rsid w:val="000F7A8D"/>
    <w:rsid w:val="00100C2B"/>
    <w:rsid w:val="00101374"/>
    <w:rsid w:val="00102007"/>
    <w:rsid w:val="001020DA"/>
    <w:rsid w:val="0010232C"/>
    <w:rsid w:val="00102A37"/>
    <w:rsid w:val="00102C6F"/>
    <w:rsid w:val="00103E6B"/>
    <w:rsid w:val="00104A4D"/>
    <w:rsid w:val="00105705"/>
    <w:rsid w:val="00106BCC"/>
    <w:rsid w:val="00107E7E"/>
    <w:rsid w:val="00110823"/>
    <w:rsid w:val="001112BF"/>
    <w:rsid w:val="001126FA"/>
    <w:rsid w:val="0011416E"/>
    <w:rsid w:val="00114E76"/>
    <w:rsid w:val="00121680"/>
    <w:rsid w:val="0012299F"/>
    <w:rsid w:val="00123668"/>
    <w:rsid w:val="00124055"/>
    <w:rsid w:val="0012431C"/>
    <w:rsid w:val="00124F1E"/>
    <w:rsid w:val="001259BB"/>
    <w:rsid w:val="001262FA"/>
    <w:rsid w:val="00127EF2"/>
    <w:rsid w:val="00130048"/>
    <w:rsid w:val="00130511"/>
    <w:rsid w:val="00131672"/>
    <w:rsid w:val="001319FA"/>
    <w:rsid w:val="00132182"/>
    <w:rsid w:val="00132D66"/>
    <w:rsid w:val="00133B07"/>
    <w:rsid w:val="001340B7"/>
    <w:rsid w:val="0013445B"/>
    <w:rsid w:val="00134721"/>
    <w:rsid w:val="00134FEF"/>
    <w:rsid w:val="001351A1"/>
    <w:rsid w:val="0013679E"/>
    <w:rsid w:val="00136BB8"/>
    <w:rsid w:val="00137501"/>
    <w:rsid w:val="001401DD"/>
    <w:rsid w:val="00140B77"/>
    <w:rsid w:val="00141033"/>
    <w:rsid w:val="00141B05"/>
    <w:rsid w:val="001421F6"/>
    <w:rsid w:val="00143C08"/>
    <w:rsid w:val="00143C12"/>
    <w:rsid w:val="00144117"/>
    <w:rsid w:val="0014429F"/>
    <w:rsid w:val="00144429"/>
    <w:rsid w:val="00146476"/>
    <w:rsid w:val="00151051"/>
    <w:rsid w:val="001511B7"/>
    <w:rsid w:val="00151D1A"/>
    <w:rsid w:val="00152B80"/>
    <w:rsid w:val="00154FB8"/>
    <w:rsid w:val="0015682E"/>
    <w:rsid w:val="001568FD"/>
    <w:rsid w:val="0015727B"/>
    <w:rsid w:val="0016006D"/>
    <w:rsid w:val="0016011D"/>
    <w:rsid w:val="001604D7"/>
    <w:rsid w:val="0016069A"/>
    <w:rsid w:val="00160704"/>
    <w:rsid w:val="001610A9"/>
    <w:rsid w:val="00161106"/>
    <w:rsid w:val="00161B46"/>
    <w:rsid w:val="0016245B"/>
    <w:rsid w:val="00162ADF"/>
    <w:rsid w:val="001631FE"/>
    <w:rsid w:val="00163737"/>
    <w:rsid w:val="00163E3D"/>
    <w:rsid w:val="00164577"/>
    <w:rsid w:val="00164942"/>
    <w:rsid w:val="00164F23"/>
    <w:rsid w:val="001658A8"/>
    <w:rsid w:val="0016658E"/>
    <w:rsid w:val="00167FAD"/>
    <w:rsid w:val="00170617"/>
    <w:rsid w:val="00171495"/>
    <w:rsid w:val="0017157E"/>
    <w:rsid w:val="00171C23"/>
    <w:rsid w:val="00172C53"/>
    <w:rsid w:val="0017308D"/>
    <w:rsid w:val="00173A80"/>
    <w:rsid w:val="00173FA4"/>
    <w:rsid w:val="00174D9D"/>
    <w:rsid w:val="001750AE"/>
    <w:rsid w:val="001758E5"/>
    <w:rsid w:val="00176D47"/>
    <w:rsid w:val="00176EB4"/>
    <w:rsid w:val="0018056C"/>
    <w:rsid w:val="00181B6C"/>
    <w:rsid w:val="00181EB1"/>
    <w:rsid w:val="00181F36"/>
    <w:rsid w:val="00181FB6"/>
    <w:rsid w:val="00182150"/>
    <w:rsid w:val="00182D7C"/>
    <w:rsid w:val="00183503"/>
    <w:rsid w:val="00184F26"/>
    <w:rsid w:val="001863C4"/>
    <w:rsid w:val="00186605"/>
    <w:rsid w:val="00187C91"/>
    <w:rsid w:val="0019028F"/>
    <w:rsid w:val="001908B2"/>
    <w:rsid w:val="00191A06"/>
    <w:rsid w:val="001921CA"/>
    <w:rsid w:val="001925C8"/>
    <w:rsid w:val="0019318E"/>
    <w:rsid w:val="00193247"/>
    <w:rsid w:val="00193741"/>
    <w:rsid w:val="00193E99"/>
    <w:rsid w:val="00194BF5"/>
    <w:rsid w:val="00194FBA"/>
    <w:rsid w:val="001968B9"/>
    <w:rsid w:val="00196AED"/>
    <w:rsid w:val="00196B75"/>
    <w:rsid w:val="001978EF"/>
    <w:rsid w:val="001A0635"/>
    <w:rsid w:val="001A0F21"/>
    <w:rsid w:val="001A1011"/>
    <w:rsid w:val="001A166E"/>
    <w:rsid w:val="001A2B14"/>
    <w:rsid w:val="001A369B"/>
    <w:rsid w:val="001A429F"/>
    <w:rsid w:val="001A5D1B"/>
    <w:rsid w:val="001A636A"/>
    <w:rsid w:val="001A76DA"/>
    <w:rsid w:val="001B0D54"/>
    <w:rsid w:val="001B1F66"/>
    <w:rsid w:val="001B2A02"/>
    <w:rsid w:val="001B2F8D"/>
    <w:rsid w:val="001B43FC"/>
    <w:rsid w:val="001B4D69"/>
    <w:rsid w:val="001B56E9"/>
    <w:rsid w:val="001B65E8"/>
    <w:rsid w:val="001B7043"/>
    <w:rsid w:val="001B7CD8"/>
    <w:rsid w:val="001C0487"/>
    <w:rsid w:val="001C1181"/>
    <w:rsid w:val="001C1618"/>
    <w:rsid w:val="001C1C7A"/>
    <w:rsid w:val="001C33D8"/>
    <w:rsid w:val="001C4FAC"/>
    <w:rsid w:val="001C5A11"/>
    <w:rsid w:val="001C5FAE"/>
    <w:rsid w:val="001C697B"/>
    <w:rsid w:val="001D02C9"/>
    <w:rsid w:val="001D060E"/>
    <w:rsid w:val="001D0921"/>
    <w:rsid w:val="001D12A3"/>
    <w:rsid w:val="001D176B"/>
    <w:rsid w:val="001D1A37"/>
    <w:rsid w:val="001D1C9D"/>
    <w:rsid w:val="001D2EB1"/>
    <w:rsid w:val="001D349C"/>
    <w:rsid w:val="001D485E"/>
    <w:rsid w:val="001D4D23"/>
    <w:rsid w:val="001D5012"/>
    <w:rsid w:val="001D627D"/>
    <w:rsid w:val="001D6608"/>
    <w:rsid w:val="001D67BA"/>
    <w:rsid w:val="001D681F"/>
    <w:rsid w:val="001D6F1D"/>
    <w:rsid w:val="001D7839"/>
    <w:rsid w:val="001E0AB1"/>
    <w:rsid w:val="001E23C1"/>
    <w:rsid w:val="001E281E"/>
    <w:rsid w:val="001E2AEB"/>
    <w:rsid w:val="001E3D57"/>
    <w:rsid w:val="001E4A07"/>
    <w:rsid w:val="001E4F12"/>
    <w:rsid w:val="001E7BF8"/>
    <w:rsid w:val="001F07F5"/>
    <w:rsid w:val="001F17DD"/>
    <w:rsid w:val="001F1D77"/>
    <w:rsid w:val="001F2323"/>
    <w:rsid w:val="001F28E0"/>
    <w:rsid w:val="001F2BB6"/>
    <w:rsid w:val="001F3A19"/>
    <w:rsid w:val="001F3FD0"/>
    <w:rsid w:val="001F4DC4"/>
    <w:rsid w:val="001F5E6D"/>
    <w:rsid w:val="001F5EAC"/>
    <w:rsid w:val="001F6340"/>
    <w:rsid w:val="001F6B07"/>
    <w:rsid w:val="001F6DFD"/>
    <w:rsid w:val="001F73F5"/>
    <w:rsid w:val="001F7474"/>
    <w:rsid w:val="00200388"/>
    <w:rsid w:val="00201D9E"/>
    <w:rsid w:val="0020366D"/>
    <w:rsid w:val="00204B31"/>
    <w:rsid w:val="00205567"/>
    <w:rsid w:val="00205C8A"/>
    <w:rsid w:val="00206A7E"/>
    <w:rsid w:val="0021217E"/>
    <w:rsid w:val="002148CC"/>
    <w:rsid w:val="002154A7"/>
    <w:rsid w:val="002160BF"/>
    <w:rsid w:val="00216823"/>
    <w:rsid w:val="00216863"/>
    <w:rsid w:val="00216AE8"/>
    <w:rsid w:val="00217A8E"/>
    <w:rsid w:val="002216E8"/>
    <w:rsid w:val="00221D27"/>
    <w:rsid w:val="002223FC"/>
    <w:rsid w:val="00222B64"/>
    <w:rsid w:val="00222E3A"/>
    <w:rsid w:val="00224EDE"/>
    <w:rsid w:val="002255B9"/>
    <w:rsid w:val="00225AFA"/>
    <w:rsid w:val="00225B7E"/>
    <w:rsid w:val="002261FB"/>
    <w:rsid w:val="002264FD"/>
    <w:rsid w:val="002268EF"/>
    <w:rsid w:val="00226E70"/>
    <w:rsid w:val="002271FC"/>
    <w:rsid w:val="00227A24"/>
    <w:rsid w:val="002301AF"/>
    <w:rsid w:val="002318CE"/>
    <w:rsid w:val="00231E1C"/>
    <w:rsid w:val="00233195"/>
    <w:rsid w:val="00234F35"/>
    <w:rsid w:val="0023588E"/>
    <w:rsid w:val="002358E9"/>
    <w:rsid w:val="00236948"/>
    <w:rsid w:val="00236F05"/>
    <w:rsid w:val="00236FD2"/>
    <w:rsid w:val="002375AE"/>
    <w:rsid w:val="00237696"/>
    <w:rsid w:val="00237CCF"/>
    <w:rsid w:val="00240486"/>
    <w:rsid w:val="00240697"/>
    <w:rsid w:val="0024085F"/>
    <w:rsid w:val="00241E7E"/>
    <w:rsid w:val="00241EBA"/>
    <w:rsid w:val="0024282E"/>
    <w:rsid w:val="0024317F"/>
    <w:rsid w:val="00243A0F"/>
    <w:rsid w:val="00243F12"/>
    <w:rsid w:val="00244966"/>
    <w:rsid w:val="00244D38"/>
    <w:rsid w:val="00245155"/>
    <w:rsid w:val="0024568E"/>
    <w:rsid w:val="00245B28"/>
    <w:rsid w:val="00247069"/>
    <w:rsid w:val="002516FD"/>
    <w:rsid w:val="00251771"/>
    <w:rsid w:val="002518B9"/>
    <w:rsid w:val="002519B7"/>
    <w:rsid w:val="00251F06"/>
    <w:rsid w:val="00253077"/>
    <w:rsid w:val="002532B7"/>
    <w:rsid w:val="00253717"/>
    <w:rsid w:val="00254482"/>
    <w:rsid w:val="002548F4"/>
    <w:rsid w:val="002562B2"/>
    <w:rsid w:val="002565FB"/>
    <w:rsid w:val="00257C4F"/>
    <w:rsid w:val="00257F1C"/>
    <w:rsid w:val="00260594"/>
    <w:rsid w:val="002605BC"/>
    <w:rsid w:val="0026115C"/>
    <w:rsid w:val="00261B7E"/>
    <w:rsid w:val="0026269F"/>
    <w:rsid w:val="00262FEA"/>
    <w:rsid w:val="00263244"/>
    <w:rsid w:val="00263788"/>
    <w:rsid w:val="00263C19"/>
    <w:rsid w:val="00263F1C"/>
    <w:rsid w:val="0026407A"/>
    <w:rsid w:val="002644D3"/>
    <w:rsid w:val="0026490A"/>
    <w:rsid w:val="00265540"/>
    <w:rsid w:val="00265E2C"/>
    <w:rsid w:val="00266C8B"/>
    <w:rsid w:val="00266E19"/>
    <w:rsid w:val="002670F8"/>
    <w:rsid w:val="00267536"/>
    <w:rsid w:val="0027016E"/>
    <w:rsid w:val="00270FAB"/>
    <w:rsid w:val="0027138B"/>
    <w:rsid w:val="002717CA"/>
    <w:rsid w:val="00271E24"/>
    <w:rsid w:val="00272AA9"/>
    <w:rsid w:val="002734C8"/>
    <w:rsid w:val="00274305"/>
    <w:rsid w:val="00274458"/>
    <w:rsid w:val="002755E1"/>
    <w:rsid w:val="00275EDC"/>
    <w:rsid w:val="002768C8"/>
    <w:rsid w:val="00276A20"/>
    <w:rsid w:val="00277808"/>
    <w:rsid w:val="00277BD5"/>
    <w:rsid w:val="00281072"/>
    <w:rsid w:val="00281242"/>
    <w:rsid w:val="00281B31"/>
    <w:rsid w:val="0028230A"/>
    <w:rsid w:val="0028247F"/>
    <w:rsid w:val="00282813"/>
    <w:rsid w:val="00282842"/>
    <w:rsid w:val="00284A94"/>
    <w:rsid w:val="00284AE3"/>
    <w:rsid w:val="0028562B"/>
    <w:rsid w:val="0029021C"/>
    <w:rsid w:val="00290735"/>
    <w:rsid w:val="00290E03"/>
    <w:rsid w:val="002913F5"/>
    <w:rsid w:val="002914AA"/>
    <w:rsid w:val="00293395"/>
    <w:rsid w:val="00293898"/>
    <w:rsid w:val="0029422E"/>
    <w:rsid w:val="002945D2"/>
    <w:rsid w:val="00294B53"/>
    <w:rsid w:val="002977A8"/>
    <w:rsid w:val="002A08F5"/>
    <w:rsid w:val="002A1275"/>
    <w:rsid w:val="002A165C"/>
    <w:rsid w:val="002A2023"/>
    <w:rsid w:val="002A296E"/>
    <w:rsid w:val="002A3DDE"/>
    <w:rsid w:val="002A4586"/>
    <w:rsid w:val="002A4FEF"/>
    <w:rsid w:val="002A6642"/>
    <w:rsid w:val="002A6DB3"/>
    <w:rsid w:val="002A704A"/>
    <w:rsid w:val="002A75E6"/>
    <w:rsid w:val="002B0343"/>
    <w:rsid w:val="002B0545"/>
    <w:rsid w:val="002B05B4"/>
    <w:rsid w:val="002B091E"/>
    <w:rsid w:val="002B1B7B"/>
    <w:rsid w:val="002B278F"/>
    <w:rsid w:val="002B308F"/>
    <w:rsid w:val="002B3C24"/>
    <w:rsid w:val="002B4AD1"/>
    <w:rsid w:val="002B4EB3"/>
    <w:rsid w:val="002C0E2F"/>
    <w:rsid w:val="002C10F9"/>
    <w:rsid w:val="002C1276"/>
    <w:rsid w:val="002C353E"/>
    <w:rsid w:val="002C5E09"/>
    <w:rsid w:val="002C6407"/>
    <w:rsid w:val="002C6C28"/>
    <w:rsid w:val="002C78B7"/>
    <w:rsid w:val="002C79EC"/>
    <w:rsid w:val="002C7E0F"/>
    <w:rsid w:val="002D083D"/>
    <w:rsid w:val="002D0F2F"/>
    <w:rsid w:val="002D119F"/>
    <w:rsid w:val="002D199B"/>
    <w:rsid w:val="002D1AD7"/>
    <w:rsid w:val="002D2C05"/>
    <w:rsid w:val="002D374F"/>
    <w:rsid w:val="002D376F"/>
    <w:rsid w:val="002D4143"/>
    <w:rsid w:val="002D46F3"/>
    <w:rsid w:val="002D4DB9"/>
    <w:rsid w:val="002D4E8D"/>
    <w:rsid w:val="002D4EFF"/>
    <w:rsid w:val="002D5C22"/>
    <w:rsid w:val="002D676F"/>
    <w:rsid w:val="002D777C"/>
    <w:rsid w:val="002D7A79"/>
    <w:rsid w:val="002E0B99"/>
    <w:rsid w:val="002E23A1"/>
    <w:rsid w:val="002E270A"/>
    <w:rsid w:val="002E2AFA"/>
    <w:rsid w:val="002E2EC9"/>
    <w:rsid w:val="002E46E2"/>
    <w:rsid w:val="002E5CCF"/>
    <w:rsid w:val="002E715C"/>
    <w:rsid w:val="002E7B67"/>
    <w:rsid w:val="002F0528"/>
    <w:rsid w:val="002F1D4A"/>
    <w:rsid w:val="002F1F72"/>
    <w:rsid w:val="002F2378"/>
    <w:rsid w:val="002F2DDF"/>
    <w:rsid w:val="002F31DD"/>
    <w:rsid w:val="002F3903"/>
    <w:rsid w:val="002F4E35"/>
    <w:rsid w:val="002F5607"/>
    <w:rsid w:val="002F58A7"/>
    <w:rsid w:val="0030025F"/>
    <w:rsid w:val="0030077F"/>
    <w:rsid w:val="00300D4A"/>
    <w:rsid w:val="00301237"/>
    <w:rsid w:val="00301451"/>
    <w:rsid w:val="00301DF1"/>
    <w:rsid w:val="00302C61"/>
    <w:rsid w:val="00303931"/>
    <w:rsid w:val="003040E0"/>
    <w:rsid w:val="00304178"/>
    <w:rsid w:val="00304696"/>
    <w:rsid w:val="003046DF"/>
    <w:rsid w:val="00304CA2"/>
    <w:rsid w:val="0030527D"/>
    <w:rsid w:val="00305D5D"/>
    <w:rsid w:val="0030650A"/>
    <w:rsid w:val="00306606"/>
    <w:rsid w:val="0030684D"/>
    <w:rsid w:val="0031199B"/>
    <w:rsid w:val="00312A1F"/>
    <w:rsid w:val="0031330A"/>
    <w:rsid w:val="00313A94"/>
    <w:rsid w:val="00313CD6"/>
    <w:rsid w:val="00314B4C"/>
    <w:rsid w:val="0031525B"/>
    <w:rsid w:val="003157E5"/>
    <w:rsid w:val="00315A9D"/>
    <w:rsid w:val="00316E35"/>
    <w:rsid w:val="00316F4B"/>
    <w:rsid w:val="00317278"/>
    <w:rsid w:val="00317929"/>
    <w:rsid w:val="0032007F"/>
    <w:rsid w:val="003216CB"/>
    <w:rsid w:val="00322503"/>
    <w:rsid w:val="00322FCC"/>
    <w:rsid w:val="00324292"/>
    <w:rsid w:val="00325235"/>
    <w:rsid w:val="003256C8"/>
    <w:rsid w:val="00325A7E"/>
    <w:rsid w:val="00326141"/>
    <w:rsid w:val="00326B9B"/>
    <w:rsid w:val="00327304"/>
    <w:rsid w:val="00327595"/>
    <w:rsid w:val="0033127A"/>
    <w:rsid w:val="00331779"/>
    <w:rsid w:val="00333651"/>
    <w:rsid w:val="0033424F"/>
    <w:rsid w:val="00334A68"/>
    <w:rsid w:val="0033560D"/>
    <w:rsid w:val="00335B5E"/>
    <w:rsid w:val="00336576"/>
    <w:rsid w:val="003410B0"/>
    <w:rsid w:val="003424F6"/>
    <w:rsid w:val="00342C50"/>
    <w:rsid w:val="003435A9"/>
    <w:rsid w:val="00343BDA"/>
    <w:rsid w:val="00343F46"/>
    <w:rsid w:val="003447DA"/>
    <w:rsid w:val="00344D65"/>
    <w:rsid w:val="0034564F"/>
    <w:rsid w:val="00345D41"/>
    <w:rsid w:val="0034698E"/>
    <w:rsid w:val="00347503"/>
    <w:rsid w:val="00350F01"/>
    <w:rsid w:val="00351BD5"/>
    <w:rsid w:val="00352B9B"/>
    <w:rsid w:val="00352BDE"/>
    <w:rsid w:val="00354388"/>
    <w:rsid w:val="00354762"/>
    <w:rsid w:val="003549C0"/>
    <w:rsid w:val="003553F1"/>
    <w:rsid w:val="0035592F"/>
    <w:rsid w:val="00356178"/>
    <w:rsid w:val="003569A1"/>
    <w:rsid w:val="00356AD5"/>
    <w:rsid w:val="003600E1"/>
    <w:rsid w:val="00361897"/>
    <w:rsid w:val="00361F50"/>
    <w:rsid w:val="0036271F"/>
    <w:rsid w:val="003629A5"/>
    <w:rsid w:val="00363028"/>
    <w:rsid w:val="00363750"/>
    <w:rsid w:val="00363AD9"/>
    <w:rsid w:val="00363FFE"/>
    <w:rsid w:val="003642BE"/>
    <w:rsid w:val="0036435F"/>
    <w:rsid w:val="00364718"/>
    <w:rsid w:val="00364721"/>
    <w:rsid w:val="00364ABF"/>
    <w:rsid w:val="00365588"/>
    <w:rsid w:val="00365662"/>
    <w:rsid w:val="00366956"/>
    <w:rsid w:val="00366C25"/>
    <w:rsid w:val="00366D78"/>
    <w:rsid w:val="00366FFA"/>
    <w:rsid w:val="0036775E"/>
    <w:rsid w:val="003700B7"/>
    <w:rsid w:val="00370199"/>
    <w:rsid w:val="003709FE"/>
    <w:rsid w:val="00370E43"/>
    <w:rsid w:val="00370EC8"/>
    <w:rsid w:val="0037325F"/>
    <w:rsid w:val="00373961"/>
    <w:rsid w:val="003739F2"/>
    <w:rsid w:val="00373A92"/>
    <w:rsid w:val="003759B4"/>
    <w:rsid w:val="00375BB8"/>
    <w:rsid w:val="00375C95"/>
    <w:rsid w:val="0037656A"/>
    <w:rsid w:val="00376BEF"/>
    <w:rsid w:val="00376FF5"/>
    <w:rsid w:val="0037766B"/>
    <w:rsid w:val="003776AE"/>
    <w:rsid w:val="003777B6"/>
    <w:rsid w:val="003811E1"/>
    <w:rsid w:val="00381EDF"/>
    <w:rsid w:val="003826D7"/>
    <w:rsid w:val="00382E33"/>
    <w:rsid w:val="003832E0"/>
    <w:rsid w:val="003835DA"/>
    <w:rsid w:val="00384188"/>
    <w:rsid w:val="003851B1"/>
    <w:rsid w:val="00386854"/>
    <w:rsid w:val="00386D89"/>
    <w:rsid w:val="003871EA"/>
    <w:rsid w:val="00390132"/>
    <w:rsid w:val="0039039E"/>
    <w:rsid w:val="00391822"/>
    <w:rsid w:val="003919E0"/>
    <w:rsid w:val="00391E90"/>
    <w:rsid w:val="00392061"/>
    <w:rsid w:val="00392207"/>
    <w:rsid w:val="00392270"/>
    <w:rsid w:val="003925B3"/>
    <w:rsid w:val="00393495"/>
    <w:rsid w:val="003936A5"/>
    <w:rsid w:val="00394325"/>
    <w:rsid w:val="00396349"/>
    <w:rsid w:val="003968FF"/>
    <w:rsid w:val="003A08DC"/>
    <w:rsid w:val="003A0998"/>
    <w:rsid w:val="003A1487"/>
    <w:rsid w:val="003A15E9"/>
    <w:rsid w:val="003A188C"/>
    <w:rsid w:val="003A2681"/>
    <w:rsid w:val="003A3CC7"/>
    <w:rsid w:val="003A3E1D"/>
    <w:rsid w:val="003A585A"/>
    <w:rsid w:val="003A5A78"/>
    <w:rsid w:val="003A619A"/>
    <w:rsid w:val="003A7539"/>
    <w:rsid w:val="003A791E"/>
    <w:rsid w:val="003A7AA8"/>
    <w:rsid w:val="003A7F52"/>
    <w:rsid w:val="003B0225"/>
    <w:rsid w:val="003B1330"/>
    <w:rsid w:val="003B34B8"/>
    <w:rsid w:val="003B3DF7"/>
    <w:rsid w:val="003B3FB9"/>
    <w:rsid w:val="003B6367"/>
    <w:rsid w:val="003B67EF"/>
    <w:rsid w:val="003B71B0"/>
    <w:rsid w:val="003B7C96"/>
    <w:rsid w:val="003C008D"/>
    <w:rsid w:val="003C1227"/>
    <w:rsid w:val="003C20FC"/>
    <w:rsid w:val="003C2FB7"/>
    <w:rsid w:val="003C3404"/>
    <w:rsid w:val="003C362D"/>
    <w:rsid w:val="003C4911"/>
    <w:rsid w:val="003C4A9E"/>
    <w:rsid w:val="003C5C0D"/>
    <w:rsid w:val="003C6185"/>
    <w:rsid w:val="003C7242"/>
    <w:rsid w:val="003C7AF4"/>
    <w:rsid w:val="003D0307"/>
    <w:rsid w:val="003D08CA"/>
    <w:rsid w:val="003D1CC2"/>
    <w:rsid w:val="003D25E3"/>
    <w:rsid w:val="003D2BE9"/>
    <w:rsid w:val="003D3193"/>
    <w:rsid w:val="003D3232"/>
    <w:rsid w:val="003D4EA5"/>
    <w:rsid w:val="003D6A91"/>
    <w:rsid w:val="003D6B2C"/>
    <w:rsid w:val="003E0E67"/>
    <w:rsid w:val="003E2032"/>
    <w:rsid w:val="003E21E0"/>
    <w:rsid w:val="003E2271"/>
    <w:rsid w:val="003E26BD"/>
    <w:rsid w:val="003E2BE6"/>
    <w:rsid w:val="003E2D27"/>
    <w:rsid w:val="003E3852"/>
    <w:rsid w:val="003E410F"/>
    <w:rsid w:val="003E4225"/>
    <w:rsid w:val="003E4A25"/>
    <w:rsid w:val="003E5858"/>
    <w:rsid w:val="003E5D56"/>
    <w:rsid w:val="003E6DB6"/>
    <w:rsid w:val="003F0740"/>
    <w:rsid w:val="003F0A91"/>
    <w:rsid w:val="003F10EE"/>
    <w:rsid w:val="003F1497"/>
    <w:rsid w:val="003F273D"/>
    <w:rsid w:val="003F2C5A"/>
    <w:rsid w:val="003F2F8C"/>
    <w:rsid w:val="003F3232"/>
    <w:rsid w:val="003F3265"/>
    <w:rsid w:val="003F34F0"/>
    <w:rsid w:val="003F44CF"/>
    <w:rsid w:val="003F4731"/>
    <w:rsid w:val="003F4D6B"/>
    <w:rsid w:val="003F67F6"/>
    <w:rsid w:val="003F7587"/>
    <w:rsid w:val="003F7E1B"/>
    <w:rsid w:val="0040064B"/>
    <w:rsid w:val="004009BE"/>
    <w:rsid w:val="00400F77"/>
    <w:rsid w:val="0040118E"/>
    <w:rsid w:val="00401D30"/>
    <w:rsid w:val="00402906"/>
    <w:rsid w:val="004030B4"/>
    <w:rsid w:val="004037C1"/>
    <w:rsid w:val="00403E32"/>
    <w:rsid w:val="004044CA"/>
    <w:rsid w:val="00404B7F"/>
    <w:rsid w:val="00404CD9"/>
    <w:rsid w:val="00405AAB"/>
    <w:rsid w:val="0040711A"/>
    <w:rsid w:val="00407317"/>
    <w:rsid w:val="00410383"/>
    <w:rsid w:val="00410560"/>
    <w:rsid w:val="00411B26"/>
    <w:rsid w:val="00412423"/>
    <w:rsid w:val="004126A6"/>
    <w:rsid w:val="004126EF"/>
    <w:rsid w:val="00413AC7"/>
    <w:rsid w:val="0041451F"/>
    <w:rsid w:val="00414CC7"/>
    <w:rsid w:val="00415697"/>
    <w:rsid w:val="00416320"/>
    <w:rsid w:val="00417A82"/>
    <w:rsid w:val="00417E25"/>
    <w:rsid w:val="004218C8"/>
    <w:rsid w:val="0042252F"/>
    <w:rsid w:val="00422878"/>
    <w:rsid w:val="00423B4F"/>
    <w:rsid w:val="0042421C"/>
    <w:rsid w:val="00424955"/>
    <w:rsid w:val="00424DEC"/>
    <w:rsid w:val="00424E41"/>
    <w:rsid w:val="00425F43"/>
    <w:rsid w:val="00426289"/>
    <w:rsid w:val="00426B84"/>
    <w:rsid w:val="00426C91"/>
    <w:rsid w:val="00426EC9"/>
    <w:rsid w:val="004275BA"/>
    <w:rsid w:val="004304DE"/>
    <w:rsid w:val="004311E5"/>
    <w:rsid w:val="0043129D"/>
    <w:rsid w:val="00431E85"/>
    <w:rsid w:val="004327E4"/>
    <w:rsid w:val="00432C24"/>
    <w:rsid w:val="00432DE0"/>
    <w:rsid w:val="00432F3A"/>
    <w:rsid w:val="004334DA"/>
    <w:rsid w:val="00434DF6"/>
    <w:rsid w:val="00434E2B"/>
    <w:rsid w:val="004358A3"/>
    <w:rsid w:val="00435AB7"/>
    <w:rsid w:val="00436928"/>
    <w:rsid w:val="00436A98"/>
    <w:rsid w:val="004400A9"/>
    <w:rsid w:val="00442EB7"/>
    <w:rsid w:val="00443AAF"/>
    <w:rsid w:val="00445239"/>
    <w:rsid w:val="0044659D"/>
    <w:rsid w:val="00447A6B"/>
    <w:rsid w:val="004504C9"/>
    <w:rsid w:val="004506F8"/>
    <w:rsid w:val="00450ABB"/>
    <w:rsid w:val="00451876"/>
    <w:rsid w:val="00452815"/>
    <w:rsid w:val="004528C2"/>
    <w:rsid w:val="00452C6B"/>
    <w:rsid w:val="004542AE"/>
    <w:rsid w:val="0045437D"/>
    <w:rsid w:val="00455784"/>
    <w:rsid w:val="00455F51"/>
    <w:rsid w:val="00457618"/>
    <w:rsid w:val="00460802"/>
    <w:rsid w:val="00461164"/>
    <w:rsid w:val="004631E4"/>
    <w:rsid w:val="00463AEB"/>
    <w:rsid w:val="00464E3F"/>
    <w:rsid w:val="00464FFD"/>
    <w:rsid w:val="004654F6"/>
    <w:rsid w:val="0046642B"/>
    <w:rsid w:val="004669B4"/>
    <w:rsid w:val="00467A02"/>
    <w:rsid w:val="00467A06"/>
    <w:rsid w:val="00470284"/>
    <w:rsid w:val="00470767"/>
    <w:rsid w:val="00470D97"/>
    <w:rsid w:val="00471473"/>
    <w:rsid w:val="004714E8"/>
    <w:rsid w:val="004732FA"/>
    <w:rsid w:val="0047371E"/>
    <w:rsid w:val="00474CEB"/>
    <w:rsid w:val="00475BCF"/>
    <w:rsid w:val="0047647D"/>
    <w:rsid w:val="004764D8"/>
    <w:rsid w:val="00476F9C"/>
    <w:rsid w:val="00477BB3"/>
    <w:rsid w:val="0048185C"/>
    <w:rsid w:val="00481D29"/>
    <w:rsid w:val="004825B2"/>
    <w:rsid w:val="0048267A"/>
    <w:rsid w:val="00482BF6"/>
    <w:rsid w:val="00483467"/>
    <w:rsid w:val="00483580"/>
    <w:rsid w:val="004835AD"/>
    <w:rsid w:val="00484500"/>
    <w:rsid w:val="004847AC"/>
    <w:rsid w:val="00484867"/>
    <w:rsid w:val="00484E0A"/>
    <w:rsid w:val="0048571C"/>
    <w:rsid w:val="00485D95"/>
    <w:rsid w:val="00486CA0"/>
    <w:rsid w:val="00490150"/>
    <w:rsid w:val="00490DA4"/>
    <w:rsid w:val="0049167A"/>
    <w:rsid w:val="004923E3"/>
    <w:rsid w:val="0049282B"/>
    <w:rsid w:val="00493812"/>
    <w:rsid w:val="00494332"/>
    <w:rsid w:val="004943DC"/>
    <w:rsid w:val="00494A6B"/>
    <w:rsid w:val="004959E8"/>
    <w:rsid w:val="004964DD"/>
    <w:rsid w:val="00496DFA"/>
    <w:rsid w:val="00497458"/>
    <w:rsid w:val="0049796F"/>
    <w:rsid w:val="004A046F"/>
    <w:rsid w:val="004A05F4"/>
    <w:rsid w:val="004A1EB1"/>
    <w:rsid w:val="004A3433"/>
    <w:rsid w:val="004A3FC1"/>
    <w:rsid w:val="004A4718"/>
    <w:rsid w:val="004A495A"/>
    <w:rsid w:val="004A4974"/>
    <w:rsid w:val="004A54EC"/>
    <w:rsid w:val="004A5529"/>
    <w:rsid w:val="004A574D"/>
    <w:rsid w:val="004A59A4"/>
    <w:rsid w:val="004A6445"/>
    <w:rsid w:val="004A64FD"/>
    <w:rsid w:val="004A68FC"/>
    <w:rsid w:val="004A7384"/>
    <w:rsid w:val="004A7BD7"/>
    <w:rsid w:val="004B02F7"/>
    <w:rsid w:val="004B06EF"/>
    <w:rsid w:val="004B0B32"/>
    <w:rsid w:val="004B1A8F"/>
    <w:rsid w:val="004B25C0"/>
    <w:rsid w:val="004B33A7"/>
    <w:rsid w:val="004B4CAB"/>
    <w:rsid w:val="004B5A0B"/>
    <w:rsid w:val="004B5A18"/>
    <w:rsid w:val="004B5EA7"/>
    <w:rsid w:val="004B66FC"/>
    <w:rsid w:val="004B69F5"/>
    <w:rsid w:val="004B6ED6"/>
    <w:rsid w:val="004B7650"/>
    <w:rsid w:val="004B7E35"/>
    <w:rsid w:val="004C1AF1"/>
    <w:rsid w:val="004C2375"/>
    <w:rsid w:val="004C2464"/>
    <w:rsid w:val="004C2CF3"/>
    <w:rsid w:val="004C502B"/>
    <w:rsid w:val="004C5D5B"/>
    <w:rsid w:val="004C5DBA"/>
    <w:rsid w:val="004C6E79"/>
    <w:rsid w:val="004C7770"/>
    <w:rsid w:val="004D0686"/>
    <w:rsid w:val="004D1352"/>
    <w:rsid w:val="004D20EA"/>
    <w:rsid w:val="004D3036"/>
    <w:rsid w:val="004D3B65"/>
    <w:rsid w:val="004D3CD2"/>
    <w:rsid w:val="004D4782"/>
    <w:rsid w:val="004D51A2"/>
    <w:rsid w:val="004D5A18"/>
    <w:rsid w:val="004D6194"/>
    <w:rsid w:val="004D677E"/>
    <w:rsid w:val="004E0A64"/>
    <w:rsid w:val="004E1005"/>
    <w:rsid w:val="004E25D2"/>
    <w:rsid w:val="004E28A5"/>
    <w:rsid w:val="004E2F52"/>
    <w:rsid w:val="004E2FD0"/>
    <w:rsid w:val="004E3157"/>
    <w:rsid w:val="004E3970"/>
    <w:rsid w:val="004E4F74"/>
    <w:rsid w:val="004E7E27"/>
    <w:rsid w:val="004F0DF7"/>
    <w:rsid w:val="004F1187"/>
    <w:rsid w:val="004F13AC"/>
    <w:rsid w:val="004F148A"/>
    <w:rsid w:val="004F372C"/>
    <w:rsid w:val="004F3D8F"/>
    <w:rsid w:val="004F4A7E"/>
    <w:rsid w:val="004F4D2D"/>
    <w:rsid w:val="004F5079"/>
    <w:rsid w:val="004F5547"/>
    <w:rsid w:val="004F5823"/>
    <w:rsid w:val="004F6A0A"/>
    <w:rsid w:val="004F6A25"/>
    <w:rsid w:val="005002EE"/>
    <w:rsid w:val="00500BF3"/>
    <w:rsid w:val="00501155"/>
    <w:rsid w:val="005012CE"/>
    <w:rsid w:val="00501BF7"/>
    <w:rsid w:val="005020E9"/>
    <w:rsid w:val="005025DB"/>
    <w:rsid w:val="00503168"/>
    <w:rsid w:val="0050528A"/>
    <w:rsid w:val="005060B9"/>
    <w:rsid w:val="00506BC0"/>
    <w:rsid w:val="005100F9"/>
    <w:rsid w:val="00510816"/>
    <w:rsid w:val="00510BD9"/>
    <w:rsid w:val="00510DC0"/>
    <w:rsid w:val="005114E7"/>
    <w:rsid w:val="00511B49"/>
    <w:rsid w:val="00513DAF"/>
    <w:rsid w:val="00514EEE"/>
    <w:rsid w:val="005155A5"/>
    <w:rsid w:val="00515890"/>
    <w:rsid w:val="00515F34"/>
    <w:rsid w:val="005167F2"/>
    <w:rsid w:val="00516BD9"/>
    <w:rsid w:val="00520517"/>
    <w:rsid w:val="0052059F"/>
    <w:rsid w:val="00520897"/>
    <w:rsid w:val="00521251"/>
    <w:rsid w:val="005216B0"/>
    <w:rsid w:val="00521ED8"/>
    <w:rsid w:val="00521F42"/>
    <w:rsid w:val="00522477"/>
    <w:rsid w:val="005225D6"/>
    <w:rsid w:val="005226F6"/>
    <w:rsid w:val="00522859"/>
    <w:rsid w:val="00523278"/>
    <w:rsid w:val="00524998"/>
    <w:rsid w:val="00524DE1"/>
    <w:rsid w:val="00524E1C"/>
    <w:rsid w:val="00525C12"/>
    <w:rsid w:val="00526C8D"/>
    <w:rsid w:val="00527089"/>
    <w:rsid w:val="0052749C"/>
    <w:rsid w:val="00527804"/>
    <w:rsid w:val="00530079"/>
    <w:rsid w:val="00532009"/>
    <w:rsid w:val="00532124"/>
    <w:rsid w:val="00532133"/>
    <w:rsid w:val="0053256F"/>
    <w:rsid w:val="00532748"/>
    <w:rsid w:val="00533905"/>
    <w:rsid w:val="00534486"/>
    <w:rsid w:val="00535072"/>
    <w:rsid w:val="005358D2"/>
    <w:rsid w:val="00537164"/>
    <w:rsid w:val="0054156C"/>
    <w:rsid w:val="005415D6"/>
    <w:rsid w:val="0054367B"/>
    <w:rsid w:val="00543C22"/>
    <w:rsid w:val="005448B3"/>
    <w:rsid w:val="00544F6B"/>
    <w:rsid w:val="00545583"/>
    <w:rsid w:val="00545C74"/>
    <w:rsid w:val="005511E6"/>
    <w:rsid w:val="00552248"/>
    <w:rsid w:val="005527CF"/>
    <w:rsid w:val="00553A27"/>
    <w:rsid w:val="00553D75"/>
    <w:rsid w:val="00553E76"/>
    <w:rsid w:val="00554595"/>
    <w:rsid w:val="00554BF1"/>
    <w:rsid w:val="00555399"/>
    <w:rsid w:val="00555729"/>
    <w:rsid w:val="00555A95"/>
    <w:rsid w:val="005561A1"/>
    <w:rsid w:val="005575D0"/>
    <w:rsid w:val="00557790"/>
    <w:rsid w:val="00557887"/>
    <w:rsid w:val="005608C8"/>
    <w:rsid w:val="00560C34"/>
    <w:rsid w:val="00561273"/>
    <w:rsid w:val="00562123"/>
    <w:rsid w:val="00562314"/>
    <w:rsid w:val="00562BCE"/>
    <w:rsid w:val="00564369"/>
    <w:rsid w:val="0056450E"/>
    <w:rsid w:val="005647A0"/>
    <w:rsid w:val="00565029"/>
    <w:rsid w:val="0056518A"/>
    <w:rsid w:val="00565259"/>
    <w:rsid w:val="00565B83"/>
    <w:rsid w:val="00566079"/>
    <w:rsid w:val="0056631D"/>
    <w:rsid w:val="005664C6"/>
    <w:rsid w:val="00567500"/>
    <w:rsid w:val="00570024"/>
    <w:rsid w:val="005713AF"/>
    <w:rsid w:val="00571791"/>
    <w:rsid w:val="005721FE"/>
    <w:rsid w:val="00573B22"/>
    <w:rsid w:val="00573E35"/>
    <w:rsid w:val="00576DC7"/>
    <w:rsid w:val="005778FC"/>
    <w:rsid w:val="0058044E"/>
    <w:rsid w:val="00580903"/>
    <w:rsid w:val="00580CA4"/>
    <w:rsid w:val="00581217"/>
    <w:rsid w:val="0058151C"/>
    <w:rsid w:val="00583378"/>
    <w:rsid w:val="00587106"/>
    <w:rsid w:val="00590C83"/>
    <w:rsid w:val="00590D77"/>
    <w:rsid w:val="00591C47"/>
    <w:rsid w:val="005927B0"/>
    <w:rsid w:val="005929E7"/>
    <w:rsid w:val="00592BE4"/>
    <w:rsid w:val="0059353E"/>
    <w:rsid w:val="005949AB"/>
    <w:rsid w:val="00595776"/>
    <w:rsid w:val="00595C23"/>
    <w:rsid w:val="00595C9C"/>
    <w:rsid w:val="005962E0"/>
    <w:rsid w:val="00597428"/>
    <w:rsid w:val="005A000F"/>
    <w:rsid w:val="005A0E3A"/>
    <w:rsid w:val="005A14F5"/>
    <w:rsid w:val="005A1A5F"/>
    <w:rsid w:val="005A2E89"/>
    <w:rsid w:val="005A307F"/>
    <w:rsid w:val="005A40E4"/>
    <w:rsid w:val="005A4822"/>
    <w:rsid w:val="005A64C5"/>
    <w:rsid w:val="005A6DB9"/>
    <w:rsid w:val="005A7230"/>
    <w:rsid w:val="005A7502"/>
    <w:rsid w:val="005A7714"/>
    <w:rsid w:val="005B0698"/>
    <w:rsid w:val="005B1584"/>
    <w:rsid w:val="005B1D30"/>
    <w:rsid w:val="005B22DE"/>
    <w:rsid w:val="005B2438"/>
    <w:rsid w:val="005B2B6D"/>
    <w:rsid w:val="005B31D0"/>
    <w:rsid w:val="005B3794"/>
    <w:rsid w:val="005B3806"/>
    <w:rsid w:val="005B41A6"/>
    <w:rsid w:val="005B49AB"/>
    <w:rsid w:val="005B4AE4"/>
    <w:rsid w:val="005B4DD7"/>
    <w:rsid w:val="005B6005"/>
    <w:rsid w:val="005B65F7"/>
    <w:rsid w:val="005B7542"/>
    <w:rsid w:val="005C01D1"/>
    <w:rsid w:val="005C1730"/>
    <w:rsid w:val="005C1C4E"/>
    <w:rsid w:val="005C28F7"/>
    <w:rsid w:val="005C3895"/>
    <w:rsid w:val="005C3D44"/>
    <w:rsid w:val="005C5DE8"/>
    <w:rsid w:val="005C61F8"/>
    <w:rsid w:val="005C6BC9"/>
    <w:rsid w:val="005C7887"/>
    <w:rsid w:val="005D0069"/>
    <w:rsid w:val="005D05C4"/>
    <w:rsid w:val="005D1116"/>
    <w:rsid w:val="005D3064"/>
    <w:rsid w:val="005D39AA"/>
    <w:rsid w:val="005D3E0B"/>
    <w:rsid w:val="005D435A"/>
    <w:rsid w:val="005D4890"/>
    <w:rsid w:val="005D5A95"/>
    <w:rsid w:val="005E01C1"/>
    <w:rsid w:val="005E045B"/>
    <w:rsid w:val="005E25CC"/>
    <w:rsid w:val="005E2DA7"/>
    <w:rsid w:val="005E366F"/>
    <w:rsid w:val="005E4C81"/>
    <w:rsid w:val="005E55BC"/>
    <w:rsid w:val="005E5C68"/>
    <w:rsid w:val="005E69FF"/>
    <w:rsid w:val="005E76D3"/>
    <w:rsid w:val="005E7DC2"/>
    <w:rsid w:val="005F01D2"/>
    <w:rsid w:val="005F0AE3"/>
    <w:rsid w:val="005F1FE7"/>
    <w:rsid w:val="005F313F"/>
    <w:rsid w:val="005F469F"/>
    <w:rsid w:val="005F4E02"/>
    <w:rsid w:val="005F5A92"/>
    <w:rsid w:val="005F695E"/>
    <w:rsid w:val="005F6DA9"/>
    <w:rsid w:val="005F72CC"/>
    <w:rsid w:val="005F7A16"/>
    <w:rsid w:val="005F7E4D"/>
    <w:rsid w:val="006001E1"/>
    <w:rsid w:val="006003F5"/>
    <w:rsid w:val="00600440"/>
    <w:rsid w:val="00600B1D"/>
    <w:rsid w:val="00600E55"/>
    <w:rsid w:val="0060154D"/>
    <w:rsid w:val="00602A89"/>
    <w:rsid w:val="00603352"/>
    <w:rsid w:val="006036D0"/>
    <w:rsid w:val="00605CA1"/>
    <w:rsid w:val="006060A2"/>
    <w:rsid w:val="00606C65"/>
    <w:rsid w:val="006075D5"/>
    <w:rsid w:val="00611339"/>
    <w:rsid w:val="0061136C"/>
    <w:rsid w:val="006118AF"/>
    <w:rsid w:val="00611A65"/>
    <w:rsid w:val="00613004"/>
    <w:rsid w:val="00613047"/>
    <w:rsid w:val="006130E4"/>
    <w:rsid w:val="00613F1F"/>
    <w:rsid w:val="006142B0"/>
    <w:rsid w:val="00614F13"/>
    <w:rsid w:val="00615489"/>
    <w:rsid w:val="00617203"/>
    <w:rsid w:val="00617A2B"/>
    <w:rsid w:val="006201B3"/>
    <w:rsid w:val="006203E2"/>
    <w:rsid w:val="0062151F"/>
    <w:rsid w:val="00622AAE"/>
    <w:rsid w:val="00623401"/>
    <w:rsid w:val="006245C3"/>
    <w:rsid w:val="006246E8"/>
    <w:rsid w:val="006251E9"/>
    <w:rsid w:val="00626387"/>
    <w:rsid w:val="00627C40"/>
    <w:rsid w:val="00627D5F"/>
    <w:rsid w:val="00630EAF"/>
    <w:rsid w:val="0063218B"/>
    <w:rsid w:val="00634727"/>
    <w:rsid w:val="00634FF5"/>
    <w:rsid w:val="00635F7B"/>
    <w:rsid w:val="00636DA7"/>
    <w:rsid w:val="0063703B"/>
    <w:rsid w:val="00637CE1"/>
    <w:rsid w:val="00637E82"/>
    <w:rsid w:val="0064084E"/>
    <w:rsid w:val="00640EB5"/>
    <w:rsid w:val="006421E2"/>
    <w:rsid w:val="00642527"/>
    <w:rsid w:val="00642C5E"/>
    <w:rsid w:val="00642CFD"/>
    <w:rsid w:val="006430B6"/>
    <w:rsid w:val="006440FA"/>
    <w:rsid w:val="006454BB"/>
    <w:rsid w:val="006458E8"/>
    <w:rsid w:val="0064673E"/>
    <w:rsid w:val="00646BFC"/>
    <w:rsid w:val="00646F83"/>
    <w:rsid w:val="00646FFC"/>
    <w:rsid w:val="00647872"/>
    <w:rsid w:val="0065043E"/>
    <w:rsid w:val="00652134"/>
    <w:rsid w:val="006532FD"/>
    <w:rsid w:val="00653BBC"/>
    <w:rsid w:val="00653FE2"/>
    <w:rsid w:val="00654554"/>
    <w:rsid w:val="006547B7"/>
    <w:rsid w:val="006549E4"/>
    <w:rsid w:val="00654A46"/>
    <w:rsid w:val="00655316"/>
    <w:rsid w:val="006555EE"/>
    <w:rsid w:val="0065655E"/>
    <w:rsid w:val="006565C0"/>
    <w:rsid w:val="00656B2F"/>
    <w:rsid w:val="00656C51"/>
    <w:rsid w:val="006601A8"/>
    <w:rsid w:val="00660575"/>
    <w:rsid w:val="00661D6F"/>
    <w:rsid w:val="006637CD"/>
    <w:rsid w:val="00663D19"/>
    <w:rsid w:val="00664450"/>
    <w:rsid w:val="00664BF4"/>
    <w:rsid w:val="00665016"/>
    <w:rsid w:val="00666C02"/>
    <w:rsid w:val="00667693"/>
    <w:rsid w:val="0066779B"/>
    <w:rsid w:val="00667C2A"/>
    <w:rsid w:val="006700F0"/>
    <w:rsid w:val="00670221"/>
    <w:rsid w:val="006702E8"/>
    <w:rsid w:val="00670A36"/>
    <w:rsid w:val="0067190E"/>
    <w:rsid w:val="00671F94"/>
    <w:rsid w:val="00672DCE"/>
    <w:rsid w:val="006733D0"/>
    <w:rsid w:val="006746B9"/>
    <w:rsid w:val="006749F3"/>
    <w:rsid w:val="00675D98"/>
    <w:rsid w:val="00676562"/>
    <w:rsid w:val="006766E4"/>
    <w:rsid w:val="00676BC3"/>
    <w:rsid w:val="006775D2"/>
    <w:rsid w:val="006777BD"/>
    <w:rsid w:val="00680CE5"/>
    <w:rsid w:val="00681656"/>
    <w:rsid w:val="006819D1"/>
    <w:rsid w:val="00682572"/>
    <w:rsid w:val="00682603"/>
    <w:rsid w:val="00682983"/>
    <w:rsid w:val="00684999"/>
    <w:rsid w:val="006855CB"/>
    <w:rsid w:val="00685B17"/>
    <w:rsid w:val="00685BAD"/>
    <w:rsid w:val="006867D8"/>
    <w:rsid w:val="0068691E"/>
    <w:rsid w:val="00686944"/>
    <w:rsid w:val="0069003B"/>
    <w:rsid w:val="00690255"/>
    <w:rsid w:val="00690F17"/>
    <w:rsid w:val="00691777"/>
    <w:rsid w:val="00692393"/>
    <w:rsid w:val="0069298F"/>
    <w:rsid w:val="0069317C"/>
    <w:rsid w:val="006931DA"/>
    <w:rsid w:val="00694309"/>
    <w:rsid w:val="00694AC5"/>
    <w:rsid w:val="00694BF9"/>
    <w:rsid w:val="00695755"/>
    <w:rsid w:val="00695E5C"/>
    <w:rsid w:val="00696026"/>
    <w:rsid w:val="00696502"/>
    <w:rsid w:val="006A00BD"/>
    <w:rsid w:val="006A018A"/>
    <w:rsid w:val="006A1143"/>
    <w:rsid w:val="006A12BA"/>
    <w:rsid w:val="006A2A83"/>
    <w:rsid w:val="006A2F1B"/>
    <w:rsid w:val="006A4078"/>
    <w:rsid w:val="006A4EE1"/>
    <w:rsid w:val="006A5871"/>
    <w:rsid w:val="006A598F"/>
    <w:rsid w:val="006A5AB1"/>
    <w:rsid w:val="006A6ECE"/>
    <w:rsid w:val="006A7869"/>
    <w:rsid w:val="006A7A31"/>
    <w:rsid w:val="006B1576"/>
    <w:rsid w:val="006B1B85"/>
    <w:rsid w:val="006B2B50"/>
    <w:rsid w:val="006B39B4"/>
    <w:rsid w:val="006B39F4"/>
    <w:rsid w:val="006B4EFD"/>
    <w:rsid w:val="006B5343"/>
    <w:rsid w:val="006B5CE5"/>
    <w:rsid w:val="006B6A42"/>
    <w:rsid w:val="006C0734"/>
    <w:rsid w:val="006C1F98"/>
    <w:rsid w:val="006C2BE2"/>
    <w:rsid w:val="006C3045"/>
    <w:rsid w:val="006C35B9"/>
    <w:rsid w:val="006C39D2"/>
    <w:rsid w:val="006C3EF7"/>
    <w:rsid w:val="006C4687"/>
    <w:rsid w:val="006C4C39"/>
    <w:rsid w:val="006C56E9"/>
    <w:rsid w:val="006C5A85"/>
    <w:rsid w:val="006C60BC"/>
    <w:rsid w:val="006C6198"/>
    <w:rsid w:val="006C6F78"/>
    <w:rsid w:val="006C70DE"/>
    <w:rsid w:val="006D054C"/>
    <w:rsid w:val="006D0AD6"/>
    <w:rsid w:val="006D1A3B"/>
    <w:rsid w:val="006D26D8"/>
    <w:rsid w:val="006D3B74"/>
    <w:rsid w:val="006D3E43"/>
    <w:rsid w:val="006D4481"/>
    <w:rsid w:val="006D4E8C"/>
    <w:rsid w:val="006D57AE"/>
    <w:rsid w:val="006D5C2D"/>
    <w:rsid w:val="006D659C"/>
    <w:rsid w:val="006D65BE"/>
    <w:rsid w:val="006D6BBB"/>
    <w:rsid w:val="006D6E3D"/>
    <w:rsid w:val="006D776C"/>
    <w:rsid w:val="006E0FA6"/>
    <w:rsid w:val="006E12BC"/>
    <w:rsid w:val="006E1540"/>
    <w:rsid w:val="006E17E2"/>
    <w:rsid w:val="006E1BF2"/>
    <w:rsid w:val="006E24E9"/>
    <w:rsid w:val="006E2EE4"/>
    <w:rsid w:val="006E39AC"/>
    <w:rsid w:val="006E45F0"/>
    <w:rsid w:val="006E466F"/>
    <w:rsid w:val="006E4D55"/>
    <w:rsid w:val="006E60D7"/>
    <w:rsid w:val="006E6114"/>
    <w:rsid w:val="006E624B"/>
    <w:rsid w:val="006E6D17"/>
    <w:rsid w:val="006E6FF4"/>
    <w:rsid w:val="006E7074"/>
    <w:rsid w:val="006E7E59"/>
    <w:rsid w:val="006F02D0"/>
    <w:rsid w:val="006F08D2"/>
    <w:rsid w:val="006F117D"/>
    <w:rsid w:val="006F1772"/>
    <w:rsid w:val="006F1C00"/>
    <w:rsid w:val="006F1FE0"/>
    <w:rsid w:val="006F3B29"/>
    <w:rsid w:val="006F4263"/>
    <w:rsid w:val="006F5609"/>
    <w:rsid w:val="006F595E"/>
    <w:rsid w:val="006F59CE"/>
    <w:rsid w:val="006F5FDB"/>
    <w:rsid w:val="006F609C"/>
    <w:rsid w:val="006F623D"/>
    <w:rsid w:val="006F70EB"/>
    <w:rsid w:val="006F7383"/>
    <w:rsid w:val="006F7826"/>
    <w:rsid w:val="007016E0"/>
    <w:rsid w:val="00702802"/>
    <w:rsid w:val="00702B44"/>
    <w:rsid w:val="00702C28"/>
    <w:rsid w:val="00704004"/>
    <w:rsid w:val="007043CC"/>
    <w:rsid w:val="0070482C"/>
    <w:rsid w:val="0070621C"/>
    <w:rsid w:val="007064E0"/>
    <w:rsid w:val="00706ED2"/>
    <w:rsid w:val="007101C2"/>
    <w:rsid w:val="00711452"/>
    <w:rsid w:val="007125A9"/>
    <w:rsid w:val="00712929"/>
    <w:rsid w:val="00712D0D"/>
    <w:rsid w:val="00713093"/>
    <w:rsid w:val="00714389"/>
    <w:rsid w:val="00715115"/>
    <w:rsid w:val="00715E36"/>
    <w:rsid w:val="00716A26"/>
    <w:rsid w:val="00716D3F"/>
    <w:rsid w:val="00716F9D"/>
    <w:rsid w:val="007201E9"/>
    <w:rsid w:val="007202F1"/>
    <w:rsid w:val="0072031E"/>
    <w:rsid w:val="00720CFA"/>
    <w:rsid w:val="0072184A"/>
    <w:rsid w:val="00721A1E"/>
    <w:rsid w:val="0072533E"/>
    <w:rsid w:val="007269C6"/>
    <w:rsid w:val="00726A89"/>
    <w:rsid w:val="00726B18"/>
    <w:rsid w:val="007271F1"/>
    <w:rsid w:val="00730465"/>
    <w:rsid w:val="007304BC"/>
    <w:rsid w:val="00731395"/>
    <w:rsid w:val="00731D56"/>
    <w:rsid w:val="00731FE7"/>
    <w:rsid w:val="00732118"/>
    <w:rsid w:val="00732E8A"/>
    <w:rsid w:val="0073353E"/>
    <w:rsid w:val="007336F6"/>
    <w:rsid w:val="0073468F"/>
    <w:rsid w:val="00735BAE"/>
    <w:rsid w:val="00744236"/>
    <w:rsid w:val="0074467E"/>
    <w:rsid w:val="0074656E"/>
    <w:rsid w:val="00746FD9"/>
    <w:rsid w:val="00747FA2"/>
    <w:rsid w:val="00750F64"/>
    <w:rsid w:val="00751CCE"/>
    <w:rsid w:val="00752774"/>
    <w:rsid w:val="007533C5"/>
    <w:rsid w:val="00754D7F"/>
    <w:rsid w:val="007568E9"/>
    <w:rsid w:val="00756CB9"/>
    <w:rsid w:val="00757601"/>
    <w:rsid w:val="00760F1B"/>
    <w:rsid w:val="00761078"/>
    <w:rsid w:val="00761448"/>
    <w:rsid w:val="007617AA"/>
    <w:rsid w:val="00761DEA"/>
    <w:rsid w:val="00762591"/>
    <w:rsid w:val="00762F2A"/>
    <w:rsid w:val="0076334B"/>
    <w:rsid w:val="00763E48"/>
    <w:rsid w:val="007648D8"/>
    <w:rsid w:val="00765181"/>
    <w:rsid w:val="007653FF"/>
    <w:rsid w:val="007656B9"/>
    <w:rsid w:val="00765756"/>
    <w:rsid w:val="00765B9F"/>
    <w:rsid w:val="00766B06"/>
    <w:rsid w:val="0076730C"/>
    <w:rsid w:val="00770348"/>
    <w:rsid w:val="0077049F"/>
    <w:rsid w:val="00770E9A"/>
    <w:rsid w:val="0077125C"/>
    <w:rsid w:val="007727CD"/>
    <w:rsid w:val="00773123"/>
    <w:rsid w:val="0077492E"/>
    <w:rsid w:val="007761A1"/>
    <w:rsid w:val="00776C6D"/>
    <w:rsid w:val="00776CA6"/>
    <w:rsid w:val="0077724A"/>
    <w:rsid w:val="00777272"/>
    <w:rsid w:val="007774B8"/>
    <w:rsid w:val="00777D16"/>
    <w:rsid w:val="00780C3B"/>
    <w:rsid w:val="00781446"/>
    <w:rsid w:val="007830A9"/>
    <w:rsid w:val="00783D99"/>
    <w:rsid w:val="00784A32"/>
    <w:rsid w:val="007851C8"/>
    <w:rsid w:val="0078556C"/>
    <w:rsid w:val="00787E3F"/>
    <w:rsid w:val="00790D60"/>
    <w:rsid w:val="00790D73"/>
    <w:rsid w:val="0079117C"/>
    <w:rsid w:val="007918B7"/>
    <w:rsid w:val="007934BB"/>
    <w:rsid w:val="007935C7"/>
    <w:rsid w:val="007944A5"/>
    <w:rsid w:val="00794C3A"/>
    <w:rsid w:val="00794E61"/>
    <w:rsid w:val="00795295"/>
    <w:rsid w:val="00795BA9"/>
    <w:rsid w:val="007960AB"/>
    <w:rsid w:val="007969E0"/>
    <w:rsid w:val="00796F1B"/>
    <w:rsid w:val="00797021"/>
    <w:rsid w:val="00797CB4"/>
    <w:rsid w:val="00797D40"/>
    <w:rsid w:val="007A0F7C"/>
    <w:rsid w:val="007A1D98"/>
    <w:rsid w:val="007A2BDE"/>
    <w:rsid w:val="007A2BE5"/>
    <w:rsid w:val="007A3034"/>
    <w:rsid w:val="007A3058"/>
    <w:rsid w:val="007A33F1"/>
    <w:rsid w:val="007A403C"/>
    <w:rsid w:val="007A45AF"/>
    <w:rsid w:val="007A4F70"/>
    <w:rsid w:val="007A5D13"/>
    <w:rsid w:val="007A6068"/>
    <w:rsid w:val="007A6322"/>
    <w:rsid w:val="007A6AF1"/>
    <w:rsid w:val="007A791D"/>
    <w:rsid w:val="007A7CA4"/>
    <w:rsid w:val="007B1337"/>
    <w:rsid w:val="007B16D3"/>
    <w:rsid w:val="007B37B2"/>
    <w:rsid w:val="007B3DC9"/>
    <w:rsid w:val="007B414C"/>
    <w:rsid w:val="007B4964"/>
    <w:rsid w:val="007B4AE4"/>
    <w:rsid w:val="007B51D6"/>
    <w:rsid w:val="007B531F"/>
    <w:rsid w:val="007B691D"/>
    <w:rsid w:val="007B6BE5"/>
    <w:rsid w:val="007C021F"/>
    <w:rsid w:val="007C2D48"/>
    <w:rsid w:val="007C416D"/>
    <w:rsid w:val="007C46D0"/>
    <w:rsid w:val="007C4ADB"/>
    <w:rsid w:val="007C50EB"/>
    <w:rsid w:val="007C523A"/>
    <w:rsid w:val="007C580C"/>
    <w:rsid w:val="007C6EF1"/>
    <w:rsid w:val="007D1D8D"/>
    <w:rsid w:val="007D24AC"/>
    <w:rsid w:val="007D2E53"/>
    <w:rsid w:val="007D428E"/>
    <w:rsid w:val="007D48E9"/>
    <w:rsid w:val="007D4D34"/>
    <w:rsid w:val="007D4DA0"/>
    <w:rsid w:val="007D4E45"/>
    <w:rsid w:val="007D51A0"/>
    <w:rsid w:val="007D58B2"/>
    <w:rsid w:val="007D6A45"/>
    <w:rsid w:val="007D6DE0"/>
    <w:rsid w:val="007D709F"/>
    <w:rsid w:val="007D7D3C"/>
    <w:rsid w:val="007D7D89"/>
    <w:rsid w:val="007E02CE"/>
    <w:rsid w:val="007E3174"/>
    <w:rsid w:val="007E4298"/>
    <w:rsid w:val="007E5524"/>
    <w:rsid w:val="007E6C33"/>
    <w:rsid w:val="007E76DB"/>
    <w:rsid w:val="007E7E94"/>
    <w:rsid w:val="007F19FD"/>
    <w:rsid w:val="007F348A"/>
    <w:rsid w:val="007F752D"/>
    <w:rsid w:val="008008CA"/>
    <w:rsid w:val="00801480"/>
    <w:rsid w:val="00801B35"/>
    <w:rsid w:val="008023B2"/>
    <w:rsid w:val="00802717"/>
    <w:rsid w:val="008027CA"/>
    <w:rsid w:val="00804091"/>
    <w:rsid w:val="0080557E"/>
    <w:rsid w:val="00805FEA"/>
    <w:rsid w:val="00806E23"/>
    <w:rsid w:val="0080703A"/>
    <w:rsid w:val="00810222"/>
    <w:rsid w:val="008106F4"/>
    <w:rsid w:val="008123DB"/>
    <w:rsid w:val="00812FAE"/>
    <w:rsid w:val="008145DC"/>
    <w:rsid w:val="00814B90"/>
    <w:rsid w:val="00816725"/>
    <w:rsid w:val="00816DD3"/>
    <w:rsid w:val="008209A8"/>
    <w:rsid w:val="00820EE0"/>
    <w:rsid w:val="008229BC"/>
    <w:rsid w:val="00822C18"/>
    <w:rsid w:val="00822DBF"/>
    <w:rsid w:val="008230BA"/>
    <w:rsid w:val="008235F7"/>
    <w:rsid w:val="008236FF"/>
    <w:rsid w:val="008260C6"/>
    <w:rsid w:val="008265FC"/>
    <w:rsid w:val="00826DC8"/>
    <w:rsid w:val="008270FE"/>
    <w:rsid w:val="00830448"/>
    <w:rsid w:val="008305B5"/>
    <w:rsid w:val="00830746"/>
    <w:rsid w:val="00831670"/>
    <w:rsid w:val="008318BC"/>
    <w:rsid w:val="00832392"/>
    <w:rsid w:val="008323A0"/>
    <w:rsid w:val="00832663"/>
    <w:rsid w:val="00833159"/>
    <w:rsid w:val="008336EA"/>
    <w:rsid w:val="00834246"/>
    <w:rsid w:val="008343E3"/>
    <w:rsid w:val="0083483B"/>
    <w:rsid w:val="00835065"/>
    <w:rsid w:val="00835F5E"/>
    <w:rsid w:val="00836462"/>
    <w:rsid w:val="008364F5"/>
    <w:rsid w:val="00836546"/>
    <w:rsid w:val="008378EE"/>
    <w:rsid w:val="00837AF7"/>
    <w:rsid w:val="00837CAD"/>
    <w:rsid w:val="00840A79"/>
    <w:rsid w:val="00840F9D"/>
    <w:rsid w:val="00842646"/>
    <w:rsid w:val="00842821"/>
    <w:rsid w:val="008428EB"/>
    <w:rsid w:val="00843479"/>
    <w:rsid w:val="008437BB"/>
    <w:rsid w:val="00843A13"/>
    <w:rsid w:val="008457D2"/>
    <w:rsid w:val="008461BD"/>
    <w:rsid w:val="00846224"/>
    <w:rsid w:val="00846C6B"/>
    <w:rsid w:val="008474ED"/>
    <w:rsid w:val="0085042F"/>
    <w:rsid w:val="008507AF"/>
    <w:rsid w:val="0085127D"/>
    <w:rsid w:val="00851FF7"/>
    <w:rsid w:val="008550E7"/>
    <w:rsid w:val="00855C5A"/>
    <w:rsid w:val="00855CAC"/>
    <w:rsid w:val="0085652D"/>
    <w:rsid w:val="008568F6"/>
    <w:rsid w:val="00857310"/>
    <w:rsid w:val="008573BE"/>
    <w:rsid w:val="00857B54"/>
    <w:rsid w:val="0086030F"/>
    <w:rsid w:val="00861F99"/>
    <w:rsid w:val="00862048"/>
    <w:rsid w:val="00862734"/>
    <w:rsid w:val="00862D30"/>
    <w:rsid w:val="0086341F"/>
    <w:rsid w:val="00863793"/>
    <w:rsid w:val="00863BCE"/>
    <w:rsid w:val="00864D72"/>
    <w:rsid w:val="00866880"/>
    <w:rsid w:val="00866ECC"/>
    <w:rsid w:val="00866FA8"/>
    <w:rsid w:val="008679EE"/>
    <w:rsid w:val="00867E88"/>
    <w:rsid w:val="00870D8A"/>
    <w:rsid w:val="00871421"/>
    <w:rsid w:val="00871717"/>
    <w:rsid w:val="008717F7"/>
    <w:rsid w:val="00872A4F"/>
    <w:rsid w:val="008734D3"/>
    <w:rsid w:val="0087378C"/>
    <w:rsid w:val="00873A58"/>
    <w:rsid w:val="008753E1"/>
    <w:rsid w:val="0087677B"/>
    <w:rsid w:val="00876CE8"/>
    <w:rsid w:val="00876F24"/>
    <w:rsid w:val="0087730F"/>
    <w:rsid w:val="008777CC"/>
    <w:rsid w:val="00877DA4"/>
    <w:rsid w:val="008822AB"/>
    <w:rsid w:val="00883047"/>
    <w:rsid w:val="00883366"/>
    <w:rsid w:val="0088345A"/>
    <w:rsid w:val="00883937"/>
    <w:rsid w:val="00883B0B"/>
    <w:rsid w:val="00884AF1"/>
    <w:rsid w:val="008850E2"/>
    <w:rsid w:val="00885F60"/>
    <w:rsid w:val="0088771D"/>
    <w:rsid w:val="00891223"/>
    <w:rsid w:val="00891398"/>
    <w:rsid w:val="00891CDB"/>
    <w:rsid w:val="0089213C"/>
    <w:rsid w:val="00892D26"/>
    <w:rsid w:val="008936F3"/>
    <w:rsid w:val="00893786"/>
    <w:rsid w:val="00893A27"/>
    <w:rsid w:val="0089489E"/>
    <w:rsid w:val="008948B3"/>
    <w:rsid w:val="0089576A"/>
    <w:rsid w:val="0089698D"/>
    <w:rsid w:val="008A0C1C"/>
    <w:rsid w:val="008A1E58"/>
    <w:rsid w:val="008A21F3"/>
    <w:rsid w:val="008A2544"/>
    <w:rsid w:val="008A25A2"/>
    <w:rsid w:val="008A39C8"/>
    <w:rsid w:val="008A3D4D"/>
    <w:rsid w:val="008A3FA6"/>
    <w:rsid w:val="008A45D6"/>
    <w:rsid w:val="008A486E"/>
    <w:rsid w:val="008A4A76"/>
    <w:rsid w:val="008A4E82"/>
    <w:rsid w:val="008A6231"/>
    <w:rsid w:val="008A7F7D"/>
    <w:rsid w:val="008B1437"/>
    <w:rsid w:val="008B162F"/>
    <w:rsid w:val="008B1729"/>
    <w:rsid w:val="008B3B2E"/>
    <w:rsid w:val="008B42A4"/>
    <w:rsid w:val="008B48CF"/>
    <w:rsid w:val="008B4CE1"/>
    <w:rsid w:val="008B579B"/>
    <w:rsid w:val="008B5A1E"/>
    <w:rsid w:val="008B63C4"/>
    <w:rsid w:val="008B646D"/>
    <w:rsid w:val="008B6A2E"/>
    <w:rsid w:val="008B74D0"/>
    <w:rsid w:val="008B7586"/>
    <w:rsid w:val="008C1FAB"/>
    <w:rsid w:val="008C26D0"/>
    <w:rsid w:val="008C2B57"/>
    <w:rsid w:val="008C34CB"/>
    <w:rsid w:val="008C4E2D"/>
    <w:rsid w:val="008C560D"/>
    <w:rsid w:val="008C611B"/>
    <w:rsid w:val="008C6B22"/>
    <w:rsid w:val="008C776E"/>
    <w:rsid w:val="008C7B05"/>
    <w:rsid w:val="008C7C4C"/>
    <w:rsid w:val="008D00ED"/>
    <w:rsid w:val="008D01D0"/>
    <w:rsid w:val="008D33AB"/>
    <w:rsid w:val="008D3628"/>
    <w:rsid w:val="008D3902"/>
    <w:rsid w:val="008D563E"/>
    <w:rsid w:val="008D5918"/>
    <w:rsid w:val="008D5C1F"/>
    <w:rsid w:val="008D66C7"/>
    <w:rsid w:val="008D6C4E"/>
    <w:rsid w:val="008D6EBB"/>
    <w:rsid w:val="008D75DC"/>
    <w:rsid w:val="008E168A"/>
    <w:rsid w:val="008E1DA3"/>
    <w:rsid w:val="008E1F40"/>
    <w:rsid w:val="008E2B7B"/>
    <w:rsid w:val="008E2BC3"/>
    <w:rsid w:val="008E4809"/>
    <w:rsid w:val="008E5B4D"/>
    <w:rsid w:val="008E625E"/>
    <w:rsid w:val="008E6FCE"/>
    <w:rsid w:val="008E7559"/>
    <w:rsid w:val="008E7A5E"/>
    <w:rsid w:val="008E7BEF"/>
    <w:rsid w:val="008E7CBE"/>
    <w:rsid w:val="008F032B"/>
    <w:rsid w:val="008F06B3"/>
    <w:rsid w:val="008F2594"/>
    <w:rsid w:val="008F2815"/>
    <w:rsid w:val="008F2C8E"/>
    <w:rsid w:val="008F35B4"/>
    <w:rsid w:val="008F3E01"/>
    <w:rsid w:val="008F4F97"/>
    <w:rsid w:val="008F5802"/>
    <w:rsid w:val="008F6C5F"/>
    <w:rsid w:val="008F6F60"/>
    <w:rsid w:val="008F7D6C"/>
    <w:rsid w:val="00900880"/>
    <w:rsid w:val="00901691"/>
    <w:rsid w:val="00901E02"/>
    <w:rsid w:val="0090280D"/>
    <w:rsid w:val="00902BEB"/>
    <w:rsid w:val="00903C89"/>
    <w:rsid w:val="00904502"/>
    <w:rsid w:val="00904A18"/>
    <w:rsid w:val="00904FCB"/>
    <w:rsid w:val="00905ABB"/>
    <w:rsid w:val="009060AA"/>
    <w:rsid w:val="00906D92"/>
    <w:rsid w:val="00910824"/>
    <w:rsid w:val="00910B62"/>
    <w:rsid w:val="00911714"/>
    <w:rsid w:val="00911FD6"/>
    <w:rsid w:val="00912459"/>
    <w:rsid w:val="0091253E"/>
    <w:rsid w:val="00912D28"/>
    <w:rsid w:val="00913DF7"/>
    <w:rsid w:val="00914127"/>
    <w:rsid w:val="009168C9"/>
    <w:rsid w:val="009168F2"/>
    <w:rsid w:val="00917151"/>
    <w:rsid w:val="0092085B"/>
    <w:rsid w:val="0092182F"/>
    <w:rsid w:val="00921BA7"/>
    <w:rsid w:val="00922170"/>
    <w:rsid w:val="00922773"/>
    <w:rsid w:val="0092306C"/>
    <w:rsid w:val="00923BB1"/>
    <w:rsid w:val="00924DF2"/>
    <w:rsid w:val="00925F69"/>
    <w:rsid w:val="009266F3"/>
    <w:rsid w:val="0092743F"/>
    <w:rsid w:val="00930D35"/>
    <w:rsid w:val="009311C9"/>
    <w:rsid w:val="00931CBF"/>
    <w:rsid w:val="00931FD9"/>
    <w:rsid w:val="00932A4E"/>
    <w:rsid w:val="00933603"/>
    <w:rsid w:val="00934BA4"/>
    <w:rsid w:val="00936E6E"/>
    <w:rsid w:val="009378AA"/>
    <w:rsid w:val="009400BA"/>
    <w:rsid w:val="00940241"/>
    <w:rsid w:val="00940834"/>
    <w:rsid w:val="0094083A"/>
    <w:rsid w:val="00941C9D"/>
    <w:rsid w:val="00941CCB"/>
    <w:rsid w:val="00942222"/>
    <w:rsid w:val="00943392"/>
    <w:rsid w:val="00943B3F"/>
    <w:rsid w:val="00943C0E"/>
    <w:rsid w:val="00943DF4"/>
    <w:rsid w:val="009448A4"/>
    <w:rsid w:val="00945139"/>
    <w:rsid w:val="0094543C"/>
    <w:rsid w:val="009454CC"/>
    <w:rsid w:val="00946FC2"/>
    <w:rsid w:val="009478E0"/>
    <w:rsid w:val="00947B6A"/>
    <w:rsid w:val="009507C7"/>
    <w:rsid w:val="00952340"/>
    <w:rsid w:val="00952A7B"/>
    <w:rsid w:val="00952D17"/>
    <w:rsid w:val="0095347B"/>
    <w:rsid w:val="009539D9"/>
    <w:rsid w:val="00953BF2"/>
    <w:rsid w:val="0095418A"/>
    <w:rsid w:val="009544E3"/>
    <w:rsid w:val="00955322"/>
    <w:rsid w:val="00955A8A"/>
    <w:rsid w:val="00955C12"/>
    <w:rsid w:val="00955C35"/>
    <w:rsid w:val="00955D30"/>
    <w:rsid w:val="009560DF"/>
    <w:rsid w:val="009561A0"/>
    <w:rsid w:val="009567B0"/>
    <w:rsid w:val="0095784C"/>
    <w:rsid w:val="00957DF2"/>
    <w:rsid w:val="00957E33"/>
    <w:rsid w:val="0096077D"/>
    <w:rsid w:val="00961AAC"/>
    <w:rsid w:val="00962FEE"/>
    <w:rsid w:val="009630B4"/>
    <w:rsid w:val="009631E0"/>
    <w:rsid w:val="00963681"/>
    <w:rsid w:val="00963C5D"/>
    <w:rsid w:val="00964142"/>
    <w:rsid w:val="00964F24"/>
    <w:rsid w:val="0096512F"/>
    <w:rsid w:val="00965164"/>
    <w:rsid w:val="00965F10"/>
    <w:rsid w:val="009667AE"/>
    <w:rsid w:val="009667D5"/>
    <w:rsid w:val="009667F9"/>
    <w:rsid w:val="0096711D"/>
    <w:rsid w:val="00967439"/>
    <w:rsid w:val="0096751B"/>
    <w:rsid w:val="00967CD4"/>
    <w:rsid w:val="0097083D"/>
    <w:rsid w:val="00970B8E"/>
    <w:rsid w:val="0097127A"/>
    <w:rsid w:val="0097284A"/>
    <w:rsid w:val="00973051"/>
    <w:rsid w:val="00973768"/>
    <w:rsid w:val="00973A55"/>
    <w:rsid w:val="0097412B"/>
    <w:rsid w:val="00974BD9"/>
    <w:rsid w:val="009766FF"/>
    <w:rsid w:val="00977220"/>
    <w:rsid w:val="009778F4"/>
    <w:rsid w:val="00980387"/>
    <w:rsid w:val="00982719"/>
    <w:rsid w:val="00982FFA"/>
    <w:rsid w:val="009839F5"/>
    <w:rsid w:val="009842DD"/>
    <w:rsid w:val="009843D4"/>
    <w:rsid w:val="009847B1"/>
    <w:rsid w:val="00984DD2"/>
    <w:rsid w:val="009859F3"/>
    <w:rsid w:val="00985F4B"/>
    <w:rsid w:val="009867B5"/>
    <w:rsid w:val="00990202"/>
    <w:rsid w:val="00990459"/>
    <w:rsid w:val="00990734"/>
    <w:rsid w:val="009907AD"/>
    <w:rsid w:val="0099272A"/>
    <w:rsid w:val="00992C30"/>
    <w:rsid w:val="00993986"/>
    <w:rsid w:val="00993FF7"/>
    <w:rsid w:val="00994988"/>
    <w:rsid w:val="0099524A"/>
    <w:rsid w:val="00995976"/>
    <w:rsid w:val="00997521"/>
    <w:rsid w:val="009A02B2"/>
    <w:rsid w:val="009A1192"/>
    <w:rsid w:val="009A1C9E"/>
    <w:rsid w:val="009A3E0D"/>
    <w:rsid w:val="009A408B"/>
    <w:rsid w:val="009A4A56"/>
    <w:rsid w:val="009A5A00"/>
    <w:rsid w:val="009A5D06"/>
    <w:rsid w:val="009A5E08"/>
    <w:rsid w:val="009A6625"/>
    <w:rsid w:val="009A6EAC"/>
    <w:rsid w:val="009A7DD0"/>
    <w:rsid w:val="009B0199"/>
    <w:rsid w:val="009B0784"/>
    <w:rsid w:val="009B0F6F"/>
    <w:rsid w:val="009B1EA4"/>
    <w:rsid w:val="009B288F"/>
    <w:rsid w:val="009B2D43"/>
    <w:rsid w:val="009B3B7B"/>
    <w:rsid w:val="009B425D"/>
    <w:rsid w:val="009B46BD"/>
    <w:rsid w:val="009B5222"/>
    <w:rsid w:val="009B7589"/>
    <w:rsid w:val="009C0B19"/>
    <w:rsid w:val="009C16E0"/>
    <w:rsid w:val="009C32C0"/>
    <w:rsid w:val="009C3877"/>
    <w:rsid w:val="009C3D79"/>
    <w:rsid w:val="009C4BAA"/>
    <w:rsid w:val="009C4F01"/>
    <w:rsid w:val="009C65FC"/>
    <w:rsid w:val="009C6BAC"/>
    <w:rsid w:val="009C7922"/>
    <w:rsid w:val="009D02A6"/>
    <w:rsid w:val="009D0EBB"/>
    <w:rsid w:val="009D0F4D"/>
    <w:rsid w:val="009D1CBD"/>
    <w:rsid w:val="009D1E59"/>
    <w:rsid w:val="009D24FC"/>
    <w:rsid w:val="009D335B"/>
    <w:rsid w:val="009D44F9"/>
    <w:rsid w:val="009D4B9A"/>
    <w:rsid w:val="009D5899"/>
    <w:rsid w:val="009D5E78"/>
    <w:rsid w:val="009D66A3"/>
    <w:rsid w:val="009D6894"/>
    <w:rsid w:val="009D7077"/>
    <w:rsid w:val="009E04C0"/>
    <w:rsid w:val="009E101A"/>
    <w:rsid w:val="009E2D60"/>
    <w:rsid w:val="009E3477"/>
    <w:rsid w:val="009E38C8"/>
    <w:rsid w:val="009E4A10"/>
    <w:rsid w:val="009E4C22"/>
    <w:rsid w:val="009E4FF9"/>
    <w:rsid w:val="009E70FA"/>
    <w:rsid w:val="009E76CF"/>
    <w:rsid w:val="009E771D"/>
    <w:rsid w:val="009F05EF"/>
    <w:rsid w:val="009F0A90"/>
    <w:rsid w:val="009F101D"/>
    <w:rsid w:val="009F153D"/>
    <w:rsid w:val="009F25B6"/>
    <w:rsid w:val="009F2981"/>
    <w:rsid w:val="009F2ECF"/>
    <w:rsid w:val="009F3564"/>
    <w:rsid w:val="009F36AF"/>
    <w:rsid w:val="009F3CEC"/>
    <w:rsid w:val="009F4156"/>
    <w:rsid w:val="009F5C65"/>
    <w:rsid w:val="009F5C9D"/>
    <w:rsid w:val="009F70E6"/>
    <w:rsid w:val="009F7E0B"/>
    <w:rsid w:val="00A00431"/>
    <w:rsid w:val="00A0089A"/>
    <w:rsid w:val="00A009C0"/>
    <w:rsid w:val="00A01163"/>
    <w:rsid w:val="00A01A7A"/>
    <w:rsid w:val="00A027B7"/>
    <w:rsid w:val="00A0651E"/>
    <w:rsid w:val="00A06540"/>
    <w:rsid w:val="00A065CF"/>
    <w:rsid w:val="00A066C3"/>
    <w:rsid w:val="00A06CC6"/>
    <w:rsid w:val="00A07393"/>
    <w:rsid w:val="00A10D1B"/>
    <w:rsid w:val="00A12657"/>
    <w:rsid w:val="00A13F05"/>
    <w:rsid w:val="00A14BA4"/>
    <w:rsid w:val="00A15437"/>
    <w:rsid w:val="00A15DD9"/>
    <w:rsid w:val="00A15E8C"/>
    <w:rsid w:val="00A15FF4"/>
    <w:rsid w:val="00A16AE6"/>
    <w:rsid w:val="00A16E4E"/>
    <w:rsid w:val="00A17318"/>
    <w:rsid w:val="00A17AA6"/>
    <w:rsid w:val="00A17CBA"/>
    <w:rsid w:val="00A17D50"/>
    <w:rsid w:val="00A2053D"/>
    <w:rsid w:val="00A210F1"/>
    <w:rsid w:val="00A251BF"/>
    <w:rsid w:val="00A25AB1"/>
    <w:rsid w:val="00A25BF1"/>
    <w:rsid w:val="00A26681"/>
    <w:rsid w:val="00A2727A"/>
    <w:rsid w:val="00A30F90"/>
    <w:rsid w:val="00A31012"/>
    <w:rsid w:val="00A31889"/>
    <w:rsid w:val="00A33164"/>
    <w:rsid w:val="00A33751"/>
    <w:rsid w:val="00A338B0"/>
    <w:rsid w:val="00A34217"/>
    <w:rsid w:val="00A349CB"/>
    <w:rsid w:val="00A34CDB"/>
    <w:rsid w:val="00A3510F"/>
    <w:rsid w:val="00A353D5"/>
    <w:rsid w:val="00A3547E"/>
    <w:rsid w:val="00A364DB"/>
    <w:rsid w:val="00A40C6D"/>
    <w:rsid w:val="00A4124A"/>
    <w:rsid w:val="00A416B7"/>
    <w:rsid w:val="00A41C8F"/>
    <w:rsid w:val="00A421DD"/>
    <w:rsid w:val="00A42F87"/>
    <w:rsid w:val="00A43215"/>
    <w:rsid w:val="00A43300"/>
    <w:rsid w:val="00A43305"/>
    <w:rsid w:val="00A4373A"/>
    <w:rsid w:val="00A43BDC"/>
    <w:rsid w:val="00A44303"/>
    <w:rsid w:val="00A4564F"/>
    <w:rsid w:val="00A45719"/>
    <w:rsid w:val="00A45DE3"/>
    <w:rsid w:val="00A479BC"/>
    <w:rsid w:val="00A47C0D"/>
    <w:rsid w:val="00A513DB"/>
    <w:rsid w:val="00A52B10"/>
    <w:rsid w:val="00A52EEE"/>
    <w:rsid w:val="00A5306C"/>
    <w:rsid w:val="00A530B8"/>
    <w:rsid w:val="00A53C55"/>
    <w:rsid w:val="00A549D0"/>
    <w:rsid w:val="00A54E94"/>
    <w:rsid w:val="00A563F4"/>
    <w:rsid w:val="00A572EA"/>
    <w:rsid w:val="00A60594"/>
    <w:rsid w:val="00A60676"/>
    <w:rsid w:val="00A60DAB"/>
    <w:rsid w:val="00A62415"/>
    <w:rsid w:val="00A63B34"/>
    <w:rsid w:val="00A6419C"/>
    <w:rsid w:val="00A64286"/>
    <w:rsid w:val="00A64D3E"/>
    <w:rsid w:val="00A6527D"/>
    <w:rsid w:val="00A65378"/>
    <w:rsid w:val="00A65FB0"/>
    <w:rsid w:val="00A65FCA"/>
    <w:rsid w:val="00A7041B"/>
    <w:rsid w:val="00A70FB3"/>
    <w:rsid w:val="00A71E78"/>
    <w:rsid w:val="00A72474"/>
    <w:rsid w:val="00A724E9"/>
    <w:rsid w:val="00A724F9"/>
    <w:rsid w:val="00A72C07"/>
    <w:rsid w:val="00A73CB1"/>
    <w:rsid w:val="00A75737"/>
    <w:rsid w:val="00A75C9C"/>
    <w:rsid w:val="00A760ED"/>
    <w:rsid w:val="00A76132"/>
    <w:rsid w:val="00A7634E"/>
    <w:rsid w:val="00A76485"/>
    <w:rsid w:val="00A7692A"/>
    <w:rsid w:val="00A76A34"/>
    <w:rsid w:val="00A772DF"/>
    <w:rsid w:val="00A77848"/>
    <w:rsid w:val="00A7787D"/>
    <w:rsid w:val="00A80B10"/>
    <w:rsid w:val="00A82015"/>
    <w:rsid w:val="00A82E5B"/>
    <w:rsid w:val="00A836FB"/>
    <w:rsid w:val="00A84D27"/>
    <w:rsid w:val="00A84DFB"/>
    <w:rsid w:val="00A85F4E"/>
    <w:rsid w:val="00A8793D"/>
    <w:rsid w:val="00A90625"/>
    <w:rsid w:val="00A917C2"/>
    <w:rsid w:val="00A92C38"/>
    <w:rsid w:val="00A937E9"/>
    <w:rsid w:val="00A93AEF"/>
    <w:rsid w:val="00A93AFE"/>
    <w:rsid w:val="00A93C82"/>
    <w:rsid w:val="00A95DFF"/>
    <w:rsid w:val="00A95FB1"/>
    <w:rsid w:val="00A960CF"/>
    <w:rsid w:val="00A9624B"/>
    <w:rsid w:val="00A9651E"/>
    <w:rsid w:val="00A969E2"/>
    <w:rsid w:val="00A970E7"/>
    <w:rsid w:val="00A97912"/>
    <w:rsid w:val="00AA0D4D"/>
    <w:rsid w:val="00AA0FB9"/>
    <w:rsid w:val="00AA1753"/>
    <w:rsid w:val="00AA1CC0"/>
    <w:rsid w:val="00AA2890"/>
    <w:rsid w:val="00AA299C"/>
    <w:rsid w:val="00AA4864"/>
    <w:rsid w:val="00AA4D35"/>
    <w:rsid w:val="00AA5128"/>
    <w:rsid w:val="00AA54E7"/>
    <w:rsid w:val="00AA5780"/>
    <w:rsid w:val="00AA6A36"/>
    <w:rsid w:val="00AB0301"/>
    <w:rsid w:val="00AB06E4"/>
    <w:rsid w:val="00AB0D4E"/>
    <w:rsid w:val="00AB11CB"/>
    <w:rsid w:val="00AB233C"/>
    <w:rsid w:val="00AB40E7"/>
    <w:rsid w:val="00AB42C8"/>
    <w:rsid w:val="00AB4908"/>
    <w:rsid w:val="00AB5391"/>
    <w:rsid w:val="00AB5AEE"/>
    <w:rsid w:val="00AB5F03"/>
    <w:rsid w:val="00AB6CB5"/>
    <w:rsid w:val="00AB6D75"/>
    <w:rsid w:val="00AB70D8"/>
    <w:rsid w:val="00AB7649"/>
    <w:rsid w:val="00AB7BBD"/>
    <w:rsid w:val="00AC1436"/>
    <w:rsid w:val="00AC164D"/>
    <w:rsid w:val="00AC259C"/>
    <w:rsid w:val="00AC3347"/>
    <w:rsid w:val="00AC3763"/>
    <w:rsid w:val="00AC61F4"/>
    <w:rsid w:val="00AD04D7"/>
    <w:rsid w:val="00AD0F8A"/>
    <w:rsid w:val="00AD1C63"/>
    <w:rsid w:val="00AD30EA"/>
    <w:rsid w:val="00AD3195"/>
    <w:rsid w:val="00AD44D0"/>
    <w:rsid w:val="00AD456B"/>
    <w:rsid w:val="00AD461E"/>
    <w:rsid w:val="00AD55F2"/>
    <w:rsid w:val="00AD61C8"/>
    <w:rsid w:val="00AD77C4"/>
    <w:rsid w:val="00AD7C0E"/>
    <w:rsid w:val="00AE0202"/>
    <w:rsid w:val="00AE160A"/>
    <w:rsid w:val="00AE2140"/>
    <w:rsid w:val="00AE2272"/>
    <w:rsid w:val="00AE343A"/>
    <w:rsid w:val="00AE44A1"/>
    <w:rsid w:val="00AE4F0C"/>
    <w:rsid w:val="00AE5DA8"/>
    <w:rsid w:val="00AE7552"/>
    <w:rsid w:val="00AE77D8"/>
    <w:rsid w:val="00AF0272"/>
    <w:rsid w:val="00AF0770"/>
    <w:rsid w:val="00AF0CE0"/>
    <w:rsid w:val="00AF1798"/>
    <w:rsid w:val="00AF1C8C"/>
    <w:rsid w:val="00AF206E"/>
    <w:rsid w:val="00AF2419"/>
    <w:rsid w:val="00AF2427"/>
    <w:rsid w:val="00AF2A7B"/>
    <w:rsid w:val="00AF2EE9"/>
    <w:rsid w:val="00AF2FE1"/>
    <w:rsid w:val="00AF34AA"/>
    <w:rsid w:val="00AF366D"/>
    <w:rsid w:val="00AF36A0"/>
    <w:rsid w:val="00AF3CCF"/>
    <w:rsid w:val="00AF3FDF"/>
    <w:rsid w:val="00AF47B8"/>
    <w:rsid w:val="00AF4890"/>
    <w:rsid w:val="00AF6A6E"/>
    <w:rsid w:val="00AF7450"/>
    <w:rsid w:val="00AF753A"/>
    <w:rsid w:val="00AF7704"/>
    <w:rsid w:val="00B00141"/>
    <w:rsid w:val="00B0064D"/>
    <w:rsid w:val="00B008FF"/>
    <w:rsid w:val="00B01021"/>
    <w:rsid w:val="00B01068"/>
    <w:rsid w:val="00B0277D"/>
    <w:rsid w:val="00B039A3"/>
    <w:rsid w:val="00B03FAC"/>
    <w:rsid w:val="00B0701A"/>
    <w:rsid w:val="00B07023"/>
    <w:rsid w:val="00B07436"/>
    <w:rsid w:val="00B10112"/>
    <w:rsid w:val="00B12250"/>
    <w:rsid w:val="00B13369"/>
    <w:rsid w:val="00B13AF8"/>
    <w:rsid w:val="00B13F4A"/>
    <w:rsid w:val="00B15D85"/>
    <w:rsid w:val="00B15EC5"/>
    <w:rsid w:val="00B17004"/>
    <w:rsid w:val="00B175FE"/>
    <w:rsid w:val="00B1785D"/>
    <w:rsid w:val="00B17962"/>
    <w:rsid w:val="00B17A15"/>
    <w:rsid w:val="00B17B20"/>
    <w:rsid w:val="00B17BFE"/>
    <w:rsid w:val="00B17D5E"/>
    <w:rsid w:val="00B17F2C"/>
    <w:rsid w:val="00B211D0"/>
    <w:rsid w:val="00B21477"/>
    <w:rsid w:val="00B21824"/>
    <w:rsid w:val="00B21A70"/>
    <w:rsid w:val="00B24192"/>
    <w:rsid w:val="00B251BA"/>
    <w:rsid w:val="00B2702B"/>
    <w:rsid w:val="00B27474"/>
    <w:rsid w:val="00B27910"/>
    <w:rsid w:val="00B27B5E"/>
    <w:rsid w:val="00B27C51"/>
    <w:rsid w:val="00B301BC"/>
    <w:rsid w:val="00B30279"/>
    <w:rsid w:val="00B303F0"/>
    <w:rsid w:val="00B3042A"/>
    <w:rsid w:val="00B30AFE"/>
    <w:rsid w:val="00B31ED9"/>
    <w:rsid w:val="00B3367C"/>
    <w:rsid w:val="00B33E46"/>
    <w:rsid w:val="00B3418A"/>
    <w:rsid w:val="00B34F3C"/>
    <w:rsid w:val="00B35157"/>
    <w:rsid w:val="00B37207"/>
    <w:rsid w:val="00B37550"/>
    <w:rsid w:val="00B378A2"/>
    <w:rsid w:val="00B402DF"/>
    <w:rsid w:val="00B41CFB"/>
    <w:rsid w:val="00B41D68"/>
    <w:rsid w:val="00B42BDF"/>
    <w:rsid w:val="00B435D9"/>
    <w:rsid w:val="00B4363A"/>
    <w:rsid w:val="00B43A57"/>
    <w:rsid w:val="00B43C41"/>
    <w:rsid w:val="00B44444"/>
    <w:rsid w:val="00B446AC"/>
    <w:rsid w:val="00B44C3E"/>
    <w:rsid w:val="00B46489"/>
    <w:rsid w:val="00B46F24"/>
    <w:rsid w:val="00B47B3E"/>
    <w:rsid w:val="00B5034E"/>
    <w:rsid w:val="00B50E31"/>
    <w:rsid w:val="00B51DCD"/>
    <w:rsid w:val="00B5320B"/>
    <w:rsid w:val="00B5462D"/>
    <w:rsid w:val="00B54E53"/>
    <w:rsid w:val="00B554ED"/>
    <w:rsid w:val="00B559A7"/>
    <w:rsid w:val="00B559B5"/>
    <w:rsid w:val="00B56A7A"/>
    <w:rsid w:val="00B57CEA"/>
    <w:rsid w:val="00B60331"/>
    <w:rsid w:val="00B60928"/>
    <w:rsid w:val="00B614A1"/>
    <w:rsid w:val="00B6163C"/>
    <w:rsid w:val="00B62A7A"/>
    <w:rsid w:val="00B64571"/>
    <w:rsid w:val="00B64A82"/>
    <w:rsid w:val="00B654AC"/>
    <w:rsid w:val="00B65EE4"/>
    <w:rsid w:val="00B66D09"/>
    <w:rsid w:val="00B67105"/>
    <w:rsid w:val="00B70710"/>
    <w:rsid w:val="00B71CDD"/>
    <w:rsid w:val="00B71D39"/>
    <w:rsid w:val="00B72043"/>
    <w:rsid w:val="00B72696"/>
    <w:rsid w:val="00B72A59"/>
    <w:rsid w:val="00B7357D"/>
    <w:rsid w:val="00B73F88"/>
    <w:rsid w:val="00B74225"/>
    <w:rsid w:val="00B74266"/>
    <w:rsid w:val="00B7488A"/>
    <w:rsid w:val="00B7491D"/>
    <w:rsid w:val="00B74BA7"/>
    <w:rsid w:val="00B74C3F"/>
    <w:rsid w:val="00B74EA5"/>
    <w:rsid w:val="00B75378"/>
    <w:rsid w:val="00B754AE"/>
    <w:rsid w:val="00B759E1"/>
    <w:rsid w:val="00B75B40"/>
    <w:rsid w:val="00B76191"/>
    <w:rsid w:val="00B76E25"/>
    <w:rsid w:val="00B76EB4"/>
    <w:rsid w:val="00B81090"/>
    <w:rsid w:val="00B8138B"/>
    <w:rsid w:val="00B8203F"/>
    <w:rsid w:val="00B82792"/>
    <w:rsid w:val="00B82BC3"/>
    <w:rsid w:val="00B84CAF"/>
    <w:rsid w:val="00B85612"/>
    <w:rsid w:val="00B85824"/>
    <w:rsid w:val="00B85CE0"/>
    <w:rsid w:val="00B873C4"/>
    <w:rsid w:val="00B90430"/>
    <w:rsid w:val="00B90BCD"/>
    <w:rsid w:val="00B925C7"/>
    <w:rsid w:val="00B92613"/>
    <w:rsid w:val="00B92A66"/>
    <w:rsid w:val="00B93109"/>
    <w:rsid w:val="00B944BE"/>
    <w:rsid w:val="00B947CD"/>
    <w:rsid w:val="00B9580E"/>
    <w:rsid w:val="00B96F7E"/>
    <w:rsid w:val="00B97321"/>
    <w:rsid w:val="00B97C2B"/>
    <w:rsid w:val="00B97DF8"/>
    <w:rsid w:val="00BA1247"/>
    <w:rsid w:val="00BA3052"/>
    <w:rsid w:val="00BA341C"/>
    <w:rsid w:val="00BA34D7"/>
    <w:rsid w:val="00BA3912"/>
    <w:rsid w:val="00BA3BD5"/>
    <w:rsid w:val="00BA4455"/>
    <w:rsid w:val="00BA4B42"/>
    <w:rsid w:val="00BA4BA1"/>
    <w:rsid w:val="00BA5850"/>
    <w:rsid w:val="00BA5F21"/>
    <w:rsid w:val="00BA639B"/>
    <w:rsid w:val="00BA69FF"/>
    <w:rsid w:val="00BA6A6F"/>
    <w:rsid w:val="00BB00EB"/>
    <w:rsid w:val="00BB01DC"/>
    <w:rsid w:val="00BB049C"/>
    <w:rsid w:val="00BB0BA8"/>
    <w:rsid w:val="00BB1F33"/>
    <w:rsid w:val="00BB2376"/>
    <w:rsid w:val="00BB4192"/>
    <w:rsid w:val="00BB47AD"/>
    <w:rsid w:val="00BB497C"/>
    <w:rsid w:val="00BB4D84"/>
    <w:rsid w:val="00BB65B1"/>
    <w:rsid w:val="00BB6C1F"/>
    <w:rsid w:val="00BB7992"/>
    <w:rsid w:val="00BC0E9F"/>
    <w:rsid w:val="00BC1F07"/>
    <w:rsid w:val="00BC2E73"/>
    <w:rsid w:val="00BC2F31"/>
    <w:rsid w:val="00BC33B7"/>
    <w:rsid w:val="00BC3B54"/>
    <w:rsid w:val="00BC48DD"/>
    <w:rsid w:val="00BC4ACB"/>
    <w:rsid w:val="00BC6B92"/>
    <w:rsid w:val="00BC6CEA"/>
    <w:rsid w:val="00BC6F28"/>
    <w:rsid w:val="00BD01F8"/>
    <w:rsid w:val="00BD070B"/>
    <w:rsid w:val="00BD0734"/>
    <w:rsid w:val="00BD13D1"/>
    <w:rsid w:val="00BD1F7C"/>
    <w:rsid w:val="00BD227E"/>
    <w:rsid w:val="00BD2ED3"/>
    <w:rsid w:val="00BD35A8"/>
    <w:rsid w:val="00BD3659"/>
    <w:rsid w:val="00BD36D0"/>
    <w:rsid w:val="00BD3B4B"/>
    <w:rsid w:val="00BD5332"/>
    <w:rsid w:val="00BD550E"/>
    <w:rsid w:val="00BD62D8"/>
    <w:rsid w:val="00BD63B9"/>
    <w:rsid w:val="00BD76DF"/>
    <w:rsid w:val="00BE0215"/>
    <w:rsid w:val="00BE076C"/>
    <w:rsid w:val="00BE0C95"/>
    <w:rsid w:val="00BE0DDC"/>
    <w:rsid w:val="00BE13BB"/>
    <w:rsid w:val="00BE1515"/>
    <w:rsid w:val="00BE15F3"/>
    <w:rsid w:val="00BE2569"/>
    <w:rsid w:val="00BE33AC"/>
    <w:rsid w:val="00BE34E6"/>
    <w:rsid w:val="00BE4625"/>
    <w:rsid w:val="00BE54CC"/>
    <w:rsid w:val="00BE574F"/>
    <w:rsid w:val="00BE5C7D"/>
    <w:rsid w:val="00BE5F8F"/>
    <w:rsid w:val="00BE5F9D"/>
    <w:rsid w:val="00BE60CD"/>
    <w:rsid w:val="00BF1877"/>
    <w:rsid w:val="00BF1949"/>
    <w:rsid w:val="00BF1DFA"/>
    <w:rsid w:val="00BF226E"/>
    <w:rsid w:val="00BF3B44"/>
    <w:rsid w:val="00BF3F33"/>
    <w:rsid w:val="00BF4F25"/>
    <w:rsid w:val="00BF58CE"/>
    <w:rsid w:val="00BF59CA"/>
    <w:rsid w:val="00BF5E31"/>
    <w:rsid w:val="00BF6B8D"/>
    <w:rsid w:val="00BF7351"/>
    <w:rsid w:val="00C0109F"/>
    <w:rsid w:val="00C012D3"/>
    <w:rsid w:val="00C01384"/>
    <w:rsid w:val="00C03048"/>
    <w:rsid w:val="00C03ACD"/>
    <w:rsid w:val="00C03CC8"/>
    <w:rsid w:val="00C040FF"/>
    <w:rsid w:val="00C04C8B"/>
    <w:rsid w:val="00C0502B"/>
    <w:rsid w:val="00C05A95"/>
    <w:rsid w:val="00C05BC0"/>
    <w:rsid w:val="00C06077"/>
    <w:rsid w:val="00C079AC"/>
    <w:rsid w:val="00C10312"/>
    <w:rsid w:val="00C1034F"/>
    <w:rsid w:val="00C11413"/>
    <w:rsid w:val="00C12699"/>
    <w:rsid w:val="00C13FA5"/>
    <w:rsid w:val="00C160B9"/>
    <w:rsid w:val="00C17EED"/>
    <w:rsid w:val="00C17F65"/>
    <w:rsid w:val="00C20640"/>
    <w:rsid w:val="00C20B8B"/>
    <w:rsid w:val="00C21218"/>
    <w:rsid w:val="00C21AB8"/>
    <w:rsid w:val="00C21D2C"/>
    <w:rsid w:val="00C227F0"/>
    <w:rsid w:val="00C22B0F"/>
    <w:rsid w:val="00C22FD7"/>
    <w:rsid w:val="00C230BE"/>
    <w:rsid w:val="00C23129"/>
    <w:rsid w:val="00C242D0"/>
    <w:rsid w:val="00C25905"/>
    <w:rsid w:val="00C30061"/>
    <w:rsid w:val="00C30E3C"/>
    <w:rsid w:val="00C31415"/>
    <w:rsid w:val="00C31A51"/>
    <w:rsid w:val="00C34A86"/>
    <w:rsid w:val="00C34C70"/>
    <w:rsid w:val="00C35628"/>
    <w:rsid w:val="00C35CD3"/>
    <w:rsid w:val="00C3628D"/>
    <w:rsid w:val="00C362A4"/>
    <w:rsid w:val="00C365F0"/>
    <w:rsid w:val="00C3667E"/>
    <w:rsid w:val="00C37120"/>
    <w:rsid w:val="00C401C0"/>
    <w:rsid w:val="00C40509"/>
    <w:rsid w:val="00C40AF2"/>
    <w:rsid w:val="00C40FCE"/>
    <w:rsid w:val="00C42517"/>
    <w:rsid w:val="00C43EA8"/>
    <w:rsid w:val="00C45007"/>
    <w:rsid w:val="00C45B36"/>
    <w:rsid w:val="00C45F79"/>
    <w:rsid w:val="00C46613"/>
    <w:rsid w:val="00C474BC"/>
    <w:rsid w:val="00C47F22"/>
    <w:rsid w:val="00C5048A"/>
    <w:rsid w:val="00C50B4F"/>
    <w:rsid w:val="00C50CCC"/>
    <w:rsid w:val="00C51A1F"/>
    <w:rsid w:val="00C5211D"/>
    <w:rsid w:val="00C525CC"/>
    <w:rsid w:val="00C5318A"/>
    <w:rsid w:val="00C536A4"/>
    <w:rsid w:val="00C53CA5"/>
    <w:rsid w:val="00C544B4"/>
    <w:rsid w:val="00C54CD4"/>
    <w:rsid w:val="00C54D45"/>
    <w:rsid w:val="00C54EFE"/>
    <w:rsid w:val="00C56448"/>
    <w:rsid w:val="00C5659E"/>
    <w:rsid w:val="00C569D7"/>
    <w:rsid w:val="00C57413"/>
    <w:rsid w:val="00C578CA"/>
    <w:rsid w:val="00C579EA"/>
    <w:rsid w:val="00C604EF"/>
    <w:rsid w:val="00C614A2"/>
    <w:rsid w:val="00C62D9C"/>
    <w:rsid w:val="00C63606"/>
    <w:rsid w:val="00C66A32"/>
    <w:rsid w:val="00C6714D"/>
    <w:rsid w:val="00C6779D"/>
    <w:rsid w:val="00C708B5"/>
    <w:rsid w:val="00C70CF5"/>
    <w:rsid w:val="00C71A85"/>
    <w:rsid w:val="00C71B6D"/>
    <w:rsid w:val="00C71E2B"/>
    <w:rsid w:val="00C7200C"/>
    <w:rsid w:val="00C72C7B"/>
    <w:rsid w:val="00C72CE0"/>
    <w:rsid w:val="00C733CC"/>
    <w:rsid w:val="00C740B4"/>
    <w:rsid w:val="00C7527B"/>
    <w:rsid w:val="00C75EFE"/>
    <w:rsid w:val="00C76A90"/>
    <w:rsid w:val="00C81121"/>
    <w:rsid w:val="00C81A35"/>
    <w:rsid w:val="00C82380"/>
    <w:rsid w:val="00C833B2"/>
    <w:rsid w:val="00C83734"/>
    <w:rsid w:val="00C837D5"/>
    <w:rsid w:val="00C83C5E"/>
    <w:rsid w:val="00C844A1"/>
    <w:rsid w:val="00C84967"/>
    <w:rsid w:val="00C84AA1"/>
    <w:rsid w:val="00C86A6A"/>
    <w:rsid w:val="00C874DB"/>
    <w:rsid w:val="00C874DC"/>
    <w:rsid w:val="00C910EC"/>
    <w:rsid w:val="00C927AF"/>
    <w:rsid w:val="00C94113"/>
    <w:rsid w:val="00C946B3"/>
    <w:rsid w:val="00C94A77"/>
    <w:rsid w:val="00C95C13"/>
    <w:rsid w:val="00C9634C"/>
    <w:rsid w:val="00C969D7"/>
    <w:rsid w:val="00C96B77"/>
    <w:rsid w:val="00C972AD"/>
    <w:rsid w:val="00C97B51"/>
    <w:rsid w:val="00CA02FC"/>
    <w:rsid w:val="00CA0BCC"/>
    <w:rsid w:val="00CA18CA"/>
    <w:rsid w:val="00CA1D02"/>
    <w:rsid w:val="00CA270C"/>
    <w:rsid w:val="00CA2F13"/>
    <w:rsid w:val="00CA42EF"/>
    <w:rsid w:val="00CA4ACF"/>
    <w:rsid w:val="00CA505A"/>
    <w:rsid w:val="00CA58D0"/>
    <w:rsid w:val="00CA5DA2"/>
    <w:rsid w:val="00CA79CD"/>
    <w:rsid w:val="00CA7D6F"/>
    <w:rsid w:val="00CB0174"/>
    <w:rsid w:val="00CB1222"/>
    <w:rsid w:val="00CB1439"/>
    <w:rsid w:val="00CB1AAC"/>
    <w:rsid w:val="00CB1ED0"/>
    <w:rsid w:val="00CB1F81"/>
    <w:rsid w:val="00CB2D9C"/>
    <w:rsid w:val="00CB2F88"/>
    <w:rsid w:val="00CB354C"/>
    <w:rsid w:val="00CB3F4A"/>
    <w:rsid w:val="00CB3F8E"/>
    <w:rsid w:val="00CB478C"/>
    <w:rsid w:val="00CB4A33"/>
    <w:rsid w:val="00CB5472"/>
    <w:rsid w:val="00CB59D7"/>
    <w:rsid w:val="00CB5C42"/>
    <w:rsid w:val="00CB66A8"/>
    <w:rsid w:val="00CB7730"/>
    <w:rsid w:val="00CC14D8"/>
    <w:rsid w:val="00CC203A"/>
    <w:rsid w:val="00CC3E06"/>
    <w:rsid w:val="00CC3FDE"/>
    <w:rsid w:val="00CC42AD"/>
    <w:rsid w:val="00CC4B37"/>
    <w:rsid w:val="00CC556F"/>
    <w:rsid w:val="00CC5757"/>
    <w:rsid w:val="00CC5BCB"/>
    <w:rsid w:val="00CC5F26"/>
    <w:rsid w:val="00CC70F9"/>
    <w:rsid w:val="00CC73C0"/>
    <w:rsid w:val="00CC7AAB"/>
    <w:rsid w:val="00CC7F81"/>
    <w:rsid w:val="00CD03F3"/>
    <w:rsid w:val="00CD1867"/>
    <w:rsid w:val="00CD18CF"/>
    <w:rsid w:val="00CD2A4B"/>
    <w:rsid w:val="00CD2F79"/>
    <w:rsid w:val="00CD3CB9"/>
    <w:rsid w:val="00CD3FA3"/>
    <w:rsid w:val="00CD4183"/>
    <w:rsid w:val="00CD46A0"/>
    <w:rsid w:val="00CD46CA"/>
    <w:rsid w:val="00CD514E"/>
    <w:rsid w:val="00CD51E5"/>
    <w:rsid w:val="00CD54D3"/>
    <w:rsid w:val="00CD5559"/>
    <w:rsid w:val="00CD572A"/>
    <w:rsid w:val="00CD5A58"/>
    <w:rsid w:val="00CD5B49"/>
    <w:rsid w:val="00CD5E9F"/>
    <w:rsid w:val="00CD6598"/>
    <w:rsid w:val="00CE0C76"/>
    <w:rsid w:val="00CE2171"/>
    <w:rsid w:val="00CE249F"/>
    <w:rsid w:val="00CE31AF"/>
    <w:rsid w:val="00CE3284"/>
    <w:rsid w:val="00CE4BE4"/>
    <w:rsid w:val="00CE5AB9"/>
    <w:rsid w:val="00CE63B9"/>
    <w:rsid w:val="00CE713F"/>
    <w:rsid w:val="00CE7812"/>
    <w:rsid w:val="00CE7962"/>
    <w:rsid w:val="00CE7978"/>
    <w:rsid w:val="00CF081E"/>
    <w:rsid w:val="00CF0F15"/>
    <w:rsid w:val="00CF1AD6"/>
    <w:rsid w:val="00CF1C28"/>
    <w:rsid w:val="00CF224F"/>
    <w:rsid w:val="00CF23EE"/>
    <w:rsid w:val="00CF249B"/>
    <w:rsid w:val="00CF2EED"/>
    <w:rsid w:val="00CF44C4"/>
    <w:rsid w:val="00CF4633"/>
    <w:rsid w:val="00CF55C2"/>
    <w:rsid w:val="00CF5D69"/>
    <w:rsid w:val="00CF5EFD"/>
    <w:rsid w:val="00CF5F3A"/>
    <w:rsid w:val="00CF651E"/>
    <w:rsid w:val="00CF6683"/>
    <w:rsid w:val="00CF78F6"/>
    <w:rsid w:val="00CF7B33"/>
    <w:rsid w:val="00D00521"/>
    <w:rsid w:val="00D008F2"/>
    <w:rsid w:val="00D00DD1"/>
    <w:rsid w:val="00D013CE"/>
    <w:rsid w:val="00D01E70"/>
    <w:rsid w:val="00D03345"/>
    <w:rsid w:val="00D04685"/>
    <w:rsid w:val="00D05591"/>
    <w:rsid w:val="00D07023"/>
    <w:rsid w:val="00D07B56"/>
    <w:rsid w:val="00D10803"/>
    <w:rsid w:val="00D10DA3"/>
    <w:rsid w:val="00D12C8D"/>
    <w:rsid w:val="00D12FD7"/>
    <w:rsid w:val="00D134A7"/>
    <w:rsid w:val="00D13881"/>
    <w:rsid w:val="00D13914"/>
    <w:rsid w:val="00D15DBB"/>
    <w:rsid w:val="00D1606B"/>
    <w:rsid w:val="00D16946"/>
    <w:rsid w:val="00D173BB"/>
    <w:rsid w:val="00D17C56"/>
    <w:rsid w:val="00D20557"/>
    <w:rsid w:val="00D2113D"/>
    <w:rsid w:val="00D220FA"/>
    <w:rsid w:val="00D230D2"/>
    <w:rsid w:val="00D24DF3"/>
    <w:rsid w:val="00D251FC"/>
    <w:rsid w:val="00D25A9C"/>
    <w:rsid w:val="00D25BBB"/>
    <w:rsid w:val="00D26462"/>
    <w:rsid w:val="00D26981"/>
    <w:rsid w:val="00D27286"/>
    <w:rsid w:val="00D27A3F"/>
    <w:rsid w:val="00D27A8F"/>
    <w:rsid w:val="00D27D6C"/>
    <w:rsid w:val="00D304AE"/>
    <w:rsid w:val="00D306D0"/>
    <w:rsid w:val="00D30768"/>
    <w:rsid w:val="00D3099C"/>
    <w:rsid w:val="00D30EA1"/>
    <w:rsid w:val="00D33535"/>
    <w:rsid w:val="00D33763"/>
    <w:rsid w:val="00D33A53"/>
    <w:rsid w:val="00D34446"/>
    <w:rsid w:val="00D35664"/>
    <w:rsid w:val="00D36542"/>
    <w:rsid w:val="00D36AB8"/>
    <w:rsid w:val="00D378EA"/>
    <w:rsid w:val="00D37A5F"/>
    <w:rsid w:val="00D37C11"/>
    <w:rsid w:val="00D41457"/>
    <w:rsid w:val="00D41803"/>
    <w:rsid w:val="00D418D5"/>
    <w:rsid w:val="00D41AFA"/>
    <w:rsid w:val="00D41C70"/>
    <w:rsid w:val="00D41D9B"/>
    <w:rsid w:val="00D43A6A"/>
    <w:rsid w:val="00D44206"/>
    <w:rsid w:val="00D44E3A"/>
    <w:rsid w:val="00D44E94"/>
    <w:rsid w:val="00D450EE"/>
    <w:rsid w:val="00D4542F"/>
    <w:rsid w:val="00D45D0D"/>
    <w:rsid w:val="00D45ED2"/>
    <w:rsid w:val="00D4676E"/>
    <w:rsid w:val="00D46A00"/>
    <w:rsid w:val="00D470D2"/>
    <w:rsid w:val="00D4745E"/>
    <w:rsid w:val="00D47C66"/>
    <w:rsid w:val="00D503C4"/>
    <w:rsid w:val="00D50DEE"/>
    <w:rsid w:val="00D53581"/>
    <w:rsid w:val="00D53837"/>
    <w:rsid w:val="00D53CA3"/>
    <w:rsid w:val="00D55205"/>
    <w:rsid w:val="00D556B6"/>
    <w:rsid w:val="00D56360"/>
    <w:rsid w:val="00D5643B"/>
    <w:rsid w:val="00D56738"/>
    <w:rsid w:val="00D5732E"/>
    <w:rsid w:val="00D57B6A"/>
    <w:rsid w:val="00D57C69"/>
    <w:rsid w:val="00D57F97"/>
    <w:rsid w:val="00D57FA1"/>
    <w:rsid w:val="00D6096A"/>
    <w:rsid w:val="00D60A1F"/>
    <w:rsid w:val="00D60BA9"/>
    <w:rsid w:val="00D60BF3"/>
    <w:rsid w:val="00D6115D"/>
    <w:rsid w:val="00D61296"/>
    <w:rsid w:val="00D61CAC"/>
    <w:rsid w:val="00D6249A"/>
    <w:rsid w:val="00D62A3E"/>
    <w:rsid w:val="00D65781"/>
    <w:rsid w:val="00D66188"/>
    <w:rsid w:val="00D662D1"/>
    <w:rsid w:val="00D66CEE"/>
    <w:rsid w:val="00D66D8C"/>
    <w:rsid w:val="00D67039"/>
    <w:rsid w:val="00D671A9"/>
    <w:rsid w:val="00D67E04"/>
    <w:rsid w:val="00D700CB"/>
    <w:rsid w:val="00D7190D"/>
    <w:rsid w:val="00D71CDD"/>
    <w:rsid w:val="00D732E1"/>
    <w:rsid w:val="00D7346B"/>
    <w:rsid w:val="00D73752"/>
    <w:rsid w:val="00D73F5D"/>
    <w:rsid w:val="00D74156"/>
    <w:rsid w:val="00D754B1"/>
    <w:rsid w:val="00D76D8E"/>
    <w:rsid w:val="00D81E51"/>
    <w:rsid w:val="00D83753"/>
    <w:rsid w:val="00D848D2"/>
    <w:rsid w:val="00D84B04"/>
    <w:rsid w:val="00D84BDF"/>
    <w:rsid w:val="00D84E66"/>
    <w:rsid w:val="00D85307"/>
    <w:rsid w:val="00D871CA"/>
    <w:rsid w:val="00D87D18"/>
    <w:rsid w:val="00D910FC"/>
    <w:rsid w:val="00D933B5"/>
    <w:rsid w:val="00D95318"/>
    <w:rsid w:val="00D95E3A"/>
    <w:rsid w:val="00D96639"/>
    <w:rsid w:val="00DA1FD7"/>
    <w:rsid w:val="00DA23D4"/>
    <w:rsid w:val="00DA2549"/>
    <w:rsid w:val="00DA2B86"/>
    <w:rsid w:val="00DA2D5D"/>
    <w:rsid w:val="00DA2DD9"/>
    <w:rsid w:val="00DA3548"/>
    <w:rsid w:val="00DA369C"/>
    <w:rsid w:val="00DA3F7C"/>
    <w:rsid w:val="00DA450B"/>
    <w:rsid w:val="00DA4BE6"/>
    <w:rsid w:val="00DA516E"/>
    <w:rsid w:val="00DA53E5"/>
    <w:rsid w:val="00DA556B"/>
    <w:rsid w:val="00DA641D"/>
    <w:rsid w:val="00DA6AE2"/>
    <w:rsid w:val="00DA783F"/>
    <w:rsid w:val="00DB0120"/>
    <w:rsid w:val="00DB1FC7"/>
    <w:rsid w:val="00DB2242"/>
    <w:rsid w:val="00DB26F8"/>
    <w:rsid w:val="00DB292D"/>
    <w:rsid w:val="00DB2EF1"/>
    <w:rsid w:val="00DB399D"/>
    <w:rsid w:val="00DB41A0"/>
    <w:rsid w:val="00DB42D9"/>
    <w:rsid w:val="00DB4764"/>
    <w:rsid w:val="00DB4B90"/>
    <w:rsid w:val="00DB5B06"/>
    <w:rsid w:val="00DB6580"/>
    <w:rsid w:val="00DB6790"/>
    <w:rsid w:val="00DB6D80"/>
    <w:rsid w:val="00DB7014"/>
    <w:rsid w:val="00DB74E8"/>
    <w:rsid w:val="00DB7EAE"/>
    <w:rsid w:val="00DC044B"/>
    <w:rsid w:val="00DC055E"/>
    <w:rsid w:val="00DC059F"/>
    <w:rsid w:val="00DC0A05"/>
    <w:rsid w:val="00DC2F26"/>
    <w:rsid w:val="00DC31E0"/>
    <w:rsid w:val="00DC3A16"/>
    <w:rsid w:val="00DC409C"/>
    <w:rsid w:val="00DC5E6A"/>
    <w:rsid w:val="00DC6527"/>
    <w:rsid w:val="00DC6A93"/>
    <w:rsid w:val="00DC74DF"/>
    <w:rsid w:val="00DD0520"/>
    <w:rsid w:val="00DD0611"/>
    <w:rsid w:val="00DD1926"/>
    <w:rsid w:val="00DD2051"/>
    <w:rsid w:val="00DD276F"/>
    <w:rsid w:val="00DD27EA"/>
    <w:rsid w:val="00DD2FB0"/>
    <w:rsid w:val="00DD511F"/>
    <w:rsid w:val="00DD54E6"/>
    <w:rsid w:val="00DD6295"/>
    <w:rsid w:val="00DD6B1E"/>
    <w:rsid w:val="00DD6BB0"/>
    <w:rsid w:val="00DD6D54"/>
    <w:rsid w:val="00DD6EFD"/>
    <w:rsid w:val="00DD73B9"/>
    <w:rsid w:val="00DE07DE"/>
    <w:rsid w:val="00DE0838"/>
    <w:rsid w:val="00DE0EBC"/>
    <w:rsid w:val="00DE2921"/>
    <w:rsid w:val="00DE2924"/>
    <w:rsid w:val="00DE2B20"/>
    <w:rsid w:val="00DE3212"/>
    <w:rsid w:val="00DE3E1F"/>
    <w:rsid w:val="00DE4147"/>
    <w:rsid w:val="00DE458F"/>
    <w:rsid w:val="00DE5F94"/>
    <w:rsid w:val="00DE7EF9"/>
    <w:rsid w:val="00DF00A3"/>
    <w:rsid w:val="00DF02E7"/>
    <w:rsid w:val="00DF0920"/>
    <w:rsid w:val="00DF27E4"/>
    <w:rsid w:val="00DF3988"/>
    <w:rsid w:val="00DF3B48"/>
    <w:rsid w:val="00DF40F1"/>
    <w:rsid w:val="00DF4600"/>
    <w:rsid w:val="00DF5712"/>
    <w:rsid w:val="00DF5B31"/>
    <w:rsid w:val="00DF617C"/>
    <w:rsid w:val="00DF6760"/>
    <w:rsid w:val="00DF69C6"/>
    <w:rsid w:val="00DF6A3E"/>
    <w:rsid w:val="00DF7D47"/>
    <w:rsid w:val="00DF7EB4"/>
    <w:rsid w:val="00E02CAC"/>
    <w:rsid w:val="00E034B5"/>
    <w:rsid w:val="00E03F44"/>
    <w:rsid w:val="00E03FFC"/>
    <w:rsid w:val="00E05748"/>
    <w:rsid w:val="00E06101"/>
    <w:rsid w:val="00E06871"/>
    <w:rsid w:val="00E06C3E"/>
    <w:rsid w:val="00E071A3"/>
    <w:rsid w:val="00E07AEF"/>
    <w:rsid w:val="00E10E6F"/>
    <w:rsid w:val="00E113C6"/>
    <w:rsid w:val="00E11B89"/>
    <w:rsid w:val="00E11D62"/>
    <w:rsid w:val="00E12B94"/>
    <w:rsid w:val="00E13066"/>
    <w:rsid w:val="00E13DAA"/>
    <w:rsid w:val="00E145BD"/>
    <w:rsid w:val="00E14FA3"/>
    <w:rsid w:val="00E15043"/>
    <w:rsid w:val="00E164C0"/>
    <w:rsid w:val="00E16E33"/>
    <w:rsid w:val="00E170D4"/>
    <w:rsid w:val="00E17517"/>
    <w:rsid w:val="00E17EEC"/>
    <w:rsid w:val="00E20009"/>
    <w:rsid w:val="00E2000F"/>
    <w:rsid w:val="00E200D0"/>
    <w:rsid w:val="00E21BD6"/>
    <w:rsid w:val="00E22101"/>
    <w:rsid w:val="00E23E85"/>
    <w:rsid w:val="00E2416F"/>
    <w:rsid w:val="00E244E0"/>
    <w:rsid w:val="00E24579"/>
    <w:rsid w:val="00E24A28"/>
    <w:rsid w:val="00E25774"/>
    <w:rsid w:val="00E268D5"/>
    <w:rsid w:val="00E26A84"/>
    <w:rsid w:val="00E26EEE"/>
    <w:rsid w:val="00E27AD4"/>
    <w:rsid w:val="00E27B3B"/>
    <w:rsid w:val="00E30CB9"/>
    <w:rsid w:val="00E31B71"/>
    <w:rsid w:val="00E32CE0"/>
    <w:rsid w:val="00E33A58"/>
    <w:rsid w:val="00E33F58"/>
    <w:rsid w:val="00E34447"/>
    <w:rsid w:val="00E348DE"/>
    <w:rsid w:val="00E34E5E"/>
    <w:rsid w:val="00E35058"/>
    <w:rsid w:val="00E3506F"/>
    <w:rsid w:val="00E35DFC"/>
    <w:rsid w:val="00E36A84"/>
    <w:rsid w:val="00E3754D"/>
    <w:rsid w:val="00E37F7E"/>
    <w:rsid w:val="00E41D8C"/>
    <w:rsid w:val="00E41FC8"/>
    <w:rsid w:val="00E42254"/>
    <w:rsid w:val="00E42E11"/>
    <w:rsid w:val="00E449DB"/>
    <w:rsid w:val="00E44CF6"/>
    <w:rsid w:val="00E45122"/>
    <w:rsid w:val="00E45D3E"/>
    <w:rsid w:val="00E45F18"/>
    <w:rsid w:val="00E4694F"/>
    <w:rsid w:val="00E47046"/>
    <w:rsid w:val="00E47253"/>
    <w:rsid w:val="00E50211"/>
    <w:rsid w:val="00E505F1"/>
    <w:rsid w:val="00E50DD4"/>
    <w:rsid w:val="00E51978"/>
    <w:rsid w:val="00E5215E"/>
    <w:rsid w:val="00E521E4"/>
    <w:rsid w:val="00E525CF"/>
    <w:rsid w:val="00E5284B"/>
    <w:rsid w:val="00E52E5E"/>
    <w:rsid w:val="00E54620"/>
    <w:rsid w:val="00E5487C"/>
    <w:rsid w:val="00E55F49"/>
    <w:rsid w:val="00E56BA4"/>
    <w:rsid w:val="00E57401"/>
    <w:rsid w:val="00E57F18"/>
    <w:rsid w:val="00E60FE7"/>
    <w:rsid w:val="00E61245"/>
    <w:rsid w:val="00E6215E"/>
    <w:rsid w:val="00E62846"/>
    <w:rsid w:val="00E63255"/>
    <w:rsid w:val="00E63F39"/>
    <w:rsid w:val="00E64116"/>
    <w:rsid w:val="00E64CD1"/>
    <w:rsid w:val="00E64F51"/>
    <w:rsid w:val="00E65871"/>
    <w:rsid w:val="00E65FEB"/>
    <w:rsid w:val="00E66118"/>
    <w:rsid w:val="00E67554"/>
    <w:rsid w:val="00E677BC"/>
    <w:rsid w:val="00E70D14"/>
    <w:rsid w:val="00E713FC"/>
    <w:rsid w:val="00E71C2B"/>
    <w:rsid w:val="00E72335"/>
    <w:rsid w:val="00E7376A"/>
    <w:rsid w:val="00E74370"/>
    <w:rsid w:val="00E74A0A"/>
    <w:rsid w:val="00E74D47"/>
    <w:rsid w:val="00E7586F"/>
    <w:rsid w:val="00E77105"/>
    <w:rsid w:val="00E77693"/>
    <w:rsid w:val="00E80F2B"/>
    <w:rsid w:val="00E81266"/>
    <w:rsid w:val="00E81B0D"/>
    <w:rsid w:val="00E822C6"/>
    <w:rsid w:val="00E82DCF"/>
    <w:rsid w:val="00E82F3C"/>
    <w:rsid w:val="00E83601"/>
    <w:rsid w:val="00E83C30"/>
    <w:rsid w:val="00E84CD8"/>
    <w:rsid w:val="00E857AB"/>
    <w:rsid w:val="00E858AA"/>
    <w:rsid w:val="00E86667"/>
    <w:rsid w:val="00E86797"/>
    <w:rsid w:val="00E86C5A"/>
    <w:rsid w:val="00E87F4D"/>
    <w:rsid w:val="00E904CC"/>
    <w:rsid w:val="00E908C4"/>
    <w:rsid w:val="00E912B4"/>
    <w:rsid w:val="00E912D3"/>
    <w:rsid w:val="00E9155E"/>
    <w:rsid w:val="00E916B9"/>
    <w:rsid w:val="00E91BAC"/>
    <w:rsid w:val="00E9230A"/>
    <w:rsid w:val="00E923A9"/>
    <w:rsid w:val="00E92656"/>
    <w:rsid w:val="00E93B1F"/>
    <w:rsid w:val="00E94054"/>
    <w:rsid w:val="00E946D4"/>
    <w:rsid w:val="00E95803"/>
    <w:rsid w:val="00E95A4B"/>
    <w:rsid w:val="00E95CDB"/>
    <w:rsid w:val="00E964D9"/>
    <w:rsid w:val="00E96EEA"/>
    <w:rsid w:val="00E97359"/>
    <w:rsid w:val="00E97401"/>
    <w:rsid w:val="00E97472"/>
    <w:rsid w:val="00E97C4E"/>
    <w:rsid w:val="00E97F0F"/>
    <w:rsid w:val="00EA0611"/>
    <w:rsid w:val="00EA0924"/>
    <w:rsid w:val="00EA0B76"/>
    <w:rsid w:val="00EA212F"/>
    <w:rsid w:val="00EA2C02"/>
    <w:rsid w:val="00EA3195"/>
    <w:rsid w:val="00EA38C2"/>
    <w:rsid w:val="00EA4478"/>
    <w:rsid w:val="00EA4A33"/>
    <w:rsid w:val="00EA4F59"/>
    <w:rsid w:val="00EA591D"/>
    <w:rsid w:val="00EA5A2A"/>
    <w:rsid w:val="00EA5AC5"/>
    <w:rsid w:val="00EA5C59"/>
    <w:rsid w:val="00EA6E02"/>
    <w:rsid w:val="00EA7B2B"/>
    <w:rsid w:val="00EB0B45"/>
    <w:rsid w:val="00EB14AD"/>
    <w:rsid w:val="00EB2256"/>
    <w:rsid w:val="00EB27CB"/>
    <w:rsid w:val="00EB325F"/>
    <w:rsid w:val="00EB386C"/>
    <w:rsid w:val="00EB3A8E"/>
    <w:rsid w:val="00EB3D33"/>
    <w:rsid w:val="00EB463B"/>
    <w:rsid w:val="00EB5290"/>
    <w:rsid w:val="00EB5427"/>
    <w:rsid w:val="00EB5929"/>
    <w:rsid w:val="00EB5AD5"/>
    <w:rsid w:val="00EB5DC0"/>
    <w:rsid w:val="00EB69BD"/>
    <w:rsid w:val="00EB6DB9"/>
    <w:rsid w:val="00EB7125"/>
    <w:rsid w:val="00EB7CA8"/>
    <w:rsid w:val="00EC003C"/>
    <w:rsid w:val="00EC0201"/>
    <w:rsid w:val="00EC2AF4"/>
    <w:rsid w:val="00EC31AA"/>
    <w:rsid w:val="00EC341B"/>
    <w:rsid w:val="00EC4873"/>
    <w:rsid w:val="00EC5AA5"/>
    <w:rsid w:val="00EC5F33"/>
    <w:rsid w:val="00ED00B1"/>
    <w:rsid w:val="00ED00DE"/>
    <w:rsid w:val="00ED1F9A"/>
    <w:rsid w:val="00ED3922"/>
    <w:rsid w:val="00ED43D6"/>
    <w:rsid w:val="00ED5904"/>
    <w:rsid w:val="00ED68AB"/>
    <w:rsid w:val="00ED6C47"/>
    <w:rsid w:val="00ED6FC1"/>
    <w:rsid w:val="00ED75D3"/>
    <w:rsid w:val="00EE2803"/>
    <w:rsid w:val="00EE4900"/>
    <w:rsid w:val="00EE5847"/>
    <w:rsid w:val="00EE60FF"/>
    <w:rsid w:val="00EE616D"/>
    <w:rsid w:val="00EE6B25"/>
    <w:rsid w:val="00EE753B"/>
    <w:rsid w:val="00EE7710"/>
    <w:rsid w:val="00EE7EA7"/>
    <w:rsid w:val="00EE7EF4"/>
    <w:rsid w:val="00EF025E"/>
    <w:rsid w:val="00EF0CC5"/>
    <w:rsid w:val="00EF148C"/>
    <w:rsid w:val="00EF17F0"/>
    <w:rsid w:val="00EF1EE2"/>
    <w:rsid w:val="00EF2789"/>
    <w:rsid w:val="00EF3FCA"/>
    <w:rsid w:val="00EF44B5"/>
    <w:rsid w:val="00EF4F73"/>
    <w:rsid w:val="00EF51D8"/>
    <w:rsid w:val="00EF6261"/>
    <w:rsid w:val="00EF7CB5"/>
    <w:rsid w:val="00F00061"/>
    <w:rsid w:val="00F00309"/>
    <w:rsid w:val="00F00539"/>
    <w:rsid w:val="00F007AD"/>
    <w:rsid w:val="00F01060"/>
    <w:rsid w:val="00F016B6"/>
    <w:rsid w:val="00F03D25"/>
    <w:rsid w:val="00F03D49"/>
    <w:rsid w:val="00F042D7"/>
    <w:rsid w:val="00F065D6"/>
    <w:rsid w:val="00F07301"/>
    <w:rsid w:val="00F078F9"/>
    <w:rsid w:val="00F07E3A"/>
    <w:rsid w:val="00F100D3"/>
    <w:rsid w:val="00F105C4"/>
    <w:rsid w:val="00F11029"/>
    <w:rsid w:val="00F110FF"/>
    <w:rsid w:val="00F11380"/>
    <w:rsid w:val="00F134BF"/>
    <w:rsid w:val="00F149CC"/>
    <w:rsid w:val="00F14F9D"/>
    <w:rsid w:val="00F1626B"/>
    <w:rsid w:val="00F168DF"/>
    <w:rsid w:val="00F172C6"/>
    <w:rsid w:val="00F20049"/>
    <w:rsid w:val="00F20832"/>
    <w:rsid w:val="00F21968"/>
    <w:rsid w:val="00F24559"/>
    <w:rsid w:val="00F24781"/>
    <w:rsid w:val="00F2642C"/>
    <w:rsid w:val="00F30607"/>
    <w:rsid w:val="00F311D7"/>
    <w:rsid w:val="00F32D9A"/>
    <w:rsid w:val="00F33B7D"/>
    <w:rsid w:val="00F35F56"/>
    <w:rsid w:val="00F362BE"/>
    <w:rsid w:val="00F36817"/>
    <w:rsid w:val="00F36ACC"/>
    <w:rsid w:val="00F3723B"/>
    <w:rsid w:val="00F37E55"/>
    <w:rsid w:val="00F402E0"/>
    <w:rsid w:val="00F40C18"/>
    <w:rsid w:val="00F40DF9"/>
    <w:rsid w:val="00F40E4E"/>
    <w:rsid w:val="00F41AA0"/>
    <w:rsid w:val="00F42807"/>
    <w:rsid w:val="00F428C5"/>
    <w:rsid w:val="00F4425C"/>
    <w:rsid w:val="00F44DB3"/>
    <w:rsid w:val="00F4651A"/>
    <w:rsid w:val="00F468B6"/>
    <w:rsid w:val="00F47FEB"/>
    <w:rsid w:val="00F50618"/>
    <w:rsid w:val="00F5111A"/>
    <w:rsid w:val="00F51348"/>
    <w:rsid w:val="00F523D2"/>
    <w:rsid w:val="00F52E43"/>
    <w:rsid w:val="00F53F0C"/>
    <w:rsid w:val="00F54001"/>
    <w:rsid w:val="00F54E21"/>
    <w:rsid w:val="00F556DC"/>
    <w:rsid w:val="00F558F5"/>
    <w:rsid w:val="00F559FF"/>
    <w:rsid w:val="00F56EC3"/>
    <w:rsid w:val="00F5755B"/>
    <w:rsid w:val="00F57D40"/>
    <w:rsid w:val="00F57E7A"/>
    <w:rsid w:val="00F61104"/>
    <w:rsid w:val="00F611D1"/>
    <w:rsid w:val="00F6512A"/>
    <w:rsid w:val="00F65A52"/>
    <w:rsid w:val="00F65D3B"/>
    <w:rsid w:val="00F65F24"/>
    <w:rsid w:val="00F66B60"/>
    <w:rsid w:val="00F66C1C"/>
    <w:rsid w:val="00F67CE1"/>
    <w:rsid w:val="00F7261F"/>
    <w:rsid w:val="00F728F8"/>
    <w:rsid w:val="00F72C35"/>
    <w:rsid w:val="00F73C70"/>
    <w:rsid w:val="00F73FDF"/>
    <w:rsid w:val="00F7417D"/>
    <w:rsid w:val="00F74411"/>
    <w:rsid w:val="00F7463E"/>
    <w:rsid w:val="00F746CC"/>
    <w:rsid w:val="00F763B2"/>
    <w:rsid w:val="00F764D9"/>
    <w:rsid w:val="00F767A7"/>
    <w:rsid w:val="00F76EBB"/>
    <w:rsid w:val="00F80285"/>
    <w:rsid w:val="00F8065D"/>
    <w:rsid w:val="00F81188"/>
    <w:rsid w:val="00F8161F"/>
    <w:rsid w:val="00F827AB"/>
    <w:rsid w:val="00F832B3"/>
    <w:rsid w:val="00F83AAD"/>
    <w:rsid w:val="00F83B36"/>
    <w:rsid w:val="00F83D4B"/>
    <w:rsid w:val="00F845F7"/>
    <w:rsid w:val="00F8496A"/>
    <w:rsid w:val="00F84BAB"/>
    <w:rsid w:val="00F85931"/>
    <w:rsid w:val="00F85AC9"/>
    <w:rsid w:val="00F865D1"/>
    <w:rsid w:val="00F86B2C"/>
    <w:rsid w:val="00F86BF8"/>
    <w:rsid w:val="00F8731B"/>
    <w:rsid w:val="00F879E4"/>
    <w:rsid w:val="00F917D0"/>
    <w:rsid w:val="00F918EC"/>
    <w:rsid w:val="00F92613"/>
    <w:rsid w:val="00F935C1"/>
    <w:rsid w:val="00F9696E"/>
    <w:rsid w:val="00F96BBD"/>
    <w:rsid w:val="00F97A54"/>
    <w:rsid w:val="00F97CE1"/>
    <w:rsid w:val="00FA022F"/>
    <w:rsid w:val="00FA0B8C"/>
    <w:rsid w:val="00FA0CAC"/>
    <w:rsid w:val="00FA1C1E"/>
    <w:rsid w:val="00FA2E70"/>
    <w:rsid w:val="00FA3878"/>
    <w:rsid w:val="00FA3CE3"/>
    <w:rsid w:val="00FA3E29"/>
    <w:rsid w:val="00FA4A06"/>
    <w:rsid w:val="00FA50AF"/>
    <w:rsid w:val="00FA5153"/>
    <w:rsid w:val="00FA59D8"/>
    <w:rsid w:val="00FA624B"/>
    <w:rsid w:val="00FA6427"/>
    <w:rsid w:val="00FA6A45"/>
    <w:rsid w:val="00FB019C"/>
    <w:rsid w:val="00FB1007"/>
    <w:rsid w:val="00FB167B"/>
    <w:rsid w:val="00FB1827"/>
    <w:rsid w:val="00FB2984"/>
    <w:rsid w:val="00FB2F54"/>
    <w:rsid w:val="00FB3862"/>
    <w:rsid w:val="00FB38D1"/>
    <w:rsid w:val="00FB3ABC"/>
    <w:rsid w:val="00FB42F8"/>
    <w:rsid w:val="00FB4823"/>
    <w:rsid w:val="00FB5052"/>
    <w:rsid w:val="00FB506D"/>
    <w:rsid w:val="00FB53C5"/>
    <w:rsid w:val="00FB5A84"/>
    <w:rsid w:val="00FB6449"/>
    <w:rsid w:val="00FB67E9"/>
    <w:rsid w:val="00FB734A"/>
    <w:rsid w:val="00FB7897"/>
    <w:rsid w:val="00FB796E"/>
    <w:rsid w:val="00FB7DF1"/>
    <w:rsid w:val="00FC14E3"/>
    <w:rsid w:val="00FC18B0"/>
    <w:rsid w:val="00FC29E3"/>
    <w:rsid w:val="00FC2C4F"/>
    <w:rsid w:val="00FC33F2"/>
    <w:rsid w:val="00FC3490"/>
    <w:rsid w:val="00FC366C"/>
    <w:rsid w:val="00FC371B"/>
    <w:rsid w:val="00FC3DEE"/>
    <w:rsid w:val="00FC50FF"/>
    <w:rsid w:val="00FC5C10"/>
    <w:rsid w:val="00FC7AAE"/>
    <w:rsid w:val="00FD034C"/>
    <w:rsid w:val="00FD179D"/>
    <w:rsid w:val="00FD28E6"/>
    <w:rsid w:val="00FD43F5"/>
    <w:rsid w:val="00FD4FB1"/>
    <w:rsid w:val="00FD5807"/>
    <w:rsid w:val="00FD6921"/>
    <w:rsid w:val="00FD6AD7"/>
    <w:rsid w:val="00FD75FA"/>
    <w:rsid w:val="00FE0019"/>
    <w:rsid w:val="00FE0076"/>
    <w:rsid w:val="00FE01A0"/>
    <w:rsid w:val="00FE173F"/>
    <w:rsid w:val="00FE1E7C"/>
    <w:rsid w:val="00FE2ACA"/>
    <w:rsid w:val="00FE37FF"/>
    <w:rsid w:val="00FE4C35"/>
    <w:rsid w:val="00FE4DBC"/>
    <w:rsid w:val="00FE51AE"/>
    <w:rsid w:val="00FE51FD"/>
    <w:rsid w:val="00FE6402"/>
    <w:rsid w:val="00FE7869"/>
    <w:rsid w:val="00FE79A8"/>
    <w:rsid w:val="00FF0FB4"/>
    <w:rsid w:val="00FF25A5"/>
    <w:rsid w:val="00FF3A47"/>
    <w:rsid w:val="00FF6142"/>
    <w:rsid w:val="00FF66BB"/>
    <w:rsid w:val="00FF73C1"/>
    <w:rsid w:val="00FF73F2"/>
    <w:rsid w:val="00FF74C1"/>
    <w:rsid w:val="00FF7778"/>
    <w:rsid w:val="00FF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EC21F8"/>
  <w15:chartTrackingRefBased/>
  <w15:docId w15:val="{1769C4DE-6A39-4015-A8A9-F5A6CEDFD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6BFC"/>
    <w:pPr>
      <w:spacing w:line="340" w:lineRule="atLeast"/>
      <w:jc w:val="both"/>
    </w:pPr>
    <w:rPr>
      <w:rFonts w:ascii="Times New Roman" w:eastAsia="Times New Roman" w:hAnsi="Times New Roman"/>
      <w:color w:val="000000"/>
      <w:sz w:val="24"/>
      <w:lang w:eastAsia="de-DE"/>
    </w:rPr>
  </w:style>
  <w:style w:type="paragraph" w:styleId="Heading1">
    <w:name w:val="heading 1"/>
    <w:basedOn w:val="Normal"/>
    <w:link w:val="Heading1Char"/>
    <w:uiPriority w:val="9"/>
    <w:qFormat/>
    <w:rsid w:val="00482BF6"/>
    <w:pPr>
      <w:spacing w:before="100" w:beforeAutospacing="1" w:after="100" w:afterAutospacing="1" w:line="240" w:lineRule="auto"/>
      <w:jc w:val="left"/>
      <w:outlineLvl w:val="0"/>
    </w:pPr>
    <w:rPr>
      <w:rFonts w:ascii="PMingLiU" w:eastAsia="PMingLiU" w:hAnsi="PMingLiU"/>
      <w:b/>
      <w:bCs/>
      <w:color w:val="auto"/>
      <w:kern w:val="36"/>
      <w:sz w:val="48"/>
      <w:szCs w:val="4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4447"/>
    <w:pPr>
      <w:keepNext/>
      <w:spacing w:line="720" w:lineRule="atLeast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basedOn w:val="MDPI31text"/>
    <w:next w:val="MDPI12title"/>
    <w:qFormat/>
    <w:rsid w:val="00646BFC"/>
    <w:pPr>
      <w:spacing w:before="240" w:line="240" w:lineRule="auto"/>
      <w:ind w:firstLine="0"/>
      <w:jc w:val="left"/>
    </w:pPr>
    <w:rPr>
      <w:i/>
    </w:rPr>
  </w:style>
  <w:style w:type="paragraph" w:customStyle="1" w:styleId="MDPI12title">
    <w:name w:val="MDPI_1.2_title"/>
    <w:next w:val="MDPI13authornames"/>
    <w:qFormat/>
    <w:rsid w:val="00646BFC"/>
    <w:pPr>
      <w:adjustRightInd w:val="0"/>
      <w:snapToGrid w:val="0"/>
      <w:spacing w:after="240" w:line="400" w:lineRule="exac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646BFC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MDPI62Acknowledgments"/>
    <w:next w:val="Normal"/>
    <w:qFormat/>
    <w:rsid w:val="00646BFC"/>
    <w:pPr>
      <w:ind w:left="113"/>
      <w:jc w:val="left"/>
    </w:pPr>
    <w:rPr>
      <w:snapToGrid/>
    </w:rPr>
  </w:style>
  <w:style w:type="paragraph" w:customStyle="1" w:styleId="MDPI16affiliation">
    <w:name w:val="MDPI_1.6_affiliation"/>
    <w:basedOn w:val="MDPI62Acknowledgments"/>
    <w:qFormat/>
    <w:rsid w:val="00646BFC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17abstract">
    <w:name w:val="MDPI_1.7_abstract"/>
    <w:basedOn w:val="MDPI31text"/>
    <w:next w:val="MDPI18keywords"/>
    <w:qFormat/>
    <w:rsid w:val="00646BFC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Normal"/>
    <w:qFormat/>
    <w:rsid w:val="00646BFC"/>
    <w:pPr>
      <w:spacing w:before="240"/>
      <w:ind w:left="113" w:firstLine="0"/>
    </w:pPr>
  </w:style>
  <w:style w:type="paragraph" w:customStyle="1" w:styleId="MDPI19line">
    <w:name w:val="MDPI_1.9_line"/>
    <w:basedOn w:val="MDPI31text"/>
    <w:qFormat/>
    <w:rsid w:val="00646BFC"/>
    <w:pPr>
      <w:pBdr>
        <w:bottom w:val="single" w:sz="6" w:space="1" w:color="auto"/>
      </w:pBdr>
      <w:ind w:firstLine="0"/>
    </w:pPr>
    <w:rPr>
      <w:snapToGrid/>
      <w:szCs w:val="24"/>
    </w:rPr>
  </w:style>
  <w:style w:type="paragraph" w:styleId="Footer">
    <w:name w:val="footer"/>
    <w:basedOn w:val="Normal"/>
    <w:link w:val="FooterChar"/>
    <w:uiPriority w:val="99"/>
    <w:rsid w:val="00646BFC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646BFC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styleId="Header">
    <w:name w:val="header"/>
    <w:basedOn w:val="Normal"/>
    <w:link w:val="HeaderChar"/>
    <w:uiPriority w:val="99"/>
    <w:rsid w:val="00646B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646BFC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MDPIheaderjournallogo">
    <w:name w:val="MDPI_header_journal_logo"/>
    <w:qFormat/>
    <w:rsid w:val="00646BFC"/>
    <w:pPr>
      <w:adjustRightInd w:val="0"/>
      <w:snapToGrid w:val="0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646BFC"/>
    <w:pPr>
      <w:ind w:firstLine="0"/>
    </w:pPr>
  </w:style>
  <w:style w:type="paragraph" w:customStyle="1" w:styleId="MDPI33textspaceafter">
    <w:name w:val="MDPI_3.3_text_space_after"/>
    <w:basedOn w:val="MDPI31text"/>
    <w:qFormat/>
    <w:rsid w:val="00646BFC"/>
    <w:pPr>
      <w:spacing w:after="240"/>
    </w:pPr>
  </w:style>
  <w:style w:type="paragraph" w:customStyle="1" w:styleId="MDPI34textspacebefore">
    <w:name w:val="MDPI_3.4_text_space_before"/>
    <w:basedOn w:val="MDPI31text"/>
    <w:qFormat/>
    <w:rsid w:val="00646BFC"/>
    <w:pPr>
      <w:spacing w:before="240"/>
    </w:pPr>
  </w:style>
  <w:style w:type="paragraph" w:customStyle="1" w:styleId="MDPI35textbeforelist">
    <w:name w:val="MDPI_3.5_text_before_list"/>
    <w:basedOn w:val="MDPI31text"/>
    <w:qFormat/>
    <w:rsid w:val="00646BFC"/>
    <w:pPr>
      <w:spacing w:after="120"/>
    </w:pPr>
  </w:style>
  <w:style w:type="paragraph" w:customStyle="1" w:styleId="MDPI36textafterlist">
    <w:name w:val="MDPI_3.6_text_after_list"/>
    <w:basedOn w:val="MDPI31text"/>
    <w:qFormat/>
    <w:rsid w:val="00646BFC"/>
    <w:pPr>
      <w:spacing w:before="120"/>
    </w:pPr>
  </w:style>
  <w:style w:type="paragraph" w:customStyle="1" w:styleId="MDPI37itemize">
    <w:name w:val="MDPI_3.7_itemize"/>
    <w:basedOn w:val="MDPI31text"/>
    <w:qFormat/>
    <w:rsid w:val="00646BFC"/>
    <w:pPr>
      <w:numPr>
        <w:numId w:val="1"/>
      </w:numPr>
      <w:ind w:left="425" w:hanging="425"/>
    </w:pPr>
  </w:style>
  <w:style w:type="paragraph" w:customStyle="1" w:styleId="MDPI38bullet">
    <w:name w:val="MDPI_3.8_bullet"/>
    <w:basedOn w:val="MDPI31text"/>
    <w:qFormat/>
    <w:rsid w:val="00646BFC"/>
    <w:pPr>
      <w:numPr>
        <w:numId w:val="2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646BFC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646BFC"/>
    <w:pPr>
      <w:spacing w:before="120" w:after="120" w:line="240" w:lineRule="auto"/>
      <w:ind w:firstLine="0"/>
      <w:jc w:val="right"/>
    </w:pPr>
  </w:style>
  <w:style w:type="paragraph" w:customStyle="1" w:styleId="MDPI62Acknowledgments">
    <w:name w:val="MDPI_6.2_Acknowledgments"/>
    <w:qFormat/>
    <w:rsid w:val="00646BFC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41tablecaption">
    <w:name w:val="MDPI_4.1_table_caption"/>
    <w:basedOn w:val="MDPI62Acknowledgments"/>
    <w:qFormat/>
    <w:rsid w:val="00646BFC"/>
    <w:pPr>
      <w:spacing w:before="240" w:after="120" w:line="260" w:lineRule="atLeast"/>
      <w:ind w:left="425" w:right="425"/>
    </w:pPr>
    <w:rPr>
      <w:snapToGrid/>
      <w:szCs w:val="22"/>
    </w:rPr>
  </w:style>
  <w:style w:type="paragraph" w:customStyle="1" w:styleId="MDPI42tablebody">
    <w:name w:val="MDPI_4.2_table_body"/>
    <w:qFormat/>
    <w:rsid w:val="00B72696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basedOn w:val="MDPI41tablecaption"/>
    <w:next w:val="MDPI31text"/>
    <w:qFormat/>
    <w:rsid w:val="00646BFC"/>
    <w:pPr>
      <w:spacing w:before="0"/>
      <w:ind w:left="0" w:right="0"/>
    </w:pPr>
  </w:style>
  <w:style w:type="paragraph" w:customStyle="1" w:styleId="MDPI51figurecaption">
    <w:name w:val="MDPI_5.1_figure_caption"/>
    <w:basedOn w:val="MDPI62Acknowledgments"/>
    <w:qFormat/>
    <w:rsid w:val="00646BFC"/>
    <w:pPr>
      <w:spacing w:after="240" w:line="260" w:lineRule="atLeast"/>
      <w:ind w:left="425" w:right="425"/>
    </w:pPr>
    <w:rPr>
      <w:snapToGrid/>
    </w:rPr>
  </w:style>
  <w:style w:type="paragraph" w:customStyle="1" w:styleId="MDPI52figure">
    <w:name w:val="MDPI_5.2_figure"/>
    <w:qFormat/>
    <w:rsid w:val="00646BFC"/>
    <w:pPr>
      <w:jc w:val="center"/>
    </w:pPr>
    <w:rPr>
      <w:rFonts w:ascii="Palatino Linotype" w:eastAsia="Times New Roman" w:hAnsi="Palatino Linotype"/>
      <w:snapToGrid w:val="0"/>
      <w:color w:val="000000"/>
      <w:sz w:val="24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646BFC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646BFC"/>
    <w:rPr>
      <w:rFonts w:eastAsia="SimSun"/>
      <w:color w:val="auto"/>
      <w:lang w:eastAsia="en-US"/>
    </w:rPr>
  </w:style>
  <w:style w:type="paragraph" w:customStyle="1" w:styleId="MDPI81theorem">
    <w:name w:val="MDPI_8.1_theorem"/>
    <w:basedOn w:val="MDPI32textnoindent"/>
    <w:qFormat/>
    <w:rsid w:val="00646BFC"/>
    <w:rPr>
      <w:i/>
    </w:rPr>
  </w:style>
  <w:style w:type="paragraph" w:customStyle="1" w:styleId="MDPI82proof">
    <w:name w:val="MDPI_8.2_proof"/>
    <w:basedOn w:val="MDPI32textnoindent"/>
    <w:qFormat/>
    <w:rsid w:val="00646BFC"/>
  </w:style>
  <w:style w:type="paragraph" w:customStyle="1" w:styleId="MDPIfooterfirstpage">
    <w:name w:val="MDPI_footer_firstpage"/>
    <w:basedOn w:val="Normal"/>
    <w:qFormat/>
    <w:rsid w:val="00646BFC"/>
    <w:pPr>
      <w:tabs>
        <w:tab w:val="right" w:pos="8845"/>
      </w:tabs>
      <w:adjustRightInd w:val="0"/>
      <w:snapToGrid w:val="0"/>
      <w:spacing w:before="120" w:line="160" w:lineRule="exact"/>
      <w:jc w:val="left"/>
    </w:pPr>
    <w:rPr>
      <w:rFonts w:ascii="Palatino Linotype" w:hAnsi="Palatino Linotype"/>
      <w:color w:val="auto"/>
      <w:sz w:val="16"/>
    </w:rPr>
  </w:style>
  <w:style w:type="paragraph" w:customStyle="1" w:styleId="MDPI31text">
    <w:name w:val="MDPI_3.1_text"/>
    <w:qFormat/>
    <w:rsid w:val="00646BFC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3heading3">
    <w:name w:val="MDPI_2.3_heading3"/>
    <w:basedOn w:val="MDPI31text"/>
    <w:qFormat/>
    <w:rsid w:val="00646BFC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646BFC"/>
    <w:pPr>
      <w:outlineLvl w:val="0"/>
    </w:pPr>
    <w:rPr>
      <w:b/>
    </w:rPr>
  </w:style>
  <w:style w:type="paragraph" w:customStyle="1" w:styleId="MDPI22heading2">
    <w:name w:val="MDPI_2.2_heading2"/>
    <w:basedOn w:val="Normal"/>
    <w:qFormat/>
    <w:rsid w:val="00646BFC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hAnsi="Palatino Linotype"/>
      <w:i/>
      <w:noProof/>
      <w:snapToGrid w:val="0"/>
      <w:sz w:val="20"/>
      <w:szCs w:val="22"/>
      <w:lang w:bidi="en-US"/>
    </w:rPr>
  </w:style>
  <w:style w:type="paragraph" w:customStyle="1" w:styleId="MDPI71References">
    <w:name w:val="MDPI_7.1_References"/>
    <w:basedOn w:val="MDPI62Acknowledgments"/>
    <w:qFormat/>
    <w:rsid w:val="00646BFC"/>
    <w:pPr>
      <w:numPr>
        <w:numId w:val="3"/>
      </w:numPr>
      <w:spacing w:before="0" w:line="260" w:lineRule="atLeast"/>
      <w:ind w:left="425" w:hanging="42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6BFC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46BFC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styleId="LineNumber">
    <w:name w:val="line number"/>
    <w:basedOn w:val="DefaultParagraphFont"/>
    <w:uiPriority w:val="99"/>
    <w:semiHidden/>
    <w:unhideWhenUsed/>
    <w:rsid w:val="00646BFC"/>
  </w:style>
  <w:style w:type="table" w:customStyle="1" w:styleId="MDPI41threelinetable">
    <w:name w:val="MDPI_4.1_three_line_table"/>
    <w:basedOn w:val="TableNormal"/>
    <w:uiPriority w:val="99"/>
    <w:rsid w:val="00B72696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Calibri Light" w:hAnsi="Calibri Light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unhideWhenUsed/>
    <w:rsid w:val="003A791E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A65FB0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506B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506BC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english">
    <w:name w:val="english"/>
    <w:basedOn w:val="DefaultParagraphFont"/>
    <w:rsid w:val="004964DD"/>
  </w:style>
  <w:style w:type="character" w:styleId="Emphasis">
    <w:name w:val="Emphasis"/>
    <w:uiPriority w:val="20"/>
    <w:qFormat/>
    <w:rsid w:val="00DE458F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76A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MingLiU" w:eastAsia="MingLiU" w:hAnsi="MingLiU" w:cs="MingLiU"/>
      <w:color w:val="auto"/>
      <w:szCs w:val="24"/>
      <w:lang w:eastAsia="zh-T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76A34"/>
    <w:rPr>
      <w:rFonts w:ascii="MingLiU" w:eastAsia="MingLiU" w:hAnsi="MingLiU" w:cs="MingLiU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82BF6"/>
    <w:rPr>
      <w:rFonts w:ascii="PMingLiU" w:eastAsia="PMingLiU" w:hAnsi="PMingLiU"/>
      <w:b/>
      <w:bCs/>
      <w:kern w:val="36"/>
      <w:sz w:val="48"/>
      <w:szCs w:val="48"/>
      <w:lang w:val="x-none" w:eastAsia="x-none"/>
    </w:rPr>
  </w:style>
  <w:style w:type="character" w:customStyle="1" w:styleId="ref-journal">
    <w:name w:val="ref-journal"/>
    <w:basedOn w:val="DefaultParagraphFont"/>
    <w:rsid w:val="00FE1E7C"/>
  </w:style>
  <w:style w:type="character" w:customStyle="1" w:styleId="ref-vol">
    <w:name w:val="ref-vol"/>
    <w:basedOn w:val="DefaultParagraphFont"/>
    <w:rsid w:val="00FE1E7C"/>
  </w:style>
  <w:style w:type="character" w:customStyle="1" w:styleId="current-selection">
    <w:name w:val="current-selection"/>
    <w:basedOn w:val="DefaultParagraphFont"/>
    <w:rsid w:val="00FE1E7C"/>
  </w:style>
  <w:style w:type="character" w:customStyle="1" w:styleId="a">
    <w:name w:val="_"/>
    <w:basedOn w:val="DefaultParagraphFont"/>
    <w:rsid w:val="00FE1E7C"/>
  </w:style>
  <w:style w:type="character" w:customStyle="1" w:styleId="enhanced-author">
    <w:name w:val="enhanced-author"/>
    <w:basedOn w:val="DefaultParagraphFont"/>
    <w:rsid w:val="00FE1E7C"/>
  </w:style>
  <w:style w:type="character" w:customStyle="1" w:styleId="meta-citation">
    <w:name w:val="meta-citation"/>
    <w:rsid w:val="00FE1E7C"/>
  </w:style>
  <w:style w:type="character" w:customStyle="1" w:styleId="highlight">
    <w:name w:val="highlight"/>
    <w:rsid w:val="00FE1E7C"/>
  </w:style>
  <w:style w:type="character" w:customStyle="1" w:styleId="element-citation">
    <w:name w:val="element-citation"/>
    <w:rsid w:val="00FE1E7C"/>
  </w:style>
  <w:style w:type="paragraph" w:customStyle="1" w:styleId="EndNoteBibliographyTitle">
    <w:name w:val="EndNote Bibliography Title"/>
    <w:basedOn w:val="Normal"/>
    <w:link w:val="EndNoteBibliographyTitle0"/>
    <w:rsid w:val="00A33751"/>
    <w:pPr>
      <w:jc w:val="center"/>
    </w:pPr>
    <w:rPr>
      <w:rFonts w:ascii="MingLiU" w:eastAsia="MingLiU" w:hAnsi="MingLiU"/>
      <w:noProof/>
      <w:lang w:val="de-DE"/>
    </w:rPr>
  </w:style>
  <w:style w:type="character" w:customStyle="1" w:styleId="EndNoteBibliographyTitle0">
    <w:name w:val="EndNote Bibliography Title 字元"/>
    <w:basedOn w:val="DefaultParagraphFont"/>
    <w:link w:val="EndNoteBibliographyTitle"/>
    <w:rsid w:val="00A33751"/>
    <w:rPr>
      <w:rFonts w:ascii="MingLiU" w:eastAsia="MingLiU" w:hAnsi="MingLiU"/>
      <w:noProof/>
      <w:color w:val="000000"/>
      <w:sz w:val="24"/>
      <w:lang w:val="de-DE" w:eastAsia="de-DE"/>
    </w:rPr>
  </w:style>
  <w:style w:type="paragraph" w:customStyle="1" w:styleId="EndNoteBibliography">
    <w:name w:val="EndNote Bibliography"/>
    <w:basedOn w:val="Normal"/>
    <w:link w:val="EndNoteBibliography0"/>
    <w:rsid w:val="00A33751"/>
    <w:pPr>
      <w:spacing w:line="240" w:lineRule="atLeast"/>
      <w:jc w:val="left"/>
    </w:pPr>
    <w:rPr>
      <w:rFonts w:ascii="MingLiU" w:eastAsia="MingLiU" w:hAnsi="MingLiU"/>
      <w:noProof/>
      <w:lang w:val="de-DE"/>
    </w:rPr>
  </w:style>
  <w:style w:type="character" w:customStyle="1" w:styleId="EndNoteBibliography0">
    <w:name w:val="EndNote Bibliography 字元"/>
    <w:basedOn w:val="DefaultParagraphFont"/>
    <w:link w:val="EndNoteBibliography"/>
    <w:rsid w:val="00A33751"/>
    <w:rPr>
      <w:rFonts w:ascii="MingLiU" w:eastAsia="MingLiU" w:hAnsi="MingLiU"/>
      <w:noProof/>
      <w:color w:val="000000"/>
      <w:sz w:val="24"/>
      <w:lang w:val="de-DE" w:eastAsia="de-DE"/>
    </w:rPr>
  </w:style>
  <w:style w:type="paragraph" w:styleId="NormalWeb">
    <w:name w:val="Normal (Web)"/>
    <w:basedOn w:val="Normal"/>
    <w:uiPriority w:val="99"/>
    <w:unhideWhenUsed/>
    <w:rsid w:val="00467A02"/>
    <w:pPr>
      <w:spacing w:before="100" w:beforeAutospacing="1" w:after="100" w:afterAutospacing="1" w:line="240" w:lineRule="auto"/>
      <w:jc w:val="left"/>
    </w:pPr>
    <w:rPr>
      <w:rFonts w:ascii="PMingLiU" w:eastAsia="PMingLiU" w:hAnsi="PMingLiU" w:cs="PMingLiU"/>
      <w:color w:val="auto"/>
      <w:szCs w:val="24"/>
      <w:lang w:eastAsia="zh-TW"/>
    </w:rPr>
  </w:style>
  <w:style w:type="numbering" w:customStyle="1" w:styleId="1">
    <w:name w:val="無清單1"/>
    <w:next w:val="NoList"/>
    <w:uiPriority w:val="99"/>
    <w:semiHidden/>
    <w:unhideWhenUsed/>
    <w:rsid w:val="00416320"/>
  </w:style>
  <w:style w:type="table" w:customStyle="1" w:styleId="10">
    <w:name w:val="表格格線1"/>
    <w:basedOn w:val="TableNormal"/>
    <w:next w:val="TableGrid"/>
    <w:uiPriority w:val="39"/>
    <w:rsid w:val="00416320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E34447"/>
    <w:rPr>
      <w:rFonts w:asciiTheme="majorHAnsi" w:eastAsiaTheme="majorEastAsia" w:hAnsiTheme="majorHAnsi" w:cstheme="majorBidi"/>
      <w:b/>
      <w:bCs/>
      <w:color w:val="000000"/>
      <w:sz w:val="48"/>
      <w:szCs w:val="48"/>
      <w:lang w:eastAsia="de-DE"/>
    </w:rPr>
  </w:style>
  <w:style w:type="table" w:customStyle="1" w:styleId="2">
    <w:name w:val="表格格線2"/>
    <w:basedOn w:val="TableNormal"/>
    <w:next w:val="TableGrid"/>
    <w:uiPriority w:val="59"/>
    <w:rsid w:val="00E34447"/>
    <w:rPr>
      <w:rFonts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">
    <w:name w:val="無清單2"/>
    <w:next w:val="NoList"/>
    <w:uiPriority w:val="99"/>
    <w:semiHidden/>
    <w:unhideWhenUsed/>
    <w:rsid w:val="00D10DA3"/>
  </w:style>
  <w:style w:type="table" w:customStyle="1" w:styleId="3">
    <w:name w:val="表格格線3"/>
    <w:basedOn w:val="TableNormal"/>
    <w:next w:val="TableGrid"/>
    <w:uiPriority w:val="39"/>
    <w:rsid w:val="00D10DA3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TableNormal"/>
    <w:next w:val="TableGrid"/>
    <w:uiPriority w:val="59"/>
    <w:rsid w:val="00AF0272"/>
    <w:rPr>
      <w:rFonts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TableNormal"/>
    <w:next w:val="TableGrid"/>
    <w:uiPriority w:val="59"/>
    <w:rsid w:val="00FD28E6"/>
    <w:rPr>
      <w:rFonts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142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42B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42B0"/>
    <w:rPr>
      <w:rFonts w:ascii="Times New Roman" w:eastAsia="Times New Roman" w:hAnsi="Times New Roman"/>
      <w:color w:val="00000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42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42B0"/>
    <w:rPr>
      <w:rFonts w:ascii="Times New Roman" w:eastAsia="Times New Roman" w:hAnsi="Times New Roman"/>
      <w:b/>
      <w:bCs/>
      <w:color w:val="000000"/>
      <w:lang w:eastAsia="de-DE"/>
    </w:rPr>
  </w:style>
  <w:style w:type="table" w:customStyle="1" w:styleId="6">
    <w:name w:val="表格格線6"/>
    <w:basedOn w:val="TableNormal"/>
    <w:next w:val="TableGrid"/>
    <w:uiPriority w:val="59"/>
    <w:rsid w:val="00AC1436"/>
    <w:rPr>
      <w:rFonts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無清單3"/>
    <w:next w:val="NoList"/>
    <w:uiPriority w:val="99"/>
    <w:semiHidden/>
    <w:unhideWhenUsed/>
    <w:rsid w:val="00CA5DA2"/>
  </w:style>
  <w:style w:type="table" w:customStyle="1" w:styleId="7">
    <w:name w:val="表格格線7"/>
    <w:basedOn w:val="TableNormal"/>
    <w:next w:val="TableGrid"/>
    <w:uiPriority w:val="39"/>
    <w:rsid w:val="00CA5DA2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TableNormal"/>
    <w:next w:val="TableGrid"/>
    <w:uiPriority w:val="59"/>
    <w:rsid w:val="00CA5DA2"/>
    <w:rPr>
      <w:rFonts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格格線9"/>
    <w:basedOn w:val="TableNormal"/>
    <w:next w:val="TableGrid"/>
    <w:uiPriority w:val="59"/>
    <w:rsid w:val="008D6EBB"/>
    <w:rPr>
      <w:rFonts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lossarytermlink">
    <w:name w:val="glossarytermlink"/>
    <w:basedOn w:val="DefaultParagraphFont"/>
    <w:rsid w:val="00A34CDB"/>
  </w:style>
  <w:style w:type="character" w:customStyle="1" w:styleId="ontologytermlink">
    <w:name w:val="ontologytermlink"/>
    <w:basedOn w:val="DefaultParagraphFont"/>
    <w:rsid w:val="00A34CDB"/>
  </w:style>
  <w:style w:type="character" w:customStyle="1" w:styleId="author">
    <w:name w:val="author"/>
    <w:basedOn w:val="DefaultParagraphFont"/>
    <w:rsid w:val="007D48E9"/>
  </w:style>
  <w:style w:type="character" w:customStyle="1" w:styleId="pubyear">
    <w:name w:val="pubyear"/>
    <w:basedOn w:val="DefaultParagraphFont"/>
    <w:rsid w:val="007D48E9"/>
  </w:style>
  <w:style w:type="character" w:customStyle="1" w:styleId="articletitle">
    <w:name w:val="articletitle"/>
    <w:basedOn w:val="DefaultParagraphFont"/>
    <w:rsid w:val="007D48E9"/>
  </w:style>
  <w:style w:type="character" w:customStyle="1" w:styleId="journaltitle">
    <w:name w:val="journaltitle"/>
    <w:basedOn w:val="DefaultParagraphFont"/>
    <w:rsid w:val="007D48E9"/>
  </w:style>
  <w:style w:type="character" w:customStyle="1" w:styleId="vol">
    <w:name w:val="vol"/>
    <w:basedOn w:val="DefaultParagraphFont"/>
    <w:rsid w:val="007D48E9"/>
  </w:style>
  <w:style w:type="character" w:customStyle="1" w:styleId="pagefirst">
    <w:name w:val="pagefirst"/>
    <w:basedOn w:val="DefaultParagraphFont"/>
    <w:rsid w:val="007D48E9"/>
  </w:style>
  <w:style w:type="character" w:customStyle="1" w:styleId="pagelast">
    <w:name w:val="pagelast"/>
    <w:basedOn w:val="DefaultParagraphFont"/>
    <w:rsid w:val="007D48E9"/>
  </w:style>
  <w:style w:type="paragraph" w:customStyle="1" w:styleId="volume-issue">
    <w:name w:val="volume-issue"/>
    <w:basedOn w:val="Normal"/>
    <w:rsid w:val="007D48E9"/>
    <w:pPr>
      <w:spacing w:before="100" w:beforeAutospacing="1" w:after="100" w:afterAutospacing="1" w:line="240" w:lineRule="auto"/>
      <w:jc w:val="left"/>
    </w:pPr>
    <w:rPr>
      <w:rFonts w:ascii="PMingLiU" w:eastAsia="PMingLiU" w:hAnsi="PMingLiU" w:cs="PMingLiU"/>
      <w:color w:val="auto"/>
      <w:szCs w:val="24"/>
      <w:lang w:eastAsia="zh-TW"/>
    </w:rPr>
  </w:style>
  <w:style w:type="character" w:customStyle="1" w:styleId="val">
    <w:name w:val="val"/>
    <w:basedOn w:val="DefaultParagraphFont"/>
    <w:rsid w:val="007D48E9"/>
  </w:style>
  <w:style w:type="paragraph" w:customStyle="1" w:styleId="page-range">
    <w:name w:val="page-range"/>
    <w:basedOn w:val="Normal"/>
    <w:rsid w:val="007D48E9"/>
    <w:pPr>
      <w:spacing w:before="100" w:beforeAutospacing="1" w:after="100" w:afterAutospacing="1" w:line="240" w:lineRule="auto"/>
      <w:jc w:val="left"/>
    </w:pPr>
    <w:rPr>
      <w:rFonts w:ascii="PMingLiU" w:eastAsia="PMingLiU" w:hAnsi="PMingLiU" w:cs="PMingLiU"/>
      <w:color w:val="auto"/>
      <w:szCs w:val="24"/>
      <w:lang w:eastAsia="zh-TW"/>
    </w:rPr>
  </w:style>
  <w:style w:type="table" w:customStyle="1" w:styleId="100">
    <w:name w:val="表格格線10"/>
    <w:basedOn w:val="TableNormal"/>
    <w:next w:val="TableGrid"/>
    <w:uiPriority w:val="59"/>
    <w:rsid w:val="0001103E"/>
    <w:rPr>
      <w:rFonts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1"/>
    <w:basedOn w:val="TableNormal"/>
    <w:next w:val="TableGrid"/>
    <w:uiPriority w:val="59"/>
    <w:rsid w:val="00EE4900"/>
    <w:rPr>
      <w:rFonts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格格線12"/>
    <w:basedOn w:val="TableNormal"/>
    <w:next w:val="TableGrid"/>
    <w:uiPriority w:val="39"/>
    <w:rsid w:val="001A369B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31A5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882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82308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9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46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5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614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ijms-template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122AAE-81A8-44E3-8F85-017A43FAB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ijms-template</Template>
  <TotalTime>2</TotalTime>
  <Pages>5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Links>
    <vt:vector size="6" baseType="variant">
      <vt:variant>
        <vt:i4>6094915</vt:i4>
      </vt:variant>
      <vt:variant>
        <vt:i4>0</vt:i4>
      </vt:variant>
      <vt:variant>
        <vt:i4>0</vt:i4>
      </vt:variant>
      <vt:variant>
        <vt:i4>5</vt:i4>
      </vt:variant>
      <vt:variant>
        <vt:lpwstr>http://img.mdpi.org/data/contributor-role-instruction.pdf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Gillian Attard</cp:lastModifiedBy>
  <cp:revision>4</cp:revision>
  <cp:lastPrinted>2019-06-28T17:47:00Z</cp:lastPrinted>
  <dcterms:created xsi:type="dcterms:W3CDTF">2021-03-27T10:49:00Z</dcterms:created>
  <dcterms:modified xsi:type="dcterms:W3CDTF">2021-03-29T08:11:00Z</dcterms:modified>
</cp:coreProperties>
</file>