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8327" w14:textId="396A2B62" w:rsidR="00AD1148" w:rsidRPr="00AD1148" w:rsidRDefault="00AD1148" w:rsidP="00AD1148">
      <w:pPr>
        <w:spacing w:line="360" w:lineRule="auto"/>
        <w:ind w:firstLineChars="100" w:firstLine="211"/>
        <w:jc w:val="center"/>
        <w:rPr>
          <w:rFonts w:cs="Times New Roman"/>
          <w:bCs/>
          <w:szCs w:val="21"/>
        </w:rPr>
      </w:pPr>
      <w:r w:rsidRPr="00AD1148">
        <w:rPr>
          <w:rFonts w:cs="Times New Roman"/>
          <w:b/>
          <w:bCs/>
          <w:szCs w:val="21"/>
        </w:rPr>
        <w:t>Table S1 Ischemia-related biomarkers analyzed based on targeted metabolomics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1984"/>
        <w:gridCol w:w="1559"/>
        <w:gridCol w:w="1701"/>
      </w:tblGrid>
      <w:tr w:rsidR="00AD1148" w:rsidRPr="00AD1148" w14:paraId="3138B0E1" w14:textId="77777777" w:rsidTr="00AD1148">
        <w:trPr>
          <w:jc w:val="center"/>
        </w:trPr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88FCE5" w14:textId="77777777" w:rsidR="00AD1148" w:rsidRPr="00AD1148" w:rsidRDefault="00AD1148" w:rsidP="00AD1148">
            <w:pPr>
              <w:spacing w:line="360" w:lineRule="auto"/>
              <w:ind w:firstLineChars="100" w:firstLine="211"/>
              <w:jc w:val="left"/>
              <w:rPr>
                <w:rFonts w:cs="Times New Roman"/>
                <w:b/>
                <w:bCs/>
                <w:szCs w:val="21"/>
              </w:rPr>
            </w:pPr>
            <w:r w:rsidRPr="00AD1148">
              <w:rPr>
                <w:rFonts w:cs="Times New Roman"/>
                <w:b/>
                <w:bCs/>
                <w:szCs w:val="21"/>
              </w:rPr>
              <w:t>Metabolites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5A80DB" w14:textId="77777777" w:rsidR="00AD1148" w:rsidRPr="00AD1148" w:rsidRDefault="00AD1148" w:rsidP="00AD1148">
            <w:pPr>
              <w:spacing w:line="360" w:lineRule="auto"/>
              <w:ind w:firstLineChars="100" w:firstLine="211"/>
              <w:jc w:val="left"/>
              <w:rPr>
                <w:rFonts w:cs="Times New Roman"/>
                <w:b/>
                <w:bCs/>
                <w:szCs w:val="21"/>
              </w:rPr>
            </w:pPr>
            <w:r w:rsidRPr="00AD1148">
              <w:rPr>
                <w:rFonts w:cs="Times New Roman"/>
                <w:b/>
                <w:bCs/>
                <w:szCs w:val="21"/>
              </w:rPr>
              <w:t>Formula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0E3D16" w14:textId="77777777" w:rsidR="00AD1148" w:rsidRPr="00AD1148" w:rsidRDefault="00AD1148" w:rsidP="00AD1148">
            <w:pPr>
              <w:spacing w:line="360" w:lineRule="auto"/>
              <w:ind w:firstLineChars="100" w:firstLine="211"/>
              <w:jc w:val="left"/>
              <w:rPr>
                <w:rFonts w:cs="Times New Roman"/>
                <w:b/>
                <w:bCs/>
                <w:szCs w:val="21"/>
              </w:rPr>
            </w:pPr>
            <w:r w:rsidRPr="00AD1148">
              <w:rPr>
                <w:rFonts w:cs="Times New Roman" w:hint="eastAsia"/>
                <w:b/>
                <w:bCs/>
                <w:szCs w:val="21"/>
              </w:rPr>
              <w:t>KEGG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4A3236" w14:textId="77777777" w:rsidR="00AD1148" w:rsidRPr="00AD1148" w:rsidRDefault="00AD1148" w:rsidP="00AD1148">
            <w:pPr>
              <w:spacing w:line="360" w:lineRule="auto"/>
              <w:ind w:firstLineChars="100" w:firstLine="211"/>
              <w:jc w:val="left"/>
              <w:rPr>
                <w:rFonts w:cs="Times New Roman"/>
                <w:b/>
                <w:bCs/>
                <w:szCs w:val="21"/>
              </w:rPr>
            </w:pPr>
            <w:r w:rsidRPr="00AD1148">
              <w:rPr>
                <w:rFonts w:cs="Times New Roman"/>
                <w:b/>
                <w:bCs/>
                <w:szCs w:val="21"/>
              </w:rPr>
              <w:t>Mass</w:t>
            </w:r>
          </w:p>
        </w:tc>
      </w:tr>
      <w:tr w:rsidR="00AD1148" w:rsidRPr="00AD1148" w14:paraId="081E6C99" w14:textId="77777777" w:rsidTr="00AD1148">
        <w:trPr>
          <w:jc w:val="center"/>
        </w:trPr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E6806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  <w:vertAlign w:val="superscript"/>
              </w:rPr>
              <w:t>a</w:t>
            </w:r>
            <w:r w:rsidRPr="00AD1148">
              <w:rPr>
                <w:rFonts w:cs="Times New Roman"/>
                <w:bCs/>
                <w:szCs w:val="21"/>
              </w:rPr>
              <w:t>L-Leucine-d3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D7DE82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6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10</w:t>
            </w:r>
            <w:r w:rsidRPr="00AD1148">
              <w:rPr>
                <w:rFonts w:cs="Times New Roman"/>
                <w:bCs/>
                <w:szCs w:val="21"/>
              </w:rPr>
              <w:t>D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7FEFD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C00123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20603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135.1207</w:t>
            </w:r>
          </w:p>
        </w:tc>
      </w:tr>
      <w:tr w:rsidR="00AD1148" w:rsidRPr="00AD1148" w14:paraId="5073F4D2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38CD1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L-Carnitine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2115A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7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15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4915F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C00318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DB89B4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162.1125</w:t>
            </w:r>
          </w:p>
        </w:tc>
      </w:tr>
      <w:tr w:rsidR="00AD1148" w:rsidRPr="00AD1148" w14:paraId="7EC44DD8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83EDE4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L-Homocysteine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49EFE2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9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  <w:r w:rsidRPr="00AD1148">
              <w:rPr>
                <w:rFonts w:cs="Times New Roman"/>
                <w:bCs/>
                <w:szCs w:val="21"/>
              </w:rPr>
              <w:t>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84A9D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C00155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735BF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136.0427</w:t>
            </w:r>
          </w:p>
        </w:tc>
      </w:tr>
      <w:tr w:rsidR="00AD1148" w:rsidRPr="00AD1148" w14:paraId="1DCE2F98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BEB507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Guanidinoacetate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7B3FA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7</w:t>
            </w:r>
            <w:r w:rsidRPr="00AD1148">
              <w:rPr>
                <w:rFonts w:cs="Times New Roman"/>
                <w:bCs/>
                <w:szCs w:val="21"/>
              </w:rPr>
              <w:t>N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45894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C00581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B0A86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118.0611</w:t>
            </w:r>
          </w:p>
        </w:tc>
      </w:tr>
      <w:tr w:rsidR="00AD1148" w:rsidRPr="00AD1148" w14:paraId="0C3A5DE9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A048C2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Creatine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805A0D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9</w:t>
            </w:r>
            <w:r w:rsidRPr="00AD1148">
              <w:rPr>
                <w:rFonts w:cs="Times New Roman"/>
                <w:bCs/>
                <w:szCs w:val="21"/>
              </w:rPr>
              <w:t>N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0B87E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 xml:space="preserve">C00300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6A7BD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132.0768</w:t>
            </w:r>
          </w:p>
        </w:tc>
      </w:tr>
      <w:tr w:rsidR="00AD1148" w:rsidRPr="00AD1148" w14:paraId="498CF8B9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317B2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L-Glutamine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4D5F6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10</w:t>
            </w:r>
            <w:r w:rsidRPr="00AD1148">
              <w:rPr>
                <w:rFonts w:cs="Times New Roman"/>
                <w:bCs/>
                <w:szCs w:val="21"/>
              </w:rPr>
              <w:t>N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51D805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D91D5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147.0764</w:t>
            </w:r>
          </w:p>
        </w:tc>
      </w:tr>
      <w:tr w:rsidR="00AD1148" w:rsidRPr="00AD1148" w14:paraId="5178A78B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02EB38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L-Arginine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A98E6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6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14</w:t>
            </w:r>
            <w:r w:rsidRPr="00AD1148">
              <w:rPr>
                <w:rFonts w:cs="Times New Roman"/>
                <w:bCs/>
                <w:szCs w:val="21"/>
              </w:rPr>
              <w:t>N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C972F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 xml:space="preserve">C00062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4B59C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175.1190</w:t>
            </w:r>
          </w:p>
        </w:tc>
      </w:tr>
      <w:tr w:rsidR="00AD1148" w:rsidRPr="00AD1148" w14:paraId="065FD4F1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CC04DE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Tyramine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783DB4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8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11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E3E62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C00483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003B4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138.0913</w:t>
            </w:r>
          </w:p>
        </w:tc>
      </w:tr>
      <w:tr w:rsidR="00AD1148" w:rsidRPr="00AD1148" w14:paraId="121A2839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78CA17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</w:t>
            </w:r>
            <w:proofErr w:type="spellStart"/>
            <w:r w:rsidRPr="00AD1148">
              <w:rPr>
                <w:rFonts w:cs="Times New Roman"/>
                <w:bCs/>
                <w:szCs w:val="21"/>
              </w:rPr>
              <w:t>Octanoylcarnitine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ED9219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15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29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0A965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C02838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361F2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288.2169</w:t>
            </w:r>
          </w:p>
        </w:tc>
      </w:tr>
      <w:tr w:rsidR="00AD1148" w:rsidRPr="00AD1148" w14:paraId="1E9645DA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085CF4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2-Oxoglutarate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6C9B1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6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86E78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6DBB34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147.0288</w:t>
            </w:r>
          </w:p>
        </w:tc>
      </w:tr>
      <w:tr w:rsidR="00AD1148" w:rsidRPr="00AD1148" w14:paraId="5B542D20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6026FD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Glycine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88AAE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110AB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D46A5D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76.0393</w:t>
            </w:r>
          </w:p>
        </w:tc>
      </w:tr>
      <w:tr w:rsidR="00AD1148" w:rsidRPr="00AD1148" w14:paraId="7E388ACB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754104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proofErr w:type="spellStart"/>
            <w:r w:rsidRPr="00AD1148">
              <w:rPr>
                <w:rFonts w:cs="Times New Roman"/>
                <w:bCs/>
                <w:szCs w:val="21"/>
                <w:vertAlign w:val="superscript"/>
              </w:rPr>
              <w:t>a</w:t>
            </w:r>
            <w:r w:rsidRPr="00AD1148">
              <w:rPr>
                <w:rFonts w:cs="Times New Roman"/>
                <w:bCs/>
                <w:szCs w:val="21"/>
              </w:rPr>
              <w:t>Succinic</w:t>
            </w:r>
            <w:proofErr w:type="spellEnd"/>
            <w:r w:rsidRPr="00AD1148">
              <w:rPr>
                <w:rFonts w:cs="Times New Roman"/>
                <w:bCs/>
                <w:szCs w:val="21"/>
              </w:rPr>
              <w:t xml:space="preserve"> acid-</w:t>
            </w:r>
            <w:r w:rsidRPr="00AD1148">
              <w:rPr>
                <w:rFonts w:cs="Times New Roman"/>
                <w:bCs/>
                <w:szCs w:val="21"/>
                <w:vertAlign w:val="superscript"/>
              </w:rPr>
              <w:t>13</w:t>
            </w:r>
            <w:r w:rsidRPr="00AD1148">
              <w:rPr>
                <w:rFonts w:cs="Times New Roman"/>
                <w:bCs/>
                <w:szCs w:val="21"/>
              </w:rPr>
              <w:t>C4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020E1F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[</w:t>
            </w:r>
            <w:r w:rsidRPr="00AD1148">
              <w:rPr>
                <w:rFonts w:cs="Times New Roman"/>
                <w:bCs/>
                <w:szCs w:val="21"/>
                <w:vertAlign w:val="superscript"/>
              </w:rPr>
              <w:t>13</w:t>
            </w:r>
            <w:r w:rsidRPr="00AD1148">
              <w:rPr>
                <w:rFonts w:cs="Times New Roman"/>
                <w:bCs/>
                <w:szCs w:val="21"/>
              </w:rPr>
              <w:t>C]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6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E4A54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5BC42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121.0328</w:t>
            </w:r>
          </w:p>
        </w:tc>
      </w:tr>
      <w:tr w:rsidR="00AD1148" w:rsidRPr="00AD1148" w14:paraId="0B37FC62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A3186D5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proofErr w:type="spellStart"/>
            <w:r w:rsidRPr="00AD1148">
              <w:rPr>
                <w:rFonts w:cs="Times New Roman"/>
                <w:bCs/>
                <w:szCs w:val="21"/>
              </w:rPr>
              <w:t>Hydroxypyruvate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0E785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2A743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C00168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B97C69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103.0037</w:t>
            </w:r>
          </w:p>
        </w:tc>
      </w:tr>
      <w:tr w:rsidR="00AD1148" w:rsidRPr="00AD1148" w14:paraId="277AA68E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DD9EF6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Pyruvate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C1236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78AF4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E9878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87.0088</w:t>
            </w:r>
          </w:p>
        </w:tc>
      </w:tr>
      <w:tr w:rsidR="00AD1148" w:rsidRPr="00AD1148" w14:paraId="2CDD7B76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754508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Glyoxylate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A32F8D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64178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E67D3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72.9931</w:t>
            </w:r>
          </w:p>
        </w:tc>
      </w:tr>
      <w:tr w:rsidR="00AD1148" w:rsidRPr="00AD1148" w14:paraId="20EA92A7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7D63A4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5-Oxoproline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85A80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7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8BFB4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 xml:space="preserve">C01879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336107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128.0353</w:t>
            </w:r>
          </w:p>
        </w:tc>
      </w:tr>
      <w:tr w:rsidR="00AD1148" w:rsidRPr="00AD1148" w14:paraId="0DE49C3B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208DC32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Cystathionine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F4479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7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14</w:t>
            </w:r>
            <w:r w:rsidRPr="00AD1148">
              <w:rPr>
                <w:rFonts w:cs="Times New Roman"/>
                <w:bCs/>
                <w:szCs w:val="21"/>
              </w:rPr>
              <w:t>N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6BA5D4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C00542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C5896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221.0602</w:t>
            </w:r>
          </w:p>
        </w:tc>
      </w:tr>
      <w:tr w:rsidR="00AD1148" w:rsidRPr="00AD1148" w14:paraId="5698D2B1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4A317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Urate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5783C2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N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667CC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C00366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CE775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167.0211</w:t>
            </w:r>
          </w:p>
        </w:tc>
      </w:tr>
      <w:tr w:rsidR="00AD1148" w:rsidRPr="00AD1148" w14:paraId="5E3CD114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FD7A98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N-Acetyl-L-glutamate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8FF9C9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7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11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6E680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C00624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992CA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188.0564</w:t>
            </w:r>
          </w:p>
        </w:tc>
      </w:tr>
      <w:tr w:rsidR="00AD1148" w:rsidRPr="00AD1148" w14:paraId="7EC04C03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E2DE48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Lithocholic acid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A4D6F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24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40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D7F6AF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C03990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1F6474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421.2959</w:t>
            </w:r>
          </w:p>
        </w:tc>
      </w:tr>
      <w:tr w:rsidR="00AD1148" w:rsidRPr="00AD1148" w14:paraId="7436146E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2310F9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Xanthine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30017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N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B57532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C00385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5DCAC4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151.0261</w:t>
            </w:r>
          </w:p>
        </w:tc>
      </w:tr>
      <w:tr w:rsidR="00AD1148" w:rsidRPr="00AD1148" w14:paraId="5C60EADB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BABA1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Tetrahydrofolate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82078D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19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23</w:t>
            </w:r>
            <w:r w:rsidRPr="00AD1148">
              <w:rPr>
                <w:rFonts w:cs="Times New Roman"/>
                <w:bCs/>
                <w:szCs w:val="21"/>
              </w:rPr>
              <w:t>N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7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68AE72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C00101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F93FE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444.1637</w:t>
            </w:r>
          </w:p>
        </w:tc>
      </w:tr>
      <w:tr w:rsidR="00AD1148" w:rsidRPr="00AD1148" w14:paraId="681536F4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D1EB019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  <w:vertAlign w:val="superscript"/>
              </w:rPr>
              <w:t>a</w:t>
            </w:r>
            <w:r w:rsidRPr="00AD1148">
              <w:rPr>
                <w:rFonts w:cs="Times New Roman"/>
                <w:bCs/>
                <w:szCs w:val="21"/>
              </w:rPr>
              <w:t>L-Leucine-d3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566F1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6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10</w:t>
            </w:r>
            <w:r w:rsidRPr="00AD1148">
              <w:rPr>
                <w:rFonts w:cs="Times New Roman"/>
                <w:bCs/>
                <w:szCs w:val="21"/>
              </w:rPr>
              <w:t>D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EFE407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0B95F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133.1062</w:t>
            </w:r>
          </w:p>
        </w:tc>
      </w:tr>
      <w:tr w:rsidR="00AD1148" w:rsidRPr="00AD1148" w14:paraId="20D5E29D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0EA2CF9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Taurine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CC096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7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90753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 xml:space="preserve">C00245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ED10C1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124.0074</w:t>
            </w:r>
          </w:p>
        </w:tc>
      </w:tr>
      <w:tr w:rsidR="00AD1148" w:rsidRPr="00AD1148" w14:paraId="44394F08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6353E9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L-Alanine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96F84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7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C04F9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BAB88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88.0404</w:t>
            </w:r>
          </w:p>
        </w:tc>
      </w:tr>
      <w:tr w:rsidR="00AD1148" w:rsidRPr="00AD1148" w14:paraId="2DFD08BF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599B7CD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L-Valine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2D21C4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11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75446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 xml:space="preserve">C00183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CEFCD7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116.0717</w:t>
            </w:r>
          </w:p>
        </w:tc>
      </w:tr>
      <w:tr w:rsidR="00AD1148" w:rsidRPr="00AD1148" w14:paraId="75029B53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F45618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L-Threonine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BB3F3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9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755CF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C00188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7CB28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118.0510</w:t>
            </w:r>
          </w:p>
        </w:tc>
      </w:tr>
      <w:tr w:rsidR="00AD1148" w:rsidRPr="00AD1148" w14:paraId="2B1FF379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00DA78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lastRenderedPageBreak/>
              <w:t>L-Tyrosine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E0C0EF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9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11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5650F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6CE76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180.0666</w:t>
            </w:r>
          </w:p>
        </w:tc>
      </w:tr>
      <w:tr w:rsidR="00AD1148" w:rsidRPr="00AD1148" w14:paraId="17FFC1FA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3CC3ED4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L-Leucine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9304A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6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13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25AED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B14ED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130.0874</w:t>
            </w:r>
          </w:p>
        </w:tc>
      </w:tr>
      <w:tr w:rsidR="00AD1148" w:rsidRPr="00AD1148" w14:paraId="66EB4954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9C145B9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L-Phenylalanine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9CA30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9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11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25F3D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086BD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164.0717</w:t>
            </w:r>
          </w:p>
        </w:tc>
      </w:tr>
      <w:tr w:rsidR="00AD1148" w:rsidRPr="00AD1148" w14:paraId="2C3769F4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B68FB6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L-Glutamate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824B42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9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8DE18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125EA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146.0456</w:t>
            </w:r>
          </w:p>
        </w:tc>
      </w:tr>
      <w:tr w:rsidR="00AD1148" w:rsidRPr="00AD1148" w14:paraId="6543E48D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4E871F5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proofErr w:type="spellStart"/>
            <w:r w:rsidRPr="00AD1148">
              <w:rPr>
                <w:rFonts w:cs="Times New Roman"/>
                <w:bCs/>
                <w:szCs w:val="21"/>
              </w:rPr>
              <w:t>Cys-Gly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68A64F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5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10</w:t>
            </w:r>
            <w:r w:rsidRPr="00AD1148">
              <w:rPr>
                <w:rFonts w:cs="Times New Roman"/>
                <w:bCs/>
                <w:szCs w:val="21"/>
              </w:rPr>
              <w:t>N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C10A8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C01419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BDB11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177.0339</w:t>
            </w:r>
          </w:p>
        </w:tc>
      </w:tr>
      <w:tr w:rsidR="00AD1148" w:rsidRPr="00AD1148" w14:paraId="3BCAC454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8A3F20D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L-Aspartate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89CE17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7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B41B7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C00049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8DF57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132.0302</w:t>
            </w:r>
          </w:p>
        </w:tc>
      </w:tr>
      <w:tr w:rsidR="00AD1148" w:rsidRPr="00AD1148" w14:paraId="5725FA85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CDAA075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proofErr w:type="spellStart"/>
            <w:r w:rsidRPr="00AD1148">
              <w:rPr>
                <w:rFonts w:cs="Times New Roman"/>
                <w:bCs/>
                <w:szCs w:val="21"/>
                <w:vertAlign w:val="superscript"/>
              </w:rPr>
              <w:t>a</w:t>
            </w:r>
            <w:r w:rsidRPr="00AD1148">
              <w:rPr>
                <w:rFonts w:cs="Times New Roman"/>
                <w:bCs/>
                <w:szCs w:val="21"/>
              </w:rPr>
              <w:t>Stearic</w:t>
            </w:r>
            <w:proofErr w:type="spellEnd"/>
            <w:r w:rsidRPr="00AD1148">
              <w:rPr>
                <w:rFonts w:cs="Times New Roman"/>
                <w:bCs/>
                <w:szCs w:val="21"/>
              </w:rPr>
              <w:t xml:space="preserve"> acid-d3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A8F75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18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33</w:t>
            </w:r>
            <w:r w:rsidRPr="00AD1148">
              <w:rPr>
                <w:rFonts w:cs="Times New Roman"/>
                <w:bCs/>
                <w:szCs w:val="21"/>
              </w:rPr>
              <w:t>D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6E4529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C01530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5FFE9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286.2831</w:t>
            </w:r>
          </w:p>
        </w:tc>
      </w:tr>
      <w:tr w:rsidR="00AD1148" w:rsidRPr="00AD1148" w14:paraId="3EFDB9F5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708ABD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proofErr w:type="spellStart"/>
            <w:r w:rsidRPr="00AD1148">
              <w:rPr>
                <w:rFonts w:cs="Times New Roman"/>
                <w:bCs/>
                <w:szCs w:val="21"/>
              </w:rPr>
              <w:t>Phytosphingosine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2B523A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18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39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26BC7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C12144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196E3D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362.2912</w:t>
            </w:r>
          </w:p>
        </w:tc>
      </w:tr>
      <w:tr w:rsidR="00AD1148" w:rsidRPr="00AD1148" w14:paraId="39998A02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6D3BA9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Anandamide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AA948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22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37</w:t>
            </w:r>
            <w:r w:rsidRPr="00AD1148">
              <w:rPr>
                <w:rFonts w:cs="Times New Roman"/>
                <w:bCs/>
                <w:szCs w:val="21"/>
              </w:rPr>
              <w:t>NO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114FD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C11695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31DA67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346.2752</w:t>
            </w:r>
          </w:p>
        </w:tc>
      </w:tr>
      <w:tr w:rsidR="00AD1148" w:rsidRPr="00AD1148" w14:paraId="3C0B37DF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50432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Octadecatrienoic acid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2DBDA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18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30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D1CB9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C06426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7C5FE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277.2173</w:t>
            </w:r>
          </w:p>
        </w:tc>
      </w:tr>
      <w:tr w:rsidR="00AD1148" w:rsidRPr="00AD1148" w14:paraId="0ACD0A44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56B337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Linoleate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A31535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18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32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716115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C01595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A61967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279.2330</w:t>
            </w:r>
          </w:p>
        </w:tc>
      </w:tr>
      <w:tr w:rsidR="00AD1148" w:rsidRPr="00AD1148" w14:paraId="43CC42B6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70F8B0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proofErr w:type="spellStart"/>
            <w:r w:rsidRPr="00AD1148">
              <w:rPr>
                <w:rFonts w:cs="Times New Roman"/>
                <w:bCs/>
                <w:szCs w:val="21"/>
              </w:rPr>
              <w:t>Hexadecanoic</w:t>
            </w:r>
            <w:proofErr w:type="spellEnd"/>
            <w:r w:rsidRPr="00AD1148">
              <w:rPr>
                <w:rFonts w:cs="Times New Roman"/>
                <w:bCs/>
                <w:szCs w:val="21"/>
              </w:rPr>
              <w:t xml:space="preserve"> acid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563BF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16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32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47BFF5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 xml:space="preserve">C00249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9C078C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255.2330</w:t>
            </w:r>
          </w:p>
        </w:tc>
      </w:tr>
      <w:tr w:rsidR="00AD1148" w:rsidRPr="00AD1148" w14:paraId="3B657419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E28242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Myristic acid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FF8C17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14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28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AE105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C06424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B6C0F7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227.2017</w:t>
            </w:r>
          </w:p>
        </w:tc>
      </w:tr>
      <w:tr w:rsidR="00AD1148" w:rsidRPr="00AD1148" w14:paraId="71EA0FCC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E23B62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Docosahexaenoic acid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10C70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22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32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B0E40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C06429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281A0A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327.2330</w:t>
            </w:r>
          </w:p>
        </w:tc>
      </w:tr>
      <w:tr w:rsidR="00AD1148" w:rsidRPr="00AD1148" w14:paraId="3C6BB4B4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B6CFD98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Oleic acid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498D0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18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34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B52DF3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C00712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B0914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281.2486</w:t>
            </w:r>
          </w:p>
        </w:tc>
      </w:tr>
      <w:tr w:rsidR="00AD1148" w:rsidRPr="00AD1148" w14:paraId="11C7103D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003D27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Stearic acid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36B9E4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18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36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862690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 xml:space="preserve">C01530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8227C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283.2643</w:t>
            </w:r>
          </w:p>
        </w:tc>
      </w:tr>
      <w:tr w:rsidR="00AD1148" w:rsidRPr="00AD1148" w14:paraId="288E57F2" w14:textId="77777777" w:rsidTr="00AD1148">
        <w:trPr>
          <w:jc w:val="center"/>
        </w:trPr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C6A936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Arachidonate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56472D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20</w:t>
            </w:r>
            <w:r w:rsidRPr="00AD1148">
              <w:rPr>
                <w:rFonts w:cs="Times New Roman"/>
                <w:bCs/>
                <w:szCs w:val="21"/>
              </w:rPr>
              <w:t>H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32</w:t>
            </w:r>
            <w:r w:rsidRPr="00AD1148">
              <w:rPr>
                <w:rFonts w:cs="Times New Roman"/>
                <w:bCs/>
                <w:szCs w:val="21"/>
              </w:rPr>
              <w:t>O</w:t>
            </w:r>
            <w:r w:rsidRPr="00AD1148">
              <w:rPr>
                <w:rFonts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F5328E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C00219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A16E0B" w14:textId="77777777" w:rsidR="00AD1148" w:rsidRPr="00AD1148" w:rsidRDefault="00AD1148" w:rsidP="00AD1148">
            <w:pPr>
              <w:spacing w:line="360" w:lineRule="auto"/>
              <w:ind w:firstLineChars="100" w:firstLine="210"/>
              <w:jc w:val="left"/>
              <w:rPr>
                <w:rFonts w:cs="Times New Roman"/>
                <w:bCs/>
                <w:szCs w:val="21"/>
              </w:rPr>
            </w:pPr>
            <w:r w:rsidRPr="00AD1148">
              <w:rPr>
                <w:rFonts w:cs="Times New Roman"/>
                <w:bCs/>
                <w:szCs w:val="21"/>
              </w:rPr>
              <w:t>303.2330</w:t>
            </w:r>
          </w:p>
        </w:tc>
      </w:tr>
    </w:tbl>
    <w:p w14:paraId="68DADB08" w14:textId="77777777" w:rsidR="00B17902" w:rsidRPr="00E477ED" w:rsidRDefault="00B17902" w:rsidP="00AB705D">
      <w:pPr>
        <w:spacing w:line="360" w:lineRule="auto"/>
        <w:rPr>
          <w:rFonts w:cs="Times New Roman"/>
          <w:bCs/>
          <w:sz w:val="24"/>
          <w:szCs w:val="24"/>
        </w:rPr>
      </w:pPr>
    </w:p>
    <w:sectPr w:rsidR="00B17902" w:rsidRPr="00E4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657E5453-FFFC-4E97-92C5-BCAAD5161345}"/>
    <w:docVar w:name="KY_MEDREF_VERSION" w:val="3"/>
  </w:docVars>
  <w:rsids>
    <w:rsidRoot w:val="0011560B"/>
    <w:rsid w:val="00074901"/>
    <w:rsid w:val="000A6C4D"/>
    <w:rsid w:val="0011560B"/>
    <w:rsid w:val="001574A3"/>
    <w:rsid w:val="002462EF"/>
    <w:rsid w:val="002B3E2A"/>
    <w:rsid w:val="00310F28"/>
    <w:rsid w:val="003F7850"/>
    <w:rsid w:val="004033F5"/>
    <w:rsid w:val="004427F7"/>
    <w:rsid w:val="005A6B56"/>
    <w:rsid w:val="005C2DAE"/>
    <w:rsid w:val="00884A03"/>
    <w:rsid w:val="008B33AB"/>
    <w:rsid w:val="00AB705D"/>
    <w:rsid w:val="00AD1148"/>
    <w:rsid w:val="00B17902"/>
    <w:rsid w:val="00BC15D3"/>
    <w:rsid w:val="00BC6E2A"/>
    <w:rsid w:val="00CD529C"/>
    <w:rsid w:val="00D123A4"/>
    <w:rsid w:val="00DB5A40"/>
    <w:rsid w:val="00E3798F"/>
    <w:rsid w:val="00E477ED"/>
    <w:rsid w:val="00E512F8"/>
    <w:rsid w:val="00E8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2A130"/>
  <w15:chartTrackingRefBased/>
  <w15:docId w15:val="{A3FD5621-96E9-4B16-B2BC-DD42D0C6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98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3798F"/>
    <w:rPr>
      <w:sz w:val="18"/>
      <w:szCs w:val="18"/>
    </w:rPr>
  </w:style>
  <w:style w:type="character" w:styleId="a5">
    <w:name w:val="Hyperlink"/>
    <w:basedOn w:val="a0"/>
    <w:uiPriority w:val="99"/>
    <w:unhideWhenUsed/>
    <w:rsid w:val="001574A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574A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AD1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斐 轶</dc:creator>
  <cp:keywords/>
  <dc:description/>
  <cp:lastModifiedBy>斐 轶</cp:lastModifiedBy>
  <cp:revision>19</cp:revision>
  <dcterms:created xsi:type="dcterms:W3CDTF">2020-01-09T01:08:00Z</dcterms:created>
  <dcterms:modified xsi:type="dcterms:W3CDTF">2021-08-06T16:22:00Z</dcterms:modified>
</cp:coreProperties>
</file>