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szCs w:val="21"/>
          <w:vertAlign w:val="superscript"/>
        </w:rPr>
      </w:pPr>
      <w:r>
        <w:rPr>
          <w:rFonts w:hint="eastAsia" w:ascii="Times New Roman" w:hAnsi="Times New Roman" w:cs="Times New Roman"/>
          <w:b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Cs w:val="21"/>
        </w:rPr>
        <w:t>Supplementary Table 1. Quality assessment of included studies by Newcastle-Ottawa Scale</w:t>
      </w:r>
      <w:r>
        <w:rPr>
          <w:rFonts w:ascii="Times New Roman" w:hAnsi="Times New Roman" w:cs="Times New Roman"/>
          <w:b/>
          <w:szCs w:val="21"/>
          <w:vertAlign w:val="superscript"/>
        </w:rPr>
        <w:t>a</w:t>
      </w:r>
    </w:p>
    <w:tbl>
      <w:tblPr>
        <w:tblStyle w:val="7"/>
        <w:tblW w:w="83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3"/>
        <w:gridCol w:w="4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63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Studies included</w:t>
            </w:r>
          </w:p>
        </w:tc>
        <w:tc>
          <w:tcPr>
            <w:tcW w:w="4120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Overall quality score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Robinson et.al., 1977</w:t>
            </w:r>
          </w:p>
        </w:tc>
        <w:tc>
          <w:tcPr>
            <w:tcW w:w="41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Leider et.al., 1985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Curi et.al., 1997</w:t>
            </w:r>
          </w:p>
        </w:tc>
        <w:tc>
          <w:tcPr>
            <w:tcW w:w="41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Olaitan et.al., 1997</w:t>
            </w:r>
          </w:p>
        </w:tc>
        <w:tc>
          <w:tcPr>
            <w:tcW w:w="41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Becelli et.al., 2002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Nakamura et.al., 2002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Al-Khateeb et.al., 2003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Chapelle et.al., 2004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Lee et.al., 2004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Hong et.al., 2007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Migaldi et.al., 2008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Krishnapillai et.al., 2010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Darshani et.al., 2010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Zhang et.al., 2010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Hertog et.al., 2012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Hasegawa et.al., 2013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Bianchi et.al., 2013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Ooi et.al., 2014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Singh et.al., 2015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Zheng et.al., 2019</w:t>
            </w:r>
          </w:p>
        </w:tc>
        <w:tc>
          <w:tcPr>
            <w:tcW w:w="41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</w:tr>
    </w:tbl>
    <w:p>
      <w:pPr>
        <w:ind w:right="651" w:rightChars="3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vertAlign w:val="superscript"/>
        </w:rPr>
        <w:t>a</w:t>
      </w:r>
      <w:r>
        <w:rPr>
          <w:rFonts w:ascii="Times New Roman" w:hAnsi="Times New Roman" w:cs="Times New Roman"/>
          <w:szCs w:val="21"/>
        </w:rPr>
        <w:t>, the study quality was assessed according to the Newcastle Ottawa Quality assessment scale for cross-sectional studies or cohort studies. This scale assigns a maximum of 9 points to each study.</w:t>
      </w:r>
    </w:p>
    <w:p>
      <w:pPr>
        <w:ind w:right="651" w:rightChars="31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213"/>
    <w:rsid w:val="00005C9B"/>
    <w:rsid w:val="00022426"/>
    <w:rsid w:val="000618CF"/>
    <w:rsid w:val="000634DD"/>
    <w:rsid w:val="00067C9C"/>
    <w:rsid w:val="0008113C"/>
    <w:rsid w:val="000E27B5"/>
    <w:rsid w:val="00117A83"/>
    <w:rsid w:val="00123DC7"/>
    <w:rsid w:val="00156213"/>
    <w:rsid w:val="0015766F"/>
    <w:rsid w:val="002410AA"/>
    <w:rsid w:val="002451BA"/>
    <w:rsid w:val="00251C2F"/>
    <w:rsid w:val="0026614D"/>
    <w:rsid w:val="0027660B"/>
    <w:rsid w:val="00277081"/>
    <w:rsid w:val="002A362F"/>
    <w:rsid w:val="002B448E"/>
    <w:rsid w:val="003230F8"/>
    <w:rsid w:val="00325E86"/>
    <w:rsid w:val="003261AB"/>
    <w:rsid w:val="003F3EE2"/>
    <w:rsid w:val="00417B3F"/>
    <w:rsid w:val="00546B87"/>
    <w:rsid w:val="00557108"/>
    <w:rsid w:val="005740DC"/>
    <w:rsid w:val="005B0048"/>
    <w:rsid w:val="00630319"/>
    <w:rsid w:val="006F49D7"/>
    <w:rsid w:val="00715E60"/>
    <w:rsid w:val="00735C6E"/>
    <w:rsid w:val="00750D67"/>
    <w:rsid w:val="00765E78"/>
    <w:rsid w:val="007A4921"/>
    <w:rsid w:val="007F666E"/>
    <w:rsid w:val="008769BC"/>
    <w:rsid w:val="00877FC9"/>
    <w:rsid w:val="008F2ABC"/>
    <w:rsid w:val="009215EF"/>
    <w:rsid w:val="0094044D"/>
    <w:rsid w:val="00947ECD"/>
    <w:rsid w:val="00A4047B"/>
    <w:rsid w:val="00A43D2C"/>
    <w:rsid w:val="00AF562E"/>
    <w:rsid w:val="00B55E3A"/>
    <w:rsid w:val="00BE1BE1"/>
    <w:rsid w:val="00BE6877"/>
    <w:rsid w:val="00C068DC"/>
    <w:rsid w:val="00C14675"/>
    <w:rsid w:val="00C44764"/>
    <w:rsid w:val="00C633ED"/>
    <w:rsid w:val="00C6628D"/>
    <w:rsid w:val="00CC79BB"/>
    <w:rsid w:val="00D12215"/>
    <w:rsid w:val="00D23E73"/>
    <w:rsid w:val="00D44F20"/>
    <w:rsid w:val="00DB3ECD"/>
    <w:rsid w:val="00E309E4"/>
    <w:rsid w:val="00E44AAC"/>
    <w:rsid w:val="00E96F11"/>
    <w:rsid w:val="00F012FC"/>
    <w:rsid w:val="00F2430A"/>
    <w:rsid w:val="00F31D34"/>
    <w:rsid w:val="00F72CB5"/>
    <w:rsid w:val="00F76F27"/>
    <w:rsid w:val="00FA02B1"/>
    <w:rsid w:val="00FE2EAF"/>
    <w:rsid w:val="0F9C013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uiPriority w:val="99"/>
    <w:rPr>
      <w:sz w:val="18"/>
      <w:szCs w:val="18"/>
    </w:rPr>
  </w:style>
  <w:style w:type="character" w:customStyle="1" w:styleId="9">
    <w:name w:val="Footer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690</Characters>
  <Lines>5</Lines>
  <Paragraphs>1</Paragraphs>
  <TotalTime>0</TotalTime>
  <ScaleCrop>false</ScaleCrop>
  <LinksUpToDate>false</LinksUpToDate>
  <CharactersWithSpaces>810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2019-07-21T14:46:00Z</dcterms:created>
  <dc:creator>李 相威</dc:creator>
  <cp:lastModifiedBy>Administrator</cp:lastModifiedBy>
  <dcterms:modified xsi:type="dcterms:W3CDTF">2020-12-18T06:48:43Z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