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1014B" w14:textId="77777777" w:rsidR="0063740A" w:rsidRPr="00F25192" w:rsidRDefault="0063740A" w:rsidP="0063740A">
      <w:pPr>
        <w:pStyle w:val="TOC1"/>
      </w:pPr>
      <w:r w:rsidRPr="00F25192">
        <w:t>Supplemental Materials</w:t>
      </w:r>
    </w:p>
    <w:p w14:paraId="681B90B5" w14:textId="2D90CF9B" w:rsidR="0063740A" w:rsidRPr="00817C45" w:rsidRDefault="0063740A" w:rsidP="00EE3565">
      <w:pPr>
        <w:pStyle w:val="TOC1"/>
        <w:spacing w:line="240" w:lineRule="auto"/>
        <w:rPr>
          <w:noProof/>
          <w:kern w:val="2"/>
        </w:rPr>
      </w:pPr>
      <w:r w:rsidRPr="00817C45">
        <w:fldChar w:fldCharType="begin"/>
      </w:r>
      <w:r w:rsidRPr="00817C45">
        <w:instrText xml:space="preserve"> TOC \o "1-3" \h \z \u </w:instrText>
      </w:r>
      <w:r w:rsidRPr="00817C45">
        <w:fldChar w:fldCharType="separate"/>
      </w:r>
      <w:hyperlink w:anchor="_Toc30900043" w:history="1">
        <w:r w:rsidRPr="00817C45">
          <w:rPr>
            <w:rStyle w:val="aa"/>
            <w:noProof/>
            <w:sz w:val="24"/>
          </w:rPr>
          <w:t>Six separated regression algorithms</w:t>
        </w:r>
        <w:r w:rsidRPr="00817C45">
          <w:rPr>
            <w:noProof/>
            <w:webHidden/>
          </w:rPr>
          <w:tab/>
        </w:r>
        <w:r w:rsidR="00D260D5">
          <w:rPr>
            <w:noProof/>
            <w:webHidden/>
          </w:rPr>
          <w:t>2</w:t>
        </w:r>
      </w:hyperlink>
    </w:p>
    <w:p w14:paraId="048B5044" w14:textId="6E613FE0" w:rsidR="0063740A" w:rsidRPr="00817C45" w:rsidRDefault="00B645AA" w:rsidP="00EE3565">
      <w:pPr>
        <w:pStyle w:val="TOC2"/>
        <w:tabs>
          <w:tab w:val="right" w:leader="dot" w:pos="8296"/>
        </w:tabs>
        <w:spacing w:line="240" w:lineRule="auto"/>
        <w:rPr>
          <w:rFonts w:ascii="Times New Roman" w:hAnsi="Times New Roman" w:cs="Times New Roman"/>
          <w:noProof/>
          <w:kern w:val="2"/>
          <w:sz w:val="24"/>
          <w:szCs w:val="24"/>
        </w:rPr>
      </w:pPr>
      <w:hyperlink w:anchor="_Toc30900044" w:history="1">
        <w:r w:rsidR="00BE7FD3">
          <w:rPr>
            <w:rStyle w:val="aa"/>
            <w:rFonts w:ascii="Times New Roman" w:hAnsi="Times New Roman" w:cs="Times New Roman" w:hint="eastAsia"/>
            <w:noProof/>
            <w:sz w:val="24"/>
            <w:szCs w:val="24"/>
          </w:rPr>
          <w:t>Decision Tree</w:t>
        </w:r>
        <w:r w:rsidR="0063740A" w:rsidRPr="00817C45">
          <w:rPr>
            <w:rFonts w:ascii="Times New Roman" w:hAnsi="Times New Roman" w:cs="Times New Roman"/>
            <w:noProof/>
            <w:webHidden/>
            <w:sz w:val="24"/>
            <w:szCs w:val="24"/>
          </w:rPr>
          <w:tab/>
        </w:r>
        <w:r w:rsidR="00D260D5">
          <w:rPr>
            <w:rFonts w:ascii="Times New Roman" w:hAnsi="Times New Roman" w:cs="Times New Roman"/>
            <w:noProof/>
            <w:webHidden/>
            <w:sz w:val="24"/>
            <w:szCs w:val="24"/>
          </w:rPr>
          <w:t>2</w:t>
        </w:r>
      </w:hyperlink>
    </w:p>
    <w:p w14:paraId="6F92F261" w14:textId="5B93A1F6" w:rsidR="0063740A" w:rsidRPr="00817C45" w:rsidRDefault="00B645AA" w:rsidP="00EE3565">
      <w:pPr>
        <w:pStyle w:val="TOC2"/>
        <w:tabs>
          <w:tab w:val="right" w:leader="dot" w:pos="8296"/>
        </w:tabs>
        <w:spacing w:line="240" w:lineRule="auto"/>
        <w:rPr>
          <w:rFonts w:ascii="Times New Roman" w:hAnsi="Times New Roman" w:cs="Times New Roman"/>
          <w:noProof/>
          <w:kern w:val="2"/>
          <w:sz w:val="24"/>
          <w:szCs w:val="24"/>
        </w:rPr>
      </w:pPr>
      <w:hyperlink w:anchor="_Toc30900045" w:history="1">
        <w:r w:rsidR="0063740A" w:rsidRPr="00817C45">
          <w:rPr>
            <w:rStyle w:val="aa"/>
            <w:rFonts w:ascii="Times New Roman" w:hAnsi="Times New Roman" w:cs="Times New Roman"/>
            <w:noProof/>
            <w:sz w:val="24"/>
            <w:szCs w:val="24"/>
          </w:rPr>
          <w:t>AdaBoost.R2</w:t>
        </w:r>
        <w:r w:rsidR="0063740A" w:rsidRPr="00817C45">
          <w:rPr>
            <w:rFonts w:ascii="Times New Roman" w:hAnsi="Times New Roman" w:cs="Times New Roman"/>
            <w:noProof/>
            <w:webHidden/>
            <w:sz w:val="24"/>
            <w:szCs w:val="24"/>
          </w:rPr>
          <w:tab/>
        </w:r>
        <w:r w:rsidR="00D260D5">
          <w:rPr>
            <w:rFonts w:ascii="Times New Roman" w:hAnsi="Times New Roman" w:cs="Times New Roman"/>
            <w:noProof/>
            <w:webHidden/>
            <w:sz w:val="24"/>
            <w:szCs w:val="24"/>
          </w:rPr>
          <w:t>2</w:t>
        </w:r>
      </w:hyperlink>
    </w:p>
    <w:p w14:paraId="73695D7C" w14:textId="60654ED0" w:rsidR="0063740A" w:rsidRPr="00817C45" w:rsidRDefault="00B645AA" w:rsidP="00EE3565">
      <w:pPr>
        <w:pStyle w:val="TOC2"/>
        <w:tabs>
          <w:tab w:val="right" w:leader="dot" w:pos="8296"/>
        </w:tabs>
        <w:spacing w:line="240" w:lineRule="auto"/>
        <w:rPr>
          <w:rFonts w:ascii="Times New Roman" w:hAnsi="Times New Roman" w:cs="Times New Roman"/>
          <w:noProof/>
          <w:kern w:val="2"/>
          <w:sz w:val="24"/>
          <w:szCs w:val="24"/>
        </w:rPr>
      </w:pPr>
      <w:hyperlink w:anchor="_Toc30900046" w:history="1">
        <w:r w:rsidR="0063740A" w:rsidRPr="00817C45">
          <w:rPr>
            <w:rStyle w:val="aa"/>
            <w:rFonts w:ascii="Times New Roman" w:hAnsi="Times New Roman" w:cs="Times New Roman"/>
            <w:noProof/>
            <w:sz w:val="24"/>
            <w:szCs w:val="24"/>
          </w:rPr>
          <w:t>Gradient Boosting</w:t>
        </w:r>
        <w:r w:rsidR="0063740A" w:rsidRPr="00817C45">
          <w:rPr>
            <w:rFonts w:ascii="Times New Roman" w:hAnsi="Times New Roman" w:cs="Times New Roman"/>
            <w:noProof/>
            <w:webHidden/>
            <w:sz w:val="24"/>
            <w:szCs w:val="24"/>
          </w:rPr>
          <w:tab/>
        </w:r>
        <w:r w:rsidR="00D260D5">
          <w:rPr>
            <w:rFonts w:ascii="Times New Roman" w:hAnsi="Times New Roman" w:cs="Times New Roman"/>
            <w:noProof/>
            <w:webHidden/>
            <w:sz w:val="24"/>
            <w:szCs w:val="24"/>
          </w:rPr>
          <w:t>2</w:t>
        </w:r>
      </w:hyperlink>
    </w:p>
    <w:p w14:paraId="2C344DC4" w14:textId="28CBF887" w:rsidR="0063740A" w:rsidRPr="00817C45" w:rsidRDefault="00B645AA" w:rsidP="00EE3565">
      <w:pPr>
        <w:pStyle w:val="TOC2"/>
        <w:tabs>
          <w:tab w:val="right" w:leader="dot" w:pos="8296"/>
        </w:tabs>
        <w:spacing w:line="240" w:lineRule="auto"/>
        <w:rPr>
          <w:rFonts w:ascii="Times New Roman" w:hAnsi="Times New Roman" w:cs="Times New Roman"/>
          <w:noProof/>
          <w:kern w:val="2"/>
          <w:sz w:val="24"/>
          <w:szCs w:val="24"/>
        </w:rPr>
      </w:pPr>
      <w:hyperlink w:anchor="_Toc30900047" w:history="1">
        <w:r w:rsidR="0063740A" w:rsidRPr="00817C45">
          <w:rPr>
            <w:rStyle w:val="aa"/>
            <w:rFonts w:ascii="Times New Roman" w:hAnsi="Times New Roman" w:cs="Times New Roman"/>
            <w:noProof/>
            <w:sz w:val="24"/>
            <w:szCs w:val="24"/>
          </w:rPr>
          <w:t>XGBoost</w:t>
        </w:r>
        <w:r w:rsidR="0063740A" w:rsidRPr="00817C45">
          <w:rPr>
            <w:rFonts w:ascii="Times New Roman" w:hAnsi="Times New Roman" w:cs="Times New Roman"/>
            <w:noProof/>
            <w:webHidden/>
            <w:sz w:val="24"/>
            <w:szCs w:val="24"/>
          </w:rPr>
          <w:tab/>
        </w:r>
        <w:r w:rsidR="00874736">
          <w:rPr>
            <w:rFonts w:ascii="Times New Roman" w:hAnsi="Times New Roman" w:cs="Times New Roman"/>
            <w:noProof/>
            <w:webHidden/>
            <w:sz w:val="24"/>
            <w:szCs w:val="24"/>
          </w:rPr>
          <w:t>3</w:t>
        </w:r>
      </w:hyperlink>
    </w:p>
    <w:p w14:paraId="6D982B72" w14:textId="32148C45" w:rsidR="0063740A" w:rsidRPr="00817C45" w:rsidRDefault="00B645AA" w:rsidP="00EE3565">
      <w:pPr>
        <w:pStyle w:val="TOC2"/>
        <w:tabs>
          <w:tab w:val="right" w:leader="dot" w:pos="8296"/>
        </w:tabs>
        <w:spacing w:line="240" w:lineRule="auto"/>
        <w:rPr>
          <w:rFonts w:ascii="Times New Roman" w:hAnsi="Times New Roman" w:cs="Times New Roman"/>
          <w:noProof/>
          <w:kern w:val="2"/>
          <w:sz w:val="24"/>
          <w:szCs w:val="24"/>
        </w:rPr>
      </w:pPr>
      <w:hyperlink w:anchor="_Toc30900048" w:history="1">
        <w:r w:rsidR="0063740A" w:rsidRPr="00817C45">
          <w:rPr>
            <w:rStyle w:val="aa"/>
            <w:rFonts w:ascii="Times New Roman" w:hAnsi="Times New Roman" w:cs="Times New Roman"/>
            <w:noProof/>
            <w:sz w:val="24"/>
            <w:szCs w:val="24"/>
          </w:rPr>
          <w:t>Random Forest</w:t>
        </w:r>
        <w:r w:rsidR="0063740A" w:rsidRPr="00817C45">
          <w:rPr>
            <w:rFonts w:ascii="Times New Roman" w:hAnsi="Times New Roman" w:cs="Times New Roman"/>
            <w:noProof/>
            <w:webHidden/>
            <w:sz w:val="24"/>
            <w:szCs w:val="24"/>
          </w:rPr>
          <w:tab/>
        </w:r>
        <w:r w:rsidR="00D260D5">
          <w:rPr>
            <w:rFonts w:ascii="Times New Roman" w:hAnsi="Times New Roman" w:cs="Times New Roman"/>
            <w:noProof/>
            <w:webHidden/>
            <w:sz w:val="24"/>
            <w:szCs w:val="24"/>
          </w:rPr>
          <w:t>3</w:t>
        </w:r>
      </w:hyperlink>
    </w:p>
    <w:p w14:paraId="01C7AD0E" w14:textId="50D044C7" w:rsidR="0063740A" w:rsidRPr="00817C45" w:rsidRDefault="00B645AA" w:rsidP="00EE3565">
      <w:pPr>
        <w:pStyle w:val="TOC2"/>
        <w:tabs>
          <w:tab w:val="right" w:leader="dot" w:pos="8296"/>
        </w:tabs>
        <w:spacing w:line="240" w:lineRule="auto"/>
        <w:rPr>
          <w:rStyle w:val="aa"/>
          <w:rFonts w:ascii="Times New Roman" w:hAnsi="Times New Roman" w:cs="Times New Roman"/>
          <w:noProof/>
          <w:sz w:val="24"/>
          <w:szCs w:val="24"/>
        </w:rPr>
      </w:pPr>
      <w:hyperlink w:anchor="_Toc30900049" w:history="1">
        <w:r w:rsidR="0063740A" w:rsidRPr="00817C45">
          <w:rPr>
            <w:rStyle w:val="aa"/>
            <w:rFonts w:ascii="Times New Roman" w:hAnsi="Times New Roman" w:cs="Times New Roman"/>
            <w:noProof/>
            <w:sz w:val="24"/>
            <w:szCs w:val="24"/>
          </w:rPr>
          <w:t>Extra-Trees</w:t>
        </w:r>
        <w:r w:rsidR="0063740A" w:rsidRPr="00817C45">
          <w:rPr>
            <w:rFonts w:ascii="Times New Roman" w:hAnsi="Times New Roman" w:cs="Times New Roman"/>
            <w:noProof/>
            <w:webHidden/>
            <w:sz w:val="24"/>
            <w:szCs w:val="24"/>
          </w:rPr>
          <w:tab/>
        </w:r>
        <w:r w:rsidR="00D260D5">
          <w:rPr>
            <w:rFonts w:ascii="Times New Roman" w:hAnsi="Times New Roman" w:cs="Times New Roman"/>
            <w:noProof/>
            <w:webHidden/>
            <w:sz w:val="24"/>
            <w:szCs w:val="24"/>
          </w:rPr>
          <w:t>3</w:t>
        </w:r>
      </w:hyperlink>
    </w:p>
    <w:p w14:paraId="64469048" w14:textId="42019C72" w:rsidR="0063740A" w:rsidRPr="00817C45" w:rsidRDefault="00B645AA" w:rsidP="00EE3565">
      <w:pPr>
        <w:pStyle w:val="TOC1"/>
        <w:spacing w:line="240" w:lineRule="auto"/>
        <w:rPr>
          <w:noProof/>
          <w:kern w:val="2"/>
        </w:rPr>
      </w:pPr>
      <w:hyperlink w:anchor="_Toc30900043" w:history="1">
        <w:r w:rsidR="0063740A" w:rsidRPr="00817C45">
          <w:rPr>
            <w:rStyle w:val="aa"/>
            <w:noProof/>
            <w:sz w:val="24"/>
          </w:rPr>
          <w:t>Parameters of each algorithm</w:t>
        </w:r>
        <w:r w:rsidR="0063740A" w:rsidRPr="00817C45">
          <w:rPr>
            <w:noProof/>
            <w:webHidden/>
          </w:rPr>
          <w:tab/>
        </w:r>
        <w:r w:rsidR="00D260D5">
          <w:rPr>
            <w:noProof/>
            <w:webHidden/>
          </w:rPr>
          <w:t>4</w:t>
        </w:r>
      </w:hyperlink>
    </w:p>
    <w:p w14:paraId="39DA78FE" w14:textId="4C33918E" w:rsidR="0063740A" w:rsidRPr="0063740A" w:rsidRDefault="00B645AA" w:rsidP="00EE3565">
      <w:pPr>
        <w:pStyle w:val="TOC1"/>
        <w:spacing w:line="240" w:lineRule="auto"/>
        <w:rPr>
          <w:noProof/>
          <w:kern w:val="2"/>
        </w:rPr>
      </w:pPr>
      <w:hyperlink w:anchor="_Toc30900050" w:history="1">
        <w:r w:rsidR="00336439">
          <w:rPr>
            <w:rStyle w:val="aa"/>
            <w:noProof/>
            <w:sz w:val="24"/>
          </w:rPr>
          <w:t xml:space="preserve">Table </w:t>
        </w:r>
        <w:r w:rsidR="00376603" w:rsidRPr="00376603">
          <w:rPr>
            <w:rStyle w:val="aa"/>
            <w:rFonts w:hint="eastAsia"/>
            <w:noProof/>
            <w:sz w:val="24"/>
          </w:rPr>
          <w:t>S</w:t>
        </w:r>
        <w:r w:rsidR="0063740A" w:rsidRPr="00817C45">
          <w:rPr>
            <w:rStyle w:val="aa"/>
            <w:noProof/>
            <w:sz w:val="24"/>
          </w:rPr>
          <w:t>1</w:t>
        </w:r>
        <w:r w:rsidR="0063740A" w:rsidRPr="00817C45">
          <w:rPr>
            <w:noProof/>
            <w:webHidden/>
          </w:rPr>
          <w:tab/>
        </w:r>
        <w:r w:rsidR="00D260D5">
          <w:rPr>
            <w:noProof/>
            <w:webHidden/>
          </w:rPr>
          <w:t>5</w:t>
        </w:r>
      </w:hyperlink>
    </w:p>
    <w:p w14:paraId="0D607621" w14:textId="1CEA5DA9" w:rsidR="0063740A" w:rsidRDefault="00B645AA" w:rsidP="00EE3565">
      <w:pPr>
        <w:pStyle w:val="TOC1"/>
        <w:spacing w:line="240" w:lineRule="auto"/>
        <w:rPr>
          <w:noProof/>
        </w:rPr>
      </w:pPr>
      <w:hyperlink w:anchor="_Toc30900051" w:history="1">
        <w:r w:rsidR="00336439">
          <w:rPr>
            <w:rStyle w:val="aa"/>
            <w:noProof/>
            <w:sz w:val="24"/>
          </w:rPr>
          <w:t xml:space="preserve">Table </w:t>
        </w:r>
        <w:r w:rsidR="00376603" w:rsidRPr="00376603">
          <w:rPr>
            <w:rStyle w:val="aa"/>
            <w:rFonts w:hint="eastAsia"/>
            <w:noProof/>
            <w:sz w:val="24"/>
          </w:rPr>
          <w:t>S</w:t>
        </w:r>
        <w:r w:rsidR="0063740A" w:rsidRPr="00817C45">
          <w:rPr>
            <w:rStyle w:val="aa"/>
            <w:noProof/>
            <w:sz w:val="24"/>
          </w:rPr>
          <w:t>2</w:t>
        </w:r>
        <w:r w:rsidR="0063740A" w:rsidRPr="00817C45">
          <w:rPr>
            <w:noProof/>
            <w:webHidden/>
          </w:rPr>
          <w:tab/>
        </w:r>
        <w:r w:rsidR="00D260D5">
          <w:rPr>
            <w:noProof/>
            <w:webHidden/>
          </w:rPr>
          <w:t>8</w:t>
        </w:r>
      </w:hyperlink>
    </w:p>
    <w:p w14:paraId="48A08FE7" w14:textId="3C5A5AFE" w:rsidR="0063740A" w:rsidRPr="0063740A" w:rsidRDefault="00B645AA" w:rsidP="00EE3565">
      <w:pPr>
        <w:pStyle w:val="TOC1"/>
        <w:spacing w:line="240" w:lineRule="auto"/>
        <w:rPr>
          <w:noProof/>
        </w:rPr>
      </w:pPr>
      <w:hyperlink w:anchor="_Toc30900052" w:history="1">
        <w:r w:rsidR="00336439">
          <w:rPr>
            <w:rStyle w:val="aa"/>
            <w:noProof/>
            <w:sz w:val="24"/>
          </w:rPr>
          <w:t xml:space="preserve">Figure </w:t>
        </w:r>
        <w:r w:rsidR="00376603" w:rsidRPr="00376603">
          <w:rPr>
            <w:rStyle w:val="aa"/>
            <w:rFonts w:hint="eastAsia"/>
            <w:noProof/>
            <w:sz w:val="24"/>
          </w:rPr>
          <w:t>S</w:t>
        </w:r>
        <w:r w:rsidR="0063740A" w:rsidRPr="00817C45">
          <w:rPr>
            <w:rStyle w:val="aa"/>
            <w:noProof/>
            <w:sz w:val="24"/>
          </w:rPr>
          <w:t>1</w:t>
        </w:r>
        <w:r w:rsidR="0063740A" w:rsidRPr="00817C45">
          <w:rPr>
            <w:noProof/>
            <w:webHidden/>
          </w:rPr>
          <w:tab/>
        </w:r>
        <w:r w:rsidR="00874736">
          <w:rPr>
            <w:noProof/>
            <w:webHidden/>
          </w:rPr>
          <w:t>1</w:t>
        </w:r>
        <w:r w:rsidR="00D260D5">
          <w:rPr>
            <w:noProof/>
            <w:webHidden/>
          </w:rPr>
          <w:t>0</w:t>
        </w:r>
      </w:hyperlink>
    </w:p>
    <w:p w14:paraId="52BD686F" w14:textId="4789A366" w:rsidR="0063740A" w:rsidRPr="00817C45" w:rsidRDefault="00B645AA" w:rsidP="00EE3565">
      <w:pPr>
        <w:pStyle w:val="TOC1"/>
        <w:spacing w:line="240" w:lineRule="auto"/>
        <w:rPr>
          <w:noProof/>
          <w:kern w:val="2"/>
        </w:rPr>
      </w:pPr>
      <w:hyperlink w:anchor="_Toc30900053" w:history="1">
        <w:r w:rsidR="00336439">
          <w:rPr>
            <w:rStyle w:val="aa"/>
            <w:noProof/>
            <w:sz w:val="24"/>
          </w:rPr>
          <w:t xml:space="preserve">Figure </w:t>
        </w:r>
        <w:r w:rsidR="00376603" w:rsidRPr="00376603">
          <w:rPr>
            <w:rStyle w:val="aa"/>
            <w:rFonts w:hint="eastAsia"/>
            <w:noProof/>
            <w:sz w:val="24"/>
          </w:rPr>
          <w:t>S</w:t>
        </w:r>
        <w:r w:rsidR="00336439">
          <w:rPr>
            <w:rStyle w:val="aa"/>
            <w:rFonts w:hint="eastAsia"/>
            <w:noProof/>
            <w:sz w:val="24"/>
          </w:rPr>
          <w:t>2</w:t>
        </w:r>
        <w:r w:rsidR="0063740A" w:rsidRPr="00817C45">
          <w:rPr>
            <w:noProof/>
            <w:webHidden/>
          </w:rPr>
          <w:tab/>
        </w:r>
        <w:r w:rsidR="00D260D5">
          <w:rPr>
            <w:noProof/>
            <w:webHidden/>
          </w:rPr>
          <w:t>11</w:t>
        </w:r>
      </w:hyperlink>
    </w:p>
    <w:p w14:paraId="475C4A28" w14:textId="068AFB7D" w:rsidR="0063740A" w:rsidRPr="00817C45" w:rsidRDefault="00B645AA" w:rsidP="00EE3565">
      <w:pPr>
        <w:pStyle w:val="TOC1"/>
        <w:spacing w:line="240" w:lineRule="auto"/>
        <w:rPr>
          <w:noProof/>
          <w:kern w:val="2"/>
        </w:rPr>
      </w:pPr>
      <w:hyperlink w:anchor="_Toc30900054" w:history="1">
        <w:r w:rsidR="00336439">
          <w:rPr>
            <w:rStyle w:val="aa"/>
            <w:noProof/>
            <w:sz w:val="24"/>
          </w:rPr>
          <w:t xml:space="preserve">Figure </w:t>
        </w:r>
        <w:r w:rsidR="00376603" w:rsidRPr="00376603">
          <w:rPr>
            <w:rStyle w:val="aa"/>
            <w:rFonts w:hint="eastAsia"/>
            <w:noProof/>
            <w:sz w:val="24"/>
          </w:rPr>
          <w:t>S</w:t>
        </w:r>
        <w:r w:rsidR="00336439">
          <w:rPr>
            <w:rStyle w:val="aa"/>
            <w:rFonts w:hint="eastAsia"/>
            <w:noProof/>
            <w:sz w:val="24"/>
          </w:rPr>
          <w:t>3</w:t>
        </w:r>
        <w:r w:rsidR="0063740A" w:rsidRPr="00817C45">
          <w:rPr>
            <w:noProof/>
            <w:webHidden/>
          </w:rPr>
          <w:tab/>
        </w:r>
        <w:r w:rsidR="00D260D5">
          <w:rPr>
            <w:noProof/>
            <w:webHidden/>
          </w:rPr>
          <w:t>12</w:t>
        </w:r>
      </w:hyperlink>
    </w:p>
    <w:p w14:paraId="3A95C696" w14:textId="23561F66" w:rsidR="0063740A" w:rsidRPr="00817C45" w:rsidRDefault="00B645AA" w:rsidP="00EE3565">
      <w:pPr>
        <w:pStyle w:val="TOC1"/>
        <w:spacing w:line="240" w:lineRule="auto"/>
        <w:rPr>
          <w:noProof/>
          <w:kern w:val="2"/>
        </w:rPr>
      </w:pPr>
      <w:hyperlink w:anchor="_Toc30900055" w:history="1">
        <w:r w:rsidR="00336439">
          <w:rPr>
            <w:rStyle w:val="aa"/>
            <w:noProof/>
            <w:sz w:val="24"/>
          </w:rPr>
          <w:t xml:space="preserve">Figure </w:t>
        </w:r>
        <w:r w:rsidR="00376603" w:rsidRPr="00376603">
          <w:rPr>
            <w:rStyle w:val="aa"/>
            <w:rFonts w:hint="eastAsia"/>
            <w:noProof/>
            <w:sz w:val="24"/>
          </w:rPr>
          <w:t>S</w:t>
        </w:r>
        <w:r w:rsidR="00336439">
          <w:rPr>
            <w:rStyle w:val="aa"/>
            <w:rFonts w:hint="eastAsia"/>
            <w:noProof/>
            <w:sz w:val="24"/>
          </w:rPr>
          <w:t>4</w:t>
        </w:r>
        <w:r w:rsidR="0063740A" w:rsidRPr="00817C45">
          <w:rPr>
            <w:noProof/>
            <w:webHidden/>
          </w:rPr>
          <w:tab/>
        </w:r>
        <w:r w:rsidR="00D260D5">
          <w:rPr>
            <w:noProof/>
            <w:webHidden/>
          </w:rPr>
          <w:t>13</w:t>
        </w:r>
      </w:hyperlink>
    </w:p>
    <w:p w14:paraId="1EF02B1B" w14:textId="116008A2" w:rsidR="0063740A" w:rsidRPr="00817C45" w:rsidRDefault="00B645AA" w:rsidP="00EE3565">
      <w:pPr>
        <w:pStyle w:val="TOC1"/>
        <w:spacing w:line="240" w:lineRule="auto"/>
        <w:rPr>
          <w:noProof/>
          <w:kern w:val="2"/>
        </w:rPr>
      </w:pPr>
      <w:hyperlink w:anchor="_Toc30900056" w:history="1">
        <w:r w:rsidR="00336439">
          <w:rPr>
            <w:rStyle w:val="aa"/>
            <w:noProof/>
            <w:sz w:val="24"/>
          </w:rPr>
          <w:t xml:space="preserve">Figure </w:t>
        </w:r>
        <w:r w:rsidR="00376603" w:rsidRPr="00376603">
          <w:rPr>
            <w:rStyle w:val="aa"/>
            <w:rFonts w:hint="eastAsia"/>
            <w:noProof/>
            <w:sz w:val="24"/>
          </w:rPr>
          <w:t>S</w:t>
        </w:r>
        <w:r w:rsidR="00336439">
          <w:rPr>
            <w:rStyle w:val="aa"/>
            <w:rFonts w:hint="eastAsia"/>
            <w:noProof/>
            <w:sz w:val="24"/>
          </w:rPr>
          <w:t>5</w:t>
        </w:r>
        <w:r w:rsidR="0063740A" w:rsidRPr="00817C45">
          <w:rPr>
            <w:noProof/>
            <w:webHidden/>
          </w:rPr>
          <w:tab/>
        </w:r>
        <w:r w:rsidR="00D260D5">
          <w:rPr>
            <w:noProof/>
            <w:webHidden/>
          </w:rPr>
          <w:t>14</w:t>
        </w:r>
      </w:hyperlink>
    </w:p>
    <w:p w14:paraId="7EB270A3" w14:textId="75E44E57" w:rsidR="0063740A" w:rsidRDefault="00B645AA" w:rsidP="00EE3565">
      <w:pPr>
        <w:pStyle w:val="TOC1"/>
        <w:spacing w:line="240" w:lineRule="auto"/>
        <w:rPr>
          <w:noProof/>
        </w:rPr>
      </w:pPr>
      <w:hyperlink w:anchor="_Toc30900057" w:history="1">
        <w:r w:rsidR="00336439">
          <w:rPr>
            <w:rStyle w:val="aa"/>
            <w:noProof/>
            <w:sz w:val="24"/>
          </w:rPr>
          <w:t xml:space="preserve">Figure </w:t>
        </w:r>
        <w:r w:rsidR="00376603" w:rsidRPr="00376603">
          <w:rPr>
            <w:rStyle w:val="aa"/>
            <w:rFonts w:hint="eastAsia"/>
            <w:noProof/>
            <w:sz w:val="24"/>
          </w:rPr>
          <w:t>S</w:t>
        </w:r>
        <w:r w:rsidR="00336439">
          <w:rPr>
            <w:rStyle w:val="aa"/>
            <w:rFonts w:hint="eastAsia"/>
            <w:noProof/>
            <w:sz w:val="24"/>
          </w:rPr>
          <w:t>6</w:t>
        </w:r>
        <w:r w:rsidR="0063740A" w:rsidRPr="00817C45">
          <w:rPr>
            <w:noProof/>
            <w:webHidden/>
          </w:rPr>
          <w:tab/>
        </w:r>
        <w:r w:rsidR="00D260D5">
          <w:rPr>
            <w:noProof/>
            <w:webHidden/>
          </w:rPr>
          <w:t>15</w:t>
        </w:r>
      </w:hyperlink>
    </w:p>
    <w:p w14:paraId="1E982882" w14:textId="214CD442" w:rsidR="004B3902" w:rsidRPr="00817C45" w:rsidRDefault="00B645AA" w:rsidP="00EE3565">
      <w:pPr>
        <w:pStyle w:val="TOC1"/>
        <w:spacing w:line="240" w:lineRule="auto"/>
        <w:rPr>
          <w:noProof/>
          <w:kern w:val="2"/>
        </w:rPr>
      </w:pPr>
      <w:hyperlink w:anchor="_Toc30900056" w:history="1">
        <w:r w:rsidR="00336439">
          <w:rPr>
            <w:rStyle w:val="aa"/>
            <w:noProof/>
            <w:sz w:val="24"/>
          </w:rPr>
          <w:t xml:space="preserve">Figure </w:t>
        </w:r>
        <w:r w:rsidR="00376603" w:rsidRPr="00376603">
          <w:rPr>
            <w:rStyle w:val="aa"/>
            <w:rFonts w:hint="eastAsia"/>
            <w:noProof/>
            <w:sz w:val="24"/>
          </w:rPr>
          <w:t>S</w:t>
        </w:r>
        <w:r w:rsidR="00336439">
          <w:rPr>
            <w:rStyle w:val="aa"/>
            <w:rFonts w:hint="eastAsia"/>
            <w:noProof/>
            <w:sz w:val="24"/>
          </w:rPr>
          <w:t>7</w:t>
        </w:r>
        <w:r w:rsidR="004B3902" w:rsidRPr="00817C45">
          <w:rPr>
            <w:noProof/>
            <w:webHidden/>
          </w:rPr>
          <w:tab/>
        </w:r>
        <w:r w:rsidR="00D260D5">
          <w:rPr>
            <w:noProof/>
            <w:webHidden/>
          </w:rPr>
          <w:t>16</w:t>
        </w:r>
      </w:hyperlink>
    </w:p>
    <w:p w14:paraId="4E56D07A" w14:textId="59200574" w:rsidR="004B3902" w:rsidRPr="00817C45" w:rsidRDefault="00B645AA" w:rsidP="00EE3565">
      <w:pPr>
        <w:pStyle w:val="TOC1"/>
        <w:spacing w:line="240" w:lineRule="auto"/>
        <w:rPr>
          <w:noProof/>
          <w:kern w:val="2"/>
        </w:rPr>
      </w:pPr>
      <w:hyperlink w:anchor="_Toc30900056" w:history="1">
        <w:r w:rsidR="00336439">
          <w:rPr>
            <w:rStyle w:val="aa"/>
            <w:noProof/>
            <w:sz w:val="24"/>
          </w:rPr>
          <w:t xml:space="preserve">Figure </w:t>
        </w:r>
        <w:r w:rsidR="00376603" w:rsidRPr="00376603">
          <w:rPr>
            <w:rStyle w:val="aa"/>
            <w:rFonts w:hint="eastAsia"/>
            <w:noProof/>
            <w:sz w:val="24"/>
          </w:rPr>
          <w:t>S</w:t>
        </w:r>
        <w:r w:rsidR="004B3902">
          <w:rPr>
            <w:rStyle w:val="aa"/>
            <w:rFonts w:hint="eastAsia"/>
            <w:noProof/>
            <w:sz w:val="24"/>
          </w:rPr>
          <w:t>8</w:t>
        </w:r>
        <w:r w:rsidR="004B3902" w:rsidRPr="00817C45">
          <w:rPr>
            <w:noProof/>
            <w:webHidden/>
          </w:rPr>
          <w:tab/>
        </w:r>
        <w:r w:rsidR="00D260D5">
          <w:rPr>
            <w:noProof/>
            <w:webHidden/>
          </w:rPr>
          <w:t>17</w:t>
        </w:r>
      </w:hyperlink>
    </w:p>
    <w:p w14:paraId="7388BC92" w14:textId="4E3D02E5" w:rsidR="004B3902" w:rsidRPr="00817C45" w:rsidRDefault="00B645AA" w:rsidP="00EE3565">
      <w:pPr>
        <w:pStyle w:val="TOC1"/>
        <w:spacing w:line="240" w:lineRule="auto"/>
        <w:rPr>
          <w:noProof/>
          <w:kern w:val="2"/>
        </w:rPr>
      </w:pPr>
      <w:hyperlink w:anchor="_Toc30900056" w:history="1">
        <w:r w:rsidR="004B3902" w:rsidRPr="00817C45">
          <w:rPr>
            <w:rStyle w:val="aa"/>
            <w:noProof/>
            <w:sz w:val="24"/>
          </w:rPr>
          <w:t>Figure</w:t>
        </w:r>
        <w:r w:rsidR="00336439">
          <w:rPr>
            <w:rStyle w:val="aa"/>
            <w:noProof/>
            <w:sz w:val="24"/>
          </w:rPr>
          <w:t xml:space="preserve"> </w:t>
        </w:r>
        <w:r w:rsidR="00376603" w:rsidRPr="00376603">
          <w:rPr>
            <w:rStyle w:val="aa"/>
            <w:rFonts w:hint="eastAsia"/>
            <w:noProof/>
            <w:sz w:val="24"/>
          </w:rPr>
          <w:t>S</w:t>
        </w:r>
        <w:r w:rsidR="004B3902">
          <w:rPr>
            <w:rStyle w:val="aa"/>
            <w:rFonts w:hint="eastAsia"/>
            <w:noProof/>
            <w:sz w:val="24"/>
          </w:rPr>
          <w:t>9</w:t>
        </w:r>
        <w:r w:rsidR="004B3902" w:rsidRPr="00817C45">
          <w:rPr>
            <w:noProof/>
            <w:webHidden/>
          </w:rPr>
          <w:tab/>
        </w:r>
        <w:r w:rsidR="00D260D5">
          <w:rPr>
            <w:noProof/>
            <w:webHidden/>
          </w:rPr>
          <w:t>18</w:t>
        </w:r>
      </w:hyperlink>
    </w:p>
    <w:p w14:paraId="5FB72E97" w14:textId="5F79D9A2" w:rsidR="004B3902" w:rsidRPr="00817C45" w:rsidRDefault="00B645AA" w:rsidP="00EE3565">
      <w:pPr>
        <w:pStyle w:val="TOC1"/>
        <w:spacing w:line="240" w:lineRule="auto"/>
        <w:rPr>
          <w:noProof/>
          <w:kern w:val="2"/>
        </w:rPr>
      </w:pPr>
      <w:hyperlink w:anchor="_Toc30900056" w:history="1">
        <w:r w:rsidR="00336439">
          <w:rPr>
            <w:rStyle w:val="aa"/>
            <w:noProof/>
            <w:sz w:val="24"/>
          </w:rPr>
          <w:t xml:space="preserve">Figure </w:t>
        </w:r>
        <w:r w:rsidR="00376603" w:rsidRPr="00376603">
          <w:rPr>
            <w:rStyle w:val="aa"/>
            <w:rFonts w:hint="eastAsia"/>
            <w:noProof/>
            <w:sz w:val="24"/>
          </w:rPr>
          <w:t>S</w:t>
        </w:r>
        <w:r w:rsidR="00336439">
          <w:rPr>
            <w:rStyle w:val="aa"/>
            <w:rFonts w:hint="eastAsia"/>
            <w:noProof/>
            <w:sz w:val="24"/>
          </w:rPr>
          <w:t>1</w:t>
        </w:r>
        <w:r w:rsidR="004B3902">
          <w:rPr>
            <w:rStyle w:val="aa"/>
            <w:rFonts w:hint="eastAsia"/>
            <w:noProof/>
            <w:sz w:val="24"/>
          </w:rPr>
          <w:t>0</w:t>
        </w:r>
        <w:r w:rsidR="004B3902" w:rsidRPr="00817C45">
          <w:rPr>
            <w:noProof/>
            <w:webHidden/>
          </w:rPr>
          <w:tab/>
        </w:r>
        <w:r w:rsidR="00D260D5">
          <w:rPr>
            <w:noProof/>
            <w:webHidden/>
          </w:rPr>
          <w:t>19</w:t>
        </w:r>
      </w:hyperlink>
    </w:p>
    <w:p w14:paraId="71462A74" w14:textId="51212C7C" w:rsidR="000A40B1" w:rsidRPr="004B3902" w:rsidRDefault="0063740A" w:rsidP="00EE3565">
      <w:pPr>
        <w:pStyle w:val="TOC1"/>
        <w:spacing w:line="240" w:lineRule="auto"/>
        <w:rPr>
          <w:noProof/>
          <w:kern w:val="2"/>
        </w:rPr>
      </w:pPr>
      <w:r w:rsidRPr="00817C45">
        <w:rPr>
          <w:b w:val="0"/>
          <w:bCs/>
          <w:sz w:val="24"/>
          <w:lang w:val="zh-CN"/>
        </w:rPr>
        <w:fldChar w:fldCharType="end"/>
      </w:r>
      <w:r w:rsidR="000A40B1" w:rsidRPr="000A40B1">
        <w:rPr>
          <w:rFonts w:hint="eastAsia"/>
          <w:sz w:val="24"/>
        </w:rPr>
        <w:t>References</w:t>
      </w:r>
      <w:hyperlink w:anchor="_Toc30900056" w:history="1">
        <w:r w:rsidR="000A40B1" w:rsidRPr="00817C45">
          <w:rPr>
            <w:noProof/>
            <w:webHidden/>
          </w:rPr>
          <w:tab/>
        </w:r>
        <w:r w:rsidR="000C263E">
          <w:rPr>
            <w:noProof/>
            <w:webHidden/>
          </w:rPr>
          <w:t>2</w:t>
        </w:r>
        <w:r w:rsidR="00D260D5">
          <w:rPr>
            <w:noProof/>
            <w:webHidden/>
          </w:rPr>
          <w:t>0</w:t>
        </w:r>
      </w:hyperlink>
    </w:p>
    <w:p w14:paraId="28A75191" w14:textId="77777777" w:rsidR="00144773" w:rsidRPr="00376603" w:rsidRDefault="00B412E5" w:rsidP="00832835">
      <w:pPr>
        <w:tabs>
          <w:tab w:val="left" w:pos="5450"/>
        </w:tabs>
        <w:spacing w:line="480" w:lineRule="auto"/>
        <w:rPr>
          <w:rFonts w:ascii="Times New Roman" w:eastAsia="黑体" w:hAnsi="Times New Roman" w:cs="Times New Roman"/>
          <w:b/>
          <w:color w:val="FF0000"/>
          <w:sz w:val="24"/>
          <w:szCs w:val="24"/>
        </w:rPr>
      </w:pPr>
      <w:bookmarkStart w:id="0" w:name="_Hlk41088626"/>
      <w:r w:rsidRPr="00376603">
        <w:rPr>
          <w:rFonts w:ascii="Times New Roman" w:eastAsia="黑体" w:hAnsi="Times New Roman" w:cs="Times New Roman"/>
          <w:b/>
          <w:sz w:val="24"/>
          <w:szCs w:val="24"/>
        </w:rPr>
        <w:lastRenderedPageBreak/>
        <w:t xml:space="preserve">The following </w:t>
      </w:r>
      <w:bookmarkEnd w:id="0"/>
      <w:r w:rsidRPr="00376603">
        <w:rPr>
          <w:rFonts w:ascii="Times New Roman" w:eastAsia="黑体" w:hAnsi="Times New Roman" w:cs="Times New Roman"/>
          <w:b/>
          <w:sz w:val="24"/>
          <w:szCs w:val="24"/>
        </w:rPr>
        <w:t>s</w:t>
      </w:r>
      <w:r w:rsidR="00144773" w:rsidRPr="00376603">
        <w:rPr>
          <w:rFonts w:ascii="Times New Roman" w:eastAsia="黑体" w:hAnsi="Times New Roman" w:cs="Times New Roman"/>
          <w:b/>
          <w:sz w:val="24"/>
          <w:szCs w:val="24"/>
        </w:rPr>
        <w:t xml:space="preserve">ix separate regression algorithms </w:t>
      </w:r>
      <w:r w:rsidRPr="00376603">
        <w:rPr>
          <w:rFonts w:ascii="Times New Roman" w:eastAsia="黑体" w:hAnsi="Times New Roman" w:cs="Times New Roman"/>
          <w:b/>
          <w:sz w:val="24"/>
          <w:szCs w:val="24"/>
        </w:rPr>
        <w:t xml:space="preserve">were </w:t>
      </w:r>
      <w:r w:rsidR="00144773" w:rsidRPr="00376603">
        <w:rPr>
          <w:rFonts w:ascii="Times New Roman" w:eastAsia="黑体" w:hAnsi="Times New Roman" w:cs="Times New Roman"/>
          <w:b/>
          <w:sz w:val="24"/>
          <w:szCs w:val="24"/>
        </w:rPr>
        <w:t xml:space="preserve">used for </w:t>
      </w:r>
      <w:r w:rsidR="00BE7FD3" w:rsidRPr="00376603">
        <w:rPr>
          <w:rFonts w:ascii="Times New Roman" w:eastAsia="黑体" w:hAnsi="Times New Roman" w:cs="Times New Roman"/>
          <w:b/>
          <w:sz w:val="24"/>
          <w:szCs w:val="24"/>
        </w:rPr>
        <w:t>recurrence</w:t>
      </w:r>
      <w:r w:rsidR="00144773" w:rsidRPr="00376603">
        <w:rPr>
          <w:rFonts w:ascii="Times New Roman" w:eastAsia="黑体" w:hAnsi="Times New Roman" w:cs="Times New Roman"/>
          <w:b/>
          <w:sz w:val="24"/>
          <w:szCs w:val="24"/>
        </w:rPr>
        <w:t xml:space="preserve"> predictions:</w:t>
      </w:r>
      <w:r w:rsidR="00144773" w:rsidRPr="00376603">
        <w:rPr>
          <w:rFonts w:ascii="Times New Roman" w:eastAsia="黑体" w:hAnsi="Times New Roman" w:cs="Times New Roman"/>
          <w:b/>
          <w:color w:val="FF0000"/>
          <w:sz w:val="24"/>
          <w:szCs w:val="24"/>
        </w:rPr>
        <w:tab/>
      </w:r>
    </w:p>
    <w:p w14:paraId="35F0ECB0" w14:textId="77777777" w:rsidR="00BE7FD3" w:rsidRPr="00376603" w:rsidRDefault="00BE7FD3" w:rsidP="00376603">
      <w:pPr>
        <w:spacing w:line="480" w:lineRule="auto"/>
        <w:rPr>
          <w:rFonts w:ascii="Times New Roman" w:hAnsi="Times New Roman" w:cs="Times New Roman"/>
          <w:b/>
          <w:sz w:val="24"/>
          <w:szCs w:val="24"/>
        </w:rPr>
      </w:pPr>
      <w:r w:rsidRPr="00376603">
        <w:rPr>
          <w:rFonts w:ascii="Times New Roman" w:hAnsi="Times New Roman" w:cs="Times New Roman"/>
          <w:sz w:val="24"/>
          <w:szCs w:val="24"/>
        </w:rPr>
        <w:t>Decision Tree:</w:t>
      </w:r>
      <w:r w:rsidR="000A40B1" w:rsidRPr="00376603">
        <w:rPr>
          <w:rFonts w:ascii="Times New Roman" w:hAnsi="Times New Roman" w:cs="Times New Roman"/>
          <w:sz w:val="24"/>
          <w:szCs w:val="24"/>
          <w:vertAlign w:val="superscript"/>
        </w:rPr>
        <w:t>1</w:t>
      </w:r>
      <w:r w:rsidRPr="00376603">
        <w:rPr>
          <w:rFonts w:ascii="Times New Roman" w:hAnsi="Times New Roman" w:cs="Times New Roman"/>
          <w:sz w:val="24"/>
          <w:szCs w:val="24"/>
        </w:rPr>
        <w:t xml:space="preserve"> Decision tree is a basic classification method with a tree structure. </w:t>
      </w:r>
      <w:r w:rsidR="00B412E5" w:rsidRPr="00376603">
        <w:rPr>
          <w:rFonts w:ascii="Times New Roman" w:hAnsi="Times New Roman" w:cs="Times New Roman"/>
          <w:sz w:val="24"/>
          <w:szCs w:val="24"/>
        </w:rPr>
        <w:t>C</w:t>
      </w:r>
      <w:r w:rsidRPr="00376603">
        <w:rPr>
          <w:rFonts w:ascii="Times New Roman" w:hAnsi="Times New Roman" w:cs="Times New Roman"/>
          <w:sz w:val="24"/>
          <w:szCs w:val="24"/>
        </w:rPr>
        <w:t>lassification problem</w:t>
      </w:r>
      <w:r w:rsidR="00B412E5" w:rsidRPr="00376603">
        <w:rPr>
          <w:rFonts w:ascii="Times New Roman" w:hAnsi="Times New Roman" w:cs="Times New Roman"/>
          <w:sz w:val="24"/>
          <w:szCs w:val="24"/>
        </w:rPr>
        <w:t>s</w:t>
      </w:r>
      <w:r w:rsidRPr="00376603">
        <w:rPr>
          <w:rFonts w:ascii="Times New Roman" w:hAnsi="Times New Roman" w:cs="Times New Roman"/>
          <w:sz w:val="24"/>
          <w:szCs w:val="24"/>
        </w:rPr>
        <w:t xml:space="preserve"> </w:t>
      </w:r>
      <w:r w:rsidR="00B412E5" w:rsidRPr="00376603">
        <w:rPr>
          <w:rFonts w:ascii="Times New Roman" w:hAnsi="Times New Roman" w:cs="Times New Roman"/>
          <w:sz w:val="24"/>
          <w:szCs w:val="24"/>
        </w:rPr>
        <w:t>can be regarded as</w:t>
      </w:r>
      <w:r w:rsidRPr="00376603">
        <w:rPr>
          <w:rFonts w:ascii="Times New Roman" w:hAnsi="Times New Roman" w:cs="Times New Roman"/>
          <w:sz w:val="24"/>
          <w:szCs w:val="24"/>
        </w:rPr>
        <w:t xml:space="preserve"> set</w:t>
      </w:r>
      <w:r w:rsidR="00B412E5" w:rsidRPr="00376603">
        <w:rPr>
          <w:rFonts w:ascii="Times New Roman" w:hAnsi="Times New Roman" w:cs="Times New Roman"/>
          <w:sz w:val="24"/>
          <w:szCs w:val="24"/>
        </w:rPr>
        <w:t>s</w:t>
      </w:r>
      <w:r w:rsidRPr="00376603">
        <w:rPr>
          <w:rFonts w:ascii="Times New Roman" w:hAnsi="Times New Roman" w:cs="Times New Roman"/>
          <w:sz w:val="24"/>
          <w:szCs w:val="24"/>
        </w:rPr>
        <w:t xml:space="preserve"> of if-then rule</w:t>
      </w:r>
      <w:r w:rsidR="00B412E5" w:rsidRPr="00376603">
        <w:rPr>
          <w:rFonts w:ascii="Times New Roman" w:hAnsi="Times New Roman" w:cs="Times New Roman"/>
          <w:sz w:val="24"/>
          <w:szCs w:val="24"/>
        </w:rPr>
        <w:t>s</w:t>
      </w:r>
      <w:r w:rsidRPr="00376603">
        <w:rPr>
          <w:rFonts w:ascii="Times New Roman" w:hAnsi="Times New Roman" w:cs="Times New Roman"/>
          <w:sz w:val="24"/>
          <w:szCs w:val="24"/>
        </w:rPr>
        <w:t>. In every decision tree, all instances are covered by a path or rules. Generally, decision tree learning includes three steps: feature selection, decision tree generation, and decision tree pruning.</w:t>
      </w:r>
    </w:p>
    <w:p w14:paraId="76B4DA93" w14:textId="77777777" w:rsidR="00BE7FD3" w:rsidRPr="00376603" w:rsidRDefault="00BE7FD3" w:rsidP="00376603">
      <w:pPr>
        <w:spacing w:line="480" w:lineRule="auto"/>
        <w:rPr>
          <w:rFonts w:ascii="Times New Roman" w:hAnsi="Times New Roman" w:cs="Times New Roman"/>
          <w:b/>
          <w:sz w:val="24"/>
          <w:szCs w:val="24"/>
        </w:rPr>
      </w:pPr>
      <w:r w:rsidRPr="00376603">
        <w:rPr>
          <w:rFonts w:ascii="Times New Roman" w:hAnsi="Times New Roman" w:cs="Times New Roman"/>
          <w:sz w:val="24"/>
          <w:szCs w:val="24"/>
        </w:rPr>
        <w:t>AdaBoost.R2:</w:t>
      </w:r>
      <w:r w:rsidR="000A40B1" w:rsidRPr="00376603">
        <w:rPr>
          <w:rFonts w:ascii="Times New Roman" w:hAnsi="Times New Roman" w:cs="Times New Roman"/>
          <w:sz w:val="24"/>
          <w:szCs w:val="24"/>
          <w:vertAlign w:val="superscript"/>
        </w:rPr>
        <w:t>2</w:t>
      </w:r>
      <w:r w:rsidRPr="00376603">
        <w:rPr>
          <w:rFonts w:ascii="Times New Roman" w:hAnsi="Times New Roman" w:cs="Times New Roman"/>
          <w:b/>
          <w:sz w:val="24"/>
          <w:szCs w:val="24"/>
        </w:rPr>
        <w:t xml:space="preserve"> </w:t>
      </w:r>
      <w:r w:rsidRPr="00376603">
        <w:rPr>
          <w:rFonts w:ascii="Times New Roman" w:hAnsi="Times New Roman" w:cs="Times New Roman"/>
          <w:sz w:val="24"/>
          <w:szCs w:val="24"/>
        </w:rPr>
        <w:t>AdaBoost is a boosting algorithm based on the idea of fitting a sequence of weak learners by iterating over the same training set, and the final prediction results are obtained by calculating the weighted combination of the outputs of these weak learners. In the implementation of boosting algorithms, the weight of a sample with poor performance in the previous learner is increased, and the updated sample is then used to retrain the next weak learner. When combining all learners, the weight of each weak learner is decided based on its performance.</w:t>
      </w:r>
    </w:p>
    <w:p w14:paraId="133233EA" w14:textId="77777777" w:rsidR="00BE7FD3" w:rsidRPr="00376603" w:rsidRDefault="00BE7FD3" w:rsidP="00376603">
      <w:pPr>
        <w:spacing w:line="480" w:lineRule="auto"/>
        <w:rPr>
          <w:rFonts w:ascii="Times New Roman" w:hAnsi="Times New Roman" w:cs="Times New Roman"/>
          <w:b/>
          <w:sz w:val="24"/>
          <w:szCs w:val="24"/>
        </w:rPr>
      </w:pPr>
      <w:r w:rsidRPr="00376603">
        <w:rPr>
          <w:rFonts w:ascii="Times New Roman" w:hAnsi="Times New Roman" w:cs="Times New Roman"/>
          <w:sz w:val="24"/>
          <w:szCs w:val="24"/>
        </w:rPr>
        <w:t>Gradient Boosting:</w:t>
      </w:r>
      <w:r w:rsidR="000A40B1" w:rsidRPr="00376603">
        <w:rPr>
          <w:rFonts w:ascii="Times New Roman" w:hAnsi="Times New Roman" w:cs="Times New Roman"/>
          <w:sz w:val="24"/>
          <w:szCs w:val="24"/>
          <w:vertAlign w:val="superscript"/>
        </w:rPr>
        <w:t>3</w:t>
      </w:r>
      <w:r w:rsidRPr="00376603">
        <w:rPr>
          <w:rFonts w:ascii="Times New Roman" w:hAnsi="Times New Roman" w:cs="Times New Roman"/>
          <w:b/>
          <w:sz w:val="24"/>
          <w:szCs w:val="24"/>
        </w:rPr>
        <w:t xml:space="preserve"> </w:t>
      </w:r>
      <w:r w:rsidRPr="00376603">
        <w:rPr>
          <w:rFonts w:ascii="Times New Roman" w:hAnsi="Times New Roman" w:cs="Times New Roman"/>
          <w:sz w:val="24"/>
          <w:szCs w:val="24"/>
        </w:rPr>
        <w:t>Gradient Boosting is a generalization of boosting to arbitrary differentiable loss functions. In this method, the negative gradient of the loss function (the first derivative of the loss function) is used as a measure of the performance of a weak learner, and the weak learner is optimized by reducing the loss function in the direction of the gradient.</w:t>
      </w:r>
    </w:p>
    <w:p w14:paraId="07FE4AE3" w14:textId="166C9FB7" w:rsidR="00BE7FD3" w:rsidRPr="00376603" w:rsidRDefault="00BE7FD3" w:rsidP="00376603">
      <w:pPr>
        <w:spacing w:line="480" w:lineRule="auto"/>
        <w:rPr>
          <w:rFonts w:ascii="Times New Roman" w:hAnsi="Times New Roman" w:cs="Times New Roman"/>
          <w:b/>
          <w:sz w:val="24"/>
          <w:szCs w:val="24"/>
        </w:rPr>
      </w:pPr>
      <w:r w:rsidRPr="00376603">
        <w:rPr>
          <w:rFonts w:ascii="Times New Roman" w:hAnsi="Times New Roman" w:cs="Times New Roman"/>
          <w:sz w:val="24"/>
          <w:szCs w:val="24"/>
        </w:rPr>
        <w:t>Extreme Gradient Boosting:</w:t>
      </w:r>
      <w:r w:rsidR="000A40B1" w:rsidRPr="00376603">
        <w:rPr>
          <w:rFonts w:ascii="Times New Roman" w:hAnsi="Times New Roman" w:cs="Times New Roman"/>
          <w:sz w:val="24"/>
          <w:szCs w:val="24"/>
          <w:vertAlign w:val="superscript"/>
        </w:rPr>
        <w:t>4</w:t>
      </w:r>
      <w:r w:rsidRPr="00376603">
        <w:rPr>
          <w:rFonts w:ascii="Times New Roman" w:hAnsi="Times New Roman" w:cs="Times New Roman"/>
          <w:b/>
          <w:sz w:val="24"/>
          <w:szCs w:val="24"/>
        </w:rPr>
        <w:t xml:space="preserve"> </w:t>
      </w:r>
      <w:r w:rsidRPr="00376603">
        <w:rPr>
          <w:rFonts w:ascii="Times New Roman" w:hAnsi="Times New Roman" w:cs="Times New Roman"/>
          <w:sz w:val="24"/>
          <w:szCs w:val="24"/>
        </w:rPr>
        <w:t>Extreme Gradient Boosting (</w:t>
      </w:r>
      <w:proofErr w:type="spellStart"/>
      <w:r w:rsidRPr="00376603">
        <w:rPr>
          <w:rFonts w:ascii="Times New Roman" w:hAnsi="Times New Roman" w:cs="Times New Roman"/>
          <w:sz w:val="24"/>
          <w:szCs w:val="24"/>
        </w:rPr>
        <w:t>XGBoost</w:t>
      </w:r>
      <w:proofErr w:type="spellEnd"/>
      <w:r w:rsidRPr="00376603">
        <w:rPr>
          <w:rFonts w:ascii="Times New Roman" w:hAnsi="Times New Roman" w:cs="Times New Roman"/>
          <w:sz w:val="24"/>
          <w:szCs w:val="24"/>
        </w:rPr>
        <w:t xml:space="preserve">) is an optimized distributed gradient boosting algorithm implemented based on the original Gradient Boosting framework. Instead of the first derivative, which is used in Gradient Boosting, the first and second-order Taylor expansions of the loss function are used in </w:t>
      </w:r>
      <w:r w:rsidRPr="00376603">
        <w:rPr>
          <w:rFonts w:ascii="Times New Roman" w:hAnsi="Times New Roman" w:cs="Times New Roman"/>
          <w:sz w:val="24"/>
          <w:szCs w:val="24"/>
        </w:rPr>
        <w:lastRenderedPageBreak/>
        <w:t xml:space="preserve">the optimization process in </w:t>
      </w:r>
      <w:proofErr w:type="spellStart"/>
      <w:r w:rsidRPr="00376603">
        <w:rPr>
          <w:rFonts w:ascii="Times New Roman" w:hAnsi="Times New Roman" w:cs="Times New Roman"/>
          <w:sz w:val="24"/>
          <w:szCs w:val="24"/>
        </w:rPr>
        <w:t>XGBoost</w:t>
      </w:r>
      <w:proofErr w:type="spellEnd"/>
      <w:r w:rsidRPr="00376603">
        <w:rPr>
          <w:rFonts w:ascii="Times New Roman" w:hAnsi="Times New Roman" w:cs="Times New Roman"/>
          <w:sz w:val="24"/>
          <w:szCs w:val="24"/>
        </w:rPr>
        <w:t>. Consequently, its accuracy is higher</w:t>
      </w:r>
      <w:r w:rsidR="00550CBB">
        <w:rPr>
          <w:rFonts w:ascii="Times New Roman" w:hAnsi="Times New Roman" w:cs="Times New Roman"/>
          <w:sz w:val="24"/>
          <w:szCs w:val="24"/>
        </w:rPr>
        <w:t>,</w:t>
      </w:r>
      <w:r w:rsidRPr="00376603">
        <w:rPr>
          <w:rFonts w:ascii="Times New Roman" w:hAnsi="Times New Roman" w:cs="Times New Roman"/>
          <w:sz w:val="24"/>
          <w:szCs w:val="24"/>
        </w:rPr>
        <w:t xml:space="preserve"> and fewer iterations are required to achieve satisfactory results. Unlike other boosting methods, </w:t>
      </w:r>
      <w:proofErr w:type="spellStart"/>
      <w:r w:rsidRPr="00376603">
        <w:rPr>
          <w:rFonts w:ascii="Times New Roman" w:hAnsi="Times New Roman" w:cs="Times New Roman"/>
          <w:sz w:val="24"/>
          <w:szCs w:val="24"/>
        </w:rPr>
        <w:t>XGBoost</w:t>
      </w:r>
      <w:proofErr w:type="spellEnd"/>
      <w:r w:rsidRPr="00376603">
        <w:rPr>
          <w:rFonts w:ascii="Times New Roman" w:hAnsi="Times New Roman" w:cs="Times New Roman"/>
          <w:sz w:val="24"/>
          <w:szCs w:val="24"/>
        </w:rPr>
        <w:t xml:space="preserve"> is able to use multithreading when choosing the best segmentation point. The parallel tree boosting operation substantially reduces the run time.</w:t>
      </w:r>
    </w:p>
    <w:p w14:paraId="418BA6C1" w14:textId="77777777" w:rsidR="00BE7FD3" w:rsidRPr="00376603" w:rsidRDefault="00BE7FD3" w:rsidP="00376603">
      <w:pPr>
        <w:spacing w:line="480" w:lineRule="auto"/>
        <w:rPr>
          <w:rFonts w:ascii="Times New Roman" w:hAnsi="Times New Roman" w:cs="Times New Roman"/>
          <w:b/>
          <w:sz w:val="24"/>
          <w:szCs w:val="24"/>
        </w:rPr>
      </w:pPr>
      <w:r w:rsidRPr="00376603">
        <w:rPr>
          <w:rFonts w:ascii="Times New Roman" w:hAnsi="Times New Roman" w:cs="Times New Roman"/>
          <w:sz w:val="24"/>
          <w:szCs w:val="24"/>
        </w:rPr>
        <w:t>Random Forest:</w:t>
      </w:r>
      <w:r w:rsidR="000A40B1" w:rsidRPr="00376603">
        <w:rPr>
          <w:rFonts w:ascii="Times New Roman" w:hAnsi="Times New Roman" w:cs="Times New Roman"/>
          <w:sz w:val="24"/>
          <w:szCs w:val="24"/>
          <w:vertAlign w:val="superscript"/>
        </w:rPr>
        <w:t>5</w:t>
      </w:r>
      <w:r w:rsidRPr="00376603">
        <w:rPr>
          <w:rFonts w:ascii="Times New Roman" w:hAnsi="Times New Roman" w:cs="Times New Roman"/>
          <w:sz w:val="24"/>
          <w:szCs w:val="24"/>
        </w:rPr>
        <w:t xml:space="preserve"> The Random Forest algorithm is a variant of the bagging (Bootstrap </w:t>
      </w:r>
      <w:proofErr w:type="spellStart"/>
      <w:r w:rsidRPr="00376603">
        <w:rPr>
          <w:rFonts w:ascii="Times New Roman" w:hAnsi="Times New Roman" w:cs="Times New Roman"/>
          <w:sz w:val="24"/>
          <w:szCs w:val="24"/>
        </w:rPr>
        <w:t>AGGregatING</w:t>
      </w:r>
      <w:proofErr w:type="spellEnd"/>
      <w:r w:rsidRPr="00376603">
        <w:rPr>
          <w:rFonts w:ascii="Times New Roman" w:hAnsi="Times New Roman" w:cs="Times New Roman"/>
          <w:sz w:val="24"/>
          <w:szCs w:val="24"/>
        </w:rPr>
        <w:t>) algorithm that obtains its final results by averaging the predictions of many decision trees. The training set used to construct each decision tree is obtained using the bootstrap method (random sampling with replacement from the original data). Furthermore, when splitting one node during the construction of a tree, a subset of all features at that node is randomly selected, and then an optimal feature is selected from this subset for splitting. Because of the use of random sampling and random feature selection, the Random Forest algorithm is not easily susceptible to overfitting, although no pruning is performed on any single tree.</w:t>
      </w:r>
    </w:p>
    <w:p w14:paraId="25890E1C" w14:textId="77777777" w:rsidR="00144773" w:rsidRPr="00376603" w:rsidRDefault="00BE7FD3" w:rsidP="00376603">
      <w:pPr>
        <w:spacing w:line="480" w:lineRule="auto"/>
        <w:rPr>
          <w:rFonts w:ascii="Times New Roman" w:hAnsi="Times New Roman" w:cs="Times New Roman"/>
          <w:sz w:val="24"/>
          <w:szCs w:val="24"/>
        </w:rPr>
      </w:pPr>
      <w:r w:rsidRPr="00376603">
        <w:rPr>
          <w:rFonts w:ascii="Times New Roman" w:hAnsi="Times New Roman" w:cs="Times New Roman"/>
          <w:sz w:val="24"/>
          <w:szCs w:val="24"/>
        </w:rPr>
        <w:t>Extra-Trees:</w:t>
      </w:r>
      <w:r w:rsidR="000A40B1" w:rsidRPr="00376603">
        <w:rPr>
          <w:rFonts w:ascii="Times New Roman" w:hAnsi="Times New Roman" w:cs="Times New Roman"/>
          <w:sz w:val="24"/>
          <w:szCs w:val="24"/>
          <w:vertAlign w:val="superscript"/>
        </w:rPr>
        <w:t>6</w:t>
      </w:r>
      <w:r w:rsidRPr="00376603">
        <w:rPr>
          <w:rFonts w:ascii="Times New Roman" w:hAnsi="Times New Roman" w:cs="Times New Roman"/>
          <w:b/>
          <w:sz w:val="24"/>
          <w:szCs w:val="24"/>
        </w:rPr>
        <w:t xml:space="preserve"> </w:t>
      </w:r>
      <w:r w:rsidRPr="00376603">
        <w:rPr>
          <w:rFonts w:ascii="Times New Roman" w:hAnsi="Times New Roman" w:cs="Times New Roman"/>
          <w:sz w:val="24"/>
          <w:szCs w:val="24"/>
        </w:rPr>
        <w:t>The Extremely Randomized Trees (Extra-Trees) algorithm is a variant of the Random Forest algorithm obtained by introducing random thresholds when splitting nodes. The Random Forest algorithm uses the bootstrap method to obtain the training set, whereas Extra-Trees uses all samples for training. Instead of choosing the most discriminative thresholds in feature subsets, as in the Random Forest algorithm, Extra-Trees randomly selects thresholds for the candidate features and then selects the best threshold for node splitting.</w:t>
      </w:r>
    </w:p>
    <w:p w14:paraId="0FC817FC" w14:textId="41884623" w:rsidR="004D4F76" w:rsidRDefault="004D4F76" w:rsidP="00376603">
      <w:pPr>
        <w:spacing w:line="480" w:lineRule="auto"/>
        <w:rPr>
          <w:rFonts w:ascii="Times New Roman" w:hAnsi="Times New Roman" w:cs="Times New Roman"/>
          <w:b/>
          <w:sz w:val="24"/>
          <w:szCs w:val="24"/>
        </w:rPr>
      </w:pPr>
    </w:p>
    <w:p w14:paraId="23F78103" w14:textId="77777777" w:rsidR="00874736" w:rsidRPr="00376603" w:rsidRDefault="00874736" w:rsidP="00376603">
      <w:pPr>
        <w:spacing w:line="480" w:lineRule="auto"/>
        <w:rPr>
          <w:rFonts w:ascii="Times New Roman" w:hAnsi="Times New Roman" w:cs="Times New Roman"/>
          <w:b/>
          <w:sz w:val="24"/>
          <w:szCs w:val="24"/>
        </w:rPr>
      </w:pPr>
    </w:p>
    <w:p w14:paraId="0A4CCF8E" w14:textId="3B77C048" w:rsidR="00144773" w:rsidRPr="00376603" w:rsidRDefault="00144773" w:rsidP="00376603">
      <w:pPr>
        <w:spacing w:line="480" w:lineRule="auto"/>
        <w:rPr>
          <w:rFonts w:ascii="Times New Roman" w:eastAsia="黑体" w:hAnsi="Times New Roman" w:cs="Times New Roman"/>
          <w:b/>
          <w:sz w:val="24"/>
          <w:szCs w:val="24"/>
        </w:rPr>
      </w:pPr>
      <w:r w:rsidRPr="00376603">
        <w:rPr>
          <w:rFonts w:ascii="Times New Roman" w:eastAsia="黑体" w:hAnsi="Times New Roman" w:cs="Times New Roman"/>
          <w:b/>
          <w:sz w:val="24"/>
          <w:szCs w:val="24"/>
        </w:rPr>
        <w:lastRenderedPageBreak/>
        <w:t>Some of the parameters considered in this study</w:t>
      </w:r>
      <w:r w:rsidR="00550CBB">
        <w:rPr>
          <w:rFonts w:ascii="Times New Roman" w:eastAsia="黑体" w:hAnsi="Times New Roman" w:cs="Times New Roman"/>
          <w:b/>
          <w:sz w:val="24"/>
          <w:szCs w:val="24"/>
        </w:rPr>
        <w:t xml:space="preserve"> </w:t>
      </w:r>
      <w:r w:rsidR="00B412E5" w:rsidRPr="00376603">
        <w:rPr>
          <w:rFonts w:ascii="Times New Roman" w:eastAsia="黑体" w:hAnsi="Times New Roman" w:cs="Times New Roman"/>
          <w:b/>
          <w:sz w:val="24"/>
          <w:szCs w:val="24"/>
        </w:rPr>
        <w:t>for each algorithm</w:t>
      </w:r>
      <w:r w:rsidRPr="00376603">
        <w:rPr>
          <w:rFonts w:ascii="Times New Roman" w:eastAsia="黑体" w:hAnsi="Times New Roman" w:cs="Times New Roman"/>
          <w:b/>
          <w:sz w:val="24"/>
          <w:szCs w:val="24"/>
        </w:rPr>
        <w:t xml:space="preserve"> are listed </w:t>
      </w:r>
      <w:r w:rsidR="00B412E5" w:rsidRPr="00376603">
        <w:rPr>
          <w:rFonts w:ascii="Times New Roman" w:eastAsia="黑体" w:hAnsi="Times New Roman" w:cs="Times New Roman"/>
          <w:b/>
          <w:sz w:val="24"/>
          <w:szCs w:val="24"/>
        </w:rPr>
        <w:t>below</w:t>
      </w:r>
      <w:r w:rsidRPr="00376603">
        <w:rPr>
          <w:rFonts w:ascii="Times New Roman" w:eastAsia="黑体" w:hAnsi="Times New Roman" w:cs="Times New Roman"/>
          <w:b/>
          <w:sz w:val="24"/>
          <w:szCs w:val="24"/>
        </w:rPr>
        <w:t>:</w:t>
      </w:r>
    </w:p>
    <w:p w14:paraId="38CB5987" w14:textId="691D27D4" w:rsidR="004D4F76" w:rsidRDefault="00BE7FD3" w:rsidP="006B2C31">
      <w:pPr>
        <w:spacing w:line="480" w:lineRule="auto"/>
        <w:rPr>
          <w:rFonts w:ascii="Times New Roman" w:hAnsi="Times New Roman" w:cs="Times New Roman"/>
          <w:sz w:val="24"/>
          <w:szCs w:val="24"/>
        </w:rPr>
      </w:pPr>
      <w:r w:rsidRPr="00376603">
        <w:rPr>
          <w:rFonts w:ascii="Times New Roman" w:hAnsi="Times New Roman" w:cs="Times New Roman"/>
          <w:sz w:val="24"/>
          <w:szCs w:val="24"/>
        </w:rPr>
        <w:t xml:space="preserve">AdaBoost.R2: </w:t>
      </w:r>
      <w:proofErr w:type="spellStart"/>
      <w:r w:rsidRPr="00376603">
        <w:rPr>
          <w:rFonts w:ascii="Times New Roman" w:hAnsi="Times New Roman" w:cs="Times New Roman"/>
          <w:sz w:val="24"/>
          <w:szCs w:val="24"/>
        </w:rPr>
        <w:t>learning_rate</w:t>
      </w:r>
      <w:proofErr w:type="spellEnd"/>
      <w:r w:rsidRPr="00376603">
        <w:rPr>
          <w:rFonts w:ascii="Times New Roman" w:hAnsi="Times New Roman" w:cs="Times New Roman"/>
          <w:sz w:val="24"/>
          <w:szCs w:val="24"/>
        </w:rPr>
        <w:t xml:space="preserve">=0.5, </w:t>
      </w:r>
      <w:proofErr w:type="spellStart"/>
      <w:r w:rsidRPr="00376603">
        <w:rPr>
          <w:rFonts w:ascii="Times New Roman" w:hAnsi="Times New Roman" w:cs="Times New Roman"/>
          <w:sz w:val="24"/>
          <w:szCs w:val="24"/>
        </w:rPr>
        <w:t>n_estimators</w:t>
      </w:r>
      <w:proofErr w:type="spellEnd"/>
      <w:r w:rsidRPr="00376603">
        <w:rPr>
          <w:rFonts w:ascii="Times New Roman" w:hAnsi="Times New Roman" w:cs="Times New Roman"/>
          <w:sz w:val="24"/>
          <w:szCs w:val="24"/>
        </w:rPr>
        <w:t xml:space="preserve">=50, </w:t>
      </w:r>
      <w:proofErr w:type="spellStart"/>
      <w:r w:rsidRPr="00376603">
        <w:rPr>
          <w:rFonts w:ascii="Times New Roman" w:hAnsi="Times New Roman" w:cs="Times New Roman"/>
          <w:sz w:val="24"/>
          <w:szCs w:val="24"/>
        </w:rPr>
        <w:t>max_depth</w:t>
      </w:r>
      <w:proofErr w:type="spellEnd"/>
      <w:r w:rsidRPr="00376603">
        <w:rPr>
          <w:rFonts w:ascii="Times New Roman" w:hAnsi="Times New Roman" w:cs="Times New Roman"/>
          <w:sz w:val="24"/>
          <w:szCs w:val="24"/>
        </w:rPr>
        <w:t xml:space="preserve">=3; Gradient Boosting: </w:t>
      </w:r>
      <w:proofErr w:type="spellStart"/>
      <w:r w:rsidRPr="00376603">
        <w:rPr>
          <w:rFonts w:ascii="Times New Roman" w:hAnsi="Times New Roman" w:cs="Times New Roman"/>
          <w:sz w:val="24"/>
          <w:szCs w:val="24"/>
        </w:rPr>
        <w:t>learning_rate</w:t>
      </w:r>
      <w:proofErr w:type="spellEnd"/>
      <w:r w:rsidRPr="00376603">
        <w:rPr>
          <w:rFonts w:ascii="Times New Roman" w:hAnsi="Times New Roman" w:cs="Times New Roman"/>
          <w:sz w:val="24"/>
          <w:szCs w:val="24"/>
        </w:rPr>
        <w:t xml:space="preserve">=0.1, </w:t>
      </w:r>
      <w:proofErr w:type="spellStart"/>
      <w:r w:rsidRPr="00376603">
        <w:rPr>
          <w:rFonts w:ascii="Times New Roman" w:hAnsi="Times New Roman" w:cs="Times New Roman"/>
          <w:sz w:val="24"/>
          <w:szCs w:val="24"/>
        </w:rPr>
        <w:t>n_estimators</w:t>
      </w:r>
      <w:proofErr w:type="spellEnd"/>
      <w:r w:rsidRPr="00376603">
        <w:rPr>
          <w:rFonts w:ascii="Times New Roman" w:hAnsi="Times New Roman" w:cs="Times New Roman"/>
          <w:sz w:val="24"/>
          <w:szCs w:val="24"/>
        </w:rPr>
        <w:t xml:space="preserve">=50, </w:t>
      </w:r>
      <w:proofErr w:type="spellStart"/>
      <w:r w:rsidRPr="00376603">
        <w:rPr>
          <w:rFonts w:ascii="Times New Roman" w:hAnsi="Times New Roman" w:cs="Times New Roman"/>
          <w:sz w:val="24"/>
          <w:szCs w:val="24"/>
        </w:rPr>
        <w:t>max_depth</w:t>
      </w:r>
      <w:proofErr w:type="spellEnd"/>
      <w:r w:rsidRPr="00376603">
        <w:rPr>
          <w:rFonts w:ascii="Times New Roman" w:hAnsi="Times New Roman" w:cs="Times New Roman"/>
          <w:sz w:val="24"/>
          <w:szCs w:val="24"/>
        </w:rPr>
        <w:t xml:space="preserve">=3; </w:t>
      </w:r>
      <w:proofErr w:type="spellStart"/>
      <w:r w:rsidRPr="00376603">
        <w:rPr>
          <w:rFonts w:ascii="Times New Roman" w:hAnsi="Times New Roman" w:cs="Times New Roman"/>
          <w:sz w:val="24"/>
          <w:szCs w:val="24"/>
        </w:rPr>
        <w:t>XGBoost</w:t>
      </w:r>
      <w:proofErr w:type="spellEnd"/>
      <w:r w:rsidRPr="00376603">
        <w:rPr>
          <w:rFonts w:ascii="Times New Roman" w:hAnsi="Times New Roman" w:cs="Times New Roman"/>
          <w:sz w:val="24"/>
          <w:szCs w:val="24"/>
        </w:rPr>
        <w:t xml:space="preserve">: </w:t>
      </w:r>
      <w:proofErr w:type="spellStart"/>
      <w:r w:rsidRPr="00376603">
        <w:rPr>
          <w:rFonts w:ascii="Times New Roman" w:hAnsi="Times New Roman" w:cs="Times New Roman"/>
          <w:sz w:val="24"/>
          <w:szCs w:val="24"/>
        </w:rPr>
        <w:t>learning_rate</w:t>
      </w:r>
      <w:proofErr w:type="spellEnd"/>
      <w:r w:rsidRPr="00376603">
        <w:rPr>
          <w:rFonts w:ascii="Times New Roman" w:hAnsi="Times New Roman" w:cs="Times New Roman"/>
          <w:sz w:val="24"/>
          <w:szCs w:val="24"/>
        </w:rPr>
        <w:t xml:space="preserve">=0.1, </w:t>
      </w:r>
      <w:proofErr w:type="spellStart"/>
      <w:r w:rsidRPr="00376603">
        <w:rPr>
          <w:rFonts w:ascii="Times New Roman" w:hAnsi="Times New Roman" w:cs="Times New Roman"/>
          <w:sz w:val="24"/>
          <w:szCs w:val="24"/>
        </w:rPr>
        <w:t>n_estimators</w:t>
      </w:r>
      <w:proofErr w:type="spellEnd"/>
      <w:r w:rsidRPr="00376603">
        <w:rPr>
          <w:rFonts w:ascii="Times New Roman" w:hAnsi="Times New Roman" w:cs="Times New Roman"/>
          <w:sz w:val="24"/>
          <w:szCs w:val="24"/>
        </w:rPr>
        <w:t xml:space="preserve">=500, </w:t>
      </w:r>
      <w:proofErr w:type="spellStart"/>
      <w:r w:rsidRPr="00376603">
        <w:rPr>
          <w:rFonts w:ascii="Times New Roman" w:hAnsi="Times New Roman" w:cs="Times New Roman"/>
          <w:sz w:val="24"/>
          <w:szCs w:val="24"/>
        </w:rPr>
        <w:t>max_depth</w:t>
      </w:r>
      <w:proofErr w:type="spellEnd"/>
      <w:r w:rsidRPr="00376603">
        <w:rPr>
          <w:rFonts w:ascii="Times New Roman" w:hAnsi="Times New Roman" w:cs="Times New Roman"/>
          <w:sz w:val="24"/>
          <w:szCs w:val="24"/>
        </w:rPr>
        <w:t xml:space="preserve">=9; Random Forest: </w:t>
      </w:r>
      <w:proofErr w:type="spellStart"/>
      <w:r w:rsidRPr="00376603">
        <w:rPr>
          <w:rFonts w:ascii="Times New Roman" w:hAnsi="Times New Roman" w:cs="Times New Roman"/>
          <w:sz w:val="24"/>
          <w:szCs w:val="24"/>
        </w:rPr>
        <w:t>n_estimators</w:t>
      </w:r>
      <w:proofErr w:type="spellEnd"/>
      <w:r w:rsidRPr="00376603">
        <w:rPr>
          <w:rFonts w:ascii="Times New Roman" w:hAnsi="Times New Roman" w:cs="Times New Roman"/>
          <w:sz w:val="24"/>
          <w:szCs w:val="24"/>
        </w:rPr>
        <w:t xml:space="preserve">=500, </w:t>
      </w:r>
      <w:proofErr w:type="spellStart"/>
      <w:r w:rsidRPr="00376603">
        <w:rPr>
          <w:rFonts w:ascii="Times New Roman" w:hAnsi="Times New Roman" w:cs="Times New Roman"/>
          <w:sz w:val="24"/>
          <w:szCs w:val="24"/>
        </w:rPr>
        <w:t>max_depth</w:t>
      </w:r>
      <w:proofErr w:type="spellEnd"/>
      <w:r w:rsidRPr="00376603">
        <w:rPr>
          <w:rFonts w:ascii="Times New Roman" w:hAnsi="Times New Roman" w:cs="Times New Roman"/>
          <w:sz w:val="24"/>
          <w:szCs w:val="24"/>
        </w:rPr>
        <w:t xml:space="preserve">=80, </w:t>
      </w:r>
      <w:proofErr w:type="spellStart"/>
      <w:r w:rsidRPr="00376603">
        <w:rPr>
          <w:rFonts w:ascii="Times New Roman" w:hAnsi="Times New Roman" w:cs="Times New Roman"/>
          <w:sz w:val="24"/>
          <w:szCs w:val="24"/>
        </w:rPr>
        <w:t>max_features</w:t>
      </w:r>
      <w:proofErr w:type="spellEnd"/>
      <w:r w:rsidRPr="00376603">
        <w:rPr>
          <w:rFonts w:ascii="Times New Roman" w:hAnsi="Times New Roman" w:cs="Times New Roman"/>
          <w:sz w:val="24"/>
          <w:szCs w:val="24"/>
        </w:rPr>
        <w:t xml:space="preserve">='sqrt'; and Extra-Trees: same parameters as the Random Forest algorithm. Here, </w:t>
      </w:r>
      <w:proofErr w:type="spellStart"/>
      <w:r w:rsidRPr="00376603">
        <w:rPr>
          <w:rFonts w:ascii="Times New Roman" w:hAnsi="Times New Roman" w:cs="Times New Roman"/>
          <w:sz w:val="24"/>
          <w:szCs w:val="24"/>
        </w:rPr>
        <w:t>learning_rate</w:t>
      </w:r>
      <w:proofErr w:type="spellEnd"/>
      <w:r w:rsidRPr="00376603">
        <w:rPr>
          <w:rFonts w:ascii="Times New Roman" w:hAnsi="Times New Roman" w:cs="Times New Roman"/>
          <w:sz w:val="24"/>
          <w:szCs w:val="24"/>
        </w:rPr>
        <w:t xml:space="preserve"> represents the learning rate of the algorithm, </w:t>
      </w:r>
      <w:proofErr w:type="spellStart"/>
      <w:r w:rsidRPr="00376603">
        <w:rPr>
          <w:rFonts w:ascii="Times New Roman" w:hAnsi="Times New Roman" w:cs="Times New Roman"/>
          <w:sz w:val="24"/>
          <w:szCs w:val="24"/>
        </w:rPr>
        <w:t>n_estimators</w:t>
      </w:r>
      <w:proofErr w:type="spellEnd"/>
      <w:r w:rsidRPr="00376603">
        <w:rPr>
          <w:rFonts w:ascii="Times New Roman" w:hAnsi="Times New Roman" w:cs="Times New Roman"/>
          <w:sz w:val="24"/>
          <w:szCs w:val="24"/>
        </w:rPr>
        <w:t xml:space="preserve"> represents the number of weak learners (decision trees), </w:t>
      </w:r>
      <w:proofErr w:type="spellStart"/>
      <w:r w:rsidRPr="00376603">
        <w:rPr>
          <w:rFonts w:ascii="Times New Roman" w:hAnsi="Times New Roman" w:cs="Times New Roman"/>
          <w:sz w:val="24"/>
          <w:szCs w:val="24"/>
        </w:rPr>
        <w:t>max_depth</w:t>
      </w:r>
      <w:proofErr w:type="spellEnd"/>
      <w:r w:rsidRPr="00376603">
        <w:rPr>
          <w:rFonts w:ascii="Times New Roman" w:hAnsi="Times New Roman" w:cs="Times New Roman"/>
          <w:sz w:val="24"/>
          <w:szCs w:val="24"/>
        </w:rPr>
        <w:t xml:space="preserve"> represents the maximum depth of a decision tree, and </w:t>
      </w:r>
      <w:proofErr w:type="spellStart"/>
      <w:r w:rsidRPr="00376603">
        <w:rPr>
          <w:rFonts w:ascii="Times New Roman" w:hAnsi="Times New Roman" w:cs="Times New Roman"/>
          <w:sz w:val="24"/>
          <w:szCs w:val="24"/>
        </w:rPr>
        <w:t>max_features</w:t>
      </w:r>
      <w:proofErr w:type="spellEnd"/>
      <w:r w:rsidRPr="00376603">
        <w:rPr>
          <w:rFonts w:ascii="Times New Roman" w:hAnsi="Times New Roman" w:cs="Times New Roman"/>
          <w:sz w:val="24"/>
          <w:szCs w:val="24"/>
        </w:rPr>
        <w:t xml:space="preserve"> denotes the size of the random subsets used for node splitting. We used a random seed (seed=0) for each algorithm to ensure the reproducibility of the predictions</w:t>
      </w:r>
      <w:r w:rsidR="00550CBB">
        <w:rPr>
          <w:rFonts w:ascii="Times New Roman" w:hAnsi="Times New Roman" w:cs="Times New Roman"/>
          <w:sz w:val="24"/>
          <w:szCs w:val="24"/>
        </w:rPr>
        <w:t>.</w:t>
      </w:r>
    </w:p>
    <w:p w14:paraId="1E8DE4C2" w14:textId="448D99CD" w:rsidR="00874736" w:rsidRDefault="00874736" w:rsidP="006B2C31">
      <w:pPr>
        <w:spacing w:line="480" w:lineRule="auto"/>
        <w:rPr>
          <w:rFonts w:ascii="Times New Roman" w:hAnsi="Times New Roman" w:cs="Times New Roman"/>
          <w:sz w:val="24"/>
          <w:szCs w:val="24"/>
        </w:rPr>
      </w:pPr>
    </w:p>
    <w:p w14:paraId="07523793" w14:textId="782ABDAB" w:rsidR="00874736" w:rsidRDefault="00874736" w:rsidP="006B2C31">
      <w:pPr>
        <w:spacing w:line="480" w:lineRule="auto"/>
        <w:rPr>
          <w:rFonts w:ascii="Times New Roman" w:hAnsi="Times New Roman" w:cs="Times New Roman"/>
          <w:sz w:val="24"/>
          <w:szCs w:val="24"/>
        </w:rPr>
      </w:pPr>
    </w:p>
    <w:p w14:paraId="1ABB3CF6" w14:textId="1C1E7C51" w:rsidR="00874736" w:rsidRDefault="00874736" w:rsidP="006B2C31">
      <w:pPr>
        <w:spacing w:line="480" w:lineRule="auto"/>
        <w:rPr>
          <w:rFonts w:ascii="Times New Roman" w:hAnsi="Times New Roman" w:cs="Times New Roman"/>
          <w:sz w:val="24"/>
          <w:szCs w:val="24"/>
        </w:rPr>
      </w:pPr>
    </w:p>
    <w:p w14:paraId="5893E5D3" w14:textId="3CE4A48C" w:rsidR="00874736" w:rsidRDefault="00874736" w:rsidP="006B2C31">
      <w:pPr>
        <w:spacing w:line="480" w:lineRule="auto"/>
        <w:rPr>
          <w:rFonts w:ascii="Times New Roman" w:hAnsi="Times New Roman" w:cs="Times New Roman"/>
          <w:sz w:val="24"/>
          <w:szCs w:val="24"/>
        </w:rPr>
      </w:pPr>
    </w:p>
    <w:p w14:paraId="2A8960FB" w14:textId="735A5A04" w:rsidR="00874736" w:rsidRDefault="00874736" w:rsidP="006B2C31">
      <w:pPr>
        <w:spacing w:line="480" w:lineRule="auto"/>
        <w:rPr>
          <w:rFonts w:ascii="Times New Roman" w:hAnsi="Times New Roman" w:cs="Times New Roman"/>
          <w:sz w:val="24"/>
          <w:szCs w:val="24"/>
        </w:rPr>
      </w:pPr>
    </w:p>
    <w:p w14:paraId="6C3C4DAD" w14:textId="607CDA5C" w:rsidR="00874736" w:rsidRDefault="00874736" w:rsidP="006B2C31">
      <w:pPr>
        <w:spacing w:line="480" w:lineRule="auto"/>
        <w:rPr>
          <w:rFonts w:ascii="Times New Roman" w:hAnsi="Times New Roman" w:cs="Times New Roman"/>
          <w:sz w:val="24"/>
          <w:szCs w:val="24"/>
        </w:rPr>
      </w:pPr>
    </w:p>
    <w:p w14:paraId="30D1E6A5" w14:textId="7F8A1F01" w:rsidR="00874736" w:rsidRDefault="00874736" w:rsidP="006B2C31">
      <w:pPr>
        <w:spacing w:line="480" w:lineRule="auto"/>
        <w:rPr>
          <w:rFonts w:ascii="Times New Roman" w:hAnsi="Times New Roman" w:cs="Times New Roman"/>
          <w:sz w:val="24"/>
          <w:szCs w:val="24"/>
        </w:rPr>
      </w:pPr>
    </w:p>
    <w:p w14:paraId="70D46C1C" w14:textId="20446D07" w:rsidR="00874736" w:rsidRDefault="00874736" w:rsidP="006B2C31">
      <w:pPr>
        <w:spacing w:line="480" w:lineRule="auto"/>
        <w:rPr>
          <w:rFonts w:ascii="Times New Roman" w:hAnsi="Times New Roman" w:cs="Times New Roman"/>
          <w:sz w:val="24"/>
          <w:szCs w:val="24"/>
        </w:rPr>
      </w:pPr>
    </w:p>
    <w:p w14:paraId="7C176CF2" w14:textId="29BB8417" w:rsidR="00874736" w:rsidRDefault="00874736" w:rsidP="006B2C31">
      <w:pPr>
        <w:spacing w:line="480" w:lineRule="auto"/>
        <w:rPr>
          <w:rFonts w:ascii="Times New Roman" w:hAnsi="Times New Roman" w:cs="Times New Roman"/>
          <w:sz w:val="24"/>
          <w:szCs w:val="24"/>
        </w:rPr>
      </w:pPr>
    </w:p>
    <w:p w14:paraId="19C729B8" w14:textId="089836A3" w:rsidR="00874736" w:rsidRDefault="00874736" w:rsidP="006B2C31">
      <w:pPr>
        <w:spacing w:line="480" w:lineRule="auto"/>
        <w:rPr>
          <w:rFonts w:ascii="Times New Roman" w:hAnsi="Times New Roman" w:cs="Times New Roman"/>
          <w:sz w:val="24"/>
          <w:szCs w:val="24"/>
        </w:rPr>
      </w:pPr>
    </w:p>
    <w:p w14:paraId="5274C6EF" w14:textId="77777777" w:rsidR="00874736" w:rsidRPr="006B2C31" w:rsidRDefault="00874736" w:rsidP="006B2C31">
      <w:pPr>
        <w:spacing w:line="480" w:lineRule="auto"/>
        <w:rPr>
          <w:rFonts w:ascii="Times New Roman" w:hAnsi="Times New Roman" w:cs="Times New Roman"/>
          <w:sz w:val="24"/>
          <w:szCs w:val="24"/>
        </w:rPr>
      </w:pPr>
    </w:p>
    <w:p w14:paraId="1B70291B" w14:textId="77777777" w:rsidR="00CA2C41" w:rsidRDefault="00CA2C41" w:rsidP="0063740A">
      <w:pPr>
        <w:rPr>
          <w:rFonts w:ascii="Times New Roman" w:hAnsi="Times New Roman" w:cs="Times New Roman"/>
          <w:sz w:val="28"/>
          <w:szCs w:val="28"/>
        </w:rPr>
        <w:sectPr w:rsidR="00CA2C41" w:rsidSect="0089392F">
          <w:footerReference w:type="default" r:id="rId7"/>
          <w:pgSz w:w="11906" w:h="16838"/>
          <w:pgMar w:top="1440" w:right="1800" w:bottom="1440" w:left="1800" w:header="851" w:footer="992" w:gutter="0"/>
          <w:cols w:space="425"/>
          <w:docGrid w:type="lines" w:linePitch="312"/>
        </w:sectPr>
      </w:pPr>
    </w:p>
    <w:p w14:paraId="38E5A09D" w14:textId="77777777" w:rsidR="0021318A" w:rsidRPr="00376603" w:rsidRDefault="002B22C2" w:rsidP="0063740A">
      <w:pPr>
        <w:rPr>
          <w:rFonts w:ascii="Times New Roman" w:hAnsi="Times New Roman" w:cs="Times New Roman"/>
          <w:b/>
          <w:bCs/>
          <w:sz w:val="24"/>
          <w:szCs w:val="24"/>
        </w:rPr>
      </w:pPr>
      <w:r w:rsidRPr="00376603">
        <w:rPr>
          <w:rFonts w:ascii="Times New Roman" w:eastAsia="Arial Unicode MS" w:hAnsi="Times New Roman" w:cs="Times New Roman"/>
          <w:b/>
          <w:bCs/>
          <w:sz w:val="24"/>
          <w:szCs w:val="24"/>
        </w:rPr>
        <w:lastRenderedPageBreak/>
        <w:t xml:space="preserve">Table </w:t>
      </w:r>
      <w:r w:rsidR="00376603" w:rsidRPr="00376603">
        <w:rPr>
          <w:rFonts w:ascii="Times New Roman" w:eastAsia="Arial Unicode MS" w:hAnsi="Times New Roman" w:cs="Times New Roman"/>
          <w:b/>
          <w:bCs/>
          <w:sz w:val="24"/>
          <w:szCs w:val="24"/>
        </w:rPr>
        <w:t>S</w:t>
      </w:r>
      <w:r w:rsidR="0063740A" w:rsidRPr="00376603">
        <w:rPr>
          <w:rFonts w:ascii="Times New Roman" w:eastAsia="Arial Unicode MS" w:hAnsi="Times New Roman" w:cs="Times New Roman"/>
          <w:b/>
          <w:bCs/>
          <w:sz w:val="24"/>
          <w:szCs w:val="24"/>
        </w:rPr>
        <w:t xml:space="preserve">1. </w:t>
      </w:r>
      <w:r w:rsidRPr="00376603">
        <w:rPr>
          <w:rFonts w:ascii="Times New Roman" w:eastAsia="Arial Unicode MS" w:hAnsi="Times New Roman" w:cs="Times New Roman"/>
          <w:b/>
          <w:bCs/>
          <w:sz w:val="24"/>
          <w:szCs w:val="24"/>
        </w:rPr>
        <w:t>Clinical Records and Imaging Feature</w:t>
      </w:r>
      <w:r w:rsidR="0021318A" w:rsidRPr="00376603">
        <w:rPr>
          <w:rFonts w:ascii="Times New Roman" w:eastAsia="Arial Unicode MS" w:hAnsi="Times New Roman" w:cs="Times New Roman"/>
          <w:b/>
          <w:bCs/>
          <w:sz w:val="24"/>
          <w:szCs w:val="24"/>
        </w:rPr>
        <w:t>s Used to Predict Recurrence</w:t>
      </w:r>
    </w:p>
    <w:tbl>
      <w:tblPr>
        <w:tblStyle w:val="2"/>
        <w:tblpPr w:leftFromText="180" w:rightFromText="180" w:vertAnchor="page" w:horzAnchor="margin" w:tblpXSpec="center" w:tblpY="2268"/>
        <w:tblW w:w="15177" w:type="dxa"/>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235"/>
        <w:gridCol w:w="1556"/>
        <w:gridCol w:w="2241"/>
        <w:gridCol w:w="1557"/>
        <w:gridCol w:w="2238"/>
        <w:gridCol w:w="1557"/>
        <w:gridCol w:w="2238"/>
      </w:tblGrid>
      <w:tr w:rsidR="0021318A" w:rsidRPr="0021318A" w14:paraId="39BF944A" w14:textId="77777777" w:rsidTr="0021318A">
        <w:trPr>
          <w:trHeight w:val="273"/>
        </w:trPr>
        <w:tc>
          <w:tcPr>
            <w:tcW w:w="7587" w:type="dxa"/>
            <w:gridSpan w:val="4"/>
            <w:tcBorders>
              <w:bottom w:val="nil"/>
            </w:tcBorders>
          </w:tcPr>
          <w:p w14:paraId="5C4F7C87" w14:textId="77777777" w:rsidR="0021318A" w:rsidRPr="0021318A" w:rsidRDefault="0021318A" w:rsidP="0021318A">
            <w:pPr>
              <w:spacing w:line="240" w:lineRule="exact"/>
              <w:jc w:val="center"/>
              <w:rPr>
                <w:rFonts w:ascii="Times New Roman" w:hAnsi="Times New Roman" w:cs="Times New Roman"/>
                <w:b/>
                <w:sz w:val="18"/>
                <w:szCs w:val="18"/>
              </w:rPr>
            </w:pPr>
            <w:r w:rsidRPr="0021318A">
              <w:rPr>
                <w:rFonts w:ascii="Times New Roman" w:hAnsi="Times New Roman" w:cs="Times New Roman"/>
                <w:b/>
                <w:sz w:val="18"/>
                <w:szCs w:val="18"/>
              </w:rPr>
              <w:t>Clinic</w:t>
            </w:r>
            <w:r w:rsidRPr="0021318A">
              <w:rPr>
                <w:rFonts w:ascii="Times New Roman" w:hAnsi="Times New Roman" w:cs="Times New Roman" w:hint="eastAsia"/>
                <w:b/>
                <w:sz w:val="18"/>
                <w:szCs w:val="18"/>
              </w:rPr>
              <w:t>al</w:t>
            </w:r>
            <w:r w:rsidRPr="0021318A">
              <w:rPr>
                <w:rFonts w:ascii="Times New Roman" w:hAnsi="Times New Roman" w:cs="Times New Roman"/>
                <w:b/>
                <w:sz w:val="18"/>
                <w:szCs w:val="18"/>
              </w:rPr>
              <w:t xml:space="preserve"> </w:t>
            </w:r>
            <w:r w:rsidRPr="0021318A">
              <w:rPr>
                <w:rFonts w:ascii="Times New Roman" w:hAnsi="Times New Roman" w:cs="Times New Roman" w:hint="eastAsia"/>
                <w:b/>
                <w:sz w:val="18"/>
                <w:szCs w:val="18"/>
              </w:rPr>
              <w:t>D</w:t>
            </w:r>
            <w:r w:rsidRPr="0021318A">
              <w:rPr>
                <w:rFonts w:ascii="Times New Roman" w:hAnsi="Times New Roman" w:cs="Times New Roman"/>
                <w:b/>
                <w:sz w:val="18"/>
                <w:szCs w:val="18"/>
              </w:rPr>
              <w:t>ata</w:t>
            </w:r>
          </w:p>
        </w:tc>
        <w:tc>
          <w:tcPr>
            <w:tcW w:w="3795" w:type="dxa"/>
            <w:gridSpan w:val="2"/>
            <w:tcBorders>
              <w:bottom w:val="nil"/>
            </w:tcBorders>
          </w:tcPr>
          <w:p w14:paraId="70692A8C" w14:textId="77777777" w:rsidR="0021318A" w:rsidRPr="0021318A" w:rsidRDefault="0021318A" w:rsidP="0021318A">
            <w:pPr>
              <w:spacing w:line="240" w:lineRule="exact"/>
              <w:jc w:val="center"/>
              <w:rPr>
                <w:rFonts w:ascii="Times New Roman" w:hAnsi="Times New Roman" w:cs="Times New Roman"/>
                <w:b/>
                <w:sz w:val="18"/>
                <w:szCs w:val="18"/>
              </w:rPr>
            </w:pPr>
            <w:r w:rsidRPr="0021318A">
              <w:rPr>
                <w:rFonts w:ascii="Times New Roman" w:hAnsi="Times New Roman" w:cs="Times New Roman"/>
                <w:b/>
                <w:sz w:val="18"/>
                <w:szCs w:val="18"/>
              </w:rPr>
              <w:t>Features from FFA and ICGA</w:t>
            </w:r>
          </w:p>
        </w:tc>
        <w:tc>
          <w:tcPr>
            <w:tcW w:w="3795" w:type="dxa"/>
            <w:gridSpan w:val="2"/>
            <w:tcBorders>
              <w:bottom w:val="nil"/>
            </w:tcBorders>
          </w:tcPr>
          <w:p w14:paraId="0D921F18" w14:textId="77777777" w:rsidR="0021318A" w:rsidRPr="0021318A" w:rsidRDefault="0021318A" w:rsidP="0021318A">
            <w:pPr>
              <w:spacing w:line="240" w:lineRule="exact"/>
              <w:jc w:val="center"/>
              <w:rPr>
                <w:rFonts w:ascii="Times New Roman" w:hAnsi="Times New Roman" w:cs="Times New Roman"/>
                <w:b/>
                <w:sz w:val="18"/>
                <w:szCs w:val="18"/>
              </w:rPr>
            </w:pPr>
            <w:r w:rsidRPr="0021318A">
              <w:rPr>
                <w:rFonts w:ascii="Times New Roman" w:hAnsi="Times New Roman" w:cs="Times New Roman"/>
                <w:b/>
                <w:sz w:val="18"/>
                <w:szCs w:val="18"/>
              </w:rPr>
              <w:t>Features from OCT</w:t>
            </w:r>
            <w:r w:rsidRPr="0021318A">
              <w:rPr>
                <w:rFonts w:ascii="Times New Roman" w:hAnsi="Times New Roman" w:cs="Times New Roman" w:hint="eastAsia"/>
                <w:b/>
                <w:sz w:val="18"/>
                <w:szCs w:val="18"/>
              </w:rPr>
              <w:t>A</w:t>
            </w:r>
          </w:p>
        </w:tc>
      </w:tr>
      <w:tr w:rsidR="0021318A" w:rsidRPr="0021318A" w14:paraId="52B5406B" w14:textId="77777777" w:rsidTr="0021318A">
        <w:trPr>
          <w:trHeight w:val="223"/>
        </w:trPr>
        <w:tc>
          <w:tcPr>
            <w:tcW w:w="1555" w:type="dxa"/>
            <w:tcBorders>
              <w:top w:val="nil"/>
              <w:bottom w:val="single" w:sz="4" w:space="0" w:color="000000" w:themeColor="text1"/>
            </w:tcBorders>
          </w:tcPr>
          <w:p w14:paraId="05A8BA0C" w14:textId="77777777" w:rsidR="0021318A" w:rsidRPr="0021318A" w:rsidRDefault="0021318A" w:rsidP="0021318A">
            <w:pPr>
              <w:spacing w:line="240" w:lineRule="exact"/>
              <w:jc w:val="center"/>
              <w:rPr>
                <w:rFonts w:ascii="Times New Roman" w:hAnsi="Times New Roman" w:cs="Times New Roman"/>
                <w:sz w:val="15"/>
                <w:szCs w:val="15"/>
              </w:rPr>
            </w:pPr>
            <w:r w:rsidRPr="0021318A">
              <w:rPr>
                <w:rFonts w:ascii="Times New Roman" w:hAnsi="Times New Roman" w:cs="Times New Roman"/>
                <w:b/>
                <w:sz w:val="15"/>
                <w:szCs w:val="15"/>
              </w:rPr>
              <w:t>Feature</w:t>
            </w:r>
          </w:p>
        </w:tc>
        <w:tc>
          <w:tcPr>
            <w:tcW w:w="2235" w:type="dxa"/>
            <w:tcBorders>
              <w:top w:val="nil"/>
              <w:bottom w:val="single" w:sz="4" w:space="0" w:color="000000" w:themeColor="text1"/>
            </w:tcBorders>
          </w:tcPr>
          <w:p w14:paraId="34F605B3" w14:textId="77777777" w:rsidR="0021318A" w:rsidRPr="0021318A" w:rsidRDefault="0021318A" w:rsidP="0021318A">
            <w:pPr>
              <w:spacing w:line="240" w:lineRule="exact"/>
              <w:jc w:val="center"/>
              <w:rPr>
                <w:rFonts w:ascii="Times New Roman" w:hAnsi="Times New Roman" w:cs="Times New Roman"/>
                <w:b/>
                <w:sz w:val="15"/>
                <w:szCs w:val="15"/>
              </w:rPr>
            </w:pPr>
            <w:r w:rsidRPr="0021318A">
              <w:rPr>
                <w:rFonts w:ascii="Times New Roman" w:hAnsi="Times New Roman" w:cs="Times New Roman"/>
                <w:b/>
                <w:sz w:val="15"/>
                <w:szCs w:val="15"/>
              </w:rPr>
              <w:t>Description</w:t>
            </w:r>
          </w:p>
        </w:tc>
        <w:tc>
          <w:tcPr>
            <w:tcW w:w="1556" w:type="dxa"/>
            <w:tcBorders>
              <w:top w:val="nil"/>
              <w:bottom w:val="single" w:sz="4" w:space="0" w:color="000000" w:themeColor="text1"/>
            </w:tcBorders>
          </w:tcPr>
          <w:p w14:paraId="5D45655D" w14:textId="77777777" w:rsidR="0021318A" w:rsidRPr="0021318A" w:rsidRDefault="0021318A" w:rsidP="0021318A">
            <w:pPr>
              <w:spacing w:line="240" w:lineRule="exact"/>
              <w:jc w:val="center"/>
              <w:rPr>
                <w:rFonts w:ascii="Times New Roman" w:hAnsi="Times New Roman" w:cs="Times New Roman"/>
                <w:b/>
                <w:sz w:val="15"/>
                <w:szCs w:val="15"/>
              </w:rPr>
            </w:pPr>
            <w:r w:rsidRPr="0021318A">
              <w:rPr>
                <w:rFonts w:ascii="Times New Roman" w:hAnsi="Times New Roman" w:cs="Times New Roman"/>
                <w:b/>
                <w:sz w:val="15"/>
                <w:szCs w:val="15"/>
              </w:rPr>
              <w:t>Feature</w:t>
            </w:r>
          </w:p>
        </w:tc>
        <w:tc>
          <w:tcPr>
            <w:tcW w:w="2241" w:type="dxa"/>
            <w:tcBorders>
              <w:top w:val="nil"/>
              <w:bottom w:val="single" w:sz="4" w:space="0" w:color="000000" w:themeColor="text1"/>
            </w:tcBorders>
          </w:tcPr>
          <w:p w14:paraId="4A4E899C" w14:textId="77777777" w:rsidR="0021318A" w:rsidRPr="0021318A" w:rsidRDefault="0021318A" w:rsidP="0021318A">
            <w:pPr>
              <w:spacing w:line="240" w:lineRule="exact"/>
              <w:jc w:val="center"/>
              <w:rPr>
                <w:rFonts w:ascii="Times New Roman" w:hAnsi="Times New Roman" w:cs="Times New Roman"/>
                <w:b/>
                <w:sz w:val="15"/>
                <w:szCs w:val="15"/>
              </w:rPr>
            </w:pPr>
            <w:r w:rsidRPr="0021318A">
              <w:rPr>
                <w:rFonts w:ascii="Times New Roman" w:hAnsi="Times New Roman" w:cs="Times New Roman"/>
                <w:b/>
                <w:sz w:val="15"/>
                <w:szCs w:val="15"/>
              </w:rPr>
              <w:t>Description</w:t>
            </w:r>
          </w:p>
        </w:tc>
        <w:tc>
          <w:tcPr>
            <w:tcW w:w="1557" w:type="dxa"/>
            <w:tcBorders>
              <w:top w:val="nil"/>
              <w:bottom w:val="single" w:sz="4" w:space="0" w:color="000000" w:themeColor="text1"/>
            </w:tcBorders>
          </w:tcPr>
          <w:p w14:paraId="420203EF" w14:textId="77777777" w:rsidR="0021318A" w:rsidRPr="0021318A" w:rsidRDefault="0021318A" w:rsidP="0021318A">
            <w:pPr>
              <w:spacing w:line="240" w:lineRule="exact"/>
              <w:jc w:val="center"/>
              <w:rPr>
                <w:rFonts w:ascii="Times New Roman" w:hAnsi="Times New Roman" w:cs="Times New Roman"/>
                <w:b/>
                <w:sz w:val="15"/>
                <w:szCs w:val="15"/>
              </w:rPr>
            </w:pPr>
            <w:r w:rsidRPr="0021318A">
              <w:rPr>
                <w:rFonts w:ascii="Times New Roman" w:hAnsi="Times New Roman" w:cs="Times New Roman"/>
                <w:b/>
                <w:sz w:val="15"/>
                <w:szCs w:val="15"/>
              </w:rPr>
              <w:t>Feature</w:t>
            </w:r>
          </w:p>
        </w:tc>
        <w:tc>
          <w:tcPr>
            <w:tcW w:w="2238" w:type="dxa"/>
            <w:tcBorders>
              <w:top w:val="nil"/>
              <w:bottom w:val="single" w:sz="4" w:space="0" w:color="000000" w:themeColor="text1"/>
            </w:tcBorders>
          </w:tcPr>
          <w:p w14:paraId="625DAEA1" w14:textId="77777777" w:rsidR="0021318A" w:rsidRPr="0021318A" w:rsidRDefault="0021318A" w:rsidP="0021318A">
            <w:pPr>
              <w:spacing w:line="240" w:lineRule="exact"/>
              <w:jc w:val="center"/>
              <w:rPr>
                <w:rFonts w:ascii="Times New Roman" w:hAnsi="Times New Roman" w:cs="Times New Roman"/>
                <w:b/>
                <w:sz w:val="15"/>
                <w:szCs w:val="15"/>
              </w:rPr>
            </w:pPr>
            <w:r w:rsidRPr="0021318A">
              <w:rPr>
                <w:rFonts w:ascii="Times New Roman" w:hAnsi="Times New Roman" w:cs="Times New Roman"/>
                <w:b/>
                <w:sz w:val="15"/>
                <w:szCs w:val="15"/>
              </w:rPr>
              <w:t>Description</w:t>
            </w:r>
          </w:p>
        </w:tc>
        <w:tc>
          <w:tcPr>
            <w:tcW w:w="1557" w:type="dxa"/>
            <w:tcBorders>
              <w:top w:val="nil"/>
              <w:bottom w:val="single" w:sz="4" w:space="0" w:color="000000" w:themeColor="text1"/>
            </w:tcBorders>
          </w:tcPr>
          <w:p w14:paraId="3F014947" w14:textId="77777777" w:rsidR="0021318A" w:rsidRPr="0021318A" w:rsidRDefault="0021318A" w:rsidP="0021318A">
            <w:pPr>
              <w:spacing w:line="240" w:lineRule="exact"/>
              <w:jc w:val="center"/>
              <w:rPr>
                <w:rFonts w:ascii="Times New Roman" w:hAnsi="Times New Roman" w:cs="Times New Roman"/>
                <w:b/>
                <w:sz w:val="15"/>
                <w:szCs w:val="15"/>
              </w:rPr>
            </w:pPr>
            <w:r w:rsidRPr="0021318A">
              <w:rPr>
                <w:rFonts w:ascii="Times New Roman" w:hAnsi="Times New Roman" w:cs="Times New Roman"/>
                <w:b/>
                <w:sz w:val="15"/>
                <w:szCs w:val="15"/>
              </w:rPr>
              <w:t>Feature</w:t>
            </w:r>
          </w:p>
        </w:tc>
        <w:tc>
          <w:tcPr>
            <w:tcW w:w="2238" w:type="dxa"/>
            <w:tcBorders>
              <w:top w:val="nil"/>
              <w:bottom w:val="single" w:sz="4" w:space="0" w:color="000000" w:themeColor="text1"/>
            </w:tcBorders>
          </w:tcPr>
          <w:p w14:paraId="2F650D20" w14:textId="77777777" w:rsidR="0021318A" w:rsidRPr="0021318A" w:rsidRDefault="0021318A" w:rsidP="0021318A">
            <w:pPr>
              <w:spacing w:line="240" w:lineRule="exact"/>
              <w:jc w:val="center"/>
              <w:rPr>
                <w:rFonts w:ascii="Times New Roman" w:hAnsi="Times New Roman" w:cs="Times New Roman"/>
                <w:b/>
                <w:sz w:val="15"/>
                <w:szCs w:val="15"/>
              </w:rPr>
            </w:pPr>
            <w:r w:rsidRPr="0021318A">
              <w:rPr>
                <w:rFonts w:ascii="Times New Roman" w:hAnsi="Times New Roman" w:cs="Times New Roman"/>
                <w:b/>
                <w:sz w:val="15"/>
                <w:szCs w:val="15"/>
              </w:rPr>
              <w:t>Description</w:t>
            </w:r>
          </w:p>
        </w:tc>
      </w:tr>
      <w:tr w:rsidR="0021318A" w:rsidRPr="0021318A" w14:paraId="665973DD" w14:textId="77777777" w:rsidTr="0021318A">
        <w:trPr>
          <w:trHeight w:val="1663"/>
        </w:trPr>
        <w:tc>
          <w:tcPr>
            <w:tcW w:w="1555" w:type="dxa"/>
            <w:tcBorders>
              <w:top w:val="single" w:sz="4" w:space="0" w:color="000000" w:themeColor="text1"/>
              <w:bottom w:val="single" w:sz="4" w:space="0" w:color="000000" w:themeColor="text1"/>
            </w:tcBorders>
          </w:tcPr>
          <w:p w14:paraId="0E7520C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Age</w:t>
            </w:r>
          </w:p>
          <w:p w14:paraId="3E76B52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hint="eastAsia"/>
                <w:sz w:val="10"/>
                <w:szCs w:val="10"/>
              </w:rPr>
              <w:t>Sex</w:t>
            </w:r>
          </w:p>
          <w:p w14:paraId="6B106A9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Height</w:t>
            </w:r>
          </w:p>
          <w:p w14:paraId="6FD6F3E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Weight</w:t>
            </w:r>
          </w:p>
          <w:p w14:paraId="2456FFD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Education</w:t>
            </w:r>
          </w:p>
          <w:p w14:paraId="38A1B3B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Income</w:t>
            </w:r>
          </w:p>
          <w:p w14:paraId="2E797BA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Heart Disease</w:t>
            </w:r>
          </w:p>
          <w:p w14:paraId="0589AAA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Gastropathy</w:t>
            </w:r>
          </w:p>
          <w:p w14:paraId="0D63D11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Autoimmune Disease</w:t>
            </w:r>
          </w:p>
          <w:p w14:paraId="4958F05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Steroid Usage</w:t>
            </w:r>
          </w:p>
          <w:p w14:paraId="740A028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Hamilton Anxiety Scale</w:t>
            </w:r>
          </w:p>
          <w:p w14:paraId="3F105168" w14:textId="77777777" w:rsidR="0021318A" w:rsidRPr="0021318A" w:rsidRDefault="0021318A" w:rsidP="0021318A">
            <w:pPr>
              <w:spacing w:line="150" w:lineRule="exact"/>
              <w:rPr>
                <w:rFonts w:ascii="Times New Roman" w:hAnsi="Times New Roman" w:cs="Times New Roman"/>
                <w:b/>
                <w:sz w:val="10"/>
                <w:szCs w:val="10"/>
              </w:rPr>
            </w:pPr>
            <w:r w:rsidRPr="0021318A">
              <w:rPr>
                <w:rFonts w:ascii="Times New Roman" w:hAnsi="Times New Roman" w:cs="Times New Roman"/>
                <w:sz w:val="10"/>
                <w:szCs w:val="10"/>
              </w:rPr>
              <w:t>Pittsburgh Sleep Quality Index</w:t>
            </w:r>
          </w:p>
        </w:tc>
        <w:tc>
          <w:tcPr>
            <w:tcW w:w="2235" w:type="dxa"/>
            <w:tcBorders>
              <w:top w:val="single" w:sz="4" w:space="0" w:color="000000" w:themeColor="text1"/>
              <w:bottom w:val="single" w:sz="4" w:space="0" w:color="000000" w:themeColor="text1"/>
            </w:tcBorders>
          </w:tcPr>
          <w:p w14:paraId="700FE48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Age of the patient</w:t>
            </w:r>
          </w:p>
          <w:p w14:paraId="2CC043B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hint="eastAsia"/>
                <w:sz w:val="10"/>
                <w:szCs w:val="10"/>
              </w:rPr>
              <w:t>Sex of the patient</w:t>
            </w:r>
          </w:p>
          <w:p w14:paraId="66F3011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Height of the patient</w:t>
            </w:r>
          </w:p>
          <w:p w14:paraId="137EF83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Weight of the patient</w:t>
            </w:r>
          </w:p>
          <w:p w14:paraId="090492A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Education level of </w:t>
            </w:r>
            <w:r w:rsidRPr="0021318A">
              <w:rPr>
                <w:rFonts w:ascii="Times New Roman" w:hAnsi="Times New Roman" w:cs="Times New Roman" w:hint="eastAsia"/>
                <w:sz w:val="10"/>
                <w:szCs w:val="10"/>
              </w:rPr>
              <w:t xml:space="preserve">the </w:t>
            </w:r>
            <w:r w:rsidRPr="0021318A">
              <w:rPr>
                <w:rFonts w:ascii="Times New Roman" w:hAnsi="Times New Roman" w:cs="Times New Roman"/>
                <w:sz w:val="10"/>
                <w:szCs w:val="10"/>
              </w:rPr>
              <w:t>patient</w:t>
            </w:r>
          </w:p>
          <w:p w14:paraId="0F79AC4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Income level of </w:t>
            </w:r>
            <w:r w:rsidRPr="0021318A">
              <w:rPr>
                <w:rFonts w:ascii="Times New Roman" w:hAnsi="Times New Roman" w:cs="Times New Roman" w:hint="eastAsia"/>
                <w:sz w:val="10"/>
                <w:szCs w:val="10"/>
              </w:rPr>
              <w:t xml:space="preserve">the </w:t>
            </w:r>
            <w:r w:rsidRPr="0021318A">
              <w:rPr>
                <w:rFonts w:ascii="Times New Roman" w:hAnsi="Times New Roman" w:cs="Times New Roman"/>
                <w:sz w:val="10"/>
                <w:szCs w:val="10"/>
              </w:rPr>
              <w:t>patient</w:t>
            </w:r>
          </w:p>
          <w:p w14:paraId="49D3542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History of heart disease</w:t>
            </w:r>
          </w:p>
          <w:p w14:paraId="4B4FF14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History of gastropathy</w:t>
            </w:r>
          </w:p>
          <w:p w14:paraId="54E8D2F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History of autoimmune disease</w:t>
            </w:r>
          </w:p>
          <w:p w14:paraId="02F320B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History of steroid use</w:t>
            </w:r>
          </w:p>
          <w:p w14:paraId="443A8FB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Hamilton Anxiety Scale</w:t>
            </w:r>
            <w:r>
              <w:rPr>
                <w:rFonts w:ascii="Times New Roman" w:hAnsi="Times New Roman" w:cs="Times New Roman" w:hint="eastAsia"/>
                <w:sz w:val="10"/>
                <w:szCs w:val="10"/>
                <w:vertAlign w:val="superscript"/>
              </w:rPr>
              <w:t>7</w:t>
            </w:r>
            <w:r w:rsidRPr="0021318A">
              <w:rPr>
                <w:rFonts w:ascii="Times New Roman" w:hAnsi="Times New Roman" w:cs="Times New Roman" w:hint="eastAsia"/>
                <w:sz w:val="10"/>
                <w:szCs w:val="10"/>
                <w:vertAlign w:val="superscript"/>
              </w:rPr>
              <w:t xml:space="preserve"> </w:t>
            </w:r>
            <w:r w:rsidRPr="0021318A">
              <w:rPr>
                <w:rFonts w:ascii="Times New Roman" w:hAnsi="Times New Roman" w:cs="Times New Roman" w:hint="eastAsia"/>
                <w:sz w:val="10"/>
                <w:szCs w:val="10"/>
              </w:rPr>
              <w:t>score</w:t>
            </w:r>
          </w:p>
          <w:p w14:paraId="15A7BEF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Pittsburgh Sleep Quality Index</w:t>
            </w:r>
            <w:r>
              <w:rPr>
                <w:rFonts w:ascii="Times New Roman" w:hAnsi="Times New Roman" w:cs="Times New Roman" w:hint="eastAsia"/>
                <w:sz w:val="10"/>
                <w:szCs w:val="10"/>
                <w:vertAlign w:val="superscript"/>
              </w:rPr>
              <w:t>8</w:t>
            </w:r>
            <w:r w:rsidRPr="0021318A">
              <w:rPr>
                <w:rFonts w:ascii="Times New Roman" w:hAnsi="Times New Roman" w:cs="Times New Roman"/>
                <w:sz w:val="10"/>
                <w:szCs w:val="10"/>
              </w:rPr>
              <w:t xml:space="preserve"> </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core</w:t>
            </w:r>
          </w:p>
        </w:tc>
        <w:tc>
          <w:tcPr>
            <w:tcW w:w="1556" w:type="dxa"/>
            <w:tcBorders>
              <w:top w:val="single" w:sz="4" w:space="0" w:color="000000" w:themeColor="text1"/>
              <w:bottom w:val="single" w:sz="4" w:space="0" w:color="000000" w:themeColor="text1"/>
            </w:tcBorders>
          </w:tcPr>
          <w:p w14:paraId="5F55DAA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Type-A Behavior</w:t>
            </w:r>
          </w:p>
          <w:p w14:paraId="7BB2191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Eye</w:t>
            </w:r>
          </w:p>
          <w:p w14:paraId="7A79CB8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Duration</w:t>
            </w:r>
          </w:p>
          <w:p w14:paraId="2D81757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hint="eastAsia"/>
                <w:sz w:val="10"/>
                <w:szCs w:val="10"/>
              </w:rPr>
              <w:t>Therapy</w:t>
            </w:r>
          </w:p>
          <w:p w14:paraId="5A8479C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VA Baseline</w:t>
            </w:r>
          </w:p>
          <w:p w14:paraId="274174F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VA 1</w:t>
            </w:r>
            <w:r w:rsidRPr="0021318A">
              <w:rPr>
                <w:rFonts w:ascii="Times New Roman" w:hAnsi="Times New Roman" w:cs="Times New Roman" w:hint="eastAsia"/>
                <w:sz w:val="10"/>
                <w:szCs w:val="10"/>
              </w:rPr>
              <w:t>-mo</w:t>
            </w:r>
          </w:p>
          <w:p w14:paraId="1530996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VA 3</w:t>
            </w:r>
            <w:r w:rsidRPr="0021318A">
              <w:rPr>
                <w:rFonts w:ascii="Times New Roman" w:hAnsi="Times New Roman" w:cs="Times New Roman" w:hint="eastAsia"/>
                <w:sz w:val="10"/>
                <w:szCs w:val="10"/>
              </w:rPr>
              <w:t>-mo</w:t>
            </w:r>
          </w:p>
          <w:p w14:paraId="047A837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VA 6</w:t>
            </w:r>
            <w:r w:rsidRPr="0021318A">
              <w:rPr>
                <w:rFonts w:ascii="Times New Roman" w:hAnsi="Times New Roman" w:cs="Times New Roman" w:hint="eastAsia"/>
                <w:sz w:val="10"/>
                <w:szCs w:val="10"/>
              </w:rPr>
              <w:t>-mo</w:t>
            </w:r>
          </w:p>
        </w:tc>
        <w:tc>
          <w:tcPr>
            <w:tcW w:w="2241" w:type="dxa"/>
            <w:tcBorders>
              <w:top w:val="single" w:sz="4" w:space="0" w:color="000000" w:themeColor="text1"/>
              <w:bottom w:val="single" w:sz="4" w:space="0" w:color="000000" w:themeColor="text1"/>
            </w:tcBorders>
          </w:tcPr>
          <w:p w14:paraId="6B129E7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Type-A Behavior</w:t>
            </w:r>
            <w:r>
              <w:rPr>
                <w:rFonts w:ascii="Times New Roman" w:hAnsi="Times New Roman" w:cs="Times New Roman" w:hint="eastAsia"/>
                <w:sz w:val="10"/>
                <w:szCs w:val="10"/>
                <w:vertAlign w:val="superscript"/>
              </w:rPr>
              <w:t>9</w:t>
            </w:r>
            <w:r w:rsidRPr="0021318A">
              <w:rPr>
                <w:rFonts w:ascii="Times New Roman" w:hAnsi="Times New Roman" w:cs="Times New Roman"/>
                <w:sz w:val="10"/>
                <w:szCs w:val="10"/>
              </w:rPr>
              <w:t xml:space="preserve"> </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core</w:t>
            </w:r>
          </w:p>
          <w:p w14:paraId="4456D99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Right or left eye</w:t>
            </w:r>
          </w:p>
          <w:p w14:paraId="52E6F22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Duration of CSC</w:t>
            </w:r>
          </w:p>
          <w:p w14:paraId="00E418F6"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hd</w:t>
            </w:r>
            <w:proofErr w:type="spellEnd"/>
            <w:r w:rsidRPr="0021318A">
              <w:rPr>
                <w:rFonts w:ascii="Times New Roman" w:hAnsi="Times New Roman" w:cs="Times New Roman"/>
                <w:sz w:val="10"/>
                <w:szCs w:val="10"/>
              </w:rPr>
              <w:t>-PDT,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SML or CL</w:t>
            </w:r>
          </w:p>
          <w:p w14:paraId="499E4C9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VA before treatment</w:t>
            </w:r>
          </w:p>
          <w:p w14:paraId="58ED11A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VA </w:t>
            </w:r>
            <w:r w:rsidRPr="0021318A">
              <w:rPr>
                <w:rFonts w:ascii="Times New Roman" w:hAnsi="Times New Roman" w:cs="Times New Roman" w:hint="eastAsia"/>
                <w:sz w:val="10"/>
                <w:szCs w:val="10"/>
              </w:rPr>
              <w:t xml:space="preserve">at </w:t>
            </w:r>
            <w:r w:rsidRPr="0021318A">
              <w:rPr>
                <w:rFonts w:ascii="Times New Roman" w:hAnsi="Times New Roman" w:cs="Times New Roman"/>
                <w:sz w:val="10"/>
                <w:szCs w:val="10"/>
              </w:rPr>
              <w:t>1</w:t>
            </w:r>
            <w:r w:rsidRPr="0021318A">
              <w:rPr>
                <w:rFonts w:ascii="Times New Roman" w:hAnsi="Times New Roman" w:cs="Times New Roman" w:hint="eastAsia"/>
                <w:sz w:val="10"/>
                <w:szCs w:val="10"/>
              </w:rPr>
              <w:t>-mo</w:t>
            </w:r>
            <w:r w:rsidRPr="0021318A">
              <w:rPr>
                <w:rFonts w:ascii="Times New Roman" w:hAnsi="Times New Roman" w:cs="Times New Roman"/>
                <w:sz w:val="10"/>
                <w:szCs w:val="10"/>
              </w:rPr>
              <w:t xml:space="preserve"> after treatment</w:t>
            </w:r>
          </w:p>
          <w:p w14:paraId="19CBF07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VA </w:t>
            </w:r>
            <w:r w:rsidRPr="0021318A">
              <w:rPr>
                <w:rFonts w:ascii="Times New Roman" w:hAnsi="Times New Roman" w:cs="Times New Roman" w:hint="eastAsia"/>
                <w:sz w:val="10"/>
                <w:szCs w:val="10"/>
              </w:rPr>
              <w:t xml:space="preserve">at </w:t>
            </w:r>
            <w:r w:rsidRPr="0021318A">
              <w:rPr>
                <w:rFonts w:ascii="Times New Roman" w:hAnsi="Times New Roman" w:cs="Times New Roman"/>
                <w:sz w:val="10"/>
                <w:szCs w:val="10"/>
              </w:rPr>
              <w:t>3</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after treatment</w:t>
            </w:r>
          </w:p>
          <w:p w14:paraId="3FD4DE2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VA </w:t>
            </w:r>
            <w:r w:rsidRPr="0021318A">
              <w:rPr>
                <w:rFonts w:ascii="Times New Roman" w:hAnsi="Times New Roman" w:cs="Times New Roman" w:hint="eastAsia"/>
                <w:sz w:val="10"/>
                <w:szCs w:val="10"/>
              </w:rPr>
              <w:t xml:space="preserve">at </w:t>
            </w:r>
            <w:r w:rsidRPr="0021318A">
              <w:rPr>
                <w:rFonts w:ascii="Times New Roman" w:hAnsi="Times New Roman" w:cs="Times New Roman"/>
                <w:sz w:val="10"/>
                <w:szCs w:val="10"/>
              </w:rPr>
              <w:t>6</w:t>
            </w:r>
            <w:r w:rsidRPr="0021318A">
              <w:rPr>
                <w:rFonts w:ascii="Times New Roman" w:hAnsi="Times New Roman" w:cs="Times New Roman" w:hint="eastAsia"/>
                <w:sz w:val="10"/>
                <w:szCs w:val="10"/>
              </w:rPr>
              <w:t>-mo</w:t>
            </w:r>
            <w:r w:rsidRPr="0021318A">
              <w:rPr>
                <w:rFonts w:ascii="Times New Roman" w:hAnsi="Times New Roman" w:cs="Times New Roman"/>
                <w:sz w:val="10"/>
                <w:szCs w:val="10"/>
              </w:rPr>
              <w:t xml:space="preserve"> after treatment</w:t>
            </w:r>
          </w:p>
        </w:tc>
        <w:tc>
          <w:tcPr>
            <w:tcW w:w="1557" w:type="dxa"/>
            <w:tcBorders>
              <w:top w:val="single" w:sz="4" w:space="0" w:color="000000" w:themeColor="text1"/>
              <w:bottom w:val="single" w:sz="4" w:space="0" w:color="000000" w:themeColor="text1"/>
            </w:tcBorders>
          </w:tcPr>
          <w:p w14:paraId="645C08C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FFA leakage</w:t>
            </w:r>
          </w:p>
          <w:p w14:paraId="39C9055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Single or multiple</w:t>
            </w:r>
          </w:p>
          <w:p w14:paraId="6FDDE48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Morphology</w:t>
            </w:r>
          </w:p>
          <w:p w14:paraId="2E9491F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Area</w:t>
            </w:r>
          </w:p>
          <w:p w14:paraId="14B08DD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1</w:t>
            </w:r>
          </w:p>
          <w:p w14:paraId="543F4F0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ICGA leakage</w:t>
            </w:r>
          </w:p>
          <w:p w14:paraId="1BC756B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High permeability</w:t>
            </w:r>
          </w:p>
          <w:p w14:paraId="4955C96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w:t>
            </w:r>
            <w:r w:rsidRPr="0021318A">
              <w:rPr>
                <w:rFonts w:ascii="Times New Roman" w:hAnsi="Times New Roman" w:cs="Times New Roman" w:hint="eastAsia"/>
                <w:sz w:val="10"/>
                <w:szCs w:val="10"/>
              </w:rPr>
              <w:t>i</w:t>
            </w:r>
            <w:r w:rsidRPr="0021318A">
              <w:rPr>
                <w:rFonts w:ascii="Times New Roman" w:hAnsi="Times New Roman" w:cs="Times New Roman"/>
                <w:sz w:val="10"/>
                <w:szCs w:val="10"/>
              </w:rPr>
              <w:t>on 2</w:t>
            </w:r>
          </w:p>
          <w:p w14:paraId="7B1B322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Low permeability</w:t>
            </w:r>
          </w:p>
          <w:p w14:paraId="5D5EF60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w:t>
            </w:r>
            <w:r w:rsidRPr="0021318A">
              <w:rPr>
                <w:rFonts w:ascii="Times New Roman" w:hAnsi="Times New Roman" w:cs="Times New Roman" w:hint="eastAsia"/>
                <w:sz w:val="10"/>
                <w:szCs w:val="10"/>
              </w:rPr>
              <w:t>i</w:t>
            </w:r>
            <w:r w:rsidRPr="0021318A">
              <w:rPr>
                <w:rFonts w:ascii="Times New Roman" w:hAnsi="Times New Roman" w:cs="Times New Roman"/>
                <w:sz w:val="10"/>
                <w:szCs w:val="10"/>
              </w:rPr>
              <w:t>tion 3</w:t>
            </w:r>
          </w:p>
        </w:tc>
        <w:tc>
          <w:tcPr>
            <w:tcW w:w="2238" w:type="dxa"/>
            <w:tcBorders>
              <w:top w:val="single" w:sz="4" w:space="0" w:color="000000" w:themeColor="text1"/>
              <w:bottom w:val="single" w:sz="4" w:space="0" w:color="000000" w:themeColor="text1"/>
            </w:tcBorders>
          </w:tcPr>
          <w:p w14:paraId="1F12377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active leakage </w:t>
            </w:r>
            <w:r w:rsidRPr="0021318A">
              <w:rPr>
                <w:rFonts w:ascii="Times New Roman" w:hAnsi="Times New Roman" w:cs="Times New Roman" w:hint="eastAsia"/>
                <w:sz w:val="10"/>
                <w:szCs w:val="10"/>
              </w:rPr>
              <w:t>at baseline</w:t>
            </w:r>
          </w:p>
          <w:p w14:paraId="18E611B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N</w:t>
            </w:r>
            <w:r w:rsidRPr="0021318A">
              <w:rPr>
                <w:rFonts w:ascii="Times New Roman" w:hAnsi="Times New Roman" w:cs="Times New Roman" w:hint="eastAsia"/>
                <w:sz w:val="10"/>
                <w:szCs w:val="10"/>
              </w:rPr>
              <w:t>o</w:t>
            </w:r>
            <w:r w:rsidRPr="0021318A">
              <w:rPr>
                <w:rFonts w:ascii="Times New Roman" w:hAnsi="Times New Roman" w:cs="Times New Roman"/>
                <w:sz w:val="10"/>
                <w:szCs w:val="10"/>
              </w:rPr>
              <w:t>. of active leakage</w:t>
            </w:r>
            <w:r w:rsidRPr="0021318A">
              <w:rPr>
                <w:rFonts w:ascii="Times New Roman" w:hAnsi="Times New Roman" w:cs="Times New Roman" w:hint="eastAsia"/>
                <w:sz w:val="10"/>
                <w:szCs w:val="10"/>
              </w:rPr>
              <w:t xml:space="preserve"> sites</w:t>
            </w:r>
            <w:r w:rsidRPr="0021318A">
              <w:rPr>
                <w:rFonts w:ascii="Times New Roman" w:hAnsi="Times New Roman" w:cs="Times New Roman"/>
                <w:sz w:val="10"/>
                <w:szCs w:val="10"/>
              </w:rPr>
              <w:t xml:space="preserve"> on FFA</w:t>
            </w:r>
          </w:p>
          <w:p w14:paraId="4D436D2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Morphology of</w:t>
            </w:r>
            <w:r w:rsidRPr="0021318A">
              <w:rPr>
                <w:rFonts w:ascii="Times New Roman" w:hAnsi="Times New Roman" w:cs="Times New Roman" w:hint="eastAsia"/>
                <w:sz w:val="10"/>
                <w:szCs w:val="10"/>
              </w:rPr>
              <w:t xml:space="preserve"> the</w:t>
            </w:r>
            <w:r w:rsidRPr="0021318A">
              <w:rPr>
                <w:rFonts w:ascii="Times New Roman" w:hAnsi="Times New Roman" w:cs="Times New Roman"/>
                <w:sz w:val="10"/>
                <w:szCs w:val="10"/>
              </w:rPr>
              <w:t xml:space="preserve"> leakage on FFA</w:t>
            </w:r>
          </w:p>
          <w:p w14:paraId="2EBE734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Area of </w:t>
            </w:r>
            <w:r w:rsidRPr="0021318A">
              <w:rPr>
                <w:rFonts w:ascii="Times New Roman" w:hAnsi="Times New Roman" w:cs="Times New Roman" w:hint="eastAsia"/>
                <w:sz w:val="10"/>
                <w:szCs w:val="10"/>
              </w:rPr>
              <w:t xml:space="preserve">the </w:t>
            </w:r>
            <w:r w:rsidRPr="0021318A">
              <w:rPr>
                <w:rFonts w:ascii="Times New Roman" w:hAnsi="Times New Roman" w:cs="Times New Roman"/>
                <w:sz w:val="10"/>
                <w:szCs w:val="10"/>
              </w:rPr>
              <w:t>leakage on FFA</w:t>
            </w:r>
          </w:p>
          <w:p w14:paraId="5B59B1B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Position of </w:t>
            </w:r>
            <w:r w:rsidRPr="0021318A">
              <w:rPr>
                <w:rFonts w:ascii="Times New Roman" w:hAnsi="Times New Roman" w:cs="Times New Roman" w:hint="eastAsia"/>
                <w:sz w:val="10"/>
                <w:szCs w:val="10"/>
              </w:rPr>
              <w:t xml:space="preserve">the </w:t>
            </w:r>
            <w:r w:rsidRPr="0021318A">
              <w:rPr>
                <w:rFonts w:ascii="Times New Roman" w:hAnsi="Times New Roman" w:cs="Times New Roman"/>
                <w:sz w:val="10"/>
                <w:szCs w:val="10"/>
              </w:rPr>
              <w:t>leakage on FFA</w:t>
            </w:r>
          </w:p>
          <w:p w14:paraId="1B04103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active leakage</w:t>
            </w:r>
            <w:r w:rsidRPr="0021318A">
              <w:rPr>
                <w:rFonts w:ascii="Times New Roman" w:hAnsi="Times New Roman" w:cs="Times New Roman" w:hint="eastAsia"/>
                <w:sz w:val="10"/>
                <w:szCs w:val="10"/>
              </w:rPr>
              <w:t xml:space="preserve"> at baseline</w:t>
            </w:r>
          </w:p>
          <w:p w14:paraId="05EF4AE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High permeability on ICGA</w:t>
            </w:r>
          </w:p>
          <w:p w14:paraId="481849F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Position of </w:t>
            </w:r>
            <w:r w:rsidRPr="0021318A">
              <w:rPr>
                <w:rFonts w:ascii="Times New Roman" w:hAnsi="Times New Roman" w:cs="Times New Roman" w:hint="eastAsia"/>
                <w:sz w:val="10"/>
                <w:szCs w:val="10"/>
              </w:rPr>
              <w:t xml:space="preserve">the </w:t>
            </w:r>
            <w:r w:rsidRPr="0021318A">
              <w:rPr>
                <w:rFonts w:ascii="Times New Roman" w:hAnsi="Times New Roman" w:cs="Times New Roman"/>
                <w:sz w:val="10"/>
                <w:szCs w:val="10"/>
              </w:rPr>
              <w:t>high permeability on ICGA</w:t>
            </w:r>
          </w:p>
          <w:p w14:paraId="66DB6E3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Low permeability on ICGA</w:t>
            </w:r>
          </w:p>
          <w:p w14:paraId="0B1FFEC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Position of </w:t>
            </w:r>
            <w:r w:rsidRPr="0021318A">
              <w:rPr>
                <w:rFonts w:ascii="Times New Roman" w:hAnsi="Times New Roman" w:cs="Times New Roman" w:hint="eastAsia"/>
                <w:sz w:val="10"/>
                <w:szCs w:val="10"/>
              </w:rPr>
              <w:t xml:space="preserve">the </w:t>
            </w:r>
            <w:r w:rsidRPr="0021318A">
              <w:rPr>
                <w:rFonts w:ascii="Times New Roman" w:hAnsi="Times New Roman" w:cs="Times New Roman"/>
                <w:sz w:val="10"/>
                <w:szCs w:val="10"/>
              </w:rPr>
              <w:t>low permeability on ICGA</w:t>
            </w:r>
          </w:p>
        </w:tc>
        <w:tc>
          <w:tcPr>
            <w:tcW w:w="1557" w:type="dxa"/>
            <w:tcBorders>
              <w:top w:val="single" w:sz="4" w:space="0" w:color="000000" w:themeColor="text1"/>
              <w:bottom w:val="single" w:sz="4" w:space="0" w:color="000000" w:themeColor="text1"/>
            </w:tcBorders>
          </w:tcPr>
          <w:p w14:paraId="657D3CF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High reflection </w:t>
            </w:r>
          </w:p>
          <w:p w14:paraId="10984CB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4</w:t>
            </w:r>
          </w:p>
          <w:p w14:paraId="3DC497F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Low reflection</w:t>
            </w:r>
          </w:p>
          <w:p w14:paraId="3A05FBF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5</w:t>
            </w:r>
          </w:p>
          <w:p w14:paraId="12A0703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BVN Baseline </w:t>
            </w:r>
          </w:p>
          <w:p w14:paraId="2FFE22B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6</w:t>
            </w:r>
          </w:p>
          <w:p w14:paraId="4386581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BVN 1</w:t>
            </w:r>
            <w:r w:rsidRPr="0021318A">
              <w:rPr>
                <w:rFonts w:ascii="Times New Roman" w:hAnsi="Times New Roman" w:cs="Times New Roman" w:hint="eastAsia"/>
                <w:sz w:val="10"/>
                <w:szCs w:val="10"/>
              </w:rPr>
              <w:t>-mo</w:t>
            </w:r>
          </w:p>
          <w:p w14:paraId="13EE382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7</w:t>
            </w:r>
          </w:p>
          <w:p w14:paraId="34EC38A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BVN 3</w:t>
            </w:r>
            <w:r w:rsidRPr="0021318A">
              <w:rPr>
                <w:rFonts w:ascii="Times New Roman" w:hAnsi="Times New Roman" w:cs="Times New Roman" w:hint="eastAsia"/>
                <w:sz w:val="10"/>
                <w:szCs w:val="10"/>
              </w:rPr>
              <w:t>-mo</w:t>
            </w:r>
          </w:p>
          <w:p w14:paraId="654669B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8</w:t>
            </w:r>
          </w:p>
          <w:p w14:paraId="59532FE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BVN 6</w:t>
            </w:r>
            <w:r w:rsidRPr="0021318A">
              <w:rPr>
                <w:rFonts w:ascii="Times New Roman" w:hAnsi="Times New Roman" w:cs="Times New Roman" w:hint="eastAsia"/>
                <w:sz w:val="10"/>
                <w:szCs w:val="10"/>
              </w:rPr>
              <w:t>-mo</w:t>
            </w:r>
          </w:p>
          <w:p w14:paraId="6762A71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9</w:t>
            </w:r>
          </w:p>
        </w:tc>
        <w:tc>
          <w:tcPr>
            <w:tcW w:w="2238" w:type="dxa"/>
            <w:tcBorders>
              <w:top w:val="single" w:sz="4" w:space="0" w:color="000000" w:themeColor="text1"/>
              <w:bottom w:val="single" w:sz="4" w:space="0" w:color="000000" w:themeColor="text1"/>
            </w:tcBorders>
          </w:tcPr>
          <w:p w14:paraId="4EB1BB5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high reflection at baseline</w:t>
            </w:r>
          </w:p>
          <w:p w14:paraId="136D784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of high reflection on OCTA</w:t>
            </w:r>
          </w:p>
          <w:p w14:paraId="69AB72E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low reflection at baseline</w:t>
            </w:r>
          </w:p>
          <w:p w14:paraId="7163526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of low reflection on OCTA</w:t>
            </w:r>
          </w:p>
          <w:p w14:paraId="0A5DB88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BVN at baseline</w:t>
            </w:r>
          </w:p>
          <w:p w14:paraId="487DBF6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of BVN at baseline</w:t>
            </w:r>
          </w:p>
          <w:p w14:paraId="1B25C05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BVN at 1</w:t>
            </w:r>
            <w:r w:rsidRPr="0021318A">
              <w:rPr>
                <w:rFonts w:ascii="Times New Roman" w:hAnsi="Times New Roman" w:cs="Times New Roman" w:hint="eastAsia"/>
                <w:sz w:val="10"/>
                <w:szCs w:val="10"/>
              </w:rPr>
              <w:t>-mo</w:t>
            </w:r>
          </w:p>
          <w:p w14:paraId="1251B51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of BVN at 1</w:t>
            </w:r>
            <w:r w:rsidRPr="0021318A">
              <w:rPr>
                <w:rFonts w:ascii="Times New Roman" w:hAnsi="Times New Roman" w:cs="Times New Roman" w:hint="eastAsia"/>
                <w:sz w:val="10"/>
                <w:szCs w:val="10"/>
              </w:rPr>
              <w:t>-mo</w:t>
            </w:r>
          </w:p>
          <w:p w14:paraId="639CC5C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BVN at 3</w:t>
            </w:r>
            <w:r w:rsidRPr="0021318A">
              <w:rPr>
                <w:rFonts w:ascii="Times New Roman" w:hAnsi="Times New Roman" w:cs="Times New Roman" w:hint="eastAsia"/>
                <w:sz w:val="10"/>
                <w:szCs w:val="10"/>
              </w:rPr>
              <w:t>-mo</w:t>
            </w:r>
          </w:p>
          <w:p w14:paraId="105CA41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of BVN at 3</w:t>
            </w:r>
            <w:r w:rsidRPr="0021318A">
              <w:rPr>
                <w:rFonts w:ascii="Times New Roman" w:hAnsi="Times New Roman" w:cs="Times New Roman" w:hint="eastAsia"/>
                <w:sz w:val="10"/>
                <w:szCs w:val="10"/>
              </w:rPr>
              <w:t>-mo</w:t>
            </w:r>
          </w:p>
          <w:p w14:paraId="4D0FA15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BVN at 6</w:t>
            </w:r>
            <w:r w:rsidRPr="0021318A">
              <w:rPr>
                <w:rFonts w:ascii="Times New Roman" w:hAnsi="Times New Roman" w:cs="Times New Roman" w:hint="eastAsia"/>
                <w:sz w:val="10"/>
                <w:szCs w:val="10"/>
              </w:rPr>
              <w:t>-mo</w:t>
            </w:r>
          </w:p>
          <w:p w14:paraId="6BACFC5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Position of BVN at 6</w:t>
            </w:r>
            <w:r w:rsidRPr="0021318A">
              <w:rPr>
                <w:rFonts w:ascii="Times New Roman" w:hAnsi="Times New Roman" w:cs="Times New Roman" w:hint="eastAsia"/>
                <w:sz w:val="10"/>
                <w:szCs w:val="10"/>
              </w:rPr>
              <w:t>-mo</w:t>
            </w:r>
          </w:p>
        </w:tc>
      </w:tr>
      <w:tr w:rsidR="0021318A" w:rsidRPr="0021318A" w14:paraId="3A4EF3C3" w14:textId="77777777" w:rsidTr="0021318A">
        <w:trPr>
          <w:trHeight w:val="274"/>
        </w:trPr>
        <w:tc>
          <w:tcPr>
            <w:tcW w:w="3790" w:type="dxa"/>
            <w:gridSpan w:val="2"/>
            <w:tcBorders>
              <w:top w:val="single" w:sz="4" w:space="0" w:color="000000" w:themeColor="text1"/>
              <w:bottom w:val="nil"/>
            </w:tcBorders>
          </w:tcPr>
          <w:p w14:paraId="10BED29C" w14:textId="77777777" w:rsidR="0021318A" w:rsidRPr="0021318A" w:rsidRDefault="0021318A" w:rsidP="0021318A">
            <w:pPr>
              <w:spacing w:line="240" w:lineRule="exact"/>
              <w:jc w:val="center"/>
              <w:rPr>
                <w:rFonts w:ascii="Times New Roman" w:hAnsi="Times New Roman" w:cs="Times New Roman"/>
                <w:sz w:val="18"/>
                <w:szCs w:val="18"/>
              </w:rPr>
            </w:pPr>
            <w:r w:rsidRPr="0021318A">
              <w:rPr>
                <w:rFonts w:ascii="Times New Roman" w:hAnsi="Times New Roman" w:cs="Times New Roman"/>
                <w:b/>
                <w:sz w:val="18"/>
                <w:szCs w:val="18"/>
              </w:rPr>
              <w:t>Features from OCT (Baseline)</w:t>
            </w:r>
          </w:p>
        </w:tc>
        <w:tc>
          <w:tcPr>
            <w:tcW w:w="3797" w:type="dxa"/>
            <w:gridSpan w:val="2"/>
            <w:tcBorders>
              <w:top w:val="single" w:sz="4" w:space="0" w:color="000000" w:themeColor="text1"/>
              <w:bottom w:val="nil"/>
            </w:tcBorders>
          </w:tcPr>
          <w:p w14:paraId="03A25EAD" w14:textId="77777777" w:rsidR="0021318A" w:rsidRPr="0021318A" w:rsidRDefault="0021318A" w:rsidP="0021318A">
            <w:pPr>
              <w:spacing w:line="240" w:lineRule="exact"/>
              <w:jc w:val="center"/>
              <w:rPr>
                <w:rFonts w:ascii="Times New Roman" w:hAnsi="Times New Roman" w:cs="Times New Roman"/>
                <w:sz w:val="18"/>
                <w:szCs w:val="18"/>
              </w:rPr>
            </w:pPr>
            <w:r w:rsidRPr="0021318A">
              <w:rPr>
                <w:rFonts w:ascii="Times New Roman" w:hAnsi="Times New Roman" w:cs="Times New Roman"/>
                <w:b/>
                <w:sz w:val="18"/>
                <w:szCs w:val="18"/>
              </w:rPr>
              <w:t>Features from OCT (</w:t>
            </w:r>
            <w:r w:rsidRPr="0021318A">
              <w:rPr>
                <w:rFonts w:ascii="Times New Roman" w:hAnsi="Times New Roman" w:cs="Times New Roman" w:hint="eastAsia"/>
                <w:b/>
                <w:sz w:val="18"/>
                <w:szCs w:val="18"/>
              </w:rPr>
              <w:t>1-mo</w:t>
            </w:r>
            <w:r w:rsidRPr="0021318A">
              <w:rPr>
                <w:rFonts w:ascii="Times New Roman" w:hAnsi="Times New Roman" w:cs="Times New Roman"/>
                <w:b/>
                <w:sz w:val="18"/>
                <w:szCs w:val="18"/>
              </w:rPr>
              <w:t>)</w:t>
            </w:r>
          </w:p>
        </w:tc>
        <w:tc>
          <w:tcPr>
            <w:tcW w:w="3795" w:type="dxa"/>
            <w:gridSpan w:val="2"/>
            <w:tcBorders>
              <w:top w:val="single" w:sz="4" w:space="0" w:color="000000" w:themeColor="text1"/>
              <w:bottom w:val="nil"/>
            </w:tcBorders>
          </w:tcPr>
          <w:p w14:paraId="0716C893" w14:textId="77777777" w:rsidR="0021318A" w:rsidRPr="0021318A" w:rsidRDefault="0021318A" w:rsidP="0021318A">
            <w:pPr>
              <w:spacing w:line="240" w:lineRule="exact"/>
              <w:jc w:val="center"/>
              <w:rPr>
                <w:rFonts w:ascii="Times New Roman" w:hAnsi="Times New Roman" w:cs="Times New Roman"/>
                <w:sz w:val="18"/>
                <w:szCs w:val="18"/>
              </w:rPr>
            </w:pPr>
            <w:r w:rsidRPr="0021318A">
              <w:rPr>
                <w:rFonts w:ascii="Times New Roman" w:hAnsi="Times New Roman" w:cs="Times New Roman"/>
                <w:b/>
                <w:sz w:val="18"/>
                <w:szCs w:val="18"/>
              </w:rPr>
              <w:t>Features from OCT (3</w:t>
            </w:r>
            <w:r w:rsidRPr="0021318A">
              <w:rPr>
                <w:rFonts w:ascii="Times New Roman" w:hAnsi="Times New Roman" w:cs="Times New Roman" w:hint="eastAsia"/>
                <w:b/>
                <w:sz w:val="18"/>
                <w:szCs w:val="18"/>
              </w:rPr>
              <w:t>-mo</w:t>
            </w:r>
            <w:r w:rsidRPr="0021318A">
              <w:rPr>
                <w:rFonts w:ascii="Times New Roman" w:hAnsi="Times New Roman" w:cs="Times New Roman"/>
                <w:b/>
                <w:sz w:val="18"/>
                <w:szCs w:val="18"/>
              </w:rPr>
              <w:t>)</w:t>
            </w:r>
          </w:p>
        </w:tc>
        <w:tc>
          <w:tcPr>
            <w:tcW w:w="3795" w:type="dxa"/>
            <w:gridSpan w:val="2"/>
            <w:tcBorders>
              <w:top w:val="single" w:sz="4" w:space="0" w:color="000000" w:themeColor="text1"/>
              <w:bottom w:val="nil"/>
            </w:tcBorders>
          </w:tcPr>
          <w:p w14:paraId="10196BF3" w14:textId="77777777" w:rsidR="0021318A" w:rsidRPr="0021318A" w:rsidRDefault="0021318A" w:rsidP="0021318A">
            <w:pPr>
              <w:spacing w:line="240" w:lineRule="exact"/>
              <w:jc w:val="center"/>
              <w:rPr>
                <w:rFonts w:ascii="Times New Roman" w:hAnsi="Times New Roman" w:cs="Times New Roman"/>
                <w:sz w:val="18"/>
                <w:szCs w:val="18"/>
              </w:rPr>
            </w:pPr>
            <w:r w:rsidRPr="0021318A">
              <w:rPr>
                <w:rFonts w:ascii="Times New Roman" w:hAnsi="Times New Roman" w:cs="Times New Roman"/>
                <w:b/>
                <w:sz w:val="18"/>
                <w:szCs w:val="18"/>
              </w:rPr>
              <w:t>Features from OCT (6</w:t>
            </w:r>
            <w:r w:rsidRPr="0021318A">
              <w:rPr>
                <w:rFonts w:ascii="Times New Roman" w:hAnsi="Times New Roman" w:cs="Times New Roman" w:hint="eastAsia"/>
                <w:b/>
                <w:sz w:val="18"/>
                <w:szCs w:val="18"/>
              </w:rPr>
              <w:t>-mo</w:t>
            </w:r>
            <w:r w:rsidRPr="0021318A">
              <w:rPr>
                <w:rFonts w:ascii="Times New Roman" w:hAnsi="Times New Roman" w:cs="Times New Roman"/>
                <w:b/>
                <w:sz w:val="18"/>
                <w:szCs w:val="18"/>
              </w:rPr>
              <w:t>)</w:t>
            </w:r>
          </w:p>
        </w:tc>
      </w:tr>
      <w:tr w:rsidR="0021318A" w:rsidRPr="0021318A" w14:paraId="6AEBE864" w14:textId="77777777" w:rsidTr="0021318A">
        <w:trPr>
          <w:trHeight w:val="223"/>
        </w:trPr>
        <w:tc>
          <w:tcPr>
            <w:tcW w:w="1555" w:type="dxa"/>
            <w:tcBorders>
              <w:top w:val="nil"/>
              <w:bottom w:val="single" w:sz="4" w:space="0" w:color="000000" w:themeColor="text1"/>
            </w:tcBorders>
          </w:tcPr>
          <w:p w14:paraId="01EA594F" w14:textId="77777777" w:rsidR="0021318A" w:rsidRPr="0021318A" w:rsidRDefault="0021318A" w:rsidP="0021318A">
            <w:pPr>
              <w:spacing w:line="140" w:lineRule="exact"/>
              <w:jc w:val="center"/>
              <w:rPr>
                <w:rFonts w:ascii="Times New Roman" w:hAnsi="Times New Roman" w:cs="Times New Roman"/>
                <w:b/>
                <w:sz w:val="15"/>
                <w:szCs w:val="15"/>
              </w:rPr>
            </w:pPr>
            <w:r w:rsidRPr="0021318A">
              <w:rPr>
                <w:rFonts w:ascii="Times New Roman" w:hAnsi="Times New Roman" w:cs="Times New Roman"/>
                <w:b/>
                <w:sz w:val="15"/>
                <w:szCs w:val="15"/>
              </w:rPr>
              <w:t>Feature</w:t>
            </w:r>
          </w:p>
        </w:tc>
        <w:tc>
          <w:tcPr>
            <w:tcW w:w="2235" w:type="dxa"/>
            <w:tcBorders>
              <w:top w:val="nil"/>
              <w:bottom w:val="single" w:sz="4" w:space="0" w:color="000000" w:themeColor="text1"/>
            </w:tcBorders>
          </w:tcPr>
          <w:p w14:paraId="1670DA88" w14:textId="77777777" w:rsidR="0021318A" w:rsidRPr="0021318A" w:rsidRDefault="0021318A" w:rsidP="0021318A">
            <w:pPr>
              <w:spacing w:line="140" w:lineRule="exact"/>
              <w:jc w:val="center"/>
              <w:rPr>
                <w:rFonts w:ascii="Times New Roman" w:hAnsi="Times New Roman" w:cs="Times New Roman"/>
                <w:b/>
                <w:sz w:val="15"/>
                <w:szCs w:val="15"/>
              </w:rPr>
            </w:pPr>
            <w:r w:rsidRPr="0021318A">
              <w:rPr>
                <w:rFonts w:ascii="Times New Roman" w:hAnsi="Times New Roman" w:cs="Times New Roman"/>
                <w:b/>
                <w:sz w:val="15"/>
                <w:szCs w:val="15"/>
              </w:rPr>
              <w:t>Description</w:t>
            </w:r>
          </w:p>
        </w:tc>
        <w:tc>
          <w:tcPr>
            <w:tcW w:w="1556" w:type="dxa"/>
            <w:tcBorders>
              <w:top w:val="nil"/>
              <w:bottom w:val="single" w:sz="4" w:space="0" w:color="000000" w:themeColor="text1"/>
            </w:tcBorders>
          </w:tcPr>
          <w:p w14:paraId="027C5B0B" w14:textId="77777777" w:rsidR="0021318A" w:rsidRPr="0021318A" w:rsidRDefault="0021318A" w:rsidP="0021318A">
            <w:pPr>
              <w:spacing w:line="140" w:lineRule="exact"/>
              <w:jc w:val="center"/>
              <w:rPr>
                <w:rFonts w:ascii="Times New Roman" w:hAnsi="Times New Roman" w:cs="Times New Roman"/>
                <w:b/>
                <w:sz w:val="15"/>
                <w:szCs w:val="15"/>
              </w:rPr>
            </w:pPr>
            <w:r w:rsidRPr="0021318A">
              <w:rPr>
                <w:rFonts w:ascii="Times New Roman" w:hAnsi="Times New Roman" w:cs="Times New Roman"/>
                <w:b/>
                <w:sz w:val="15"/>
                <w:szCs w:val="15"/>
              </w:rPr>
              <w:t>Feature</w:t>
            </w:r>
          </w:p>
        </w:tc>
        <w:tc>
          <w:tcPr>
            <w:tcW w:w="2241" w:type="dxa"/>
            <w:tcBorders>
              <w:top w:val="nil"/>
              <w:bottom w:val="single" w:sz="4" w:space="0" w:color="000000" w:themeColor="text1"/>
            </w:tcBorders>
          </w:tcPr>
          <w:p w14:paraId="77BD71FC" w14:textId="77777777" w:rsidR="0021318A" w:rsidRPr="0021318A" w:rsidRDefault="0021318A" w:rsidP="0021318A">
            <w:pPr>
              <w:spacing w:line="140" w:lineRule="exact"/>
              <w:jc w:val="center"/>
              <w:rPr>
                <w:rFonts w:ascii="Times New Roman" w:hAnsi="Times New Roman" w:cs="Times New Roman"/>
                <w:b/>
                <w:sz w:val="15"/>
                <w:szCs w:val="15"/>
              </w:rPr>
            </w:pPr>
            <w:r w:rsidRPr="0021318A">
              <w:rPr>
                <w:rFonts w:ascii="Times New Roman" w:hAnsi="Times New Roman" w:cs="Times New Roman"/>
                <w:b/>
                <w:sz w:val="15"/>
                <w:szCs w:val="15"/>
              </w:rPr>
              <w:t>Description</w:t>
            </w:r>
          </w:p>
        </w:tc>
        <w:tc>
          <w:tcPr>
            <w:tcW w:w="1557" w:type="dxa"/>
            <w:tcBorders>
              <w:top w:val="nil"/>
              <w:bottom w:val="single" w:sz="4" w:space="0" w:color="000000" w:themeColor="text1"/>
            </w:tcBorders>
          </w:tcPr>
          <w:p w14:paraId="39CACB35" w14:textId="77777777" w:rsidR="0021318A" w:rsidRPr="0021318A" w:rsidRDefault="0021318A" w:rsidP="0021318A">
            <w:pPr>
              <w:spacing w:line="140" w:lineRule="exact"/>
              <w:jc w:val="center"/>
              <w:rPr>
                <w:rFonts w:ascii="Times New Roman" w:hAnsi="Times New Roman" w:cs="Times New Roman"/>
                <w:b/>
                <w:sz w:val="15"/>
                <w:szCs w:val="15"/>
              </w:rPr>
            </w:pPr>
            <w:r w:rsidRPr="0021318A">
              <w:rPr>
                <w:rFonts w:ascii="Times New Roman" w:hAnsi="Times New Roman" w:cs="Times New Roman"/>
                <w:b/>
                <w:sz w:val="15"/>
                <w:szCs w:val="15"/>
              </w:rPr>
              <w:t>Feature</w:t>
            </w:r>
          </w:p>
        </w:tc>
        <w:tc>
          <w:tcPr>
            <w:tcW w:w="2238" w:type="dxa"/>
            <w:tcBorders>
              <w:top w:val="nil"/>
              <w:bottom w:val="single" w:sz="4" w:space="0" w:color="000000" w:themeColor="text1"/>
            </w:tcBorders>
          </w:tcPr>
          <w:p w14:paraId="33E287FF" w14:textId="77777777" w:rsidR="0021318A" w:rsidRPr="0021318A" w:rsidRDefault="0021318A" w:rsidP="0021318A">
            <w:pPr>
              <w:spacing w:line="140" w:lineRule="exact"/>
              <w:jc w:val="center"/>
              <w:rPr>
                <w:rFonts w:ascii="Times New Roman" w:hAnsi="Times New Roman" w:cs="Times New Roman"/>
                <w:b/>
                <w:sz w:val="15"/>
                <w:szCs w:val="15"/>
              </w:rPr>
            </w:pPr>
            <w:r w:rsidRPr="0021318A">
              <w:rPr>
                <w:rFonts w:ascii="Times New Roman" w:hAnsi="Times New Roman" w:cs="Times New Roman"/>
                <w:b/>
                <w:sz w:val="15"/>
                <w:szCs w:val="15"/>
              </w:rPr>
              <w:t>Description</w:t>
            </w:r>
          </w:p>
        </w:tc>
        <w:tc>
          <w:tcPr>
            <w:tcW w:w="1557" w:type="dxa"/>
            <w:tcBorders>
              <w:top w:val="nil"/>
              <w:bottom w:val="single" w:sz="4" w:space="0" w:color="000000" w:themeColor="text1"/>
            </w:tcBorders>
          </w:tcPr>
          <w:p w14:paraId="14881004" w14:textId="77777777" w:rsidR="0021318A" w:rsidRPr="0021318A" w:rsidRDefault="0021318A" w:rsidP="0021318A">
            <w:pPr>
              <w:spacing w:line="140" w:lineRule="exact"/>
              <w:jc w:val="center"/>
              <w:rPr>
                <w:rFonts w:ascii="Times New Roman" w:hAnsi="Times New Roman" w:cs="Times New Roman"/>
                <w:b/>
                <w:sz w:val="15"/>
                <w:szCs w:val="15"/>
              </w:rPr>
            </w:pPr>
            <w:r w:rsidRPr="0021318A">
              <w:rPr>
                <w:rFonts w:ascii="Times New Roman" w:hAnsi="Times New Roman" w:cs="Times New Roman"/>
                <w:b/>
                <w:sz w:val="15"/>
                <w:szCs w:val="15"/>
              </w:rPr>
              <w:t>Feature</w:t>
            </w:r>
          </w:p>
        </w:tc>
        <w:tc>
          <w:tcPr>
            <w:tcW w:w="2238" w:type="dxa"/>
            <w:tcBorders>
              <w:top w:val="nil"/>
              <w:bottom w:val="single" w:sz="4" w:space="0" w:color="000000" w:themeColor="text1"/>
            </w:tcBorders>
          </w:tcPr>
          <w:p w14:paraId="42DB1CC7" w14:textId="77777777" w:rsidR="0021318A" w:rsidRPr="0021318A" w:rsidRDefault="0021318A" w:rsidP="0021318A">
            <w:pPr>
              <w:spacing w:line="140" w:lineRule="exact"/>
              <w:jc w:val="center"/>
              <w:rPr>
                <w:rFonts w:ascii="Times New Roman" w:hAnsi="Times New Roman" w:cs="Times New Roman"/>
                <w:b/>
                <w:sz w:val="15"/>
                <w:szCs w:val="15"/>
              </w:rPr>
            </w:pPr>
            <w:r w:rsidRPr="0021318A">
              <w:rPr>
                <w:rFonts w:ascii="Times New Roman" w:hAnsi="Times New Roman" w:cs="Times New Roman"/>
                <w:b/>
                <w:sz w:val="15"/>
                <w:szCs w:val="15"/>
              </w:rPr>
              <w:t>Description</w:t>
            </w:r>
          </w:p>
        </w:tc>
      </w:tr>
      <w:tr w:rsidR="0021318A" w:rsidRPr="0021318A" w14:paraId="3ECDD0DF" w14:textId="77777777" w:rsidTr="0021318A">
        <w:trPr>
          <w:trHeight w:val="4567"/>
        </w:trPr>
        <w:tc>
          <w:tcPr>
            <w:tcW w:w="1555" w:type="dxa"/>
            <w:tcBorders>
              <w:top w:val="single" w:sz="4" w:space="0" w:color="000000" w:themeColor="text1"/>
            </w:tcBorders>
          </w:tcPr>
          <w:p w14:paraId="773F25F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 horizontal</w:t>
            </w:r>
          </w:p>
          <w:p w14:paraId="4CA01BE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 vertical</w:t>
            </w:r>
          </w:p>
          <w:p w14:paraId="355BE03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w:t>
            </w:r>
          </w:p>
          <w:p w14:paraId="20B5494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 horizontal</w:t>
            </w:r>
          </w:p>
          <w:p w14:paraId="65C9754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 vertical</w:t>
            </w:r>
          </w:p>
          <w:p w14:paraId="7CA4CCA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w:t>
            </w:r>
          </w:p>
          <w:p w14:paraId="594C14C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horizontal</w:t>
            </w:r>
          </w:p>
          <w:p w14:paraId="56C62F1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vertical</w:t>
            </w:r>
          </w:p>
          <w:p w14:paraId="0C08AD6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w:t>
            </w:r>
          </w:p>
          <w:p w14:paraId="43F0A5B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 horizontal</w:t>
            </w:r>
          </w:p>
          <w:p w14:paraId="0212A69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 vertical</w:t>
            </w:r>
          </w:p>
          <w:p w14:paraId="208DB66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w:t>
            </w:r>
          </w:p>
          <w:p w14:paraId="779BC5E4"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horizontal</w:t>
            </w:r>
          </w:p>
          <w:p w14:paraId="2E03B450"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vertical</w:t>
            </w:r>
          </w:p>
          <w:p w14:paraId="5F293DE6"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p>
          <w:p w14:paraId="4C387C6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 horizontal</w:t>
            </w:r>
          </w:p>
          <w:p w14:paraId="2E09E2D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 vertical</w:t>
            </w:r>
          </w:p>
          <w:p w14:paraId="4C51623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w:t>
            </w:r>
          </w:p>
          <w:p w14:paraId="6931FD0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 horizontal</w:t>
            </w:r>
          </w:p>
          <w:p w14:paraId="3DC5951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 vertical</w:t>
            </w:r>
          </w:p>
          <w:p w14:paraId="5FF67EF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w:t>
            </w:r>
          </w:p>
          <w:p w14:paraId="0E72504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 horizontal</w:t>
            </w:r>
          </w:p>
          <w:p w14:paraId="527E9F9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 vertical</w:t>
            </w:r>
          </w:p>
          <w:p w14:paraId="5EBE327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w:t>
            </w:r>
          </w:p>
          <w:p w14:paraId="41A3A0D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horizontal</w:t>
            </w:r>
          </w:p>
          <w:p w14:paraId="3D5DC06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vertical</w:t>
            </w:r>
          </w:p>
          <w:p w14:paraId="50AC068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w:t>
            </w:r>
          </w:p>
        </w:tc>
        <w:tc>
          <w:tcPr>
            <w:tcW w:w="2235" w:type="dxa"/>
            <w:tcBorders>
              <w:top w:val="single" w:sz="4" w:space="0" w:color="000000" w:themeColor="text1"/>
            </w:tcBorders>
          </w:tcPr>
          <w:p w14:paraId="7282C58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Subretinal fluid absorption on horizontal </w:t>
            </w:r>
            <w:r w:rsidRPr="0021318A">
              <w:rPr>
                <w:rFonts w:ascii="Times New Roman" w:hAnsi="Times New Roman" w:cs="Times New Roman" w:hint="eastAsia"/>
                <w:sz w:val="10"/>
                <w:szCs w:val="10"/>
              </w:rPr>
              <w:t>B-scan</w:t>
            </w:r>
          </w:p>
          <w:p w14:paraId="1DE0A22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Subretinal fluid absorption on vertical </w:t>
            </w:r>
            <w:r w:rsidRPr="0021318A">
              <w:rPr>
                <w:rFonts w:ascii="Times New Roman" w:hAnsi="Times New Roman" w:cs="Times New Roman" w:hint="eastAsia"/>
                <w:sz w:val="10"/>
                <w:szCs w:val="10"/>
              </w:rPr>
              <w:t>B-scan</w:t>
            </w:r>
          </w:p>
          <w:p w14:paraId="4DB8E75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Subretinal fluid absorption at baseline</w:t>
            </w:r>
          </w:p>
          <w:p w14:paraId="498ED6A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CMT on horizontal </w:t>
            </w:r>
            <w:r w:rsidRPr="0021318A">
              <w:rPr>
                <w:rFonts w:ascii="Times New Roman" w:hAnsi="Times New Roman" w:cs="Times New Roman" w:hint="eastAsia"/>
                <w:sz w:val="10"/>
                <w:szCs w:val="10"/>
              </w:rPr>
              <w:t>B-scan</w:t>
            </w:r>
          </w:p>
          <w:p w14:paraId="07CDC8C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CMT on vertical </w:t>
            </w:r>
            <w:r w:rsidRPr="0021318A">
              <w:rPr>
                <w:rFonts w:ascii="Times New Roman" w:hAnsi="Times New Roman" w:cs="Times New Roman" w:hint="eastAsia"/>
                <w:sz w:val="10"/>
                <w:szCs w:val="10"/>
              </w:rPr>
              <w:t>B-scan</w:t>
            </w:r>
          </w:p>
          <w:p w14:paraId="7C9BE9F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CMT at baseline</w:t>
            </w:r>
          </w:p>
          <w:p w14:paraId="046B454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 xml:space="preserve">L on horizontal </w:t>
            </w:r>
            <w:r w:rsidRPr="0021318A">
              <w:rPr>
                <w:rFonts w:ascii="Times New Roman" w:hAnsi="Times New Roman" w:cs="Times New Roman" w:hint="eastAsia"/>
                <w:sz w:val="10"/>
                <w:szCs w:val="10"/>
              </w:rPr>
              <w:t>B-scan</w:t>
            </w:r>
          </w:p>
          <w:p w14:paraId="224D969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 xml:space="preserve">L on vertical </w:t>
            </w:r>
            <w:r w:rsidRPr="0021318A">
              <w:rPr>
                <w:rFonts w:ascii="Times New Roman" w:hAnsi="Times New Roman" w:cs="Times New Roman" w:hint="eastAsia"/>
                <w:sz w:val="10"/>
                <w:szCs w:val="10"/>
              </w:rPr>
              <w:t>B-scan</w:t>
            </w:r>
          </w:p>
          <w:p w14:paraId="159660D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at baseline</w:t>
            </w:r>
          </w:p>
          <w:p w14:paraId="450CFC7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Height of SRF on horizontal </w:t>
            </w:r>
            <w:r w:rsidRPr="0021318A">
              <w:rPr>
                <w:rFonts w:ascii="Times New Roman" w:hAnsi="Times New Roman" w:cs="Times New Roman" w:hint="eastAsia"/>
                <w:sz w:val="10"/>
                <w:szCs w:val="10"/>
              </w:rPr>
              <w:t>B-scan</w:t>
            </w:r>
          </w:p>
          <w:p w14:paraId="1E3ECA4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Height of SRF on vertical </w:t>
            </w:r>
            <w:r w:rsidRPr="0021318A">
              <w:rPr>
                <w:rFonts w:ascii="Times New Roman" w:hAnsi="Times New Roman" w:cs="Times New Roman" w:hint="eastAsia"/>
                <w:sz w:val="10"/>
                <w:szCs w:val="10"/>
              </w:rPr>
              <w:t>B-scan</w:t>
            </w:r>
          </w:p>
          <w:p w14:paraId="69E21C1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height of SRF at baseline</w:t>
            </w:r>
          </w:p>
          <w:p w14:paraId="225BAD11"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on horizontal </w:t>
            </w:r>
            <w:r w:rsidRPr="0021318A">
              <w:rPr>
                <w:rFonts w:ascii="Times New Roman" w:hAnsi="Times New Roman" w:cs="Times New Roman" w:hint="eastAsia"/>
                <w:sz w:val="10"/>
                <w:szCs w:val="10"/>
              </w:rPr>
              <w:t>B-scan</w:t>
            </w:r>
          </w:p>
          <w:p w14:paraId="320B2671"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on vertical </w:t>
            </w:r>
            <w:r w:rsidRPr="0021318A">
              <w:rPr>
                <w:rFonts w:ascii="Times New Roman" w:hAnsi="Times New Roman" w:cs="Times New Roman" w:hint="eastAsia"/>
                <w:sz w:val="10"/>
                <w:szCs w:val="10"/>
              </w:rPr>
              <w:t>B-scan</w:t>
            </w:r>
          </w:p>
          <w:p w14:paraId="70CE788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Average </w:t>
            </w: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at baseline</w:t>
            </w:r>
          </w:p>
          <w:p w14:paraId="3BF34EE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Integrity of EZ on horizontal </w:t>
            </w:r>
            <w:r w:rsidRPr="0021318A">
              <w:rPr>
                <w:rFonts w:ascii="Times New Roman" w:hAnsi="Times New Roman" w:cs="Times New Roman" w:hint="eastAsia"/>
                <w:sz w:val="10"/>
                <w:szCs w:val="10"/>
              </w:rPr>
              <w:t>B-scan</w:t>
            </w:r>
          </w:p>
          <w:p w14:paraId="0025D44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Integrity of EZ on vertical </w:t>
            </w:r>
            <w:r w:rsidRPr="0021318A">
              <w:rPr>
                <w:rFonts w:ascii="Times New Roman" w:hAnsi="Times New Roman" w:cs="Times New Roman" w:hint="eastAsia"/>
                <w:sz w:val="10"/>
                <w:szCs w:val="10"/>
              </w:rPr>
              <w:t>B-scan</w:t>
            </w:r>
          </w:p>
          <w:p w14:paraId="464C4BC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integrity of EZ at baseline</w:t>
            </w:r>
          </w:p>
          <w:p w14:paraId="7804EC4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PED on horizontal </w:t>
            </w:r>
            <w:r w:rsidRPr="0021318A">
              <w:rPr>
                <w:rFonts w:ascii="Times New Roman" w:hAnsi="Times New Roman" w:cs="Times New Roman" w:hint="eastAsia"/>
                <w:sz w:val="10"/>
                <w:szCs w:val="10"/>
              </w:rPr>
              <w:t>B-scan</w:t>
            </w:r>
          </w:p>
          <w:p w14:paraId="6FE99B9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PED on vertical </w:t>
            </w:r>
            <w:r w:rsidRPr="0021318A">
              <w:rPr>
                <w:rFonts w:ascii="Times New Roman" w:hAnsi="Times New Roman" w:cs="Times New Roman" w:hint="eastAsia"/>
                <w:sz w:val="10"/>
                <w:szCs w:val="10"/>
              </w:rPr>
              <w:t>B-scan</w:t>
            </w:r>
          </w:p>
          <w:p w14:paraId="7001C4A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PED at baseline</w:t>
            </w:r>
          </w:p>
          <w:p w14:paraId="0EE1C5F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DLS on horizontal </w:t>
            </w:r>
            <w:r w:rsidRPr="0021318A">
              <w:rPr>
                <w:rFonts w:ascii="Times New Roman" w:hAnsi="Times New Roman" w:cs="Times New Roman" w:hint="eastAsia"/>
                <w:sz w:val="10"/>
                <w:szCs w:val="10"/>
              </w:rPr>
              <w:t>B-scan</w:t>
            </w:r>
          </w:p>
          <w:p w14:paraId="0675188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DLS on vertical </w:t>
            </w:r>
            <w:r w:rsidRPr="0021318A">
              <w:rPr>
                <w:rFonts w:ascii="Times New Roman" w:hAnsi="Times New Roman" w:cs="Times New Roman" w:hint="eastAsia"/>
                <w:sz w:val="10"/>
                <w:szCs w:val="10"/>
              </w:rPr>
              <w:t>B-scan</w:t>
            </w:r>
          </w:p>
          <w:p w14:paraId="553A036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DLS at baseline</w:t>
            </w:r>
          </w:p>
          <w:p w14:paraId="2DA1478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on horizontal </w:t>
            </w:r>
            <w:r w:rsidRPr="0021318A">
              <w:rPr>
                <w:rFonts w:ascii="Times New Roman" w:hAnsi="Times New Roman" w:cs="Times New Roman" w:hint="eastAsia"/>
                <w:sz w:val="10"/>
                <w:szCs w:val="10"/>
              </w:rPr>
              <w:t>B-scan</w:t>
            </w:r>
          </w:p>
          <w:p w14:paraId="1F42005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on vertical </w:t>
            </w:r>
            <w:r w:rsidRPr="0021318A">
              <w:rPr>
                <w:rFonts w:ascii="Times New Roman" w:hAnsi="Times New Roman" w:cs="Times New Roman" w:hint="eastAsia"/>
                <w:sz w:val="10"/>
                <w:szCs w:val="10"/>
              </w:rPr>
              <w:t>B-scan</w:t>
            </w:r>
          </w:p>
          <w:p w14:paraId="42135AC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at baseline</w:t>
            </w:r>
          </w:p>
        </w:tc>
        <w:tc>
          <w:tcPr>
            <w:tcW w:w="1556" w:type="dxa"/>
            <w:tcBorders>
              <w:top w:val="single" w:sz="4" w:space="0" w:color="000000" w:themeColor="text1"/>
            </w:tcBorders>
          </w:tcPr>
          <w:p w14:paraId="7B8E49F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 horizontal</w:t>
            </w:r>
          </w:p>
          <w:p w14:paraId="1CB8D2D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 vertical</w:t>
            </w:r>
          </w:p>
          <w:p w14:paraId="797C4B0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w:t>
            </w:r>
          </w:p>
          <w:p w14:paraId="30583B9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 horizontal</w:t>
            </w:r>
          </w:p>
          <w:p w14:paraId="43F2F21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 vertical</w:t>
            </w:r>
          </w:p>
          <w:p w14:paraId="5A3E14D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w:t>
            </w:r>
          </w:p>
          <w:p w14:paraId="1AB2C76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horizontal</w:t>
            </w:r>
          </w:p>
          <w:p w14:paraId="5797F2C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vertical</w:t>
            </w:r>
          </w:p>
          <w:p w14:paraId="7B49F05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w:t>
            </w:r>
          </w:p>
          <w:p w14:paraId="5E964C5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 horizontal</w:t>
            </w:r>
          </w:p>
          <w:p w14:paraId="46FA8C1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 vertical</w:t>
            </w:r>
          </w:p>
          <w:p w14:paraId="14DCAE2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w:t>
            </w:r>
          </w:p>
          <w:p w14:paraId="71114A81"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horizontal</w:t>
            </w:r>
          </w:p>
          <w:p w14:paraId="3F64363E"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vertical</w:t>
            </w:r>
          </w:p>
          <w:p w14:paraId="0281BA46"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p>
          <w:p w14:paraId="45D3C96D"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(1</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B) horizontal</w:t>
            </w:r>
          </w:p>
          <w:p w14:paraId="68E324B4" w14:textId="77777777" w:rsidR="0021318A" w:rsidRPr="0021318A" w:rsidRDefault="0021318A" w:rsidP="0021318A">
            <w:pPr>
              <w:spacing w:line="150" w:lineRule="exact"/>
              <w:rPr>
                <w:rFonts w:ascii="Times New Roman" w:hAnsi="Times New Roman" w:cs="Times New Roman"/>
                <w:sz w:val="10"/>
                <w:szCs w:val="10"/>
              </w:rPr>
            </w:pPr>
          </w:p>
          <w:p w14:paraId="6D03F085"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(1</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B) vertical</w:t>
            </w:r>
          </w:p>
          <w:p w14:paraId="4B2F0412"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(1</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 xml:space="preserve">B) </w:t>
            </w:r>
          </w:p>
          <w:p w14:paraId="65BBF3C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 horizontal</w:t>
            </w:r>
          </w:p>
          <w:p w14:paraId="768470A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 vertical</w:t>
            </w:r>
          </w:p>
          <w:p w14:paraId="51E1F86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w:t>
            </w:r>
          </w:p>
          <w:p w14:paraId="6503638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 horizontal</w:t>
            </w:r>
          </w:p>
          <w:p w14:paraId="4E0D2EC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 vertical</w:t>
            </w:r>
          </w:p>
          <w:p w14:paraId="6AC80C6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w:t>
            </w:r>
          </w:p>
          <w:p w14:paraId="179117F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 horizontal</w:t>
            </w:r>
          </w:p>
          <w:p w14:paraId="345180C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 vertical</w:t>
            </w:r>
          </w:p>
          <w:p w14:paraId="35C70E0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w:t>
            </w:r>
          </w:p>
          <w:p w14:paraId="3072801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horizontal</w:t>
            </w:r>
          </w:p>
          <w:p w14:paraId="33A969E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vertical</w:t>
            </w:r>
          </w:p>
          <w:p w14:paraId="05513B9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w:t>
            </w:r>
          </w:p>
        </w:tc>
        <w:tc>
          <w:tcPr>
            <w:tcW w:w="2241" w:type="dxa"/>
            <w:tcBorders>
              <w:top w:val="single" w:sz="4" w:space="0" w:color="000000" w:themeColor="text1"/>
            </w:tcBorders>
          </w:tcPr>
          <w:p w14:paraId="18687DF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Subretinal fluid absorption on horizontal </w:t>
            </w:r>
            <w:r w:rsidRPr="0021318A">
              <w:rPr>
                <w:rFonts w:ascii="Times New Roman" w:hAnsi="Times New Roman" w:cs="Times New Roman" w:hint="eastAsia"/>
                <w:sz w:val="10"/>
                <w:szCs w:val="10"/>
              </w:rPr>
              <w:t>B-scan</w:t>
            </w:r>
          </w:p>
          <w:p w14:paraId="7BB5C36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Subretinal fluid absorption on vertical </w:t>
            </w:r>
            <w:r w:rsidRPr="0021318A">
              <w:rPr>
                <w:rFonts w:ascii="Times New Roman" w:hAnsi="Times New Roman" w:cs="Times New Roman" w:hint="eastAsia"/>
                <w:sz w:val="10"/>
                <w:szCs w:val="10"/>
              </w:rPr>
              <w:t>B-scan</w:t>
            </w:r>
          </w:p>
          <w:p w14:paraId="0716094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Subretinal fluid absorption at 1</w:t>
            </w:r>
            <w:r w:rsidRPr="0021318A">
              <w:rPr>
                <w:rFonts w:ascii="Times New Roman" w:hAnsi="Times New Roman" w:cs="Times New Roman" w:hint="eastAsia"/>
                <w:sz w:val="10"/>
                <w:szCs w:val="10"/>
              </w:rPr>
              <w:t>-mo</w:t>
            </w:r>
          </w:p>
          <w:p w14:paraId="736DDD5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CMT on horizontal </w:t>
            </w:r>
            <w:r w:rsidRPr="0021318A">
              <w:rPr>
                <w:rFonts w:ascii="Times New Roman" w:hAnsi="Times New Roman" w:cs="Times New Roman" w:hint="eastAsia"/>
                <w:sz w:val="10"/>
                <w:szCs w:val="10"/>
              </w:rPr>
              <w:t>B-scan</w:t>
            </w:r>
          </w:p>
          <w:p w14:paraId="58D19E4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CMT on vertical </w:t>
            </w:r>
            <w:r w:rsidRPr="0021318A">
              <w:rPr>
                <w:rFonts w:ascii="Times New Roman" w:hAnsi="Times New Roman" w:cs="Times New Roman" w:hint="eastAsia"/>
                <w:sz w:val="10"/>
                <w:szCs w:val="10"/>
              </w:rPr>
              <w:t>B-scan</w:t>
            </w:r>
          </w:p>
          <w:p w14:paraId="7CB13EC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CMT at 1</w:t>
            </w:r>
            <w:r w:rsidRPr="0021318A">
              <w:rPr>
                <w:rFonts w:ascii="Times New Roman" w:hAnsi="Times New Roman" w:cs="Times New Roman" w:hint="eastAsia"/>
                <w:sz w:val="10"/>
                <w:szCs w:val="10"/>
              </w:rPr>
              <w:t>-mo</w:t>
            </w:r>
          </w:p>
          <w:p w14:paraId="36C2AC0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 xml:space="preserve">L on horizontal </w:t>
            </w:r>
            <w:r w:rsidRPr="0021318A">
              <w:rPr>
                <w:rFonts w:ascii="Times New Roman" w:hAnsi="Times New Roman" w:cs="Times New Roman" w:hint="eastAsia"/>
                <w:sz w:val="10"/>
                <w:szCs w:val="10"/>
              </w:rPr>
              <w:t>B-scan</w:t>
            </w:r>
          </w:p>
          <w:p w14:paraId="654EE1C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 xml:space="preserve">L on vertical </w:t>
            </w:r>
            <w:r w:rsidRPr="0021318A">
              <w:rPr>
                <w:rFonts w:ascii="Times New Roman" w:hAnsi="Times New Roman" w:cs="Times New Roman" w:hint="eastAsia"/>
                <w:sz w:val="10"/>
                <w:szCs w:val="10"/>
              </w:rPr>
              <w:t>B-scan</w:t>
            </w:r>
          </w:p>
          <w:p w14:paraId="1E37BF6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at 1</w:t>
            </w:r>
            <w:r w:rsidRPr="0021318A">
              <w:rPr>
                <w:rFonts w:ascii="Times New Roman" w:hAnsi="Times New Roman" w:cs="Times New Roman" w:hint="eastAsia"/>
                <w:sz w:val="10"/>
                <w:szCs w:val="10"/>
              </w:rPr>
              <w:t>-mo</w:t>
            </w:r>
          </w:p>
          <w:p w14:paraId="5BB753F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Height of SRF on horizontal </w:t>
            </w:r>
            <w:r w:rsidRPr="0021318A">
              <w:rPr>
                <w:rFonts w:ascii="Times New Roman" w:hAnsi="Times New Roman" w:cs="Times New Roman" w:hint="eastAsia"/>
                <w:sz w:val="10"/>
                <w:szCs w:val="10"/>
              </w:rPr>
              <w:t>B-scan</w:t>
            </w:r>
          </w:p>
          <w:p w14:paraId="231C503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Height of SRF on vertical </w:t>
            </w:r>
            <w:r w:rsidRPr="0021318A">
              <w:rPr>
                <w:rFonts w:ascii="Times New Roman" w:hAnsi="Times New Roman" w:cs="Times New Roman" w:hint="eastAsia"/>
                <w:sz w:val="10"/>
                <w:szCs w:val="10"/>
              </w:rPr>
              <w:t>B-scan</w:t>
            </w:r>
          </w:p>
          <w:p w14:paraId="103E3E0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height of SRF at 1</w:t>
            </w:r>
            <w:r w:rsidRPr="0021318A">
              <w:rPr>
                <w:rFonts w:ascii="Times New Roman" w:hAnsi="Times New Roman" w:cs="Times New Roman" w:hint="eastAsia"/>
                <w:sz w:val="10"/>
                <w:szCs w:val="10"/>
              </w:rPr>
              <w:t>-mo</w:t>
            </w:r>
          </w:p>
          <w:p w14:paraId="3EDD4EAE"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on horizontal </w:t>
            </w:r>
            <w:r w:rsidRPr="0021318A">
              <w:rPr>
                <w:rFonts w:ascii="Times New Roman" w:hAnsi="Times New Roman" w:cs="Times New Roman" w:hint="eastAsia"/>
                <w:sz w:val="10"/>
                <w:szCs w:val="10"/>
              </w:rPr>
              <w:t>B-scan</w:t>
            </w:r>
          </w:p>
          <w:p w14:paraId="4B204A64"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on vertical </w:t>
            </w:r>
            <w:r w:rsidRPr="0021318A">
              <w:rPr>
                <w:rFonts w:ascii="Times New Roman" w:hAnsi="Times New Roman" w:cs="Times New Roman" w:hint="eastAsia"/>
                <w:sz w:val="10"/>
                <w:szCs w:val="10"/>
              </w:rPr>
              <w:t>B-scan</w:t>
            </w:r>
          </w:p>
          <w:p w14:paraId="30D2CEB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Average </w:t>
            </w: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at 1</w:t>
            </w:r>
            <w:r w:rsidRPr="0021318A">
              <w:rPr>
                <w:rFonts w:ascii="Times New Roman" w:hAnsi="Times New Roman" w:cs="Times New Roman" w:hint="eastAsia"/>
                <w:sz w:val="10"/>
                <w:szCs w:val="10"/>
              </w:rPr>
              <w:t>-mo</w:t>
            </w:r>
          </w:p>
          <w:p w14:paraId="2251545E"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(1</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b</w:t>
            </w:r>
            <w:r w:rsidRPr="0021318A">
              <w:rPr>
                <w:rFonts w:ascii="Times New Roman" w:hAnsi="Times New Roman" w:cs="Times New Roman"/>
                <w:sz w:val="10"/>
                <w:szCs w:val="10"/>
              </w:rPr>
              <w:t xml:space="preserve">aseline) on horizontal </w:t>
            </w:r>
            <w:r w:rsidRPr="0021318A">
              <w:rPr>
                <w:rFonts w:ascii="Times New Roman" w:hAnsi="Times New Roman" w:cs="Times New Roman" w:hint="eastAsia"/>
                <w:sz w:val="10"/>
                <w:szCs w:val="10"/>
              </w:rPr>
              <w:t>B-scan</w:t>
            </w:r>
          </w:p>
          <w:p w14:paraId="251E66BA"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w:t>
            </w:r>
            <w:r w:rsidRPr="0021318A">
              <w:rPr>
                <w:rFonts w:ascii="Times New Roman" w:hAnsi="Times New Roman" w:cs="Times New Roman" w:hint="eastAsia"/>
                <w:sz w:val="10"/>
                <w:szCs w:val="10"/>
              </w:rPr>
              <w:t xml:space="preserve">1-mo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b</w:t>
            </w:r>
            <w:r w:rsidRPr="0021318A">
              <w:rPr>
                <w:rFonts w:ascii="Times New Roman" w:hAnsi="Times New Roman" w:cs="Times New Roman"/>
                <w:sz w:val="10"/>
                <w:szCs w:val="10"/>
              </w:rPr>
              <w:t xml:space="preserve">aseline) on vertical </w:t>
            </w:r>
            <w:r w:rsidRPr="0021318A">
              <w:rPr>
                <w:rFonts w:ascii="Times New Roman" w:hAnsi="Times New Roman" w:cs="Times New Roman" w:hint="eastAsia"/>
                <w:sz w:val="10"/>
                <w:szCs w:val="10"/>
              </w:rPr>
              <w:t>B-scan</w:t>
            </w:r>
          </w:p>
          <w:p w14:paraId="1A57B97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Average </w:t>
            </w: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(1</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b</w:t>
            </w:r>
            <w:r w:rsidRPr="0021318A">
              <w:rPr>
                <w:rFonts w:ascii="Times New Roman" w:hAnsi="Times New Roman" w:cs="Times New Roman"/>
                <w:sz w:val="10"/>
                <w:szCs w:val="10"/>
              </w:rPr>
              <w:t>aseline) at 1</w:t>
            </w:r>
            <w:r w:rsidRPr="0021318A">
              <w:rPr>
                <w:rFonts w:ascii="Times New Roman" w:hAnsi="Times New Roman" w:cs="Times New Roman" w:hint="eastAsia"/>
                <w:sz w:val="10"/>
                <w:szCs w:val="10"/>
              </w:rPr>
              <w:t>-mo</w:t>
            </w:r>
          </w:p>
          <w:p w14:paraId="327330D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Integrity of EZ on horizontal </w:t>
            </w:r>
            <w:r w:rsidRPr="0021318A">
              <w:rPr>
                <w:rFonts w:ascii="Times New Roman" w:hAnsi="Times New Roman" w:cs="Times New Roman" w:hint="eastAsia"/>
                <w:sz w:val="10"/>
                <w:szCs w:val="10"/>
              </w:rPr>
              <w:t>B-scan</w:t>
            </w:r>
          </w:p>
          <w:p w14:paraId="0826B3A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Integrity of EZ on vertical </w:t>
            </w:r>
            <w:r w:rsidRPr="0021318A">
              <w:rPr>
                <w:rFonts w:ascii="Times New Roman" w:hAnsi="Times New Roman" w:cs="Times New Roman" w:hint="eastAsia"/>
                <w:sz w:val="10"/>
                <w:szCs w:val="10"/>
              </w:rPr>
              <w:t>B-scan</w:t>
            </w:r>
          </w:p>
          <w:p w14:paraId="4FC6E2F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integrity of EZ at 1</w:t>
            </w:r>
            <w:r w:rsidRPr="0021318A">
              <w:rPr>
                <w:rFonts w:ascii="Times New Roman" w:hAnsi="Times New Roman" w:cs="Times New Roman" w:hint="eastAsia"/>
                <w:sz w:val="10"/>
                <w:szCs w:val="10"/>
              </w:rPr>
              <w:t>-mo</w:t>
            </w:r>
          </w:p>
          <w:p w14:paraId="1BFCDFC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PED on horizontal </w:t>
            </w:r>
            <w:r w:rsidRPr="0021318A">
              <w:rPr>
                <w:rFonts w:ascii="Times New Roman" w:hAnsi="Times New Roman" w:cs="Times New Roman" w:hint="eastAsia"/>
                <w:sz w:val="10"/>
                <w:szCs w:val="10"/>
              </w:rPr>
              <w:t>B-scan</w:t>
            </w:r>
          </w:p>
          <w:p w14:paraId="4F22109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PED on vertical </w:t>
            </w:r>
            <w:r w:rsidRPr="0021318A">
              <w:rPr>
                <w:rFonts w:ascii="Times New Roman" w:hAnsi="Times New Roman" w:cs="Times New Roman" w:hint="eastAsia"/>
                <w:sz w:val="10"/>
                <w:szCs w:val="10"/>
              </w:rPr>
              <w:t>B-scan</w:t>
            </w:r>
          </w:p>
          <w:p w14:paraId="68E434C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PED at 1</w:t>
            </w:r>
            <w:r w:rsidRPr="0021318A">
              <w:rPr>
                <w:rFonts w:ascii="Times New Roman" w:hAnsi="Times New Roman" w:cs="Times New Roman" w:hint="eastAsia"/>
                <w:sz w:val="10"/>
                <w:szCs w:val="10"/>
              </w:rPr>
              <w:t>-mo</w:t>
            </w:r>
          </w:p>
          <w:p w14:paraId="15C94C5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DLS on horizontal </w:t>
            </w:r>
            <w:r w:rsidRPr="0021318A">
              <w:rPr>
                <w:rFonts w:ascii="Times New Roman" w:hAnsi="Times New Roman" w:cs="Times New Roman" w:hint="eastAsia"/>
                <w:sz w:val="10"/>
                <w:szCs w:val="10"/>
              </w:rPr>
              <w:t>B-scan</w:t>
            </w:r>
          </w:p>
          <w:p w14:paraId="6681CF1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DLS on vertical </w:t>
            </w:r>
            <w:r w:rsidRPr="0021318A">
              <w:rPr>
                <w:rFonts w:ascii="Times New Roman" w:hAnsi="Times New Roman" w:cs="Times New Roman" w:hint="eastAsia"/>
                <w:sz w:val="10"/>
                <w:szCs w:val="10"/>
              </w:rPr>
              <w:t>B-scan</w:t>
            </w:r>
          </w:p>
          <w:p w14:paraId="1CF17A8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DLS at 1</w:t>
            </w:r>
            <w:r w:rsidRPr="0021318A">
              <w:rPr>
                <w:rFonts w:ascii="Times New Roman" w:hAnsi="Times New Roman" w:cs="Times New Roman" w:hint="eastAsia"/>
                <w:sz w:val="10"/>
                <w:szCs w:val="10"/>
              </w:rPr>
              <w:t>-mo</w:t>
            </w:r>
          </w:p>
          <w:p w14:paraId="76F614C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on horizontal </w:t>
            </w:r>
            <w:r w:rsidRPr="0021318A">
              <w:rPr>
                <w:rFonts w:ascii="Times New Roman" w:hAnsi="Times New Roman" w:cs="Times New Roman" w:hint="eastAsia"/>
                <w:sz w:val="10"/>
                <w:szCs w:val="10"/>
              </w:rPr>
              <w:t>B-scan</w:t>
            </w:r>
          </w:p>
          <w:p w14:paraId="59874B8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on vertical </w:t>
            </w:r>
            <w:r w:rsidRPr="0021318A">
              <w:rPr>
                <w:rFonts w:ascii="Times New Roman" w:hAnsi="Times New Roman" w:cs="Times New Roman" w:hint="eastAsia"/>
                <w:sz w:val="10"/>
                <w:szCs w:val="10"/>
              </w:rPr>
              <w:t>B-scan</w:t>
            </w:r>
          </w:p>
          <w:p w14:paraId="3668D64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at 1</w:t>
            </w:r>
            <w:r w:rsidRPr="0021318A">
              <w:rPr>
                <w:rFonts w:ascii="Times New Roman" w:hAnsi="Times New Roman" w:cs="Times New Roman" w:hint="eastAsia"/>
                <w:sz w:val="10"/>
                <w:szCs w:val="10"/>
              </w:rPr>
              <w:t>-mo</w:t>
            </w:r>
          </w:p>
        </w:tc>
        <w:tc>
          <w:tcPr>
            <w:tcW w:w="1557" w:type="dxa"/>
            <w:tcBorders>
              <w:top w:val="single" w:sz="4" w:space="0" w:color="000000" w:themeColor="text1"/>
            </w:tcBorders>
          </w:tcPr>
          <w:p w14:paraId="6EF22F8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 horizontal</w:t>
            </w:r>
          </w:p>
          <w:p w14:paraId="5C16029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 vertical</w:t>
            </w:r>
          </w:p>
          <w:p w14:paraId="536D5B4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w:t>
            </w:r>
          </w:p>
          <w:p w14:paraId="255299A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 horizontal</w:t>
            </w:r>
          </w:p>
          <w:p w14:paraId="6CDCF7E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 vertical</w:t>
            </w:r>
          </w:p>
          <w:p w14:paraId="742026A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w:t>
            </w:r>
          </w:p>
          <w:p w14:paraId="1077895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horizontal</w:t>
            </w:r>
          </w:p>
          <w:p w14:paraId="54DCC31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vertical</w:t>
            </w:r>
          </w:p>
          <w:p w14:paraId="3436410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w:t>
            </w:r>
          </w:p>
          <w:p w14:paraId="206A397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 horizontal</w:t>
            </w:r>
          </w:p>
          <w:p w14:paraId="262B1E0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 vertical</w:t>
            </w:r>
          </w:p>
          <w:p w14:paraId="5F2B312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w:t>
            </w:r>
          </w:p>
          <w:p w14:paraId="1708A93D"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horizontal</w:t>
            </w:r>
          </w:p>
          <w:p w14:paraId="4251525E"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vertical</w:t>
            </w:r>
          </w:p>
          <w:p w14:paraId="44D1A562"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p>
          <w:p w14:paraId="39C27426"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(3</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1</w:t>
            </w:r>
            <w:r w:rsidRPr="0021318A">
              <w:rPr>
                <w:rFonts w:ascii="Times New Roman" w:hAnsi="Times New Roman" w:cs="Times New Roman" w:hint="eastAsia"/>
                <w:sz w:val="10"/>
                <w:szCs w:val="10"/>
              </w:rPr>
              <w:t>-mo</w:t>
            </w:r>
            <w:r w:rsidRPr="0021318A">
              <w:rPr>
                <w:rFonts w:ascii="Times New Roman" w:hAnsi="Times New Roman" w:cs="Times New Roman"/>
                <w:sz w:val="10"/>
                <w:szCs w:val="10"/>
              </w:rPr>
              <w:t>) horizontal</w:t>
            </w:r>
          </w:p>
          <w:p w14:paraId="73EE9D95" w14:textId="77777777" w:rsidR="0021318A" w:rsidRPr="0021318A" w:rsidRDefault="0021318A" w:rsidP="0021318A">
            <w:pPr>
              <w:spacing w:line="150" w:lineRule="exact"/>
              <w:rPr>
                <w:rFonts w:ascii="Times New Roman" w:hAnsi="Times New Roman" w:cs="Times New Roman"/>
                <w:sz w:val="10"/>
                <w:szCs w:val="10"/>
              </w:rPr>
            </w:pPr>
          </w:p>
          <w:p w14:paraId="24205DC8"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(3</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1</w:t>
            </w:r>
            <w:r w:rsidRPr="0021318A">
              <w:rPr>
                <w:rFonts w:ascii="Times New Roman" w:hAnsi="Times New Roman" w:cs="Times New Roman" w:hint="eastAsia"/>
                <w:sz w:val="10"/>
                <w:szCs w:val="10"/>
              </w:rPr>
              <w:t>-mo</w:t>
            </w:r>
            <w:r w:rsidRPr="0021318A">
              <w:rPr>
                <w:rFonts w:ascii="Times New Roman" w:hAnsi="Times New Roman" w:cs="Times New Roman"/>
                <w:sz w:val="10"/>
                <w:szCs w:val="10"/>
              </w:rPr>
              <w:t>) vertical</w:t>
            </w:r>
          </w:p>
          <w:p w14:paraId="08BA96DA"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(3</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1</w:t>
            </w:r>
            <w:r w:rsidRPr="0021318A">
              <w:rPr>
                <w:rFonts w:ascii="Times New Roman" w:hAnsi="Times New Roman" w:cs="Times New Roman" w:hint="eastAsia"/>
                <w:sz w:val="10"/>
                <w:szCs w:val="10"/>
              </w:rPr>
              <w:t>-mo</w:t>
            </w:r>
            <w:r w:rsidRPr="0021318A">
              <w:rPr>
                <w:rFonts w:ascii="Times New Roman" w:hAnsi="Times New Roman" w:cs="Times New Roman"/>
                <w:sz w:val="10"/>
                <w:szCs w:val="10"/>
              </w:rPr>
              <w:t>)</w:t>
            </w:r>
          </w:p>
          <w:p w14:paraId="7939F0D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 horizontal</w:t>
            </w:r>
          </w:p>
          <w:p w14:paraId="3ED8C15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 vertical</w:t>
            </w:r>
          </w:p>
          <w:p w14:paraId="1C7F109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w:t>
            </w:r>
          </w:p>
          <w:p w14:paraId="51AC116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 horizontal</w:t>
            </w:r>
          </w:p>
          <w:p w14:paraId="5123634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 vertical</w:t>
            </w:r>
          </w:p>
          <w:p w14:paraId="55A42E4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w:t>
            </w:r>
          </w:p>
          <w:p w14:paraId="169015F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 horizontal</w:t>
            </w:r>
          </w:p>
          <w:p w14:paraId="30A752B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 vertical</w:t>
            </w:r>
          </w:p>
          <w:p w14:paraId="1E1DE45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w:t>
            </w:r>
          </w:p>
          <w:p w14:paraId="7BCEBD7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horizontal</w:t>
            </w:r>
          </w:p>
          <w:p w14:paraId="45477DD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vertical</w:t>
            </w:r>
          </w:p>
          <w:p w14:paraId="62B33B1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w:t>
            </w:r>
          </w:p>
          <w:p w14:paraId="10EF55C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Recurrence horizontal</w:t>
            </w:r>
          </w:p>
          <w:p w14:paraId="48BA540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Recurrence vertical</w:t>
            </w:r>
          </w:p>
          <w:p w14:paraId="2F36C59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Recurrence</w:t>
            </w:r>
          </w:p>
        </w:tc>
        <w:tc>
          <w:tcPr>
            <w:tcW w:w="2238" w:type="dxa"/>
            <w:tcBorders>
              <w:top w:val="single" w:sz="4" w:space="0" w:color="000000" w:themeColor="text1"/>
            </w:tcBorders>
          </w:tcPr>
          <w:p w14:paraId="634645E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Subretinal fluid absorption on horizontal </w:t>
            </w:r>
            <w:r w:rsidRPr="0021318A">
              <w:rPr>
                <w:rFonts w:ascii="Times New Roman" w:hAnsi="Times New Roman" w:cs="Times New Roman" w:hint="eastAsia"/>
                <w:sz w:val="10"/>
                <w:szCs w:val="10"/>
              </w:rPr>
              <w:t>B-scan</w:t>
            </w:r>
          </w:p>
          <w:p w14:paraId="19F3D2C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Subretinal fluid absorption on vertical </w:t>
            </w:r>
            <w:r w:rsidRPr="0021318A">
              <w:rPr>
                <w:rFonts w:ascii="Times New Roman" w:hAnsi="Times New Roman" w:cs="Times New Roman" w:hint="eastAsia"/>
                <w:sz w:val="10"/>
                <w:szCs w:val="10"/>
              </w:rPr>
              <w:t>B-scan</w:t>
            </w:r>
          </w:p>
          <w:p w14:paraId="39E9264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Subretinal fluid absorption at 3</w:t>
            </w:r>
            <w:r w:rsidRPr="0021318A">
              <w:rPr>
                <w:rFonts w:ascii="Times New Roman" w:hAnsi="Times New Roman" w:cs="Times New Roman" w:hint="eastAsia"/>
                <w:sz w:val="10"/>
                <w:szCs w:val="10"/>
              </w:rPr>
              <w:t>-mo</w:t>
            </w:r>
          </w:p>
          <w:p w14:paraId="406E6EC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CMT on horizontal </w:t>
            </w:r>
            <w:r w:rsidRPr="0021318A">
              <w:rPr>
                <w:rFonts w:ascii="Times New Roman" w:hAnsi="Times New Roman" w:cs="Times New Roman" w:hint="eastAsia"/>
                <w:sz w:val="10"/>
                <w:szCs w:val="10"/>
              </w:rPr>
              <w:t>B-scan</w:t>
            </w:r>
          </w:p>
          <w:p w14:paraId="679C7AD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CMT on vertical </w:t>
            </w:r>
            <w:r w:rsidRPr="0021318A">
              <w:rPr>
                <w:rFonts w:ascii="Times New Roman" w:hAnsi="Times New Roman" w:cs="Times New Roman" w:hint="eastAsia"/>
                <w:sz w:val="10"/>
                <w:szCs w:val="10"/>
              </w:rPr>
              <w:t>B-scan</w:t>
            </w:r>
          </w:p>
          <w:p w14:paraId="792287C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CMT at 3</w:t>
            </w:r>
            <w:r w:rsidRPr="0021318A">
              <w:rPr>
                <w:rFonts w:ascii="Times New Roman" w:hAnsi="Times New Roman" w:cs="Times New Roman" w:hint="eastAsia"/>
                <w:sz w:val="10"/>
                <w:szCs w:val="10"/>
              </w:rPr>
              <w:t>-mo</w:t>
            </w:r>
          </w:p>
          <w:p w14:paraId="3CC034D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 xml:space="preserve">L on horizontal </w:t>
            </w:r>
            <w:r w:rsidRPr="0021318A">
              <w:rPr>
                <w:rFonts w:ascii="Times New Roman" w:hAnsi="Times New Roman" w:cs="Times New Roman" w:hint="eastAsia"/>
                <w:sz w:val="10"/>
                <w:szCs w:val="10"/>
              </w:rPr>
              <w:t>B-scan</w:t>
            </w:r>
          </w:p>
          <w:p w14:paraId="34B8CC1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 xml:space="preserve">L on vertical </w:t>
            </w:r>
            <w:r w:rsidRPr="0021318A">
              <w:rPr>
                <w:rFonts w:ascii="Times New Roman" w:hAnsi="Times New Roman" w:cs="Times New Roman" w:hint="eastAsia"/>
                <w:sz w:val="10"/>
                <w:szCs w:val="10"/>
              </w:rPr>
              <w:t>B-scan</w:t>
            </w:r>
          </w:p>
          <w:p w14:paraId="307A64F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at 3</w:t>
            </w:r>
            <w:r w:rsidRPr="0021318A">
              <w:rPr>
                <w:rFonts w:ascii="Times New Roman" w:hAnsi="Times New Roman" w:cs="Times New Roman" w:hint="eastAsia"/>
                <w:sz w:val="10"/>
                <w:szCs w:val="10"/>
              </w:rPr>
              <w:t>-mo</w:t>
            </w:r>
          </w:p>
          <w:p w14:paraId="62807D6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Height of SRF on horizontal </w:t>
            </w:r>
            <w:r w:rsidRPr="0021318A">
              <w:rPr>
                <w:rFonts w:ascii="Times New Roman" w:hAnsi="Times New Roman" w:cs="Times New Roman" w:hint="eastAsia"/>
                <w:sz w:val="10"/>
                <w:szCs w:val="10"/>
              </w:rPr>
              <w:t>B-scan</w:t>
            </w:r>
          </w:p>
          <w:p w14:paraId="76577CD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Height of SRF on vertical </w:t>
            </w:r>
            <w:r w:rsidRPr="0021318A">
              <w:rPr>
                <w:rFonts w:ascii="Times New Roman" w:hAnsi="Times New Roman" w:cs="Times New Roman" w:hint="eastAsia"/>
                <w:sz w:val="10"/>
                <w:szCs w:val="10"/>
              </w:rPr>
              <w:t>B-scan</w:t>
            </w:r>
          </w:p>
          <w:p w14:paraId="155CDBD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height of SRF at 3</w:t>
            </w:r>
            <w:r w:rsidRPr="0021318A">
              <w:rPr>
                <w:rFonts w:ascii="Times New Roman" w:hAnsi="Times New Roman" w:cs="Times New Roman" w:hint="eastAsia"/>
                <w:sz w:val="10"/>
                <w:szCs w:val="10"/>
              </w:rPr>
              <w:t>-mo</w:t>
            </w:r>
          </w:p>
          <w:p w14:paraId="266B50BA"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on horizontal </w:t>
            </w:r>
            <w:r w:rsidRPr="0021318A">
              <w:rPr>
                <w:rFonts w:ascii="Times New Roman" w:hAnsi="Times New Roman" w:cs="Times New Roman" w:hint="eastAsia"/>
                <w:sz w:val="10"/>
                <w:szCs w:val="10"/>
              </w:rPr>
              <w:t>B-scan</w:t>
            </w:r>
          </w:p>
          <w:p w14:paraId="7E04C62F"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on vertical </w:t>
            </w:r>
            <w:r w:rsidRPr="0021318A">
              <w:rPr>
                <w:rFonts w:ascii="Times New Roman" w:hAnsi="Times New Roman" w:cs="Times New Roman" w:hint="eastAsia"/>
                <w:sz w:val="10"/>
                <w:szCs w:val="10"/>
              </w:rPr>
              <w:t>B-scan</w:t>
            </w:r>
          </w:p>
          <w:p w14:paraId="1833F86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Average </w:t>
            </w: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at 3</w:t>
            </w:r>
            <w:r w:rsidRPr="0021318A">
              <w:rPr>
                <w:rFonts w:ascii="Times New Roman" w:hAnsi="Times New Roman" w:cs="Times New Roman" w:hint="eastAsia"/>
                <w:sz w:val="10"/>
                <w:szCs w:val="10"/>
              </w:rPr>
              <w:t>-mo</w:t>
            </w:r>
          </w:p>
          <w:p w14:paraId="1CCC6C18"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(3</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1</w:t>
            </w:r>
            <w:r w:rsidRPr="0021318A">
              <w:rPr>
                <w:rFonts w:ascii="Times New Roman" w:hAnsi="Times New Roman" w:cs="Times New Roman" w:hint="eastAsia"/>
                <w:sz w:val="10"/>
                <w:szCs w:val="10"/>
              </w:rPr>
              <w:t>-mo</w:t>
            </w:r>
            <w:r w:rsidRPr="0021318A">
              <w:rPr>
                <w:rFonts w:ascii="Times New Roman" w:hAnsi="Times New Roman" w:cs="Times New Roman"/>
                <w:sz w:val="10"/>
                <w:szCs w:val="10"/>
              </w:rPr>
              <w:t xml:space="preserve">) on horizontal </w:t>
            </w:r>
            <w:r w:rsidRPr="0021318A">
              <w:rPr>
                <w:rFonts w:ascii="Times New Roman" w:hAnsi="Times New Roman" w:cs="Times New Roman" w:hint="eastAsia"/>
                <w:sz w:val="10"/>
                <w:szCs w:val="10"/>
              </w:rPr>
              <w:t>B-scan</w:t>
            </w:r>
          </w:p>
          <w:p w14:paraId="695B99CD"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(3-mo – 1-mo) on vertical </w:t>
            </w:r>
            <w:r w:rsidRPr="0021318A">
              <w:rPr>
                <w:rFonts w:ascii="Times New Roman" w:hAnsi="Times New Roman" w:cs="Times New Roman" w:hint="eastAsia"/>
                <w:sz w:val="10"/>
                <w:szCs w:val="10"/>
              </w:rPr>
              <w:t>B-scan</w:t>
            </w:r>
          </w:p>
          <w:p w14:paraId="7A283971" w14:textId="60E08252"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Average </w:t>
            </w: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(3-mo – 1-mo) at 3</w:t>
            </w:r>
            <w:r w:rsidRPr="0021318A">
              <w:rPr>
                <w:rFonts w:ascii="Times New Roman" w:hAnsi="Times New Roman" w:cs="Times New Roman" w:hint="eastAsia"/>
                <w:sz w:val="10"/>
                <w:szCs w:val="10"/>
              </w:rPr>
              <w:t>-mo</w:t>
            </w:r>
          </w:p>
          <w:p w14:paraId="74309A6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Integrity of EZ on horizontal </w:t>
            </w:r>
            <w:r w:rsidRPr="0021318A">
              <w:rPr>
                <w:rFonts w:ascii="Times New Roman" w:hAnsi="Times New Roman" w:cs="Times New Roman" w:hint="eastAsia"/>
                <w:sz w:val="10"/>
                <w:szCs w:val="10"/>
              </w:rPr>
              <w:t>B-scan</w:t>
            </w:r>
          </w:p>
          <w:p w14:paraId="07A1943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Integrity of EZ on vertical </w:t>
            </w:r>
            <w:r w:rsidRPr="0021318A">
              <w:rPr>
                <w:rFonts w:ascii="Times New Roman" w:hAnsi="Times New Roman" w:cs="Times New Roman" w:hint="eastAsia"/>
                <w:sz w:val="10"/>
                <w:szCs w:val="10"/>
              </w:rPr>
              <w:t>B-scan</w:t>
            </w:r>
          </w:p>
          <w:p w14:paraId="5CC0514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integrity of EZ at 3</w:t>
            </w:r>
            <w:r w:rsidRPr="0021318A">
              <w:rPr>
                <w:rFonts w:ascii="Times New Roman" w:hAnsi="Times New Roman" w:cs="Times New Roman" w:hint="eastAsia"/>
                <w:sz w:val="10"/>
                <w:szCs w:val="10"/>
              </w:rPr>
              <w:t>-mo</w:t>
            </w:r>
          </w:p>
          <w:p w14:paraId="58FC0E2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PED on horizontal </w:t>
            </w:r>
            <w:r w:rsidRPr="0021318A">
              <w:rPr>
                <w:rFonts w:ascii="Times New Roman" w:hAnsi="Times New Roman" w:cs="Times New Roman" w:hint="eastAsia"/>
                <w:sz w:val="10"/>
                <w:szCs w:val="10"/>
              </w:rPr>
              <w:t>B-scan</w:t>
            </w:r>
          </w:p>
          <w:p w14:paraId="58B8C35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PED on vertical </w:t>
            </w:r>
            <w:r w:rsidRPr="0021318A">
              <w:rPr>
                <w:rFonts w:ascii="Times New Roman" w:hAnsi="Times New Roman" w:cs="Times New Roman" w:hint="eastAsia"/>
                <w:sz w:val="10"/>
                <w:szCs w:val="10"/>
              </w:rPr>
              <w:t>B-scan</w:t>
            </w:r>
          </w:p>
          <w:p w14:paraId="4329D4A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PED at 3</w:t>
            </w:r>
            <w:r w:rsidRPr="0021318A">
              <w:rPr>
                <w:rFonts w:ascii="Times New Roman" w:hAnsi="Times New Roman" w:cs="Times New Roman" w:hint="eastAsia"/>
                <w:sz w:val="10"/>
                <w:szCs w:val="10"/>
              </w:rPr>
              <w:t>-mo</w:t>
            </w:r>
          </w:p>
          <w:p w14:paraId="36CF65B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DLS on horizontal </w:t>
            </w:r>
            <w:r w:rsidRPr="0021318A">
              <w:rPr>
                <w:rFonts w:ascii="Times New Roman" w:hAnsi="Times New Roman" w:cs="Times New Roman" w:hint="eastAsia"/>
                <w:sz w:val="10"/>
                <w:szCs w:val="10"/>
              </w:rPr>
              <w:t>B-scan</w:t>
            </w:r>
          </w:p>
          <w:p w14:paraId="4D7E7BB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DLS on vertical </w:t>
            </w:r>
            <w:r w:rsidRPr="0021318A">
              <w:rPr>
                <w:rFonts w:ascii="Times New Roman" w:hAnsi="Times New Roman" w:cs="Times New Roman" w:hint="eastAsia"/>
                <w:sz w:val="10"/>
                <w:szCs w:val="10"/>
              </w:rPr>
              <w:t>B-scan</w:t>
            </w:r>
          </w:p>
          <w:p w14:paraId="085D11F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DLS at 3</w:t>
            </w:r>
            <w:r w:rsidRPr="0021318A">
              <w:rPr>
                <w:rFonts w:ascii="Times New Roman" w:hAnsi="Times New Roman" w:cs="Times New Roman" w:hint="eastAsia"/>
                <w:sz w:val="10"/>
                <w:szCs w:val="10"/>
              </w:rPr>
              <w:t>-mo</w:t>
            </w:r>
          </w:p>
          <w:p w14:paraId="75862B0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on horizontal </w:t>
            </w:r>
            <w:r w:rsidRPr="0021318A">
              <w:rPr>
                <w:rFonts w:ascii="Times New Roman" w:hAnsi="Times New Roman" w:cs="Times New Roman" w:hint="eastAsia"/>
                <w:sz w:val="10"/>
                <w:szCs w:val="10"/>
              </w:rPr>
              <w:t>B-scan</w:t>
            </w:r>
          </w:p>
          <w:p w14:paraId="372EB67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on vertical </w:t>
            </w:r>
            <w:r w:rsidRPr="0021318A">
              <w:rPr>
                <w:rFonts w:ascii="Times New Roman" w:hAnsi="Times New Roman" w:cs="Times New Roman" w:hint="eastAsia"/>
                <w:sz w:val="10"/>
                <w:szCs w:val="10"/>
              </w:rPr>
              <w:t>B-scan</w:t>
            </w:r>
          </w:p>
          <w:p w14:paraId="161BC3B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at 3</w:t>
            </w:r>
            <w:r w:rsidRPr="0021318A">
              <w:rPr>
                <w:rFonts w:ascii="Times New Roman" w:hAnsi="Times New Roman" w:cs="Times New Roman" w:hint="eastAsia"/>
                <w:sz w:val="10"/>
                <w:szCs w:val="10"/>
              </w:rPr>
              <w:t>-mo</w:t>
            </w:r>
          </w:p>
          <w:p w14:paraId="4230D37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Recurrence on horizontal </w:t>
            </w:r>
            <w:r w:rsidRPr="0021318A">
              <w:rPr>
                <w:rFonts w:ascii="Times New Roman" w:hAnsi="Times New Roman" w:cs="Times New Roman" w:hint="eastAsia"/>
                <w:sz w:val="10"/>
                <w:szCs w:val="10"/>
              </w:rPr>
              <w:t>B-scan</w:t>
            </w:r>
          </w:p>
          <w:p w14:paraId="662D8A1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Recurrence on vertical </w:t>
            </w:r>
            <w:r w:rsidRPr="0021318A">
              <w:rPr>
                <w:rFonts w:ascii="Times New Roman" w:hAnsi="Times New Roman" w:cs="Times New Roman" w:hint="eastAsia"/>
                <w:sz w:val="10"/>
                <w:szCs w:val="10"/>
              </w:rPr>
              <w:t>B-scan</w:t>
            </w:r>
          </w:p>
          <w:p w14:paraId="7C16A87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Recurrence at 3</w:t>
            </w:r>
            <w:r w:rsidRPr="0021318A">
              <w:rPr>
                <w:rFonts w:ascii="Times New Roman" w:hAnsi="Times New Roman" w:cs="Times New Roman" w:hint="eastAsia"/>
                <w:sz w:val="10"/>
                <w:szCs w:val="10"/>
              </w:rPr>
              <w:t>-mo</w:t>
            </w:r>
          </w:p>
        </w:tc>
        <w:tc>
          <w:tcPr>
            <w:tcW w:w="1557" w:type="dxa"/>
            <w:tcBorders>
              <w:top w:val="single" w:sz="4" w:space="0" w:color="000000" w:themeColor="text1"/>
            </w:tcBorders>
          </w:tcPr>
          <w:p w14:paraId="0C497B2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 horizontal</w:t>
            </w:r>
          </w:p>
          <w:p w14:paraId="7A0566B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 vertical</w:t>
            </w:r>
          </w:p>
          <w:p w14:paraId="3C438B5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SFA</w:t>
            </w:r>
          </w:p>
          <w:p w14:paraId="0645A6C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 horizontal</w:t>
            </w:r>
          </w:p>
          <w:p w14:paraId="391C0B2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 vertical</w:t>
            </w:r>
          </w:p>
          <w:p w14:paraId="03E43EA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CMT</w:t>
            </w:r>
          </w:p>
          <w:p w14:paraId="6644F0B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horizontal</w:t>
            </w:r>
          </w:p>
          <w:p w14:paraId="7DD4CC4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vertical</w:t>
            </w:r>
          </w:p>
          <w:p w14:paraId="67AE2B3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w:t>
            </w:r>
          </w:p>
          <w:p w14:paraId="1FBCD26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 horizontal</w:t>
            </w:r>
          </w:p>
          <w:p w14:paraId="29E0385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 vertical</w:t>
            </w:r>
          </w:p>
          <w:p w14:paraId="19DF598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SRF</w:t>
            </w:r>
          </w:p>
          <w:p w14:paraId="287A2852"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horizontal</w:t>
            </w:r>
          </w:p>
          <w:p w14:paraId="7169A5EE"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vertical</w:t>
            </w:r>
          </w:p>
          <w:p w14:paraId="7D0F9AFC"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p>
          <w:p w14:paraId="5AB9BBBE"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(6</w:t>
            </w:r>
            <w:r w:rsidRPr="0021318A">
              <w:rPr>
                <w:rFonts w:ascii="Times New Roman" w:hAnsi="Times New Roman" w:cs="Times New Roman" w:hint="eastAsia"/>
                <w:sz w:val="10"/>
                <w:szCs w:val="10"/>
              </w:rPr>
              <w:t xml:space="preserve">-mo </w:t>
            </w:r>
            <w:r w:rsidRPr="0021318A">
              <w:rPr>
                <w:rFonts w:ascii="Times New Roman" w:hAnsi="Times New Roman" w:cs="Times New Roman"/>
                <w:sz w:val="10"/>
                <w:szCs w:val="10"/>
              </w:rPr>
              <w:t>–</w:t>
            </w:r>
            <w:r w:rsidRPr="0021318A">
              <w:rPr>
                <w:rFonts w:ascii="Times New Roman" w:hAnsi="Times New Roman" w:cs="Times New Roman" w:hint="eastAsia"/>
                <w:sz w:val="10"/>
                <w:szCs w:val="10"/>
              </w:rPr>
              <w:t xml:space="preserve"> </w:t>
            </w:r>
            <w:r w:rsidRPr="0021318A">
              <w:rPr>
                <w:rFonts w:ascii="Times New Roman" w:hAnsi="Times New Roman" w:cs="Times New Roman"/>
                <w:sz w:val="10"/>
                <w:szCs w:val="10"/>
              </w:rPr>
              <w:t>3</w:t>
            </w:r>
            <w:r w:rsidRPr="0021318A">
              <w:rPr>
                <w:rFonts w:ascii="Times New Roman" w:hAnsi="Times New Roman" w:cs="Times New Roman" w:hint="eastAsia"/>
                <w:sz w:val="10"/>
                <w:szCs w:val="10"/>
              </w:rPr>
              <w:t>-mo</w:t>
            </w:r>
            <w:r w:rsidRPr="0021318A">
              <w:rPr>
                <w:rFonts w:ascii="Times New Roman" w:hAnsi="Times New Roman" w:cs="Times New Roman"/>
                <w:sz w:val="10"/>
                <w:szCs w:val="10"/>
              </w:rPr>
              <w:t>) horizontal</w:t>
            </w:r>
          </w:p>
          <w:p w14:paraId="22644E27" w14:textId="77777777" w:rsidR="0021318A" w:rsidRPr="0021318A" w:rsidRDefault="0021318A" w:rsidP="0021318A">
            <w:pPr>
              <w:spacing w:line="150" w:lineRule="exact"/>
              <w:rPr>
                <w:rFonts w:ascii="Times New Roman" w:hAnsi="Times New Roman" w:cs="Times New Roman"/>
                <w:sz w:val="10"/>
                <w:szCs w:val="10"/>
              </w:rPr>
            </w:pPr>
          </w:p>
          <w:p w14:paraId="7D16F7BF"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(6-mo – 3-mo) vertical</w:t>
            </w:r>
          </w:p>
          <w:p w14:paraId="752B4276"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(6-mo – 3-mo)</w:t>
            </w:r>
          </w:p>
          <w:p w14:paraId="17A18E3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 horizontal</w:t>
            </w:r>
          </w:p>
          <w:p w14:paraId="2BDAD79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 vertical</w:t>
            </w:r>
          </w:p>
          <w:p w14:paraId="058D610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EZ</w:t>
            </w:r>
          </w:p>
          <w:p w14:paraId="1BCFDA4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 horizontal</w:t>
            </w:r>
          </w:p>
          <w:p w14:paraId="0FF4B68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 vertical</w:t>
            </w:r>
          </w:p>
          <w:p w14:paraId="3A09F98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PED</w:t>
            </w:r>
          </w:p>
          <w:p w14:paraId="2BB6B69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 horizontal</w:t>
            </w:r>
          </w:p>
          <w:p w14:paraId="1B88879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 vertical</w:t>
            </w:r>
          </w:p>
          <w:p w14:paraId="5FC59A0B"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DLS</w:t>
            </w:r>
          </w:p>
          <w:p w14:paraId="3AB3861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horizontal</w:t>
            </w:r>
          </w:p>
          <w:p w14:paraId="142B0D8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vertical</w:t>
            </w:r>
          </w:p>
          <w:p w14:paraId="52B19A6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w:t>
            </w:r>
          </w:p>
          <w:p w14:paraId="027C3B88"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Recurrence horizontal</w:t>
            </w:r>
          </w:p>
          <w:p w14:paraId="73047E0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Recurrence vertical</w:t>
            </w:r>
          </w:p>
          <w:p w14:paraId="0E6410D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Recurrence</w:t>
            </w:r>
          </w:p>
        </w:tc>
        <w:tc>
          <w:tcPr>
            <w:tcW w:w="2238" w:type="dxa"/>
            <w:tcBorders>
              <w:top w:val="single" w:sz="4" w:space="0" w:color="000000" w:themeColor="text1"/>
            </w:tcBorders>
          </w:tcPr>
          <w:p w14:paraId="2FE7C6E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Subretinal fluid absorption on horizontal </w:t>
            </w:r>
            <w:r w:rsidRPr="0021318A">
              <w:rPr>
                <w:rFonts w:ascii="Times New Roman" w:hAnsi="Times New Roman" w:cs="Times New Roman" w:hint="eastAsia"/>
                <w:sz w:val="10"/>
                <w:szCs w:val="10"/>
              </w:rPr>
              <w:t>B-scan</w:t>
            </w:r>
          </w:p>
          <w:p w14:paraId="69C7475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Subretinal fluid absorption on vertical </w:t>
            </w:r>
            <w:r w:rsidRPr="0021318A">
              <w:rPr>
                <w:rFonts w:ascii="Times New Roman" w:hAnsi="Times New Roman" w:cs="Times New Roman" w:hint="eastAsia"/>
                <w:sz w:val="10"/>
                <w:szCs w:val="10"/>
              </w:rPr>
              <w:t>B-scan</w:t>
            </w:r>
          </w:p>
          <w:p w14:paraId="1D09AFC0"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Subretinal fluid absorption at 6</w:t>
            </w:r>
            <w:r w:rsidRPr="0021318A">
              <w:rPr>
                <w:rFonts w:ascii="Times New Roman" w:hAnsi="Times New Roman" w:cs="Times New Roman" w:hint="eastAsia"/>
                <w:sz w:val="10"/>
                <w:szCs w:val="10"/>
              </w:rPr>
              <w:t>-mo</w:t>
            </w:r>
          </w:p>
          <w:p w14:paraId="17A820F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CMT on horizontal </w:t>
            </w:r>
            <w:r w:rsidRPr="0021318A">
              <w:rPr>
                <w:rFonts w:ascii="Times New Roman" w:hAnsi="Times New Roman" w:cs="Times New Roman" w:hint="eastAsia"/>
                <w:sz w:val="10"/>
                <w:szCs w:val="10"/>
              </w:rPr>
              <w:t>B-scan</w:t>
            </w:r>
          </w:p>
          <w:p w14:paraId="28061AE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CMT on vertical </w:t>
            </w:r>
            <w:r w:rsidRPr="0021318A">
              <w:rPr>
                <w:rFonts w:ascii="Times New Roman" w:hAnsi="Times New Roman" w:cs="Times New Roman" w:hint="eastAsia"/>
                <w:sz w:val="10"/>
                <w:szCs w:val="10"/>
              </w:rPr>
              <w:t>B-scan</w:t>
            </w:r>
          </w:p>
          <w:p w14:paraId="0D438C2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CMT at 6</w:t>
            </w:r>
            <w:r w:rsidRPr="0021318A">
              <w:rPr>
                <w:rFonts w:ascii="Times New Roman" w:hAnsi="Times New Roman" w:cs="Times New Roman" w:hint="eastAsia"/>
                <w:sz w:val="10"/>
                <w:szCs w:val="10"/>
              </w:rPr>
              <w:t>-mo</w:t>
            </w:r>
          </w:p>
          <w:p w14:paraId="736390E5"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 xml:space="preserve">L on horizontal </w:t>
            </w:r>
            <w:r w:rsidRPr="0021318A">
              <w:rPr>
                <w:rFonts w:ascii="Times New Roman" w:hAnsi="Times New Roman" w:cs="Times New Roman" w:hint="eastAsia"/>
                <w:sz w:val="10"/>
                <w:szCs w:val="10"/>
              </w:rPr>
              <w:t>B-scan</w:t>
            </w:r>
          </w:p>
          <w:p w14:paraId="4DBAA94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 xml:space="preserve">L on vertical </w:t>
            </w:r>
            <w:r w:rsidRPr="0021318A">
              <w:rPr>
                <w:rFonts w:ascii="Times New Roman" w:hAnsi="Times New Roman" w:cs="Times New Roman" w:hint="eastAsia"/>
                <w:sz w:val="10"/>
                <w:szCs w:val="10"/>
              </w:rPr>
              <w:t>B-scan</w:t>
            </w:r>
          </w:p>
          <w:p w14:paraId="0CFC43C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thickness of RN</w:t>
            </w:r>
            <w:r w:rsidRPr="0021318A">
              <w:rPr>
                <w:rFonts w:ascii="Times New Roman" w:hAnsi="Times New Roman" w:cs="Times New Roman" w:hint="eastAsia"/>
                <w:sz w:val="10"/>
                <w:szCs w:val="10"/>
              </w:rPr>
              <w:t>E</w:t>
            </w:r>
            <w:r w:rsidRPr="0021318A">
              <w:rPr>
                <w:rFonts w:ascii="Times New Roman" w:hAnsi="Times New Roman" w:cs="Times New Roman"/>
                <w:sz w:val="10"/>
                <w:szCs w:val="10"/>
              </w:rPr>
              <w:t>L at 6</w:t>
            </w:r>
            <w:r w:rsidRPr="0021318A">
              <w:rPr>
                <w:rFonts w:ascii="Times New Roman" w:hAnsi="Times New Roman" w:cs="Times New Roman" w:hint="eastAsia"/>
                <w:sz w:val="10"/>
                <w:szCs w:val="10"/>
              </w:rPr>
              <w:t>-mo</w:t>
            </w:r>
          </w:p>
          <w:p w14:paraId="44C144B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Height of SRF on horizontal </w:t>
            </w:r>
            <w:r w:rsidRPr="0021318A">
              <w:rPr>
                <w:rFonts w:ascii="Times New Roman" w:hAnsi="Times New Roman" w:cs="Times New Roman" w:hint="eastAsia"/>
                <w:sz w:val="10"/>
                <w:szCs w:val="10"/>
              </w:rPr>
              <w:t>B-scan</w:t>
            </w:r>
          </w:p>
          <w:p w14:paraId="45752FD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Height of SRF on vertical </w:t>
            </w:r>
            <w:r w:rsidRPr="0021318A">
              <w:rPr>
                <w:rFonts w:ascii="Times New Roman" w:hAnsi="Times New Roman" w:cs="Times New Roman" w:hint="eastAsia"/>
                <w:sz w:val="10"/>
                <w:szCs w:val="10"/>
              </w:rPr>
              <w:t>B-scan</w:t>
            </w:r>
          </w:p>
          <w:p w14:paraId="3BBA0AE6"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height of SRF at 6</w:t>
            </w:r>
            <w:r w:rsidRPr="0021318A">
              <w:rPr>
                <w:rFonts w:ascii="Times New Roman" w:hAnsi="Times New Roman" w:cs="Times New Roman" w:hint="eastAsia"/>
                <w:sz w:val="10"/>
                <w:szCs w:val="10"/>
              </w:rPr>
              <w:t>-mo</w:t>
            </w:r>
          </w:p>
          <w:p w14:paraId="6B40FCAF"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on horizontal </w:t>
            </w:r>
            <w:r w:rsidRPr="0021318A">
              <w:rPr>
                <w:rFonts w:ascii="Times New Roman" w:hAnsi="Times New Roman" w:cs="Times New Roman" w:hint="eastAsia"/>
                <w:sz w:val="10"/>
                <w:szCs w:val="10"/>
              </w:rPr>
              <w:t>B-scan</w:t>
            </w:r>
          </w:p>
          <w:p w14:paraId="372AAB54"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on vertical </w:t>
            </w:r>
            <w:r w:rsidRPr="0021318A">
              <w:rPr>
                <w:rFonts w:ascii="Times New Roman" w:hAnsi="Times New Roman" w:cs="Times New Roman" w:hint="eastAsia"/>
                <w:sz w:val="10"/>
                <w:szCs w:val="10"/>
              </w:rPr>
              <w:t>B-scan</w:t>
            </w:r>
          </w:p>
          <w:p w14:paraId="7AFB82C3"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Average </w:t>
            </w: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at 6</w:t>
            </w:r>
            <w:r w:rsidRPr="0021318A">
              <w:rPr>
                <w:rFonts w:ascii="Times New Roman" w:hAnsi="Times New Roman" w:cs="Times New Roman" w:hint="eastAsia"/>
                <w:sz w:val="10"/>
                <w:szCs w:val="10"/>
              </w:rPr>
              <w:t>-mo</w:t>
            </w:r>
          </w:p>
          <w:p w14:paraId="1DD47D76"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(6-mo – 3-mo) on horizontal </w:t>
            </w:r>
            <w:r w:rsidRPr="0021318A">
              <w:rPr>
                <w:rFonts w:ascii="Times New Roman" w:hAnsi="Times New Roman" w:cs="Times New Roman" w:hint="eastAsia"/>
                <w:sz w:val="10"/>
                <w:szCs w:val="10"/>
              </w:rPr>
              <w:t>B-scan</w:t>
            </w:r>
          </w:p>
          <w:p w14:paraId="7BDDCCD7" w14:textId="77777777" w:rsidR="0021318A" w:rsidRPr="0021318A" w:rsidRDefault="0021318A" w:rsidP="0021318A">
            <w:pPr>
              <w:spacing w:line="150" w:lineRule="exact"/>
              <w:rPr>
                <w:rFonts w:ascii="Times New Roman" w:hAnsi="Times New Roman" w:cs="Times New Roman"/>
                <w:sz w:val="10"/>
                <w:szCs w:val="10"/>
              </w:rPr>
            </w:pP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(6-mo – 3-mo) on vertical </w:t>
            </w:r>
            <w:r w:rsidRPr="0021318A">
              <w:rPr>
                <w:rFonts w:ascii="Times New Roman" w:hAnsi="Times New Roman" w:cs="Times New Roman" w:hint="eastAsia"/>
                <w:sz w:val="10"/>
                <w:szCs w:val="10"/>
              </w:rPr>
              <w:t>B-scan</w:t>
            </w:r>
          </w:p>
          <w:p w14:paraId="07083E0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Average </w:t>
            </w:r>
            <w:proofErr w:type="spellStart"/>
            <w:r w:rsidRPr="0021318A">
              <w:rPr>
                <w:rFonts w:ascii="Times New Roman" w:hAnsi="Times New Roman" w:cs="Times New Roman"/>
                <w:sz w:val="10"/>
                <w:szCs w:val="10"/>
              </w:rPr>
              <w:t>ChT</w:t>
            </w:r>
            <w:proofErr w:type="spellEnd"/>
            <w:r w:rsidRPr="0021318A">
              <w:rPr>
                <w:rFonts w:ascii="Times New Roman" w:hAnsi="Times New Roman" w:cs="Times New Roman"/>
                <w:sz w:val="10"/>
                <w:szCs w:val="10"/>
              </w:rPr>
              <w:t xml:space="preserve"> variation (6-mo – 3-mo) at 6</w:t>
            </w:r>
            <w:r w:rsidRPr="0021318A">
              <w:rPr>
                <w:rFonts w:ascii="Times New Roman" w:hAnsi="Times New Roman" w:cs="Times New Roman" w:hint="eastAsia"/>
                <w:sz w:val="10"/>
                <w:szCs w:val="10"/>
              </w:rPr>
              <w:t>-mo</w:t>
            </w:r>
          </w:p>
          <w:p w14:paraId="624172EE"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Integrity of EZ on horizontal </w:t>
            </w:r>
            <w:r w:rsidRPr="0021318A">
              <w:rPr>
                <w:rFonts w:ascii="Times New Roman" w:hAnsi="Times New Roman" w:cs="Times New Roman" w:hint="eastAsia"/>
                <w:sz w:val="10"/>
                <w:szCs w:val="10"/>
              </w:rPr>
              <w:t>B-scan</w:t>
            </w:r>
          </w:p>
          <w:p w14:paraId="03E2F81F"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Integrity of EZ on vertical </w:t>
            </w:r>
            <w:r w:rsidRPr="0021318A">
              <w:rPr>
                <w:rFonts w:ascii="Times New Roman" w:hAnsi="Times New Roman" w:cs="Times New Roman" w:hint="eastAsia"/>
                <w:sz w:val="10"/>
                <w:szCs w:val="10"/>
              </w:rPr>
              <w:t>B-scan</w:t>
            </w:r>
          </w:p>
          <w:p w14:paraId="355560B4"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Average integrity of EZ at 6</w:t>
            </w:r>
            <w:r w:rsidRPr="0021318A">
              <w:rPr>
                <w:rFonts w:ascii="Times New Roman" w:hAnsi="Times New Roman" w:cs="Times New Roman" w:hint="eastAsia"/>
                <w:sz w:val="10"/>
                <w:szCs w:val="10"/>
              </w:rPr>
              <w:t>-mo</w:t>
            </w:r>
          </w:p>
          <w:p w14:paraId="276BB002"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PED on horizontal </w:t>
            </w:r>
            <w:r w:rsidRPr="0021318A">
              <w:rPr>
                <w:rFonts w:ascii="Times New Roman" w:hAnsi="Times New Roman" w:cs="Times New Roman" w:hint="eastAsia"/>
                <w:sz w:val="10"/>
                <w:szCs w:val="10"/>
              </w:rPr>
              <w:t>B-scan</w:t>
            </w:r>
          </w:p>
          <w:p w14:paraId="694C15A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PED on vertical </w:t>
            </w:r>
            <w:r w:rsidRPr="0021318A">
              <w:rPr>
                <w:rFonts w:ascii="Times New Roman" w:hAnsi="Times New Roman" w:cs="Times New Roman" w:hint="eastAsia"/>
                <w:sz w:val="10"/>
                <w:szCs w:val="10"/>
              </w:rPr>
              <w:t>B-scan</w:t>
            </w:r>
          </w:p>
          <w:p w14:paraId="26E80BE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PED at 6</w:t>
            </w:r>
            <w:r w:rsidRPr="0021318A">
              <w:rPr>
                <w:rFonts w:ascii="Times New Roman" w:hAnsi="Times New Roman" w:cs="Times New Roman" w:hint="eastAsia"/>
                <w:sz w:val="10"/>
                <w:szCs w:val="10"/>
              </w:rPr>
              <w:t>-mo</w:t>
            </w:r>
          </w:p>
          <w:p w14:paraId="2F1D5B09"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DLS on horizontal </w:t>
            </w:r>
            <w:r w:rsidRPr="0021318A">
              <w:rPr>
                <w:rFonts w:ascii="Times New Roman" w:hAnsi="Times New Roman" w:cs="Times New Roman" w:hint="eastAsia"/>
                <w:sz w:val="10"/>
                <w:szCs w:val="10"/>
              </w:rPr>
              <w:t>B-scan</w:t>
            </w:r>
          </w:p>
          <w:p w14:paraId="143A320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Existence of DLS on vertical </w:t>
            </w:r>
            <w:r w:rsidRPr="0021318A">
              <w:rPr>
                <w:rFonts w:ascii="Times New Roman" w:hAnsi="Times New Roman" w:cs="Times New Roman" w:hint="eastAsia"/>
                <w:sz w:val="10"/>
                <w:szCs w:val="10"/>
              </w:rPr>
              <w:t>B-scan</w:t>
            </w:r>
          </w:p>
          <w:p w14:paraId="179CF9A7"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Existence of DLS at 6</w:t>
            </w:r>
            <w:r w:rsidRPr="0021318A">
              <w:rPr>
                <w:rFonts w:ascii="Times New Roman" w:hAnsi="Times New Roman" w:cs="Times New Roman" w:hint="eastAsia"/>
                <w:sz w:val="10"/>
                <w:szCs w:val="10"/>
              </w:rPr>
              <w:t>-mo</w:t>
            </w:r>
          </w:p>
          <w:p w14:paraId="7C22325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hint="eastAsia"/>
                <w:sz w:val="10"/>
                <w:szCs w:val="10"/>
              </w:rPr>
              <w:t>B</w:t>
            </w:r>
            <w:r w:rsidRPr="0021318A">
              <w:rPr>
                <w:rFonts w:ascii="Times New Roman" w:hAnsi="Times New Roman" w:cs="Times New Roman"/>
                <w:sz w:val="10"/>
                <w:szCs w:val="10"/>
              </w:rPr>
              <w:t>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on horizontal </w:t>
            </w:r>
            <w:r w:rsidRPr="0021318A">
              <w:rPr>
                <w:rFonts w:ascii="Times New Roman" w:hAnsi="Times New Roman" w:cs="Times New Roman" w:hint="eastAsia"/>
                <w:sz w:val="10"/>
                <w:szCs w:val="10"/>
              </w:rPr>
              <w:t>B-scan</w:t>
            </w:r>
          </w:p>
          <w:p w14:paraId="46F30A8D"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on vertical </w:t>
            </w:r>
            <w:r w:rsidRPr="0021318A">
              <w:rPr>
                <w:rFonts w:ascii="Times New Roman" w:hAnsi="Times New Roman" w:cs="Times New Roman" w:hint="eastAsia"/>
                <w:sz w:val="10"/>
                <w:szCs w:val="10"/>
              </w:rPr>
              <w:t>B-scan</w:t>
            </w:r>
          </w:p>
          <w:p w14:paraId="74E8AB4C"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Bruch’</w:t>
            </w:r>
            <w:r w:rsidRPr="0021318A">
              <w:rPr>
                <w:rFonts w:ascii="Times New Roman" w:hAnsi="Times New Roman" w:cs="Times New Roman" w:hint="eastAsia"/>
                <w:sz w:val="10"/>
                <w:szCs w:val="10"/>
              </w:rPr>
              <w:t>s</w:t>
            </w:r>
            <w:r w:rsidRPr="0021318A">
              <w:rPr>
                <w:rFonts w:ascii="Times New Roman" w:hAnsi="Times New Roman" w:cs="Times New Roman"/>
                <w:sz w:val="10"/>
                <w:szCs w:val="10"/>
              </w:rPr>
              <w:t xml:space="preserve"> membrane at 6</w:t>
            </w:r>
            <w:r w:rsidRPr="0021318A">
              <w:rPr>
                <w:rFonts w:ascii="Times New Roman" w:hAnsi="Times New Roman" w:cs="Times New Roman" w:hint="eastAsia"/>
                <w:sz w:val="10"/>
                <w:szCs w:val="10"/>
              </w:rPr>
              <w:t>-mo</w:t>
            </w:r>
          </w:p>
          <w:p w14:paraId="1D0067E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Recurrence on horizontal </w:t>
            </w:r>
            <w:r w:rsidRPr="0021318A">
              <w:rPr>
                <w:rFonts w:ascii="Times New Roman" w:hAnsi="Times New Roman" w:cs="Times New Roman" w:hint="eastAsia"/>
                <w:sz w:val="10"/>
                <w:szCs w:val="10"/>
              </w:rPr>
              <w:t>B-scan</w:t>
            </w:r>
          </w:p>
          <w:p w14:paraId="339F45AA"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 xml:space="preserve">Recurrence on vertical </w:t>
            </w:r>
            <w:r w:rsidRPr="0021318A">
              <w:rPr>
                <w:rFonts w:ascii="Times New Roman" w:hAnsi="Times New Roman" w:cs="Times New Roman" w:hint="eastAsia"/>
                <w:sz w:val="10"/>
                <w:szCs w:val="10"/>
              </w:rPr>
              <w:t>B-scan</w:t>
            </w:r>
          </w:p>
          <w:p w14:paraId="00405371" w14:textId="77777777" w:rsidR="0021318A" w:rsidRPr="0021318A" w:rsidRDefault="0021318A" w:rsidP="0021318A">
            <w:pPr>
              <w:spacing w:line="150" w:lineRule="exact"/>
              <w:rPr>
                <w:rFonts w:ascii="Times New Roman" w:hAnsi="Times New Roman" w:cs="Times New Roman"/>
                <w:sz w:val="10"/>
                <w:szCs w:val="10"/>
              </w:rPr>
            </w:pPr>
            <w:r w:rsidRPr="0021318A">
              <w:rPr>
                <w:rFonts w:ascii="Times New Roman" w:hAnsi="Times New Roman" w:cs="Times New Roman"/>
                <w:sz w:val="10"/>
                <w:szCs w:val="10"/>
              </w:rPr>
              <w:t>Recurrence at 6</w:t>
            </w:r>
            <w:r w:rsidRPr="0021318A">
              <w:rPr>
                <w:rFonts w:ascii="Times New Roman" w:hAnsi="Times New Roman" w:cs="Times New Roman" w:hint="eastAsia"/>
                <w:sz w:val="10"/>
                <w:szCs w:val="10"/>
              </w:rPr>
              <w:t>-mo</w:t>
            </w:r>
          </w:p>
        </w:tc>
      </w:tr>
    </w:tbl>
    <w:p w14:paraId="78D2C50A" w14:textId="77777777" w:rsidR="0063740A" w:rsidRPr="0021318A" w:rsidRDefault="0063740A" w:rsidP="0063740A">
      <w:pPr>
        <w:rPr>
          <w:rFonts w:ascii="Arial" w:hAnsi="Arial" w:cs="Arial"/>
          <w:b/>
          <w:bCs/>
          <w:sz w:val="24"/>
          <w:szCs w:val="24"/>
        </w:rPr>
        <w:sectPr w:rsidR="0063740A" w:rsidRPr="0021318A">
          <w:pgSz w:w="16838" w:h="11906" w:orient="landscape"/>
          <w:pgMar w:top="1800" w:right="1440" w:bottom="1800" w:left="1440" w:header="851" w:footer="992" w:gutter="0"/>
          <w:cols w:space="425"/>
          <w:docGrid w:type="lines" w:linePitch="312"/>
        </w:sectPr>
      </w:pPr>
    </w:p>
    <w:p w14:paraId="48DE0A8A" w14:textId="41DA6D2E" w:rsidR="0063740A" w:rsidRPr="00376603" w:rsidRDefault="002B22C2" w:rsidP="00376603">
      <w:pPr>
        <w:widowControl/>
        <w:spacing w:line="360" w:lineRule="auto"/>
        <w:rPr>
          <w:rFonts w:ascii="Times New Roman" w:eastAsia="Arial Unicode MS" w:hAnsi="Times New Roman" w:cs="Times New Roman"/>
          <w:sz w:val="20"/>
          <w:szCs w:val="20"/>
        </w:rPr>
        <w:sectPr w:rsidR="0063740A" w:rsidRPr="00376603">
          <w:pgSz w:w="11906" w:h="16838"/>
          <w:pgMar w:top="1440" w:right="1800" w:bottom="1440" w:left="1800" w:header="851" w:footer="992" w:gutter="0"/>
          <w:cols w:space="425"/>
          <w:docGrid w:type="lines" w:linePitch="312"/>
        </w:sectPr>
      </w:pPr>
      <w:r w:rsidRPr="00376603">
        <w:rPr>
          <w:rFonts w:ascii="Times New Roman" w:eastAsia="Arial Unicode MS" w:hAnsi="Times New Roman" w:cs="Times New Roman"/>
          <w:sz w:val="20"/>
          <w:szCs w:val="20"/>
        </w:rPr>
        <w:lastRenderedPageBreak/>
        <w:t xml:space="preserve">This table shows all 20 clinical records and 145 imaging features used to train and validate the models. Twenty records (e.g., duration) were retrieved from the electronic medical records, 5 features (e.g., position and area of the leakage point) were calculated from FFA (early, middle and late phases), 5 features (e.g., </w:t>
      </w:r>
      <w:proofErr w:type="spellStart"/>
      <w:r w:rsidRPr="00376603">
        <w:rPr>
          <w:rFonts w:ascii="Times New Roman" w:eastAsia="Arial Unicode MS" w:hAnsi="Times New Roman" w:cs="Times New Roman"/>
          <w:sz w:val="20"/>
          <w:szCs w:val="20"/>
        </w:rPr>
        <w:t>hyperperfusion</w:t>
      </w:r>
      <w:proofErr w:type="spellEnd"/>
      <w:r w:rsidRPr="00376603">
        <w:rPr>
          <w:rFonts w:ascii="Times New Roman" w:eastAsia="Arial Unicode MS" w:hAnsi="Times New Roman" w:cs="Times New Roman"/>
          <w:sz w:val="20"/>
          <w:szCs w:val="20"/>
        </w:rPr>
        <w:t xml:space="preserve"> and hypoperfusion) were calculated from ICGA (early, middle and late phases), 12 features (e.g., the existence of abnormal reflection and BVN) were calculated from OCTA (superficial choroidal layer) and 123 features (e.g., DLS, CMT, EZ and </w:t>
      </w:r>
      <w:proofErr w:type="spellStart"/>
      <w:r w:rsidRPr="00376603">
        <w:rPr>
          <w:rFonts w:ascii="Times New Roman" w:eastAsia="Arial Unicode MS" w:hAnsi="Times New Roman" w:cs="Times New Roman"/>
          <w:sz w:val="20"/>
          <w:szCs w:val="20"/>
        </w:rPr>
        <w:t>ChT</w:t>
      </w:r>
      <w:proofErr w:type="spellEnd"/>
      <w:r w:rsidRPr="00376603">
        <w:rPr>
          <w:rFonts w:ascii="Times New Roman" w:eastAsia="Arial Unicode MS" w:hAnsi="Times New Roman" w:cs="Times New Roman"/>
          <w:sz w:val="20"/>
          <w:szCs w:val="20"/>
        </w:rPr>
        <w:t xml:space="preserve">) were calculated from OCT. Please see Figure 1 for a visual representation of the measured features. VA, visual acuity; OCT, optical coherence tomography; OCTA, optical coherence tomography angiography; CSC, central serous chorioretinopathy; CL, conventional laser; SML, subthreshold </w:t>
      </w:r>
      <w:proofErr w:type="spellStart"/>
      <w:r w:rsidRPr="00376603">
        <w:rPr>
          <w:rFonts w:ascii="Times New Roman" w:eastAsia="Arial Unicode MS" w:hAnsi="Times New Roman" w:cs="Times New Roman"/>
          <w:sz w:val="20"/>
          <w:szCs w:val="20"/>
        </w:rPr>
        <w:t>micropulse</w:t>
      </w:r>
      <w:proofErr w:type="spellEnd"/>
      <w:r w:rsidRPr="00376603">
        <w:rPr>
          <w:rFonts w:ascii="Times New Roman" w:eastAsia="Arial Unicode MS" w:hAnsi="Times New Roman" w:cs="Times New Roman"/>
          <w:sz w:val="20"/>
          <w:szCs w:val="20"/>
        </w:rPr>
        <w:t xml:space="preserve"> laser; </w:t>
      </w:r>
      <w:proofErr w:type="spellStart"/>
      <w:r w:rsidRPr="00376603">
        <w:rPr>
          <w:rFonts w:ascii="Times New Roman" w:eastAsia="Arial Unicode MS" w:hAnsi="Times New Roman" w:cs="Times New Roman"/>
          <w:sz w:val="20"/>
          <w:szCs w:val="20"/>
        </w:rPr>
        <w:t>hd</w:t>
      </w:r>
      <w:proofErr w:type="spellEnd"/>
      <w:r w:rsidRPr="00376603">
        <w:rPr>
          <w:rFonts w:ascii="Times New Roman" w:eastAsia="Arial Unicode MS" w:hAnsi="Times New Roman" w:cs="Times New Roman"/>
          <w:sz w:val="20"/>
          <w:szCs w:val="20"/>
        </w:rPr>
        <w:t xml:space="preserve">-PDT, half-dose photodynamic therapy; FFA, fundus fluorescein angiography; Single or multiple, a label of 1 indicates the existence of </w:t>
      </w:r>
      <w:r w:rsidR="00550CBB">
        <w:rPr>
          <w:rFonts w:ascii="Times New Roman" w:eastAsia="Arial Unicode MS" w:hAnsi="Times New Roman" w:cs="Times New Roman"/>
          <w:sz w:val="20"/>
          <w:szCs w:val="20"/>
        </w:rPr>
        <w:t xml:space="preserve">a </w:t>
      </w:r>
      <w:r w:rsidRPr="00376603">
        <w:rPr>
          <w:rFonts w:ascii="Times New Roman" w:eastAsia="Arial Unicode MS" w:hAnsi="Times New Roman" w:cs="Times New Roman"/>
          <w:sz w:val="20"/>
          <w:szCs w:val="20"/>
        </w:rPr>
        <w:t>single leakage point</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multiple leakage sites; Morphology, a label of 1 indicates smokestack leakage on FFA, 2 indicates focal diffuse leakage, and 3 indicates multiple diffuse leakage sites; Area, a label of 1 indicates that the area of leakage on FFA was smaller than the area of the optic disc</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larger area; Position (position 1 to position 9), a label of 1 indicates that the damage was located less than 1500 microns away from the fovea and 2 indicates a distance greater than 1500 microns; ICGA, indocyanine green angiography; High permeability, a label of 1 indicates the existence of high permeability</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normal permeability; Low permeability, a label of 1 indicates the existence of low permeability</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normal permeability; High reflection, a label of 1 indicates the existence of high reflection on OCTA</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normal reflection; Low reflection, a label of 1 indicates the existence of low reflection on OCTA</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normal reflection; BVN, branching vascular network, a label of 1 indicates the existence of BVN</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structure. All OCTA features are derived from images of the superficial choroidal layer, which is defined as 10 microns above Bruch’s membrane to 30 microns below Bruch’s membrane in the 3*3 scanning pattern of </w:t>
      </w:r>
      <w:proofErr w:type="spellStart"/>
      <w:r w:rsidRPr="00376603">
        <w:rPr>
          <w:rFonts w:ascii="Times New Roman" w:eastAsia="Arial Unicode MS" w:hAnsi="Times New Roman" w:cs="Times New Roman"/>
          <w:sz w:val="20"/>
          <w:szCs w:val="20"/>
        </w:rPr>
        <w:t>Optovue</w:t>
      </w:r>
      <w:proofErr w:type="spellEnd"/>
      <w:r w:rsidRPr="00376603">
        <w:rPr>
          <w:rFonts w:ascii="Times New Roman" w:eastAsia="Arial Unicode MS" w:hAnsi="Times New Roman" w:cs="Times New Roman"/>
          <w:sz w:val="20"/>
          <w:szCs w:val="20"/>
        </w:rPr>
        <w:t xml:space="preserve"> (version 2017.1.0.155) software. SRF, subretinal fluid; CMT, central macular thickness; RNEL, retinal neuroepithelial layer; </w:t>
      </w:r>
      <w:proofErr w:type="spellStart"/>
      <w:r w:rsidRPr="00376603">
        <w:rPr>
          <w:rFonts w:ascii="Times New Roman" w:eastAsia="Arial Unicode MS" w:hAnsi="Times New Roman" w:cs="Times New Roman"/>
          <w:sz w:val="20"/>
          <w:szCs w:val="20"/>
        </w:rPr>
        <w:t>ChT</w:t>
      </w:r>
      <w:proofErr w:type="spellEnd"/>
      <w:r w:rsidRPr="00376603">
        <w:rPr>
          <w:rFonts w:ascii="Times New Roman" w:eastAsia="Arial Unicode MS" w:hAnsi="Times New Roman" w:cs="Times New Roman"/>
          <w:sz w:val="20"/>
          <w:szCs w:val="20"/>
        </w:rPr>
        <w:t xml:space="preserve">, choroidal thickness, all measurements are expressed in microns; SFA, subretinal fluid absorption, a label of 1 indicates an increase in the level of unabsorbed SRF, 2 indicates partially absorbed SRF, and 3 indicates completely absorbed SRF; EZ, ellipsoid zone, a label of 1 indicates the complete absence of the original neurosensory retinal detachment area, 2 indicates the intermittent existence of the original neurosensory retinal detachment area with less than half of the total length, 3 indicates the existence of most of the original neurosensory retinal detachment area, and 4 indicates the </w:t>
      </w:r>
      <w:r w:rsidRPr="00376603">
        <w:rPr>
          <w:rFonts w:ascii="Times New Roman" w:eastAsia="Arial Unicode MS" w:hAnsi="Times New Roman" w:cs="Times New Roman"/>
          <w:sz w:val="20"/>
          <w:szCs w:val="20"/>
        </w:rPr>
        <w:lastRenderedPageBreak/>
        <w:t xml:space="preserve">complete existence of </w:t>
      </w:r>
      <w:r w:rsidR="00550CBB">
        <w:rPr>
          <w:rFonts w:ascii="Times New Roman" w:eastAsia="Arial Unicode MS" w:hAnsi="Times New Roman" w:cs="Times New Roman"/>
          <w:sz w:val="20"/>
          <w:szCs w:val="20"/>
        </w:rPr>
        <w:t xml:space="preserve">the </w:t>
      </w:r>
      <w:r w:rsidRPr="00376603">
        <w:rPr>
          <w:rFonts w:ascii="Times New Roman" w:eastAsia="Arial Unicode MS" w:hAnsi="Times New Roman" w:cs="Times New Roman"/>
          <w:sz w:val="20"/>
          <w:szCs w:val="20"/>
        </w:rPr>
        <w:t>original neurosensory retinal detachment area; PED, retinal pigment epithelial detachment, a label of 1 indicates the existence of PED</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structure; DLS, double-layer sign, a label of 1 indicates the existence of DLS</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structure; Bruch's membrane, a label of 1 indicates disruption of Bruch's membrane</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membrane; Recurrence, a label of 1 indicates the reappearance of SRF</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structure on OCT (in the analysis of quantitative data, we used the mean values of horizontal and vertical B-scans on OCT; in the analysis of qualitative data, we used the worse values of the horizontal and vertical B-scans on OCT).</w:t>
      </w:r>
    </w:p>
    <w:tbl>
      <w:tblPr>
        <w:tblStyle w:val="11"/>
        <w:tblpPr w:leftFromText="180" w:rightFromText="180" w:vertAnchor="page" w:horzAnchor="margin" w:tblpXSpec="center" w:tblpY="2330"/>
        <w:tblW w:w="15177" w:type="dxa"/>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2235"/>
        <w:gridCol w:w="1556"/>
        <w:gridCol w:w="2241"/>
        <w:gridCol w:w="1557"/>
        <w:gridCol w:w="2238"/>
        <w:gridCol w:w="1557"/>
        <w:gridCol w:w="2238"/>
      </w:tblGrid>
      <w:tr w:rsidR="0021318A" w14:paraId="0D2FE3F5" w14:textId="77777777" w:rsidTr="00FA019D">
        <w:trPr>
          <w:trHeight w:val="273"/>
        </w:trPr>
        <w:tc>
          <w:tcPr>
            <w:tcW w:w="15177" w:type="dxa"/>
            <w:gridSpan w:val="8"/>
            <w:tcBorders>
              <w:bottom w:val="nil"/>
            </w:tcBorders>
          </w:tcPr>
          <w:p w14:paraId="09473E5B" w14:textId="77777777" w:rsidR="0021318A" w:rsidRDefault="0021318A" w:rsidP="00FA019D">
            <w:pPr>
              <w:spacing w:line="240" w:lineRule="exact"/>
              <w:jc w:val="center"/>
              <w:rPr>
                <w:rFonts w:ascii="Times New Roman" w:eastAsia="宋体" w:hAnsi="Times New Roman" w:cs="Times New Roman"/>
                <w:b/>
                <w:szCs w:val="18"/>
              </w:rPr>
            </w:pPr>
            <w:r>
              <w:rPr>
                <w:rFonts w:ascii="Times New Roman" w:eastAsia="宋体" w:hAnsi="Times New Roman" w:cs="Times New Roman"/>
                <w:b/>
                <w:szCs w:val="18"/>
              </w:rPr>
              <w:lastRenderedPageBreak/>
              <w:t>Clinic</w:t>
            </w:r>
            <w:r>
              <w:rPr>
                <w:rFonts w:ascii="Times New Roman" w:eastAsia="宋体" w:hAnsi="Times New Roman" w:cs="Times New Roman" w:hint="eastAsia"/>
                <w:b/>
                <w:szCs w:val="18"/>
              </w:rPr>
              <w:t>al</w:t>
            </w:r>
            <w:r>
              <w:rPr>
                <w:rFonts w:ascii="Times New Roman" w:eastAsia="宋体" w:hAnsi="Times New Roman" w:cs="Times New Roman"/>
                <w:b/>
                <w:szCs w:val="18"/>
              </w:rPr>
              <w:t xml:space="preserve"> </w:t>
            </w:r>
            <w:r>
              <w:rPr>
                <w:rFonts w:ascii="Times New Roman" w:eastAsia="宋体" w:hAnsi="Times New Roman" w:cs="Times New Roman" w:hint="eastAsia"/>
                <w:b/>
                <w:szCs w:val="18"/>
              </w:rPr>
              <w:t>D</w:t>
            </w:r>
            <w:r>
              <w:rPr>
                <w:rFonts w:ascii="Times New Roman" w:eastAsia="宋体" w:hAnsi="Times New Roman" w:cs="Times New Roman"/>
                <w:b/>
                <w:szCs w:val="18"/>
              </w:rPr>
              <w:t>ata</w:t>
            </w:r>
          </w:p>
        </w:tc>
      </w:tr>
      <w:tr w:rsidR="0021318A" w14:paraId="14D042B2" w14:textId="77777777" w:rsidTr="00FA019D">
        <w:trPr>
          <w:trHeight w:val="223"/>
        </w:trPr>
        <w:tc>
          <w:tcPr>
            <w:tcW w:w="1555" w:type="dxa"/>
            <w:tcBorders>
              <w:top w:val="nil"/>
              <w:bottom w:val="single" w:sz="4" w:space="0" w:color="000000" w:themeColor="text1"/>
            </w:tcBorders>
          </w:tcPr>
          <w:p w14:paraId="0148D8A4" w14:textId="77777777" w:rsidR="0021318A" w:rsidRDefault="0021318A" w:rsidP="00FA019D">
            <w:pPr>
              <w:spacing w:line="240" w:lineRule="exact"/>
              <w:jc w:val="center"/>
              <w:rPr>
                <w:rFonts w:ascii="Times New Roman" w:eastAsia="宋体" w:hAnsi="Times New Roman" w:cs="Times New Roman"/>
                <w:sz w:val="15"/>
                <w:szCs w:val="15"/>
              </w:rPr>
            </w:pPr>
            <w:r>
              <w:rPr>
                <w:rFonts w:ascii="Times New Roman" w:eastAsia="宋体" w:hAnsi="Times New Roman" w:cs="Times New Roman"/>
                <w:b/>
                <w:sz w:val="15"/>
                <w:szCs w:val="15"/>
              </w:rPr>
              <w:t>Feature</w:t>
            </w:r>
          </w:p>
        </w:tc>
        <w:tc>
          <w:tcPr>
            <w:tcW w:w="2235" w:type="dxa"/>
            <w:tcBorders>
              <w:top w:val="nil"/>
              <w:bottom w:val="single" w:sz="4" w:space="0" w:color="000000" w:themeColor="text1"/>
            </w:tcBorders>
          </w:tcPr>
          <w:p w14:paraId="62ABCC9D" w14:textId="77777777" w:rsidR="0021318A" w:rsidRDefault="0021318A" w:rsidP="00FA019D">
            <w:pPr>
              <w:spacing w:line="2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Description</w:t>
            </w:r>
          </w:p>
        </w:tc>
        <w:tc>
          <w:tcPr>
            <w:tcW w:w="1556" w:type="dxa"/>
            <w:tcBorders>
              <w:top w:val="nil"/>
              <w:bottom w:val="single" w:sz="4" w:space="0" w:color="000000" w:themeColor="text1"/>
            </w:tcBorders>
          </w:tcPr>
          <w:p w14:paraId="73D59659" w14:textId="77777777" w:rsidR="0021318A" w:rsidRDefault="0021318A" w:rsidP="00FA019D">
            <w:pPr>
              <w:spacing w:line="2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Feature</w:t>
            </w:r>
          </w:p>
        </w:tc>
        <w:tc>
          <w:tcPr>
            <w:tcW w:w="2241" w:type="dxa"/>
            <w:tcBorders>
              <w:top w:val="nil"/>
              <w:bottom w:val="single" w:sz="4" w:space="0" w:color="000000" w:themeColor="text1"/>
            </w:tcBorders>
          </w:tcPr>
          <w:p w14:paraId="63F5CE8A" w14:textId="77777777" w:rsidR="0021318A" w:rsidRDefault="0021318A" w:rsidP="00FA019D">
            <w:pPr>
              <w:spacing w:line="2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Description</w:t>
            </w:r>
          </w:p>
        </w:tc>
        <w:tc>
          <w:tcPr>
            <w:tcW w:w="1557" w:type="dxa"/>
            <w:tcBorders>
              <w:top w:val="nil"/>
              <w:bottom w:val="single" w:sz="4" w:space="0" w:color="000000" w:themeColor="text1"/>
            </w:tcBorders>
          </w:tcPr>
          <w:p w14:paraId="680167DC" w14:textId="77777777" w:rsidR="0021318A" w:rsidRDefault="0021318A" w:rsidP="00FA019D">
            <w:pPr>
              <w:spacing w:line="240" w:lineRule="exact"/>
              <w:jc w:val="center"/>
              <w:rPr>
                <w:rFonts w:ascii="Times New Roman" w:eastAsia="宋体" w:hAnsi="Times New Roman" w:cs="Times New Roman"/>
                <w:sz w:val="15"/>
                <w:szCs w:val="15"/>
              </w:rPr>
            </w:pPr>
            <w:r>
              <w:rPr>
                <w:rFonts w:ascii="Times New Roman" w:eastAsia="宋体" w:hAnsi="Times New Roman" w:cs="Times New Roman"/>
                <w:b/>
                <w:sz w:val="15"/>
                <w:szCs w:val="15"/>
              </w:rPr>
              <w:t>Feature</w:t>
            </w:r>
          </w:p>
        </w:tc>
        <w:tc>
          <w:tcPr>
            <w:tcW w:w="2238" w:type="dxa"/>
            <w:tcBorders>
              <w:top w:val="nil"/>
              <w:bottom w:val="single" w:sz="4" w:space="0" w:color="000000" w:themeColor="text1"/>
            </w:tcBorders>
          </w:tcPr>
          <w:p w14:paraId="18FA5A10" w14:textId="77777777" w:rsidR="0021318A" w:rsidRDefault="0021318A" w:rsidP="00FA019D">
            <w:pPr>
              <w:spacing w:line="2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Description</w:t>
            </w:r>
          </w:p>
        </w:tc>
        <w:tc>
          <w:tcPr>
            <w:tcW w:w="1557" w:type="dxa"/>
            <w:tcBorders>
              <w:top w:val="nil"/>
              <w:bottom w:val="single" w:sz="4" w:space="0" w:color="000000" w:themeColor="text1"/>
            </w:tcBorders>
          </w:tcPr>
          <w:p w14:paraId="575DC3F2" w14:textId="77777777" w:rsidR="0021318A" w:rsidRDefault="0021318A" w:rsidP="00FA019D">
            <w:pPr>
              <w:spacing w:line="2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Feature</w:t>
            </w:r>
          </w:p>
        </w:tc>
        <w:tc>
          <w:tcPr>
            <w:tcW w:w="2238" w:type="dxa"/>
            <w:tcBorders>
              <w:top w:val="nil"/>
              <w:bottom w:val="single" w:sz="4" w:space="0" w:color="000000" w:themeColor="text1"/>
            </w:tcBorders>
          </w:tcPr>
          <w:p w14:paraId="4332F43B" w14:textId="77777777" w:rsidR="0021318A" w:rsidRDefault="0021318A" w:rsidP="00FA019D">
            <w:pPr>
              <w:spacing w:line="2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Description</w:t>
            </w:r>
          </w:p>
        </w:tc>
      </w:tr>
      <w:tr w:rsidR="0021318A" w14:paraId="225DFD85" w14:textId="77777777" w:rsidTr="00FA019D">
        <w:trPr>
          <w:trHeight w:val="467"/>
        </w:trPr>
        <w:tc>
          <w:tcPr>
            <w:tcW w:w="1555" w:type="dxa"/>
            <w:tcBorders>
              <w:top w:val="single" w:sz="4" w:space="0" w:color="000000" w:themeColor="text1"/>
              <w:bottom w:val="single" w:sz="4" w:space="0" w:color="000000" w:themeColor="text1"/>
            </w:tcBorders>
          </w:tcPr>
          <w:p w14:paraId="149B502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Age</w:t>
            </w:r>
          </w:p>
          <w:p w14:paraId="255F99F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Education</w:t>
            </w:r>
          </w:p>
          <w:p w14:paraId="5FA1E3A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Income</w:t>
            </w:r>
          </w:p>
        </w:tc>
        <w:tc>
          <w:tcPr>
            <w:tcW w:w="2235" w:type="dxa"/>
            <w:tcBorders>
              <w:top w:val="single" w:sz="4" w:space="0" w:color="000000" w:themeColor="text1"/>
              <w:bottom w:val="single" w:sz="4" w:space="0" w:color="000000" w:themeColor="text1"/>
            </w:tcBorders>
          </w:tcPr>
          <w:p w14:paraId="60A8735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Age of the patient</w:t>
            </w:r>
          </w:p>
          <w:p w14:paraId="395D7E0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Education level of </w:t>
            </w:r>
            <w:r>
              <w:rPr>
                <w:rFonts w:ascii="Times New Roman" w:eastAsia="宋体" w:hAnsi="Times New Roman" w:cs="Times New Roman" w:hint="eastAsia"/>
                <w:sz w:val="10"/>
                <w:szCs w:val="10"/>
              </w:rPr>
              <w:t xml:space="preserve">the </w:t>
            </w:r>
            <w:r>
              <w:rPr>
                <w:rFonts w:ascii="Times New Roman" w:eastAsia="宋体" w:hAnsi="Times New Roman" w:cs="Times New Roman"/>
                <w:sz w:val="10"/>
                <w:szCs w:val="10"/>
              </w:rPr>
              <w:t>patient</w:t>
            </w:r>
          </w:p>
          <w:p w14:paraId="52B815C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Income level of </w:t>
            </w:r>
            <w:r>
              <w:rPr>
                <w:rFonts w:ascii="Times New Roman" w:eastAsia="宋体" w:hAnsi="Times New Roman" w:cs="Times New Roman" w:hint="eastAsia"/>
                <w:sz w:val="10"/>
                <w:szCs w:val="10"/>
              </w:rPr>
              <w:t xml:space="preserve">the </w:t>
            </w:r>
            <w:r>
              <w:rPr>
                <w:rFonts w:ascii="Times New Roman" w:eastAsia="宋体" w:hAnsi="Times New Roman" w:cs="Times New Roman"/>
                <w:sz w:val="10"/>
                <w:szCs w:val="10"/>
              </w:rPr>
              <w:t>patient</w:t>
            </w:r>
          </w:p>
        </w:tc>
        <w:tc>
          <w:tcPr>
            <w:tcW w:w="1556" w:type="dxa"/>
            <w:tcBorders>
              <w:top w:val="single" w:sz="4" w:space="0" w:color="000000" w:themeColor="text1"/>
              <w:bottom w:val="single" w:sz="4" w:space="0" w:color="000000" w:themeColor="text1"/>
            </w:tcBorders>
          </w:tcPr>
          <w:p w14:paraId="7B28413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Hamilton Anxiety Scale</w:t>
            </w:r>
          </w:p>
          <w:p w14:paraId="525AD79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Pittsburgh Sleep Quality Index</w:t>
            </w:r>
          </w:p>
          <w:p w14:paraId="020D720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Duration</w:t>
            </w:r>
          </w:p>
        </w:tc>
        <w:tc>
          <w:tcPr>
            <w:tcW w:w="2241" w:type="dxa"/>
            <w:tcBorders>
              <w:top w:val="single" w:sz="4" w:space="0" w:color="000000" w:themeColor="text1"/>
              <w:bottom w:val="single" w:sz="4" w:space="0" w:color="000000" w:themeColor="text1"/>
            </w:tcBorders>
          </w:tcPr>
          <w:p w14:paraId="58DC5CE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Hamilton Anxiety Scale</w:t>
            </w:r>
            <w:r>
              <w:rPr>
                <w:rFonts w:ascii="Times New Roman" w:eastAsia="宋体" w:hAnsi="Times New Roman" w:cs="Times New Roman" w:hint="eastAsia"/>
                <w:sz w:val="10"/>
                <w:szCs w:val="10"/>
                <w:vertAlign w:val="superscript"/>
              </w:rPr>
              <w:t xml:space="preserve">7 </w:t>
            </w:r>
            <w:r>
              <w:rPr>
                <w:rFonts w:ascii="Times New Roman" w:eastAsia="宋体" w:hAnsi="Times New Roman" w:cs="Times New Roman" w:hint="eastAsia"/>
                <w:sz w:val="10"/>
                <w:szCs w:val="10"/>
              </w:rPr>
              <w:t>score</w:t>
            </w:r>
          </w:p>
          <w:p w14:paraId="18E49BA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Pittsburgh Sleep Quality Index</w:t>
            </w:r>
            <w:r>
              <w:rPr>
                <w:rFonts w:ascii="Times New Roman" w:eastAsia="宋体" w:hAnsi="Times New Roman" w:cs="Times New Roman" w:hint="eastAsia"/>
                <w:sz w:val="10"/>
                <w:szCs w:val="10"/>
                <w:vertAlign w:val="superscript"/>
              </w:rPr>
              <w:t>8</w:t>
            </w:r>
            <w:r>
              <w:rPr>
                <w:rFonts w:ascii="Times New Roman" w:eastAsia="宋体" w:hAnsi="Times New Roman" w:cs="Times New Roman"/>
                <w:sz w:val="10"/>
                <w:szCs w:val="10"/>
              </w:rPr>
              <w:t xml:space="preserve"> </w:t>
            </w:r>
            <w:r>
              <w:rPr>
                <w:rFonts w:ascii="Times New Roman" w:eastAsia="宋体" w:hAnsi="Times New Roman" w:cs="Times New Roman" w:hint="eastAsia"/>
                <w:sz w:val="10"/>
                <w:szCs w:val="10"/>
              </w:rPr>
              <w:t>s</w:t>
            </w:r>
            <w:r>
              <w:rPr>
                <w:rFonts w:ascii="Times New Roman" w:eastAsia="宋体" w:hAnsi="Times New Roman" w:cs="Times New Roman"/>
                <w:sz w:val="10"/>
                <w:szCs w:val="10"/>
              </w:rPr>
              <w:t>core</w:t>
            </w:r>
          </w:p>
          <w:p w14:paraId="15352E9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Duration of CSC</w:t>
            </w:r>
          </w:p>
        </w:tc>
        <w:tc>
          <w:tcPr>
            <w:tcW w:w="1557" w:type="dxa"/>
            <w:tcBorders>
              <w:top w:val="single" w:sz="4" w:space="0" w:color="000000" w:themeColor="text1"/>
              <w:bottom w:val="single" w:sz="4" w:space="0" w:color="000000" w:themeColor="text1"/>
            </w:tcBorders>
          </w:tcPr>
          <w:p w14:paraId="344827A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hint="eastAsia"/>
                <w:sz w:val="10"/>
                <w:szCs w:val="10"/>
              </w:rPr>
              <w:t>Therapy</w:t>
            </w:r>
          </w:p>
          <w:p w14:paraId="4F26D7C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VA Baseline</w:t>
            </w:r>
          </w:p>
          <w:p w14:paraId="20302B5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VA 1</w:t>
            </w:r>
            <w:r>
              <w:rPr>
                <w:rFonts w:ascii="Times New Roman" w:eastAsia="宋体" w:hAnsi="Times New Roman" w:cs="Times New Roman" w:hint="eastAsia"/>
                <w:sz w:val="10"/>
                <w:szCs w:val="10"/>
              </w:rPr>
              <w:t>-mo</w:t>
            </w:r>
          </w:p>
        </w:tc>
        <w:tc>
          <w:tcPr>
            <w:tcW w:w="2238" w:type="dxa"/>
            <w:tcBorders>
              <w:top w:val="single" w:sz="4" w:space="0" w:color="000000" w:themeColor="text1"/>
              <w:bottom w:val="single" w:sz="4" w:space="0" w:color="000000" w:themeColor="text1"/>
            </w:tcBorders>
          </w:tcPr>
          <w:p w14:paraId="72FC21E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CL</w:t>
            </w:r>
            <w:r>
              <w:rPr>
                <w:rFonts w:ascii="Times New Roman" w:eastAsia="宋体" w:hAnsi="Times New Roman" w:cs="Times New Roman" w:hint="eastAsia"/>
                <w:sz w:val="10"/>
                <w:szCs w:val="10"/>
              </w:rPr>
              <w:t>,</w:t>
            </w:r>
            <w:r>
              <w:rPr>
                <w:rFonts w:ascii="Times New Roman" w:eastAsia="宋体" w:hAnsi="Times New Roman" w:cs="Times New Roman"/>
                <w:sz w:val="10"/>
                <w:szCs w:val="10"/>
              </w:rPr>
              <w:t xml:space="preserve"> SML</w:t>
            </w:r>
            <w:r>
              <w:rPr>
                <w:rFonts w:ascii="Times New Roman" w:eastAsia="宋体" w:hAnsi="Times New Roman" w:cs="Times New Roman" w:hint="eastAsia"/>
                <w:sz w:val="10"/>
                <w:szCs w:val="10"/>
              </w:rPr>
              <w:t>,</w:t>
            </w:r>
            <w:r>
              <w:rPr>
                <w:rFonts w:ascii="Times New Roman" w:eastAsia="宋体" w:hAnsi="Times New Roman" w:cs="Times New Roman"/>
                <w:sz w:val="10"/>
                <w:szCs w:val="10"/>
              </w:rPr>
              <w:t xml:space="preserve"> </w:t>
            </w:r>
            <w:r>
              <w:rPr>
                <w:rFonts w:ascii="Times New Roman" w:eastAsia="宋体" w:hAnsi="Times New Roman" w:cs="Times New Roman" w:hint="eastAsia"/>
                <w:sz w:val="10"/>
                <w:szCs w:val="10"/>
              </w:rPr>
              <w:t xml:space="preserve">or </w:t>
            </w:r>
            <w:proofErr w:type="spellStart"/>
            <w:r>
              <w:rPr>
                <w:rFonts w:ascii="Times New Roman" w:eastAsia="宋体" w:hAnsi="Times New Roman" w:cs="Times New Roman"/>
                <w:sz w:val="10"/>
                <w:szCs w:val="10"/>
              </w:rPr>
              <w:t>hd</w:t>
            </w:r>
            <w:proofErr w:type="spellEnd"/>
            <w:r>
              <w:rPr>
                <w:rFonts w:ascii="Times New Roman" w:eastAsia="宋体" w:hAnsi="Times New Roman" w:cs="Times New Roman"/>
                <w:sz w:val="10"/>
                <w:szCs w:val="10"/>
              </w:rPr>
              <w:t>-PDT</w:t>
            </w:r>
          </w:p>
          <w:p w14:paraId="4DAD0DE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VA before treatment</w:t>
            </w:r>
          </w:p>
          <w:p w14:paraId="02FA59D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VA </w:t>
            </w:r>
            <w:r>
              <w:rPr>
                <w:rFonts w:ascii="Times New Roman" w:eastAsia="宋体" w:hAnsi="Times New Roman" w:cs="Times New Roman" w:hint="eastAsia"/>
                <w:sz w:val="10"/>
                <w:szCs w:val="10"/>
              </w:rPr>
              <w:t xml:space="preserve">at </w:t>
            </w:r>
            <w:r>
              <w:rPr>
                <w:rFonts w:ascii="Times New Roman" w:eastAsia="宋体" w:hAnsi="Times New Roman" w:cs="Times New Roman"/>
                <w:sz w:val="10"/>
                <w:szCs w:val="10"/>
              </w:rPr>
              <w:t>1</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xml:space="preserve"> after treatment</w:t>
            </w:r>
          </w:p>
        </w:tc>
        <w:tc>
          <w:tcPr>
            <w:tcW w:w="1557" w:type="dxa"/>
            <w:tcBorders>
              <w:top w:val="single" w:sz="4" w:space="0" w:color="000000" w:themeColor="text1"/>
              <w:bottom w:val="single" w:sz="4" w:space="0" w:color="000000" w:themeColor="text1"/>
            </w:tcBorders>
          </w:tcPr>
          <w:p w14:paraId="5956470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VA 3</w:t>
            </w:r>
            <w:r>
              <w:rPr>
                <w:rFonts w:ascii="Times New Roman" w:eastAsia="宋体" w:hAnsi="Times New Roman" w:cs="Times New Roman" w:hint="eastAsia"/>
                <w:sz w:val="10"/>
                <w:szCs w:val="10"/>
              </w:rPr>
              <w:t>-mo</w:t>
            </w:r>
          </w:p>
          <w:p w14:paraId="5DF0C0C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VA 6</w:t>
            </w:r>
            <w:r>
              <w:rPr>
                <w:rFonts w:ascii="Times New Roman" w:eastAsia="宋体" w:hAnsi="Times New Roman" w:cs="Times New Roman" w:hint="eastAsia"/>
                <w:sz w:val="10"/>
                <w:szCs w:val="10"/>
              </w:rPr>
              <w:t>-mo</w:t>
            </w:r>
          </w:p>
        </w:tc>
        <w:tc>
          <w:tcPr>
            <w:tcW w:w="2238" w:type="dxa"/>
            <w:tcBorders>
              <w:top w:val="single" w:sz="4" w:space="0" w:color="000000" w:themeColor="text1"/>
              <w:bottom w:val="single" w:sz="4" w:space="0" w:color="000000" w:themeColor="text1"/>
            </w:tcBorders>
          </w:tcPr>
          <w:p w14:paraId="782050D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VA </w:t>
            </w:r>
            <w:r>
              <w:rPr>
                <w:rFonts w:ascii="Times New Roman" w:eastAsia="宋体" w:hAnsi="Times New Roman" w:cs="Times New Roman" w:hint="eastAsia"/>
                <w:sz w:val="10"/>
                <w:szCs w:val="10"/>
              </w:rPr>
              <w:t xml:space="preserve">at </w:t>
            </w:r>
            <w:r>
              <w:rPr>
                <w:rFonts w:ascii="Times New Roman" w:eastAsia="宋体" w:hAnsi="Times New Roman" w:cs="Times New Roman"/>
                <w:sz w:val="10"/>
                <w:szCs w:val="10"/>
              </w:rPr>
              <w:t>3</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xml:space="preserve"> after treatment</w:t>
            </w:r>
          </w:p>
          <w:p w14:paraId="0ACAD51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VA </w:t>
            </w:r>
            <w:r>
              <w:rPr>
                <w:rFonts w:ascii="Times New Roman" w:eastAsia="宋体" w:hAnsi="Times New Roman" w:cs="Times New Roman" w:hint="eastAsia"/>
                <w:sz w:val="10"/>
                <w:szCs w:val="10"/>
              </w:rPr>
              <w:t xml:space="preserve">at </w:t>
            </w:r>
            <w:r>
              <w:rPr>
                <w:rFonts w:ascii="Times New Roman" w:eastAsia="宋体" w:hAnsi="Times New Roman" w:cs="Times New Roman"/>
                <w:sz w:val="10"/>
                <w:szCs w:val="10"/>
              </w:rPr>
              <w:t>6</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xml:space="preserve"> after treatment</w:t>
            </w:r>
          </w:p>
        </w:tc>
      </w:tr>
      <w:tr w:rsidR="0021318A" w14:paraId="0F7A3000" w14:textId="77777777" w:rsidTr="00FA019D">
        <w:trPr>
          <w:trHeight w:val="275"/>
        </w:trPr>
        <w:tc>
          <w:tcPr>
            <w:tcW w:w="3790" w:type="dxa"/>
            <w:gridSpan w:val="2"/>
            <w:tcBorders>
              <w:top w:val="single" w:sz="4" w:space="0" w:color="000000" w:themeColor="text1"/>
              <w:bottom w:val="nil"/>
            </w:tcBorders>
          </w:tcPr>
          <w:p w14:paraId="0AD39E34" w14:textId="77777777" w:rsidR="0021318A" w:rsidRDefault="0021318A" w:rsidP="00FA019D">
            <w:pPr>
              <w:spacing w:line="240" w:lineRule="exact"/>
              <w:jc w:val="center"/>
              <w:rPr>
                <w:rFonts w:ascii="Times New Roman" w:eastAsia="宋体" w:hAnsi="Times New Roman" w:cs="Times New Roman"/>
                <w:szCs w:val="18"/>
              </w:rPr>
            </w:pPr>
            <w:r>
              <w:rPr>
                <w:rFonts w:ascii="Times New Roman" w:eastAsia="宋体" w:hAnsi="Times New Roman" w:cs="Times New Roman"/>
                <w:b/>
                <w:szCs w:val="18"/>
              </w:rPr>
              <w:t>Features from OCT (Baseline)</w:t>
            </w:r>
          </w:p>
        </w:tc>
        <w:tc>
          <w:tcPr>
            <w:tcW w:w="3797" w:type="dxa"/>
            <w:gridSpan w:val="2"/>
            <w:tcBorders>
              <w:top w:val="single" w:sz="4" w:space="0" w:color="000000" w:themeColor="text1"/>
              <w:bottom w:val="nil"/>
            </w:tcBorders>
          </w:tcPr>
          <w:p w14:paraId="7368DDEB" w14:textId="77777777" w:rsidR="0021318A" w:rsidRDefault="0021318A" w:rsidP="00FA019D">
            <w:pPr>
              <w:spacing w:line="240" w:lineRule="exact"/>
              <w:jc w:val="center"/>
              <w:rPr>
                <w:rFonts w:ascii="Times New Roman" w:eastAsia="宋体" w:hAnsi="Times New Roman" w:cs="Times New Roman"/>
                <w:szCs w:val="18"/>
              </w:rPr>
            </w:pPr>
            <w:r>
              <w:rPr>
                <w:rFonts w:ascii="Times New Roman" w:eastAsia="宋体" w:hAnsi="Times New Roman" w:cs="Times New Roman"/>
                <w:b/>
                <w:szCs w:val="18"/>
              </w:rPr>
              <w:t>Features from OCT (1</w:t>
            </w:r>
            <w:r>
              <w:rPr>
                <w:rFonts w:ascii="Times New Roman" w:eastAsia="宋体" w:hAnsi="Times New Roman" w:cs="Times New Roman" w:hint="eastAsia"/>
                <w:b/>
                <w:szCs w:val="18"/>
              </w:rPr>
              <w:t>-mo</w:t>
            </w:r>
            <w:r>
              <w:rPr>
                <w:rFonts w:ascii="Times New Roman" w:eastAsia="宋体" w:hAnsi="Times New Roman" w:cs="Times New Roman"/>
                <w:b/>
                <w:szCs w:val="18"/>
              </w:rPr>
              <w:t>)</w:t>
            </w:r>
          </w:p>
        </w:tc>
        <w:tc>
          <w:tcPr>
            <w:tcW w:w="3795" w:type="dxa"/>
            <w:gridSpan w:val="2"/>
            <w:tcBorders>
              <w:top w:val="single" w:sz="4" w:space="0" w:color="000000" w:themeColor="text1"/>
              <w:bottom w:val="nil"/>
            </w:tcBorders>
          </w:tcPr>
          <w:p w14:paraId="191686F2" w14:textId="77777777" w:rsidR="0021318A" w:rsidRDefault="0021318A" w:rsidP="00FA019D">
            <w:pPr>
              <w:spacing w:line="240" w:lineRule="exact"/>
              <w:jc w:val="center"/>
              <w:rPr>
                <w:rFonts w:ascii="Times New Roman" w:eastAsia="宋体" w:hAnsi="Times New Roman" w:cs="Times New Roman"/>
                <w:szCs w:val="18"/>
              </w:rPr>
            </w:pPr>
            <w:r>
              <w:rPr>
                <w:rFonts w:ascii="Times New Roman" w:eastAsia="宋体" w:hAnsi="Times New Roman" w:cs="Times New Roman"/>
                <w:b/>
                <w:szCs w:val="18"/>
              </w:rPr>
              <w:t>Features from OCT (3</w:t>
            </w:r>
            <w:r>
              <w:rPr>
                <w:rFonts w:ascii="Times New Roman" w:eastAsia="宋体" w:hAnsi="Times New Roman" w:cs="Times New Roman" w:hint="eastAsia"/>
                <w:b/>
                <w:szCs w:val="18"/>
              </w:rPr>
              <w:t>-mo</w:t>
            </w:r>
            <w:r>
              <w:rPr>
                <w:rFonts w:ascii="Times New Roman" w:eastAsia="宋体" w:hAnsi="Times New Roman" w:cs="Times New Roman"/>
                <w:b/>
                <w:szCs w:val="18"/>
              </w:rPr>
              <w:t>)</w:t>
            </w:r>
          </w:p>
        </w:tc>
        <w:tc>
          <w:tcPr>
            <w:tcW w:w="3795" w:type="dxa"/>
            <w:gridSpan w:val="2"/>
            <w:tcBorders>
              <w:top w:val="single" w:sz="4" w:space="0" w:color="000000" w:themeColor="text1"/>
              <w:bottom w:val="nil"/>
            </w:tcBorders>
          </w:tcPr>
          <w:p w14:paraId="1043AE16" w14:textId="77777777" w:rsidR="0021318A" w:rsidRDefault="0021318A" w:rsidP="00FA019D">
            <w:pPr>
              <w:spacing w:line="240" w:lineRule="exact"/>
              <w:jc w:val="center"/>
              <w:rPr>
                <w:rFonts w:ascii="Times New Roman" w:eastAsia="宋体" w:hAnsi="Times New Roman" w:cs="Times New Roman"/>
                <w:szCs w:val="18"/>
              </w:rPr>
            </w:pPr>
            <w:r>
              <w:rPr>
                <w:rFonts w:ascii="Times New Roman" w:eastAsia="宋体" w:hAnsi="Times New Roman" w:cs="Times New Roman"/>
                <w:b/>
                <w:szCs w:val="18"/>
              </w:rPr>
              <w:t>Features from OCT (</w:t>
            </w:r>
            <w:r>
              <w:rPr>
                <w:rFonts w:ascii="Times New Roman" w:eastAsia="宋体" w:hAnsi="Times New Roman" w:cs="Times New Roman" w:hint="eastAsia"/>
                <w:b/>
                <w:szCs w:val="18"/>
              </w:rPr>
              <w:t>6-mo</w:t>
            </w:r>
            <w:r>
              <w:rPr>
                <w:rFonts w:ascii="Times New Roman" w:eastAsia="宋体" w:hAnsi="Times New Roman" w:cs="Times New Roman"/>
                <w:b/>
                <w:szCs w:val="18"/>
              </w:rPr>
              <w:t>)</w:t>
            </w:r>
          </w:p>
        </w:tc>
      </w:tr>
      <w:tr w:rsidR="0021318A" w14:paraId="27251906" w14:textId="77777777" w:rsidTr="00FA019D">
        <w:trPr>
          <w:trHeight w:val="223"/>
        </w:trPr>
        <w:tc>
          <w:tcPr>
            <w:tcW w:w="1555" w:type="dxa"/>
            <w:tcBorders>
              <w:top w:val="nil"/>
              <w:bottom w:val="single" w:sz="4" w:space="0" w:color="000000" w:themeColor="text1"/>
            </w:tcBorders>
          </w:tcPr>
          <w:p w14:paraId="5D9037B4" w14:textId="77777777" w:rsidR="0021318A" w:rsidRDefault="0021318A" w:rsidP="00FA019D">
            <w:pPr>
              <w:spacing w:line="1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Feature</w:t>
            </w:r>
          </w:p>
        </w:tc>
        <w:tc>
          <w:tcPr>
            <w:tcW w:w="2235" w:type="dxa"/>
            <w:tcBorders>
              <w:top w:val="nil"/>
              <w:bottom w:val="single" w:sz="4" w:space="0" w:color="000000" w:themeColor="text1"/>
            </w:tcBorders>
          </w:tcPr>
          <w:p w14:paraId="00B5EE14" w14:textId="77777777" w:rsidR="0021318A" w:rsidRDefault="0021318A" w:rsidP="00FA019D">
            <w:pPr>
              <w:spacing w:line="1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Description</w:t>
            </w:r>
          </w:p>
        </w:tc>
        <w:tc>
          <w:tcPr>
            <w:tcW w:w="1556" w:type="dxa"/>
            <w:tcBorders>
              <w:top w:val="nil"/>
              <w:bottom w:val="single" w:sz="4" w:space="0" w:color="000000" w:themeColor="text1"/>
            </w:tcBorders>
          </w:tcPr>
          <w:p w14:paraId="5E7B2824" w14:textId="77777777" w:rsidR="0021318A" w:rsidRDefault="0021318A" w:rsidP="00FA019D">
            <w:pPr>
              <w:spacing w:line="1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Feature</w:t>
            </w:r>
          </w:p>
        </w:tc>
        <w:tc>
          <w:tcPr>
            <w:tcW w:w="2241" w:type="dxa"/>
            <w:tcBorders>
              <w:top w:val="nil"/>
              <w:bottom w:val="single" w:sz="4" w:space="0" w:color="000000" w:themeColor="text1"/>
            </w:tcBorders>
          </w:tcPr>
          <w:p w14:paraId="35BFD3BB" w14:textId="77777777" w:rsidR="0021318A" w:rsidRDefault="0021318A" w:rsidP="00FA019D">
            <w:pPr>
              <w:spacing w:line="1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Description</w:t>
            </w:r>
          </w:p>
        </w:tc>
        <w:tc>
          <w:tcPr>
            <w:tcW w:w="1557" w:type="dxa"/>
            <w:tcBorders>
              <w:top w:val="nil"/>
              <w:bottom w:val="single" w:sz="4" w:space="0" w:color="000000" w:themeColor="text1"/>
            </w:tcBorders>
          </w:tcPr>
          <w:p w14:paraId="1B2A8C65" w14:textId="77777777" w:rsidR="0021318A" w:rsidRDefault="0021318A" w:rsidP="00FA019D">
            <w:pPr>
              <w:spacing w:line="1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Feature</w:t>
            </w:r>
          </w:p>
        </w:tc>
        <w:tc>
          <w:tcPr>
            <w:tcW w:w="2238" w:type="dxa"/>
            <w:tcBorders>
              <w:top w:val="nil"/>
              <w:bottom w:val="single" w:sz="4" w:space="0" w:color="000000" w:themeColor="text1"/>
            </w:tcBorders>
          </w:tcPr>
          <w:p w14:paraId="4A58C1E7" w14:textId="77777777" w:rsidR="0021318A" w:rsidRDefault="0021318A" w:rsidP="00FA019D">
            <w:pPr>
              <w:spacing w:line="1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Description</w:t>
            </w:r>
          </w:p>
        </w:tc>
        <w:tc>
          <w:tcPr>
            <w:tcW w:w="1557" w:type="dxa"/>
            <w:tcBorders>
              <w:top w:val="nil"/>
              <w:bottom w:val="single" w:sz="4" w:space="0" w:color="000000" w:themeColor="text1"/>
            </w:tcBorders>
          </w:tcPr>
          <w:p w14:paraId="4A139222" w14:textId="77777777" w:rsidR="0021318A" w:rsidRDefault="0021318A" w:rsidP="00FA019D">
            <w:pPr>
              <w:spacing w:line="1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Feature</w:t>
            </w:r>
          </w:p>
        </w:tc>
        <w:tc>
          <w:tcPr>
            <w:tcW w:w="2238" w:type="dxa"/>
            <w:tcBorders>
              <w:top w:val="nil"/>
              <w:bottom w:val="single" w:sz="4" w:space="0" w:color="000000" w:themeColor="text1"/>
            </w:tcBorders>
          </w:tcPr>
          <w:p w14:paraId="6BDA0CAC" w14:textId="77777777" w:rsidR="0021318A" w:rsidRDefault="0021318A" w:rsidP="00FA019D">
            <w:pPr>
              <w:spacing w:line="140" w:lineRule="exact"/>
              <w:jc w:val="center"/>
              <w:rPr>
                <w:rFonts w:ascii="Times New Roman" w:eastAsia="宋体" w:hAnsi="Times New Roman" w:cs="Times New Roman"/>
                <w:b/>
                <w:sz w:val="15"/>
                <w:szCs w:val="15"/>
              </w:rPr>
            </w:pPr>
            <w:r>
              <w:rPr>
                <w:rFonts w:ascii="Times New Roman" w:eastAsia="宋体" w:hAnsi="Times New Roman" w:cs="Times New Roman"/>
                <w:b/>
                <w:sz w:val="15"/>
                <w:szCs w:val="15"/>
              </w:rPr>
              <w:t>Description</w:t>
            </w:r>
          </w:p>
        </w:tc>
      </w:tr>
      <w:tr w:rsidR="0021318A" w14:paraId="5EC11575" w14:textId="77777777" w:rsidTr="00FA019D">
        <w:trPr>
          <w:trHeight w:val="4567"/>
        </w:trPr>
        <w:tc>
          <w:tcPr>
            <w:tcW w:w="1555" w:type="dxa"/>
            <w:tcBorders>
              <w:top w:val="single" w:sz="4" w:space="0" w:color="000000" w:themeColor="text1"/>
            </w:tcBorders>
          </w:tcPr>
          <w:p w14:paraId="553DBC7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 horizontal</w:t>
            </w:r>
          </w:p>
          <w:p w14:paraId="3C731CE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 vertical</w:t>
            </w:r>
          </w:p>
          <w:p w14:paraId="2728D2A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w:t>
            </w:r>
          </w:p>
          <w:p w14:paraId="64268A3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 horizontal</w:t>
            </w:r>
          </w:p>
          <w:p w14:paraId="359049C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 vertical</w:t>
            </w:r>
          </w:p>
          <w:p w14:paraId="7B6A1D5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w:t>
            </w:r>
          </w:p>
          <w:p w14:paraId="30F3B31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horizontal</w:t>
            </w:r>
          </w:p>
          <w:p w14:paraId="1029A31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vertical</w:t>
            </w:r>
          </w:p>
          <w:p w14:paraId="286366C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w:t>
            </w:r>
          </w:p>
          <w:p w14:paraId="0869BE1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 horizontal</w:t>
            </w:r>
          </w:p>
          <w:p w14:paraId="5BADAF1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 vertical</w:t>
            </w:r>
          </w:p>
          <w:p w14:paraId="3122536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w:t>
            </w:r>
          </w:p>
          <w:p w14:paraId="0CE58429"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horizontal</w:t>
            </w:r>
          </w:p>
          <w:p w14:paraId="5C0BDD27"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vertical</w:t>
            </w:r>
          </w:p>
          <w:p w14:paraId="4E300D37"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p>
          <w:p w14:paraId="2477CDF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 horizontal</w:t>
            </w:r>
          </w:p>
          <w:p w14:paraId="23259EE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 vertical</w:t>
            </w:r>
          </w:p>
          <w:p w14:paraId="754CD3E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w:t>
            </w:r>
          </w:p>
          <w:p w14:paraId="1F6A780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 horizontal</w:t>
            </w:r>
          </w:p>
          <w:p w14:paraId="528A504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 vertical</w:t>
            </w:r>
          </w:p>
          <w:p w14:paraId="1F3650B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w:t>
            </w:r>
          </w:p>
          <w:p w14:paraId="01C35AA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 horizontal</w:t>
            </w:r>
          </w:p>
          <w:p w14:paraId="3E7A11F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 vertical</w:t>
            </w:r>
          </w:p>
          <w:p w14:paraId="6C0FDAE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w:t>
            </w:r>
          </w:p>
          <w:p w14:paraId="374E3DF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horizontal</w:t>
            </w:r>
          </w:p>
          <w:p w14:paraId="4FAC096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vertical</w:t>
            </w:r>
          </w:p>
          <w:p w14:paraId="15F21BC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w:t>
            </w:r>
          </w:p>
        </w:tc>
        <w:tc>
          <w:tcPr>
            <w:tcW w:w="2235" w:type="dxa"/>
            <w:tcBorders>
              <w:top w:val="single" w:sz="4" w:space="0" w:color="000000" w:themeColor="text1"/>
            </w:tcBorders>
          </w:tcPr>
          <w:p w14:paraId="0421375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Subretinal fluid absorption on horizontal </w:t>
            </w:r>
            <w:r>
              <w:rPr>
                <w:rFonts w:ascii="Times New Roman" w:eastAsia="宋体" w:hAnsi="Times New Roman" w:cs="Times New Roman" w:hint="eastAsia"/>
                <w:sz w:val="10"/>
                <w:szCs w:val="10"/>
              </w:rPr>
              <w:t>B-scan</w:t>
            </w:r>
          </w:p>
          <w:p w14:paraId="0955542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Subretinal fluid absorption on vertical </w:t>
            </w:r>
            <w:r>
              <w:rPr>
                <w:rFonts w:ascii="Times New Roman" w:eastAsia="宋体" w:hAnsi="Times New Roman" w:cs="Times New Roman" w:hint="eastAsia"/>
                <w:sz w:val="10"/>
                <w:szCs w:val="10"/>
              </w:rPr>
              <w:t>B-scan</w:t>
            </w:r>
          </w:p>
          <w:p w14:paraId="298A61E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Subretinal fluid absorption at baseline</w:t>
            </w:r>
          </w:p>
          <w:p w14:paraId="3CDB309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CMT on horizontal </w:t>
            </w:r>
            <w:r>
              <w:rPr>
                <w:rFonts w:ascii="Times New Roman" w:eastAsia="宋体" w:hAnsi="Times New Roman" w:cs="Times New Roman" w:hint="eastAsia"/>
                <w:sz w:val="10"/>
                <w:szCs w:val="10"/>
              </w:rPr>
              <w:t>B-scan</w:t>
            </w:r>
          </w:p>
          <w:p w14:paraId="3FE4D26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CMT on vertical </w:t>
            </w:r>
            <w:r>
              <w:rPr>
                <w:rFonts w:ascii="Times New Roman" w:eastAsia="宋体" w:hAnsi="Times New Roman" w:cs="Times New Roman" w:hint="eastAsia"/>
                <w:sz w:val="10"/>
                <w:szCs w:val="10"/>
              </w:rPr>
              <w:t>B-scan</w:t>
            </w:r>
          </w:p>
          <w:p w14:paraId="4867707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CMT at baseline</w:t>
            </w:r>
          </w:p>
          <w:p w14:paraId="4352329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 xml:space="preserve">L on horizontal </w:t>
            </w:r>
            <w:r>
              <w:rPr>
                <w:rFonts w:ascii="Times New Roman" w:eastAsia="宋体" w:hAnsi="Times New Roman" w:cs="Times New Roman" w:hint="eastAsia"/>
                <w:sz w:val="10"/>
                <w:szCs w:val="10"/>
              </w:rPr>
              <w:t>B-scan</w:t>
            </w:r>
          </w:p>
          <w:p w14:paraId="436A940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 xml:space="preserve">L on vertical </w:t>
            </w:r>
            <w:r>
              <w:rPr>
                <w:rFonts w:ascii="Times New Roman" w:eastAsia="宋体" w:hAnsi="Times New Roman" w:cs="Times New Roman" w:hint="eastAsia"/>
                <w:sz w:val="10"/>
                <w:szCs w:val="10"/>
              </w:rPr>
              <w:t>B-scan</w:t>
            </w:r>
          </w:p>
          <w:p w14:paraId="6ABDC8F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at baseline</w:t>
            </w:r>
          </w:p>
          <w:p w14:paraId="0DD30E8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Height of SRF on horizontal </w:t>
            </w:r>
            <w:r>
              <w:rPr>
                <w:rFonts w:ascii="Times New Roman" w:eastAsia="宋体" w:hAnsi="Times New Roman" w:cs="Times New Roman" w:hint="eastAsia"/>
                <w:sz w:val="10"/>
                <w:szCs w:val="10"/>
              </w:rPr>
              <w:t>B-scan</w:t>
            </w:r>
          </w:p>
          <w:p w14:paraId="74E0713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Height of SRF on vertical </w:t>
            </w:r>
            <w:r>
              <w:rPr>
                <w:rFonts w:ascii="Times New Roman" w:eastAsia="宋体" w:hAnsi="Times New Roman" w:cs="Times New Roman" w:hint="eastAsia"/>
                <w:sz w:val="10"/>
                <w:szCs w:val="10"/>
              </w:rPr>
              <w:t>B-scan</w:t>
            </w:r>
          </w:p>
          <w:p w14:paraId="6163F23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height of SRF at baseline</w:t>
            </w:r>
          </w:p>
          <w:p w14:paraId="52511541"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on horizontal </w:t>
            </w:r>
            <w:r>
              <w:rPr>
                <w:rFonts w:ascii="Times New Roman" w:eastAsia="宋体" w:hAnsi="Times New Roman" w:cs="Times New Roman" w:hint="eastAsia"/>
                <w:sz w:val="10"/>
                <w:szCs w:val="10"/>
              </w:rPr>
              <w:t>B-scan</w:t>
            </w:r>
          </w:p>
          <w:p w14:paraId="0BA94B90"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on vertical </w:t>
            </w:r>
            <w:r>
              <w:rPr>
                <w:rFonts w:ascii="Times New Roman" w:eastAsia="宋体" w:hAnsi="Times New Roman" w:cs="Times New Roman" w:hint="eastAsia"/>
                <w:sz w:val="10"/>
                <w:szCs w:val="10"/>
              </w:rPr>
              <w:t>B-scan</w:t>
            </w:r>
          </w:p>
          <w:p w14:paraId="78C48AD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Average </w:t>
            </w: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at baseline</w:t>
            </w:r>
          </w:p>
          <w:p w14:paraId="270EFE1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Integrity of EZ on horizontal </w:t>
            </w:r>
            <w:r>
              <w:rPr>
                <w:rFonts w:ascii="Times New Roman" w:eastAsia="宋体" w:hAnsi="Times New Roman" w:cs="Times New Roman" w:hint="eastAsia"/>
                <w:sz w:val="10"/>
                <w:szCs w:val="10"/>
              </w:rPr>
              <w:t>B-scan</w:t>
            </w:r>
          </w:p>
          <w:p w14:paraId="0535D99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Integrity of EZ on vertical </w:t>
            </w:r>
            <w:r>
              <w:rPr>
                <w:rFonts w:ascii="Times New Roman" w:eastAsia="宋体" w:hAnsi="Times New Roman" w:cs="Times New Roman" w:hint="eastAsia"/>
                <w:sz w:val="10"/>
                <w:szCs w:val="10"/>
              </w:rPr>
              <w:t>B-scan</w:t>
            </w:r>
          </w:p>
          <w:p w14:paraId="7DE8987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integrity of EZ at baseline</w:t>
            </w:r>
          </w:p>
          <w:p w14:paraId="5F2F0D8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PED on horizontal </w:t>
            </w:r>
            <w:r>
              <w:rPr>
                <w:rFonts w:ascii="Times New Roman" w:eastAsia="宋体" w:hAnsi="Times New Roman" w:cs="Times New Roman" w:hint="eastAsia"/>
                <w:sz w:val="10"/>
                <w:szCs w:val="10"/>
              </w:rPr>
              <w:t>B-scan</w:t>
            </w:r>
          </w:p>
          <w:p w14:paraId="2B27330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PED on vertical </w:t>
            </w:r>
            <w:r>
              <w:rPr>
                <w:rFonts w:ascii="Times New Roman" w:eastAsia="宋体" w:hAnsi="Times New Roman" w:cs="Times New Roman" w:hint="eastAsia"/>
                <w:sz w:val="10"/>
                <w:szCs w:val="10"/>
              </w:rPr>
              <w:t>B-scan</w:t>
            </w:r>
          </w:p>
          <w:p w14:paraId="19DDBA3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Existence of PED at baseline</w:t>
            </w:r>
          </w:p>
          <w:p w14:paraId="6A3C75B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DLS on horizontal </w:t>
            </w:r>
            <w:r>
              <w:rPr>
                <w:rFonts w:ascii="Times New Roman" w:eastAsia="宋体" w:hAnsi="Times New Roman" w:cs="Times New Roman" w:hint="eastAsia"/>
                <w:sz w:val="10"/>
                <w:szCs w:val="10"/>
              </w:rPr>
              <w:t>B-scan</w:t>
            </w:r>
          </w:p>
          <w:p w14:paraId="2C7CC2C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DLS on vertical </w:t>
            </w:r>
            <w:r>
              <w:rPr>
                <w:rFonts w:ascii="Times New Roman" w:eastAsia="宋体" w:hAnsi="Times New Roman" w:cs="Times New Roman" w:hint="eastAsia"/>
                <w:sz w:val="10"/>
                <w:szCs w:val="10"/>
              </w:rPr>
              <w:t>B-scan</w:t>
            </w:r>
          </w:p>
          <w:p w14:paraId="49480E5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Existence of DLS at baseline</w:t>
            </w:r>
          </w:p>
          <w:p w14:paraId="6C5B5AE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on horizontal </w:t>
            </w:r>
            <w:r>
              <w:rPr>
                <w:rFonts w:ascii="Times New Roman" w:eastAsia="宋体" w:hAnsi="Times New Roman" w:cs="Times New Roman" w:hint="eastAsia"/>
                <w:sz w:val="10"/>
                <w:szCs w:val="10"/>
              </w:rPr>
              <w:t>B-scan</w:t>
            </w:r>
          </w:p>
          <w:p w14:paraId="07BC13D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on vertical </w:t>
            </w:r>
            <w:r>
              <w:rPr>
                <w:rFonts w:ascii="Times New Roman" w:eastAsia="宋体" w:hAnsi="Times New Roman" w:cs="Times New Roman" w:hint="eastAsia"/>
                <w:sz w:val="10"/>
                <w:szCs w:val="10"/>
              </w:rPr>
              <w:t>B-scan</w:t>
            </w:r>
          </w:p>
          <w:p w14:paraId="5551B53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at baseline</w:t>
            </w:r>
          </w:p>
        </w:tc>
        <w:tc>
          <w:tcPr>
            <w:tcW w:w="1556" w:type="dxa"/>
            <w:tcBorders>
              <w:top w:val="single" w:sz="4" w:space="0" w:color="000000" w:themeColor="text1"/>
            </w:tcBorders>
          </w:tcPr>
          <w:p w14:paraId="3AA1A27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 horizontal</w:t>
            </w:r>
          </w:p>
          <w:p w14:paraId="65E3BFB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 vertical</w:t>
            </w:r>
          </w:p>
          <w:p w14:paraId="6D3EF10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w:t>
            </w:r>
          </w:p>
          <w:p w14:paraId="22B164B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 horizontal</w:t>
            </w:r>
          </w:p>
          <w:p w14:paraId="0A70E1B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 vertical</w:t>
            </w:r>
          </w:p>
          <w:p w14:paraId="278F4C1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w:t>
            </w:r>
          </w:p>
          <w:p w14:paraId="3F680EA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horizontal</w:t>
            </w:r>
          </w:p>
          <w:p w14:paraId="16075B9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vertical</w:t>
            </w:r>
          </w:p>
          <w:p w14:paraId="33515C7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w:t>
            </w:r>
          </w:p>
          <w:p w14:paraId="5354117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 horizontal</w:t>
            </w:r>
          </w:p>
          <w:p w14:paraId="5B2E3DA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 vertical</w:t>
            </w:r>
          </w:p>
          <w:p w14:paraId="1800C19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w:t>
            </w:r>
          </w:p>
          <w:p w14:paraId="70103424"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horizontal</w:t>
            </w:r>
          </w:p>
          <w:p w14:paraId="38AD4B4E"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vertical</w:t>
            </w:r>
          </w:p>
          <w:p w14:paraId="6B2EBD7C"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p>
          <w:p w14:paraId="7B282931"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(1</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B) horizontal</w:t>
            </w:r>
          </w:p>
          <w:p w14:paraId="4EC13369" w14:textId="77777777" w:rsidR="0021318A" w:rsidRDefault="0021318A" w:rsidP="00FA019D">
            <w:pPr>
              <w:spacing w:line="150" w:lineRule="exact"/>
              <w:rPr>
                <w:rFonts w:ascii="Times New Roman" w:eastAsia="宋体" w:hAnsi="Times New Roman" w:cs="Times New Roman"/>
                <w:sz w:val="10"/>
                <w:szCs w:val="10"/>
              </w:rPr>
            </w:pPr>
          </w:p>
          <w:p w14:paraId="64DE31A9"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(1</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B) vertical</w:t>
            </w:r>
          </w:p>
          <w:p w14:paraId="3B241D87"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(1</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B)</w:t>
            </w:r>
          </w:p>
          <w:p w14:paraId="738D848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 horizontal</w:t>
            </w:r>
          </w:p>
          <w:p w14:paraId="1723247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 vertical</w:t>
            </w:r>
          </w:p>
          <w:p w14:paraId="3A3B8E4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w:t>
            </w:r>
          </w:p>
          <w:p w14:paraId="19CDFC7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 horizontal</w:t>
            </w:r>
          </w:p>
          <w:p w14:paraId="0E5BC77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 vertical</w:t>
            </w:r>
          </w:p>
          <w:p w14:paraId="7200C0D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w:t>
            </w:r>
          </w:p>
          <w:p w14:paraId="21F35F1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 horizontal</w:t>
            </w:r>
          </w:p>
          <w:p w14:paraId="10948F0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 vertical</w:t>
            </w:r>
          </w:p>
          <w:p w14:paraId="2E3F37C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w:t>
            </w:r>
          </w:p>
          <w:p w14:paraId="4A4B0D3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horizontal</w:t>
            </w:r>
          </w:p>
          <w:p w14:paraId="3C475EA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vertical</w:t>
            </w:r>
          </w:p>
          <w:p w14:paraId="1907452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w:t>
            </w:r>
          </w:p>
        </w:tc>
        <w:tc>
          <w:tcPr>
            <w:tcW w:w="2241" w:type="dxa"/>
            <w:tcBorders>
              <w:top w:val="single" w:sz="4" w:space="0" w:color="000000" w:themeColor="text1"/>
            </w:tcBorders>
          </w:tcPr>
          <w:p w14:paraId="46F48EC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Subretinal fluid absorption on horizontal </w:t>
            </w:r>
            <w:r>
              <w:rPr>
                <w:rFonts w:ascii="Times New Roman" w:eastAsia="宋体" w:hAnsi="Times New Roman" w:cs="Times New Roman" w:hint="eastAsia"/>
                <w:sz w:val="10"/>
                <w:szCs w:val="10"/>
              </w:rPr>
              <w:t>B-scan</w:t>
            </w:r>
          </w:p>
          <w:p w14:paraId="2F166F8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Subretinal fluid absorption on vertical </w:t>
            </w:r>
            <w:r>
              <w:rPr>
                <w:rFonts w:ascii="Times New Roman" w:eastAsia="宋体" w:hAnsi="Times New Roman" w:cs="Times New Roman" w:hint="eastAsia"/>
                <w:sz w:val="10"/>
                <w:szCs w:val="10"/>
              </w:rPr>
              <w:t>B-scan</w:t>
            </w:r>
          </w:p>
          <w:p w14:paraId="0AC1D5A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Subretinal fluid absorption at 1</w:t>
            </w:r>
            <w:r>
              <w:rPr>
                <w:rFonts w:ascii="Times New Roman" w:eastAsia="宋体" w:hAnsi="Times New Roman" w:cs="Times New Roman" w:hint="eastAsia"/>
                <w:sz w:val="10"/>
                <w:szCs w:val="10"/>
              </w:rPr>
              <w:t>-mo</w:t>
            </w:r>
          </w:p>
          <w:p w14:paraId="492E3D5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CMT on horizontal </w:t>
            </w:r>
            <w:r>
              <w:rPr>
                <w:rFonts w:ascii="Times New Roman" w:eastAsia="宋体" w:hAnsi="Times New Roman" w:cs="Times New Roman" w:hint="eastAsia"/>
                <w:sz w:val="10"/>
                <w:szCs w:val="10"/>
              </w:rPr>
              <w:t>B-scan</w:t>
            </w:r>
          </w:p>
          <w:p w14:paraId="0DF2F12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CMT on vertical </w:t>
            </w:r>
            <w:r>
              <w:rPr>
                <w:rFonts w:ascii="Times New Roman" w:eastAsia="宋体" w:hAnsi="Times New Roman" w:cs="Times New Roman" w:hint="eastAsia"/>
                <w:sz w:val="10"/>
                <w:szCs w:val="10"/>
              </w:rPr>
              <w:t>B-scan</w:t>
            </w:r>
          </w:p>
          <w:p w14:paraId="3C19CC1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CMT at 1</w:t>
            </w:r>
            <w:r>
              <w:rPr>
                <w:rFonts w:ascii="Times New Roman" w:eastAsia="宋体" w:hAnsi="Times New Roman" w:cs="Times New Roman" w:hint="eastAsia"/>
                <w:sz w:val="10"/>
                <w:szCs w:val="10"/>
              </w:rPr>
              <w:t>-mo</w:t>
            </w:r>
          </w:p>
          <w:p w14:paraId="44B687C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 xml:space="preserve">L on horizontal </w:t>
            </w:r>
            <w:r>
              <w:rPr>
                <w:rFonts w:ascii="Times New Roman" w:eastAsia="宋体" w:hAnsi="Times New Roman" w:cs="Times New Roman" w:hint="eastAsia"/>
                <w:sz w:val="10"/>
                <w:szCs w:val="10"/>
              </w:rPr>
              <w:t>B-scan</w:t>
            </w:r>
          </w:p>
          <w:p w14:paraId="2983FB2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 xml:space="preserve">L on vertical </w:t>
            </w:r>
            <w:r>
              <w:rPr>
                <w:rFonts w:ascii="Times New Roman" w:eastAsia="宋体" w:hAnsi="Times New Roman" w:cs="Times New Roman" w:hint="eastAsia"/>
                <w:sz w:val="10"/>
                <w:szCs w:val="10"/>
              </w:rPr>
              <w:t>B-scan</w:t>
            </w:r>
          </w:p>
          <w:p w14:paraId="47476F9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at 1</w:t>
            </w:r>
            <w:r>
              <w:rPr>
                <w:rFonts w:ascii="Times New Roman" w:eastAsia="宋体" w:hAnsi="Times New Roman" w:cs="Times New Roman" w:hint="eastAsia"/>
                <w:sz w:val="10"/>
                <w:szCs w:val="10"/>
              </w:rPr>
              <w:t>-mo</w:t>
            </w:r>
          </w:p>
          <w:p w14:paraId="1A91054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Height of SRF on horizontal </w:t>
            </w:r>
            <w:r>
              <w:rPr>
                <w:rFonts w:ascii="Times New Roman" w:eastAsia="宋体" w:hAnsi="Times New Roman" w:cs="Times New Roman" w:hint="eastAsia"/>
                <w:sz w:val="10"/>
                <w:szCs w:val="10"/>
              </w:rPr>
              <w:t>B-scan</w:t>
            </w:r>
          </w:p>
          <w:p w14:paraId="4884D76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Height of SRF on vertical </w:t>
            </w:r>
            <w:r>
              <w:rPr>
                <w:rFonts w:ascii="Times New Roman" w:eastAsia="宋体" w:hAnsi="Times New Roman" w:cs="Times New Roman" w:hint="eastAsia"/>
                <w:sz w:val="10"/>
                <w:szCs w:val="10"/>
              </w:rPr>
              <w:t>B-scan</w:t>
            </w:r>
          </w:p>
          <w:p w14:paraId="2B47628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Average height of SRF at </w:t>
            </w:r>
            <w:r>
              <w:rPr>
                <w:rFonts w:ascii="Times New Roman" w:eastAsia="宋体" w:hAnsi="Times New Roman" w:cs="Times New Roman" w:hint="eastAsia"/>
                <w:sz w:val="10"/>
                <w:szCs w:val="10"/>
              </w:rPr>
              <w:t>1-mo</w:t>
            </w:r>
          </w:p>
          <w:p w14:paraId="6C9AC687"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on horizontal </w:t>
            </w:r>
            <w:r>
              <w:rPr>
                <w:rFonts w:ascii="Times New Roman" w:eastAsia="宋体" w:hAnsi="Times New Roman" w:cs="Times New Roman" w:hint="eastAsia"/>
                <w:sz w:val="10"/>
                <w:szCs w:val="10"/>
              </w:rPr>
              <w:t>B-scan</w:t>
            </w:r>
          </w:p>
          <w:p w14:paraId="08BF16D1"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on vertical </w:t>
            </w:r>
            <w:r>
              <w:rPr>
                <w:rFonts w:ascii="Times New Roman" w:eastAsia="宋体" w:hAnsi="Times New Roman" w:cs="Times New Roman" w:hint="eastAsia"/>
                <w:sz w:val="10"/>
                <w:szCs w:val="10"/>
              </w:rPr>
              <w:t>B-scan</w:t>
            </w:r>
          </w:p>
          <w:p w14:paraId="25DB077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Average </w:t>
            </w: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at 1</w:t>
            </w:r>
            <w:r>
              <w:rPr>
                <w:rFonts w:ascii="Times New Roman" w:eastAsia="宋体" w:hAnsi="Times New Roman" w:cs="Times New Roman" w:hint="eastAsia"/>
                <w:sz w:val="10"/>
                <w:szCs w:val="10"/>
              </w:rPr>
              <w:t>-mo</w:t>
            </w:r>
          </w:p>
          <w:p w14:paraId="5EB9911B"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(1</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b</w:t>
            </w:r>
            <w:r>
              <w:rPr>
                <w:rFonts w:ascii="Times New Roman" w:eastAsia="宋体" w:hAnsi="Times New Roman" w:cs="Times New Roman"/>
                <w:sz w:val="10"/>
                <w:szCs w:val="10"/>
              </w:rPr>
              <w:t xml:space="preserve">aseline) on horizontal </w:t>
            </w:r>
            <w:r>
              <w:rPr>
                <w:rFonts w:ascii="Times New Roman" w:eastAsia="宋体" w:hAnsi="Times New Roman" w:cs="Times New Roman" w:hint="eastAsia"/>
                <w:sz w:val="10"/>
                <w:szCs w:val="10"/>
              </w:rPr>
              <w:t>B-scan</w:t>
            </w:r>
          </w:p>
          <w:p w14:paraId="100099D8"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(1</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b</w:t>
            </w:r>
            <w:r>
              <w:rPr>
                <w:rFonts w:ascii="Times New Roman" w:eastAsia="宋体" w:hAnsi="Times New Roman" w:cs="Times New Roman"/>
                <w:sz w:val="10"/>
                <w:szCs w:val="10"/>
              </w:rPr>
              <w:t xml:space="preserve">aseline) on vertical </w:t>
            </w:r>
            <w:r>
              <w:rPr>
                <w:rFonts w:ascii="Times New Roman" w:eastAsia="宋体" w:hAnsi="Times New Roman" w:cs="Times New Roman" w:hint="eastAsia"/>
                <w:sz w:val="10"/>
                <w:szCs w:val="10"/>
              </w:rPr>
              <w:t>B-scan</w:t>
            </w:r>
          </w:p>
          <w:p w14:paraId="021AAF9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Average </w:t>
            </w: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(1</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b</w:t>
            </w:r>
            <w:r>
              <w:rPr>
                <w:rFonts w:ascii="Times New Roman" w:eastAsia="宋体" w:hAnsi="Times New Roman" w:cs="Times New Roman"/>
                <w:sz w:val="10"/>
                <w:szCs w:val="10"/>
              </w:rPr>
              <w:t>aseline) at 1</w:t>
            </w:r>
            <w:r>
              <w:rPr>
                <w:rFonts w:ascii="Times New Roman" w:eastAsia="宋体" w:hAnsi="Times New Roman" w:cs="Times New Roman" w:hint="eastAsia"/>
                <w:sz w:val="10"/>
                <w:szCs w:val="10"/>
              </w:rPr>
              <w:t>-mo</w:t>
            </w:r>
          </w:p>
          <w:p w14:paraId="54CDF4B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Integrity of EZ on horizontal </w:t>
            </w:r>
            <w:r>
              <w:rPr>
                <w:rFonts w:ascii="Times New Roman" w:eastAsia="宋体" w:hAnsi="Times New Roman" w:cs="Times New Roman" w:hint="eastAsia"/>
                <w:sz w:val="10"/>
                <w:szCs w:val="10"/>
              </w:rPr>
              <w:t>B-scan</w:t>
            </w:r>
          </w:p>
          <w:p w14:paraId="7C31DC4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Integrity of EZ on vertical </w:t>
            </w:r>
            <w:r>
              <w:rPr>
                <w:rFonts w:ascii="Times New Roman" w:eastAsia="宋体" w:hAnsi="Times New Roman" w:cs="Times New Roman" w:hint="eastAsia"/>
                <w:sz w:val="10"/>
                <w:szCs w:val="10"/>
              </w:rPr>
              <w:t>B-scan</w:t>
            </w:r>
          </w:p>
          <w:p w14:paraId="1FDDACA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integrity of EZ at 1</w:t>
            </w:r>
            <w:r>
              <w:rPr>
                <w:rFonts w:ascii="Times New Roman" w:eastAsia="宋体" w:hAnsi="Times New Roman" w:cs="Times New Roman" w:hint="eastAsia"/>
                <w:sz w:val="10"/>
                <w:szCs w:val="10"/>
              </w:rPr>
              <w:t>-mo</w:t>
            </w:r>
          </w:p>
          <w:p w14:paraId="1635302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PED on horizontal </w:t>
            </w:r>
            <w:r>
              <w:rPr>
                <w:rFonts w:ascii="Times New Roman" w:eastAsia="宋体" w:hAnsi="Times New Roman" w:cs="Times New Roman" w:hint="eastAsia"/>
                <w:sz w:val="10"/>
                <w:szCs w:val="10"/>
              </w:rPr>
              <w:t>B-scan</w:t>
            </w:r>
          </w:p>
          <w:p w14:paraId="1185057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PED on vertical </w:t>
            </w:r>
            <w:r>
              <w:rPr>
                <w:rFonts w:ascii="Times New Roman" w:eastAsia="宋体" w:hAnsi="Times New Roman" w:cs="Times New Roman" w:hint="eastAsia"/>
                <w:sz w:val="10"/>
                <w:szCs w:val="10"/>
              </w:rPr>
              <w:t>B-scan</w:t>
            </w:r>
          </w:p>
          <w:p w14:paraId="372F49A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Existence of PED at 1</w:t>
            </w:r>
            <w:r>
              <w:rPr>
                <w:rFonts w:ascii="Times New Roman" w:eastAsia="宋体" w:hAnsi="Times New Roman" w:cs="Times New Roman" w:hint="eastAsia"/>
                <w:sz w:val="10"/>
                <w:szCs w:val="10"/>
              </w:rPr>
              <w:t>-mo</w:t>
            </w:r>
          </w:p>
          <w:p w14:paraId="2C2A221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DLS on horizontal </w:t>
            </w:r>
            <w:r>
              <w:rPr>
                <w:rFonts w:ascii="Times New Roman" w:eastAsia="宋体" w:hAnsi="Times New Roman" w:cs="Times New Roman" w:hint="eastAsia"/>
                <w:sz w:val="10"/>
                <w:szCs w:val="10"/>
              </w:rPr>
              <w:t>B-scan</w:t>
            </w:r>
          </w:p>
          <w:p w14:paraId="676B186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DLS on vertical </w:t>
            </w:r>
            <w:r>
              <w:rPr>
                <w:rFonts w:ascii="Times New Roman" w:eastAsia="宋体" w:hAnsi="Times New Roman" w:cs="Times New Roman" w:hint="eastAsia"/>
                <w:sz w:val="10"/>
                <w:szCs w:val="10"/>
              </w:rPr>
              <w:t>B-scan</w:t>
            </w:r>
          </w:p>
          <w:p w14:paraId="129358B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Existence of DLS at 1</w:t>
            </w:r>
            <w:r>
              <w:rPr>
                <w:rFonts w:ascii="Times New Roman" w:eastAsia="宋体" w:hAnsi="Times New Roman" w:cs="Times New Roman" w:hint="eastAsia"/>
                <w:sz w:val="10"/>
                <w:szCs w:val="10"/>
              </w:rPr>
              <w:t>-mo</w:t>
            </w:r>
          </w:p>
          <w:p w14:paraId="39C0558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on horizontal </w:t>
            </w:r>
            <w:r>
              <w:rPr>
                <w:rFonts w:ascii="Times New Roman" w:eastAsia="宋体" w:hAnsi="Times New Roman" w:cs="Times New Roman" w:hint="eastAsia"/>
                <w:sz w:val="10"/>
                <w:szCs w:val="10"/>
              </w:rPr>
              <w:t>B-scan</w:t>
            </w:r>
          </w:p>
          <w:p w14:paraId="229CFF9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on vertical </w:t>
            </w:r>
            <w:r>
              <w:rPr>
                <w:rFonts w:ascii="Times New Roman" w:eastAsia="宋体" w:hAnsi="Times New Roman" w:cs="Times New Roman" w:hint="eastAsia"/>
                <w:sz w:val="10"/>
                <w:szCs w:val="10"/>
              </w:rPr>
              <w:t>B-scan</w:t>
            </w:r>
          </w:p>
          <w:p w14:paraId="7C0639D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at 1</w:t>
            </w:r>
            <w:r>
              <w:rPr>
                <w:rFonts w:ascii="Times New Roman" w:eastAsia="宋体" w:hAnsi="Times New Roman" w:cs="Times New Roman" w:hint="eastAsia"/>
                <w:sz w:val="10"/>
                <w:szCs w:val="10"/>
              </w:rPr>
              <w:t>-mo</w:t>
            </w:r>
          </w:p>
        </w:tc>
        <w:tc>
          <w:tcPr>
            <w:tcW w:w="1557" w:type="dxa"/>
            <w:tcBorders>
              <w:top w:val="single" w:sz="4" w:space="0" w:color="000000" w:themeColor="text1"/>
            </w:tcBorders>
          </w:tcPr>
          <w:p w14:paraId="15E6D6B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 horizontal</w:t>
            </w:r>
          </w:p>
          <w:p w14:paraId="53C7CEA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 vertical</w:t>
            </w:r>
          </w:p>
          <w:p w14:paraId="33506C0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w:t>
            </w:r>
          </w:p>
          <w:p w14:paraId="2F4E518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 horizontal</w:t>
            </w:r>
          </w:p>
          <w:p w14:paraId="6A9B100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 vertical</w:t>
            </w:r>
          </w:p>
          <w:p w14:paraId="59C2777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w:t>
            </w:r>
          </w:p>
          <w:p w14:paraId="146D0BE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horizontal</w:t>
            </w:r>
          </w:p>
          <w:p w14:paraId="366EA5A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vertical</w:t>
            </w:r>
          </w:p>
          <w:p w14:paraId="4DD6313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w:t>
            </w:r>
          </w:p>
          <w:p w14:paraId="2D29F4C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 horizontal</w:t>
            </w:r>
          </w:p>
          <w:p w14:paraId="3D9F3C5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 vertical</w:t>
            </w:r>
          </w:p>
          <w:p w14:paraId="20D9F61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w:t>
            </w:r>
          </w:p>
          <w:p w14:paraId="64C1FA09"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horizontal</w:t>
            </w:r>
          </w:p>
          <w:p w14:paraId="00A221E3"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vertical</w:t>
            </w:r>
          </w:p>
          <w:p w14:paraId="66FAA32E"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p>
          <w:p w14:paraId="385311E0"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w:t>
            </w:r>
            <w:r>
              <w:rPr>
                <w:rFonts w:ascii="Times New Roman" w:eastAsia="宋体" w:hAnsi="Times New Roman" w:cs="Times New Roman" w:hint="eastAsia"/>
                <w:sz w:val="10"/>
                <w:szCs w:val="10"/>
              </w:rPr>
              <w:t xml:space="preserve">3-mo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1</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horizontal</w:t>
            </w:r>
          </w:p>
          <w:p w14:paraId="65E18E79" w14:textId="77777777" w:rsidR="0021318A" w:rsidRDefault="0021318A" w:rsidP="00FA019D">
            <w:pPr>
              <w:spacing w:line="150" w:lineRule="exact"/>
              <w:rPr>
                <w:rFonts w:ascii="Times New Roman" w:eastAsia="宋体" w:hAnsi="Times New Roman" w:cs="Times New Roman"/>
                <w:sz w:val="10"/>
                <w:szCs w:val="10"/>
              </w:rPr>
            </w:pPr>
          </w:p>
          <w:p w14:paraId="19239878"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w:t>
            </w:r>
            <w:r>
              <w:rPr>
                <w:rFonts w:ascii="Times New Roman" w:eastAsia="宋体" w:hAnsi="Times New Roman" w:cs="Times New Roman" w:hint="eastAsia"/>
                <w:sz w:val="10"/>
                <w:szCs w:val="10"/>
              </w:rPr>
              <w:t xml:space="preserve">3-mo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1</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vertical</w:t>
            </w:r>
          </w:p>
          <w:p w14:paraId="059CE546"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w:t>
            </w:r>
            <w:r>
              <w:rPr>
                <w:rFonts w:ascii="Times New Roman" w:eastAsia="宋体" w:hAnsi="Times New Roman" w:cs="Times New Roman" w:hint="eastAsia"/>
                <w:sz w:val="10"/>
                <w:szCs w:val="10"/>
              </w:rPr>
              <w:t xml:space="preserve">3-mo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1</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w:t>
            </w:r>
          </w:p>
          <w:p w14:paraId="6F14725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 horizontal</w:t>
            </w:r>
          </w:p>
          <w:p w14:paraId="7E7256A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 vertical</w:t>
            </w:r>
          </w:p>
          <w:p w14:paraId="03724A2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w:t>
            </w:r>
          </w:p>
          <w:p w14:paraId="5293E17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 horizontal</w:t>
            </w:r>
          </w:p>
          <w:p w14:paraId="0E3E1CA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 vertical</w:t>
            </w:r>
          </w:p>
          <w:p w14:paraId="7FDEEF6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w:t>
            </w:r>
          </w:p>
          <w:p w14:paraId="2692A14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 horizontal</w:t>
            </w:r>
          </w:p>
          <w:p w14:paraId="6242D60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 vertical</w:t>
            </w:r>
          </w:p>
          <w:p w14:paraId="39196FD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w:t>
            </w:r>
          </w:p>
          <w:p w14:paraId="1FE50FE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horizontal</w:t>
            </w:r>
          </w:p>
          <w:p w14:paraId="31A1027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vertical</w:t>
            </w:r>
          </w:p>
          <w:p w14:paraId="08E8636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w:t>
            </w:r>
          </w:p>
          <w:p w14:paraId="5639330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Recurrence horizontal</w:t>
            </w:r>
          </w:p>
          <w:p w14:paraId="6B67E65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Recurrence vertical</w:t>
            </w:r>
          </w:p>
          <w:p w14:paraId="0BFB898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Recurrence</w:t>
            </w:r>
          </w:p>
        </w:tc>
        <w:tc>
          <w:tcPr>
            <w:tcW w:w="2238" w:type="dxa"/>
            <w:tcBorders>
              <w:top w:val="single" w:sz="4" w:space="0" w:color="000000" w:themeColor="text1"/>
            </w:tcBorders>
          </w:tcPr>
          <w:p w14:paraId="4BD8645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Subretinal fluid absorption on horizontal </w:t>
            </w:r>
            <w:r>
              <w:rPr>
                <w:rFonts w:ascii="Times New Roman" w:eastAsia="宋体" w:hAnsi="Times New Roman" w:cs="Times New Roman" w:hint="eastAsia"/>
                <w:sz w:val="10"/>
                <w:szCs w:val="10"/>
              </w:rPr>
              <w:t>B-scan</w:t>
            </w:r>
          </w:p>
          <w:p w14:paraId="478E95C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Subretinal fluid absorption on vertical </w:t>
            </w:r>
            <w:r>
              <w:rPr>
                <w:rFonts w:ascii="Times New Roman" w:eastAsia="宋体" w:hAnsi="Times New Roman" w:cs="Times New Roman" w:hint="eastAsia"/>
                <w:sz w:val="10"/>
                <w:szCs w:val="10"/>
              </w:rPr>
              <w:t>B-scan</w:t>
            </w:r>
          </w:p>
          <w:p w14:paraId="4414DF4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Subretinal fluid absorption at 3</w:t>
            </w:r>
            <w:r>
              <w:rPr>
                <w:rFonts w:ascii="Times New Roman" w:eastAsia="宋体" w:hAnsi="Times New Roman" w:cs="Times New Roman" w:hint="eastAsia"/>
                <w:sz w:val="10"/>
                <w:szCs w:val="10"/>
              </w:rPr>
              <w:t>-mo</w:t>
            </w:r>
          </w:p>
          <w:p w14:paraId="6FC603B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CMT on horizontal </w:t>
            </w:r>
            <w:r>
              <w:rPr>
                <w:rFonts w:ascii="Times New Roman" w:eastAsia="宋体" w:hAnsi="Times New Roman" w:cs="Times New Roman" w:hint="eastAsia"/>
                <w:sz w:val="10"/>
                <w:szCs w:val="10"/>
              </w:rPr>
              <w:t>B-scan</w:t>
            </w:r>
          </w:p>
          <w:p w14:paraId="1A89D01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CMT on vertical </w:t>
            </w:r>
            <w:r>
              <w:rPr>
                <w:rFonts w:ascii="Times New Roman" w:eastAsia="宋体" w:hAnsi="Times New Roman" w:cs="Times New Roman" w:hint="eastAsia"/>
                <w:sz w:val="10"/>
                <w:szCs w:val="10"/>
              </w:rPr>
              <w:t>B-scan</w:t>
            </w:r>
          </w:p>
          <w:p w14:paraId="34019E6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CMT at 3</w:t>
            </w:r>
            <w:r>
              <w:rPr>
                <w:rFonts w:ascii="Times New Roman" w:eastAsia="宋体" w:hAnsi="Times New Roman" w:cs="Times New Roman" w:hint="eastAsia"/>
                <w:sz w:val="10"/>
                <w:szCs w:val="10"/>
              </w:rPr>
              <w:t>-mo</w:t>
            </w:r>
          </w:p>
          <w:p w14:paraId="3D26ECA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 xml:space="preserve">L on horizontal </w:t>
            </w:r>
            <w:r>
              <w:rPr>
                <w:rFonts w:ascii="Times New Roman" w:eastAsia="宋体" w:hAnsi="Times New Roman" w:cs="Times New Roman" w:hint="eastAsia"/>
                <w:sz w:val="10"/>
                <w:szCs w:val="10"/>
              </w:rPr>
              <w:t>B-scan</w:t>
            </w:r>
          </w:p>
          <w:p w14:paraId="19507EB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 xml:space="preserve">L on vertical </w:t>
            </w:r>
            <w:r>
              <w:rPr>
                <w:rFonts w:ascii="Times New Roman" w:eastAsia="宋体" w:hAnsi="Times New Roman" w:cs="Times New Roman" w:hint="eastAsia"/>
                <w:sz w:val="10"/>
                <w:szCs w:val="10"/>
              </w:rPr>
              <w:t>B-scan</w:t>
            </w:r>
          </w:p>
          <w:p w14:paraId="401AA62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at 3</w:t>
            </w:r>
            <w:r>
              <w:rPr>
                <w:rFonts w:ascii="Times New Roman" w:eastAsia="宋体" w:hAnsi="Times New Roman" w:cs="Times New Roman" w:hint="eastAsia"/>
                <w:sz w:val="10"/>
                <w:szCs w:val="10"/>
              </w:rPr>
              <w:t>-mo</w:t>
            </w:r>
          </w:p>
          <w:p w14:paraId="5964CDF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Height of SRF on horizontal </w:t>
            </w:r>
            <w:r>
              <w:rPr>
                <w:rFonts w:ascii="Times New Roman" w:eastAsia="宋体" w:hAnsi="Times New Roman" w:cs="Times New Roman" w:hint="eastAsia"/>
                <w:sz w:val="10"/>
                <w:szCs w:val="10"/>
              </w:rPr>
              <w:t>B-scan</w:t>
            </w:r>
          </w:p>
          <w:p w14:paraId="0B3DF4C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Height of SRF on vertical </w:t>
            </w:r>
            <w:r>
              <w:rPr>
                <w:rFonts w:ascii="Times New Roman" w:eastAsia="宋体" w:hAnsi="Times New Roman" w:cs="Times New Roman" w:hint="eastAsia"/>
                <w:sz w:val="10"/>
                <w:szCs w:val="10"/>
              </w:rPr>
              <w:t>B-scan</w:t>
            </w:r>
          </w:p>
          <w:p w14:paraId="62E4B97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height of SRF at 3</w:t>
            </w:r>
            <w:r>
              <w:rPr>
                <w:rFonts w:ascii="Times New Roman" w:eastAsia="宋体" w:hAnsi="Times New Roman" w:cs="Times New Roman" w:hint="eastAsia"/>
                <w:sz w:val="10"/>
                <w:szCs w:val="10"/>
              </w:rPr>
              <w:t>-mo</w:t>
            </w:r>
          </w:p>
          <w:p w14:paraId="7BAC8430"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on horizontal </w:t>
            </w:r>
            <w:r>
              <w:rPr>
                <w:rFonts w:ascii="Times New Roman" w:eastAsia="宋体" w:hAnsi="Times New Roman" w:cs="Times New Roman" w:hint="eastAsia"/>
                <w:sz w:val="10"/>
                <w:szCs w:val="10"/>
              </w:rPr>
              <w:t>B-scan</w:t>
            </w:r>
          </w:p>
          <w:p w14:paraId="245823D8"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on vertical </w:t>
            </w:r>
            <w:r>
              <w:rPr>
                <w:rFonts w:ascii="Times New Roman" w:eastAsia="宋体" w:hAnsi="Times New Roman" w:cs="Times New Roman" w:hint="eastAsia"/>
                <w:sz w:val="10"/>
                <w:szCs w:val="10"/>
              </w:rPr>
              <w:t>B-scan</w:t>
            </w:r>
          </w:p>
          <w:p w14:paraId="6463D96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Average </w:t>
            </w: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at 3</w:t>
            </w:r>
            <w:r>
              <w:rPr>
                <w:rFonts w:ascii="Times New Roman" w:eastAsia="宋体" w:hAnsi="Times New Roman" w:cs="Times New Roman" w:hint="eastAsia"/>
                <w:sz w:val="10"/>
                <w:szCs w:val="10"/>
              </w:rPr>
              <w:t>-mo</w:t>
            </w:r>
          </w:p>
          <w:p w14:paraId="65992122"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w:t>
            </w:r>
            <w:r>
              <w:rPr>
                <w:rFonts w:ascii="Times New Roman" w:eastAsia="宋体" w:hAnsi="Times New Roman" w:cs="Times New Roman" w:hint="eastAsia"/>
                <w:sz w:val="10"/>
                <w:szCs w:val="10"/>
              </w:rPr>
              <w:t xml:space="preserve">3-mo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1</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xml:space="preserve">) on horizontal </w:t>
            </w:r>
            <w:r>
              <w:rPr>
                <w:rFonts w:ascii="Times New Roman" w:eastAsia="宋体" w:hAnsi="Times New Roman" w:cs="Times New Roman" w:hint="eastAsia"/>
                <w:sz w:val="10"/>
                <w:szCs w:val="10"/>
              </w:rPr>
              <w:t>B-scan</w:t>
            </w:r>
          </w:p>
          <w:p w14:paraId="3E98FCD4"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w:t>
            </w:r>
            <w:r>
              <w:rPr>
                <w:rFonts w:ascii="Times New Roman" w:eastAsia="宋体" w:hAnsi="Times New Roman" w:cs="Times New Roman" w:hint="eastAsia"/>
                <w:sz w:val="10"/>
                <w:szCs w:val="10"/>
              </w:rPr>
              <w:t xml:space="preserve">3-mo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1</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xml:space="preserve">) on vertical </w:t>
            </w:r>
            <w:r>
              <w:rPr>
                <w:rFonts w:ascii="Times New Roman" w:eastAsia="宋体" w:hAnsi="Times New Roman" w:cs="Times New Roman" w:hint="eastAsia"/>
                <w:sz w:val="10"/>
                <w:szCs w:val="10"/>
              </w:rPr>
              <w:t>B-scan</w:t>
            </w:r>
          </w:p>
          <w:p w14:paraId="0E2824F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Average </w:t>
            </w: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w:t>
            </w:r>
            <w:r>
              <w:rPr>
                <w:rFonts w:ascii="Times New Roman" w:eastAsia="宋体" w:hAnsi="Times New Roman" w:cs="Times New Roman" w:hint="eastAsia"/>
                <w:sz w:val="10"/>
                <w:szCs w:val="10"/>
              </w:rPr>
              <w:t xml:space="preserve">3-mo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1</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at 3</w:t>
            </w:r>
            <w:r>
              <w:rPr>
                <w:rFonts w:ascii="Times New Roman" w:eastAsia="宋体" w:hAnsi="Times New Roman" w:cs="Times New Roman" w:hint="eastAsia"/>
                <w:sz w:val="10"/>
                <w:szCs w:val="10"/>
              </w:rPr>
              <w:t>-mo</w:t>
            </w:r>
          </w:p>
          <w:p w14:paraId="351DCF7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Integrity of EZ on horizontal </w:t>
            </w:r>
            <w:r>
              <w:rPr>
                <w:rFonts w:ascii="Times New Roman" w:eastAsia="宋体" w:hAnsi="Times New Roman" w:cs="Times New Roman" w:hint="eastAsia"/>
                <w:sz w:val="10"/>
                <w:szCs w:val="10"/>
              </w:rPr>
              <w:t>B-scan</w:t>
            </w:r>
          </w:p>
          <w:p w14:paraId="53AC347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Integrity of EZ on vertical </w:t>
            </w:r>
            <w:r>
              <w:rPr>
                <w:rFonts w:ascii="Times New Roman" w:eastAsia="宋体" w:hAnsi="Times New Roman" w:cs="Times New Roman" w:hint="eastAsia"/>
                <w:sz w:val="10"/>
                <w:szCs w:val="10"/>
              </w:rPr>
              <w:t>B-scan</w:t>
            </w:r>
          </w:p>
          <w:p w14:paraId="106569D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integrity of EZ at 3</w:t>
            </w:r>
            <w:r>
              <w:rPr>
                <w:rFonts w:ascii="Times New Roman" w:eastAsia="宋体" w:hAnsi="Times New Roman" w:cs="Times New Roman" w:hint="eastAsia"/>
                <w:sz w:val="10"/>
                <w:szCs w:val="10"/>
              </w:rPr>
              <w:t>-mo</w:t>
            </w:r>
          </w:p>
          <w:p w14:paraId="1D9AF25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PED on horizontal </w:t>
            </w:r>
            <w:r>
              <w:rPr>
                <w:rFonts w:ascii="Times New Roman" w:eastAsia="宋体" w:hAnsi="Times New Roman" w:cs="Times New Roman" w:hint="eastAsia"/>
                <w:sz w:val="10"/>
                <w:szCs w:val="10"/>
              </w:rPr>
              <w:t>B-scan</w:t>
            </w:r>
          </w:p>
          <w:p w14:paraId="5C4FD02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PED on vertical </w:t>
            </w:r>
            <w:r>
              <w:rPr>
                <w:rFonts w:ascii="Times New Roman" w:eastAsia="宋体" w:hAnsi="Times New Roman" w:cs="Times New Roman" w:hint="eastAsia"/>
                <w:sz w:val="10"/>
                <w:szCs w:val="10"/>
              </w:rPr>
              <w:t>B-scan</w:t>
            </w:r>
          </w:p>
          <w:p w14:paraId="7CF0DB6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Existence of PED at 3</w:t>
            </w:r>
            <w:r>
              <w:rPr>
                <w:rFonts w:ascii="Times New Roman" w:eastAsia="宋体" w:hAnsi="Times New Roman" w:cs="Times New Roman" w:hint="eastAsia"/>
                <w:sz w:val="10"/>
                <w:szCs w:val="10"/>
              </w:rPr>
              <w:t>-mo</w:t>
            </w:r>
          </w:p>
          <w:p w14:paraId="3F1EE97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DLS on horizontal </w:t>
            </w:r>
            <w:r>
              <w:rPr>
                <w:rFonts w:ascii="Times New Roman" w:eastAsia="宋体" w:hAnsi="Times New Roman" w:cs="Times New Roman" w:hint="eastAsia"/>
                <w:sz w:val="10"/>
                <w:szCs w:val="10"/>
              </w:rPr>
              <w:t>B-scan</w:t>
            </w:r>
          </w:p>
          <w:p w14:paraId="1FEE963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DLS on vertical </w:t>
            </w:r>
            <w:r>
              <w:rPr>
                <w:rFonts w:ascii="Times New Roman" w:eastAsia="宋体" w:hAnsi="Times New Roman" w:cs="Times New Roman" w:hint="eastAsia"/>
                <w:sz w:val="10"/>
                <w:szCs w:val="10"/>
              </w:rPr>
              <w:t>B-scan</w:t>
            </w:r>
          </w:p>
          <w:p w14:paraId="1F050FE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Existence of DLS at 3</w:t>
            </w:r>
            <w:r>
              <w:rPr>
                <w:rFonts w:ascii="Times New Roman" w:eastAsia="宋体" w:hAnsi="Times New Roman" w:cs="Times New Roman" w:hint="eastAsia"/>
                <w:sz w:val="10"/>
                <w:szCs w:val="10"/>
              </w:rPr>
              <w:t>-mo</w:t>
            </w:r>
          </w:p>
          <w:p w14:paraId="2040B21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on horizontal </w:t>
            </w:r>
            <w:r>
              <w:rPr>
                <w:rFonts w:ascii="Times New Roman" w:eastAsia="宋体" w:hAnsi="Times New Roman" w:cs="Times New Roman" w:hint="eastAsia"/>
                <w:sz w:val="10"/>
                <w:szCs w:val="10"/>
              </w:rPr>
              <w:t>B-scan</w:t>
            </w:r>
          </w:p>
          <w:p w14:paraId="6CFC0E2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on vertical </w:t>
            </w:r>
            <w:r>
              <w:rPr>
                <w:rFonts w:ascii="Times New Roman" w:eastAsia="宋体" w:hAnsi="Times New Roman" w:cs="Times New Roman" w:hint="eastAsia"/>
                <w:sz w:val="10"/>
                <w:szCs w:val="10"/>
              </w:rPr>
              <w:t>B-scan</w:t>
            </w:r>
          </w:p>
          <w:p w14:paraId="1CB75E5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at 3</w:t>
            </w:r>
            <w:r>
              <w:rPr>
                <w:rFonts w:ascii="Times New Roman" w:eastAsia="宋体" w:hAnsi="Times New Roman" w:cs="Times New Roman" w:hint="eastAsia"/>
                <w:sz w:val="10"/>
                <w:szCs w:val="10"/>
              </w:rPr>
              <w:t>-mo</w:t>
            </w:r>
          </w:p>
          <w:p w14:paraId="41ABBCD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Recurrence on horizontal </w:t>
            </w:r>
            <w:r>
              <w:rPr>
                <w:rFonts w:ascii="Times New Roman" w:eastAsia="宋体" w:hAnsi="Times New Roman" w:cs="Times New Roman" w:hint="eastAsia"/>
                <w:sz w:val="10"/>
                <w:szCs w:val="10"/>
              </w:rPr>
              <w:t>B-scan</w:t>
            </w:r>
          </w:p>
          <w:p w14:paraId="7477B67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Recurrence on vertical </w:t>
            </w:r>
            <w:r>
              <w:rPr>
                <w:rFonts w:ascii="Times New Roman" w:eastAsia="宋体" w:hAnsi="Times New Roman" w:cs="Times New Roman" w:hint="eastAsia"/>
                <w:sz w:val="10"/>
                <w:szCs w:val="10"/>
              </w:rPr>
              <w:t>B-scan</w:t>
            </w:r>
          </w:p>
          <w:p w14:paraId="2FA05FA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Recurrence at 3</w:t>
            </w:r>
            <w:r>
              <w:rPr>
                <w:rFonts w:ascii="Times New Roman" w:eastAsia="宋体" w:hAnsi="Times New Roman" w:cs="Times New Roman" w:hint="eastAsia"/>
                <w:sz w:val="10"/>
                <w:szCs w:val="10"/>
              </w:rPr>
              <w:t>-mo</w:t>
            </w:r>
          </w:p>
        </w:tc>
        <w:tc>
          <w:tcPr>
            <w:tcW w:w="1557" w:type="dxa"/>
            <w:tcBorders>
              <w:top w:val="single" w:sz="4" w:space="0" w:color="000000" w:themeColor="text1"/>
            </w:tcBorders>
          </w:tcPr>
          <w:p w14:paraId="3681805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 horizontal</w:t>
            </w:r>
          </w:p>
          <w:p w14:paraId="2124CC0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 vertical</w:t>
            </w:r>
          </w:p>
          <w:p w14:paraId="1BB3837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SFA</w:t>
            </w:r>
          </w:p>
          <w:p w14:paraId="50C6D65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 horizontal</w:t>
            </w:r>
          </w:p>
          <w:p w14:paraId="771A130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 vertical</w:t>
            </w:r>
          </w:p>
          <w:p w14:paraId="3E59200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CMT</w:t>
            </w:r>
          </w:p>
          <w:p w14:paraId="7C2E8BC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horizontal</w:t>
            </w:r>
          </w:p>
          <w:p w14:paraId="20B525F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vertical</w:t>
            </w:r>
          </w:p>
          <w:p w14:paraId="607E321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w:t>
            </w:r>
          </w:p>
          <w:p w14:paraId="6454B9D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 horizontal</w:t>
            </w:r>
          </w:p>
          <w:p w14:paraId="216AD90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 vertical</w:t>
            </w:r>
          </w:p>
          <w:p w14:paraId="1B15C767"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SRF</w:t>
            </w:r>
          </w:p>
          <w:p w14:paraId="2D8F81AD"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horizontal</w:t>
            </w:r>
          </w:p>
          <w:p w14:paraId="756E99B8"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vertical</w:t>
            </w:r>
          </w:p>
          <w:p w14:paraId="2F0C19D0"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p>
          <w:p w14:paraId="7E46FEAD"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(6</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3</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horizontal</w:t>
            </w:r>
          </w:p>
          <w:p w14:paraId="04A522F2" w14:textId="77777777" w:rsidR="0021318A" w:rsidRDefault="0021318A" w:rsidP="00FA019D">
            <w:pPr>
              <w:spacing w:line="150" w:lineRule="exact"/>
              <w:rPr>
                <w:rFonts w:ascii="Times New Roman" w:eastAsia="宋体" w:hAnsi="Times New Roman" w:cs="Times New Roman"/>
                <w:sz w:val="10"/>
                <w:szCs w:val="10"/>
              </w:rPr>
            </w:pPr>
          </w:p>
          <w:p w14:paraId="4E3A4733"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(6</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3</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vertical</w:t>
            </w:r>
          </w:p>
          <w:p w14:paraId="2CCA4C97"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(6</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3</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w:t>
            </w:r>
          </w:p>
          <w:p w14:paraId="67E9074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 horizontal</w:t>
            </w:r>
          </w:p>
          <w:p w14:paraId="71C856F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 vertical</w:t>
            </w:r>
          </w:p>
          <w:p w14:paraId="2DBD932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EZ</w:t>
            </w:r>
          </w:p>
          <w:p w14:paraId="5CC3336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 horizontal</w:t>
            </w:r>
          </w:p>
          <w:p w14:paraId="479705E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 vertical</w:t>
            </w:r>
          </w:p>
          <w:p w14:paraId="07C942F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PED</w:t>
            </w:r>
          </w:p>
          <w:p w14:paraId="4F1A900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 horizontal</w:t>
            </w:r>
          </w:p>
          <w:p w14:paraId="4913A93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 vertical</w:t>
            </w:r>
          </w:p>
          <w:p w14:paraId="124F92E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DLS</w:t>
            </w:r>
          </w:p>
          <w:p w14:paraId="11C44FD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horizontal</w:t>
            </w:r>
          </w:p>
          <w:p w14:paraId="33369D81"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vertical</w:t>
            </w:r>
          </w:p>
          <w:p w14:paraId="5145278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w:t>
            </w:r>
          </w:p>
          <w:p w14:paraId="6509E1F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Recurrence horizontal</w:t>
            </w:r>
          </w:p>
          <w:p w14:paraId="472FD4D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Recurrence vertical</w:t>
            </w:r>
          </w:p>
          <w:p w14:paraId="1104465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Recurrence</w:t>
            </w:r>
          </w:p>
        </w:tc>
        <w:tc>
          <w:tcPr>
            <w:tcW w:w="2238" w:type="dxa"/>
            <w:tcBorders>
              <w:top w:val="single" w:sz="4" w:space="0" w:color="000000" w:themeColor="text1"/>
            </w:tcBorders>
          </w:tcPr>
          <w:p w14:paraId="6C0A7CF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Subretinal fluid absorption on horizontal </w:t>
            </w:r>
            <w:r>
              <w:rPr>
                <w:rFonts w:ascii="Times New Roman" w:eastAsia="宋体" w:hAnsi="Times New Roman" w:cs="Times New Roman" w:hint="eastAsia"/>
                <w:sz w:val="10"/>
                <w:szCs w:val="10"/>
              </w:rPr>
              <w:t>B-scan</w:t>
            </w:r>
          </w:p>
          <w:p w14:paraId="696842D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Subretinal fluid absorption on vertical </w:t>
            </w:r>
            <w:r>
              <w:rPr>
                <w:rFonts w:ascii="Times New Roman" w:eastAsia="宋体" w:hAnsi="Times New Roman" w:cs="Times New Roman" w:hint="eastAsia"/>
                <w:sz w:val="10"/>
                <w:szCs w:val="10"/>
              </w:rPr>
              <w:t>B-scan</w:t>
            </w:r>
          </w:p>
          <w:p w14:paraId="5FD9979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Subretinal fluid absorption at 6</w:t>
            </w:r>
            <w:r>
              <w:rPr>
                <w:rFonts w:ascii="Times New Roman" w:eastAsia="宋体" w:hAnsi="Times New Roman" w:cs="Times New Roman" w:hint="eastAsia"/>
                <w:sz w:val="10"/>
                <w:szCs w:val="10"/>
              </w:rPr>
              <w:t>-mo</w:t>
            </w:r>
          </w:p>
          <w:p w14:paraId="399A2386"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CMT on horizontal </w:t>
            </w:r>
            <w:r>
              <w:rPr>
                <w:rFonts w:ascii="Times New Roman" w:eastAsia="宋体" w:hAnsi="Times New Roman" w:cs="Times New Roman" w:hint="eastAsia"/>
                <w:sz w:val="10"/>
                <w:szCs w:val="10"/>
              </w:rPr>
              <w:t>B-scan</w:t>
            </w:r>
          </w:p>
          <w:p w14:paraId="69519C1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CMT on vertical </w:t>
            </w:r>
            <w:r>
              <w:rPr>
                <w:rFonts w:ascii="Times New Roman" w:eastAsia="宋体" w:hAnsi="Times New Roman" w:cs="Times New Roman" w:hint="eastAsia"/>
                <w:sz w:val="10"/>
                <w:szCs w:val="10"/>
              </w:rPr>
              <w:t>B-scan</w:t>
            </w:r>
          </w:p>
          <w:p w14:paraId="7ADD814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CMT at 6</w:t>
            </w:r>
            <w:r>
              <w:rPr>
                <w:rFonts w:ascii="Times New Roman" w:eastAsia="宋体" w:hAnsi="Times New Roman" w:cs="Times New Roman" w:hint="eastAsia"/>
                <w:sz w:val="10"/>
                <w:szCs w:val="10"/>
              </w:rPr>
              <w:t>-mo</w:t>
            </w:r>
          </w:p>
          <w:p w14:paraId="1EB5951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 xml:space="preserve">L on horizontal </w:t>
            </w:r>
            <w:r>
              <w:rPr>
                <w:rFonts w:ascii="Times New Roman" w:eastAsia="宋体" w:hAnsi="Times New Roman" w:cs="Times New Roman" w:hint="eastAsia"/>
                <w:sz w:val="10"/>
                <w:szCs w:val="10"/>
              </w:rPr>
              <w:t>B-scan</w:t>
            </w:r>
          </w:p>
          <w:p w14:paraId="3724E5B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 xml:space="preserve">L on vertical </w:t>
            </w:r>
            <w:r>
              <w:rPr>
                <w:rFonts w:ascii="Times New Roman" w:eastAsia="宋体" w:hAnsi="Times New Roman" w:cs="Times New Roman" w:hint="eastAsia"/>
                <w:sz w:val="10"/>
                <w:szCs w:val="10"/>
              </w:rPr>
              <w:t>B-scan</w:t>
            </w:r>
          </w:p>
          <w:p w14:paraId="1D8DD2A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thickness of RN</w:t>
            </w:r>
            <w:r>
              <w:rPr>
                <w:rFonts w:ascii="Times New Roman" w:eastAsia="宋体" w:hAnsi="Times New Roman" w:cs="Times New Roman" w:hint="eastAsia"/>
                <w:sz w:val="10"/>
                <w:szCs w:val="10"/>
              </w:rPr>
              <w:t>E</w:t>
            </w:r>
            <w:r>
              <w:rPr>
                <w:rFonts w:ascii="Times New Roman" w:eastAsia="宋体" w:hAnsi="Times New Roman" w:cs="Times New Roman"/>
                <w:sz w:val="10"/>
                <w:szCs w:val="10"/>
              </w:rPr>
              <w:t>L at 6</w:t>
            </w:r>
            <w:r>
              <w:rPr>
                <w:rFonts w:ascii="Times New Roman" w:eastAsia="宋体" w:hAnsi="Times New Roman" w:cs="Times New Roman" w:hint="eastAsia"/>
                <w:sz w:val="10"/>
                <w:szCs w:val="10"/>
              </w:rPr>
              <w:t>-mo</w:t>
            </w:r>
          </w:p>
          <w:p w14:paraId="64D758D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Height of SRF on horizontal </w:t>
            </w:r>
            <w:r>
              <w:rPr>
                <w:rFonts w:ascii="Times New Roman" w:eastAsia="宋体" w:hAnsi="Times New Roman" w:cs="Times New Roman" w:hint="eastAsia"/>
                <w:sz w:val="10"/>
                <w:szCs w:val="10"/>
              </w:rPr>
              <w:t>B-scan</w:t>
            </w:r>
          </w:p>
          <w:p w14:paraId="3476FEF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Height of SRF on vertical </w:t>
            </w:r>
            <w:r>
              <w:rPr>
                <w:rFonts w:ascii="Times New Roman" w:eastAsia="宋体" w:hAnsi="Times New Roman" w:cs="Times New Roman" w:hint="eastAsia"/>
                <w:sz w:val="10"/>
                <w:szCs w:val="10"/>
              </w:rPr>
              <w:t>B-scan</w:t>
            </w:r>
          </w:p>
          <w:p w14:paraId="5420876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height of SRF at 6</w:t>
            </w:r>
            <w:r>
              <w:rPr>
                <w:rFonts w:ascii="Times New Roman" w:eastAsia="宋体" w:hAnsi="Times New Roman" w:cs="Times New Roman" w:hint="eastAsia"/>
                <w:sz w:val="10"/>
                <w:szCs w:val="10"/>
              </w:rPr>
              <w:t>-mo</w:t>
            </w:r>
          </w:p>
          <w:p w14:paraId="7EF63D72"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on horizontal </w:t>
            </w:r>
            <w:r>
              <w:rPr>
                <w:rFonts w:ascii="Times New Roman" w:eastAsia="宋体" w:hAnsi="Times New Roman" w:cs="Times New Roman" w:hint="eastAsia"/>
                <w:sz w:val="10"/>
                <w:szCs w:val="10"/>
              </w:rPr>
              <w:t>B-scan</w:t>
            </w:r>
          </w:p>
          <w:p w14:paraId="47A03ADF"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on vertical </w:t>
            </w:r>
            <w:r>
              <w:rPr>
                <w:rFonts w:ascii="Times New Roman" w:eastAsia="宋体" w:hAnsi="Times New Roman" w:cs="Times New Roman" w:hint="eastAsia"/>
                <w:sz w:val="10"/>
                <w:szCs w:val="10"/>
              </w:rPr>
              <w:t>B-scan</w:t>
            </w:r>
          </w:p>
          <w:p w14:paraId="68FF4B9C"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Average </w:t>
            </w: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at 6</w:t>
            </w:r>
            <w:r>
              <w:rPr>
                <w:rFonts w:ascii="Times New Roman" w:eastAsia="宋体" w:hAnsi="Times New Roman" w:cs="Times New Roman" w:hint="eastAsia"/>
                <w:sz w:val="10"/>
                <w:szCs w:val="10"/>
              </w:rPr>
              <w:t>-mo</w:t>
            </w:r>
          </w:p>
          <w:p w14:paraId="25048E45"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(6</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3</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xml:space="preserve">) on horizontal </w:t>
            </w:r>
            <w:r>
              <w:rPr>
                <w:rFonts w:ascii="Times New Roman" w:eastAsia="宋体" w:hAnsi="Times New Roman" w:cs="Times New Roman" w:hint="eastAsia"/>
                <w:sz w:val="10"/>
                <w:szCs w:val="10"/>
              </w:rPr>
              <w:t>B-scan</w:t>
            </w:r>
          </w:p>
          <w:p w14:paraId="3AD2A470" w14:textId="77777777" w:rsidR="0021318A" w:rsidRDefault="0021318A" w:rsidP="00FA019D">
            <w:pPr>
              <w:spacing w:line="150" w:lineRule="exact"/>
              <w:rPr>
                <w:rFonts w:ascii="Times New Roman" w:eastAsia="宋体" w:hAnsi="Times New Roman" w:cs="Times New Roman"/>
                <w:sz w:val="10"/>
                <w:szCs w:val="10"/>
              </w:rPr>
            </w:pP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(6</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3</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xml:space="preserve">) on vertical </w:t>
            </w:r>
            <w:r>
              <w:rPr>
                <w:rFonts w:ascii="Times New Roman" w:eastAsia="宋体" w:hAnsi="Times New Roman" w:cs="Times New Roman" w:hint="eastAsia"/>
                <w:sz w:val="10"/>
                <w:szCs w:val="10"/>
              </w:rPr>
              <w:t>B-scan</w:t>
            </w:r>
          </w:p>
          <w:p w14:paraId="3DFB3F72"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Average </w:t>
            </w:r>
            <w:proofErr w:type="spellStart"/>
            <w:r>
              <w:rPr>
                <w:rFonts w:ascii="Times New Roman" w:eastAsia="宋体" w:hAnsi="Times New Roman" w:cs="Times New Roman"/>
                <w:sz w:val="10"/>
                <w:szCs w:val="10"/>
              </w:rPr>
              <w:t>ChT</w:t>
            </w:r>
            <w:proofErr w:type="spellEnd"/>
            <w:r>
              <w:rPr>
                <w:rFonts w:ascii="Times New Roman" w:eastAsia="宋体" w:hAnsi="Times New Roman" w:cs="Times New Roman"/>
                <w:sz w:val="10"/>
                <w:szCs w:val="10"/>
              </w:rPr>
              <w:t xml:space="preserve"> variation (6</w:t>
            </w:r>
            <w:r>
              <w:rPr>
                <w:rFonts w:ascii="Times New Roman" w:eastAsia="宋体" w:hAnsi="Times New Roman" w:cs="Times New Roman" w:hint="eastAsia"/>
                <w:sz w:val="10"/>
                <w:szCs w:val="10"/>
              </w:rPr>
              <w:t xml:space="preserve">-mo </w:t>
            </w:r>
            <w:r>
              <w:rPr>
                <w:rFonts w:ascii="Times New Roman" w:eastAsia="宋体" w:hAnsi="Times New Roman" w:cs="Times New Roman"/>
                <w:sz w:val="10"/>
                <w:szCs w:val="10"/>
              </w:rPr>
              <w:t>–</w:t>
            </w:r>
            <w:r>
              <w:rPr>
                <w:rFonts w:ascii="Times New Roman" w:eastAsia="宋体" w:hAnsi="Times New Roman" w:cs="Times New Roman" w:hint="eastAsia"/>
                <w:sz w:val="10"/>
                <w:szCs w:val="10"/>
              </w:rPr>
              <w:t xml:space="preserve"> </w:t>
            </w:r>
            <w:r>
              <w:rPr>
                <w:rFonts w:ascii="Times New Roman" w:eastAsia="宋体" w:hAnsi="Times New Roman" w:cs="Times New Roman"/>
                <w:sz w:val="10"/>
                <w:szCs w:val="10"/>
              </w:rPr>
              <w:t>3</w:t>
            </w:r>
            <w:r>
              <w:rPr>
                <w:rFonts w:ascii="Times New Roman" w:eastAsia="宋体" w:hAnsi="Times New Roman" w:cs="Times New Roman" w:hint="eastAsia"/>
                <w:sz w:val="10"/>
                <w:szCs w:val="10"/>
              </w:rPr>
              <w:t>-mo</w:t>
            </w:r>
            <w:r>
              <w:rPr>
                <w:rFonts w:ascii="Times New Roman" w:eastAsia="宋体" w:hAnsi="Times New Roman" w:cs="Times New Roman"/>
                <w:sz w:val="10"/>
                <w:szCs w:val="10"/>
              </w:rPr>
              <w:t>) at 6</w:t>
            </w:r>
            <w:r>
              <w:rPr>
                <w:rFonts w:ascii="Times New Roman" w:eastAsia="宋体" w:hAnsi="Times New Roman" w:cs="Times New Roman" w:hint="eastAsia"/>
                <w:sz w:val="10"/>
                <w:szCs w:val="10"/>
              </w:rPr>
              <w:t>-mo</w:t>
            </w:r>
          </w:p>
          <w:p w14:paraId="6ABDBB5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Integrity of EZ on horizontal </w:t>
            </w:r>
            <w:r>
              <w:rPr>
                <w:rFonts w:ascii="Times New Roman" w:eastAsia="宋体" w:hAnsi="Times New Roman" w:cs="Times New Roman" w:hint="eastAsia"/>
                <w:sz w:val="10"/>
                <w:szCs w:val="10"/>
              </w:rPr>
              <w:t>B-scan</w:t>
            </w:r>
          </w:p>
          <w:p w14:paraId="0BC840DD"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Integrity of EZ on vertical </w:t>
            </w:r>
            <w:r>
              <w:rPr>
                <w:rFonts w:ascii="Times New Roman" w:eastAsia="宋体" w:hAnsi="Times New Roman" w:cs="Times New Roman" w:hint="eastAsia"/>
                <w:sz w:val="10"/>
                <w:szCs w:val="10"/>
              </w:rPr>
              <w:t>B-scan</w:t>
            </w:r>
          </w:p>
          <w:p w14:paraId="1C6D0C5E"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Average integrity of EZ at 6</w:t>
            </w:r>
            <w:r>
              <w:rPr>
                <w:rFonts w:ascii="Times New Roman" w:eastAsia="宋体" w:hAnsi="Times New Roman" w:cs="Times New Roman" w:hint="eastAsia"/>
                <w:sz w:val="10"/>
                <w:szCs w:val="10"/>
              </w:rPr>
              <w:t>-mo</w:t>
            </w:r>
          </w:p>
          <w:p w14:paraId="1E8040D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PED on horizontal </w:t>
            </w:r>
            <w:r>
              <w:rPr>
                <w:rFonts w:ascii="Times New Roman" w:eastAsia="宋体" w:hAnsi="Times New Roman" w:cs="Times New Roman" w:hint="eastAsia"/>
                <w:sz w:val="10"/>
                <w:szCs w:val="10"/>
              </w:rPr>
              <w:t>B-scan</w:t>
            </w:r>
          </w:p>
          <w:p w14:paraId="3943ADDA"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PED on vertical </w:t>
            </w:r>
            <w:r>
              <w:rPr>
                <w:rFonts w:ascii="Times New Roman" w:eastAsia="宋体" w:hAnsi="Times New Roman" w:cs="Times New Roman" w:hint="eastAsia"/>
                <w:sz w:val="10"/>
                <w:szCs w:val="10"/>
              </w:rPr>
              <w:t>B-scan</w:t>
            </w:r>
          </w:p>
          <w:p w14:paraId="74715DCF"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Existence of PED at 6</w:t>
            </w:r>
            <w:r>
              <w:rPr>
                <w:rFonts w:ascii="Times New Roman" w:eastAsia="宋体" w:hAnsi="Times New Roman" w:cs="Times New Roman" w:hint="eastAsia"/>
                <w:sz w:val="10"/>
                <w:szCs w:val="10"/>
              </w:rPr>
              <w:t>-mo</w:t>
            </w:r>
          </w:p>
          <w:p w14:paraId="3C28B154"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DLS on horizontal </w:t>
            </w:r>
            <w:r>
              <w:rPr>
                <w:rFonts w:ascii="Times New Roman" w:eastAsia="宋体" w:hAnsi="Times New Roman" w:cs="Times New Roman" w:hint="eastAsia"/>
                <w:sz w:val="10"/>
                <w:szCs w:val="10"/>
              </w:rPr>
              <w:t>B-scan</w:t>
            </w:r>
          </w:p>
          <w:p w14:paraId="0027C959"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Existence of DLS on vertical </w:t>
            </w:r>
            <w:r>
              <w:rPr>
                <w:rFonts w:ascii="Times New Roman" w:eastAsia="宋体" w:hAnsi="Times New Roman" w:cs="Times New Roman" w:hint="eastAsia"/>
                <w:sz w:val="10"/>
                <w:szCs w:val="10"/>
              </w:rPr>
              <w:t>B-scan</w:t>
            </w:r>
          </w:p>
          <w:p w14:paraId="1164090B"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Existence of DLS at 6</w:t>
            </w:r>
            <w:r>
              <w:rPr>
                <w:rFonts w:ascii="Times New Roman" w:eastAsia="宋体" w:hAnsi="Times New Roman" w:cs="Times New Roman" w:hint="eastAsia"/>
                <w:sz w:val="10"/>
                <w:szCs w:val="10"/>
              </w:rPr>
              <w:t>-mo</w:t>
            </w:r>
          </w:p>
          <w:p w14:paraId="45BB96D5"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on horizontal </w:t>
            </w:r>
            <w:r>
              <w:rPr>
                <w:rFonts w:ascii="Times New Roman" w:eastAsia="宋体" w:hAnsi="Times New Roman" w:cs="Times New Roman" w:hint="eastAsia"/>
                <w:sz w:val="10"/>
                <w:szCs w:val="10"/>
              </w:rPr>
              <w:t>B-scan</w:t>
            </w:r>
          </w:p>
          <w:p w14:paraId="4896353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on vertical </w:t>
            </w:r>
            <w:r>
              <w:rPr>
                <w:rFonts w:ascii="Times New Roman" w:eastAsia="宋体" w:hAnsi="Times New Roman" w:cs="Times New Roman" w:hint="eastAsia"/>
                <w:sz w:val="10"/>
                <w:szCs w:val="10"/>
              </w:rPr>
              <w:t>B-scan</w:t>
            </w:r>
          </w:p>
          <w:p w14:paraId="45834D4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Bruch’</w:t>
            </w:r>
            <w:r>
              <w:rPr>
                <w:rFonts w:ascii="Times New Roman" w:eastAsia="宋体" w:hAnsi="Times New Roman" w:cs="Times New Roman" w:hint="eastAsia"/>
                <w:sz w:val="10"/>
                <w:szCs w:val="10"/>
              </w:rPr>
              <w:t>s</w:t>
            </w:r>
            <w:r>
              <w:rPr>
                <w:rFonts w:ascii="Times New Roman" w:eastAsia="宋体" w:hAnsi="Times New Roman" w:cs="Times New Roman"/>
                <w:sz w:val="10"/>
                <w:szCs w:val="10"/>
              </w:rPr>
              <w:t xml:space="preserve"> membrane at 6</w:t>
            </w:r>
            <w:r>
              <w:rPr>
                <w:rFonts w:ascii="Times New Roman" w:eastAsia="宋体" w:hAnsi="Times New Roman" w:cs="Times New Roman" w:hint="eastAsia"/>
                <w:sz w:val="10"/>
                <w:szCs w:val="10"/>
              </w:rPr>
              <w:t>-mo</w:t>
            </w:r>
          </w:p>
          <w:p w14:paraId="59376FC8"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Recurrence on horizontal </w:t>
            </w:r>
            <w:r>
              <w:rPr>
                <w:rFonts w:ascii="Times New Roman" w:eastAsia="宋体" w:hAnsi="Times New Roman" w:cs="Times New Roman" w:hint="eastAsia"/>
                <w:sz w:val="10"/>
                <w:szCs w:val="10"/>
              </w:rPr>
              <w:t>B-scan</w:t>
            </w:r>
          </w:p>
          <w:p w14:paraId="3EC83C33"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 xml:space="preserve">Recurrence on vertical </w:t>
            </w:r>
            <w:r>
              <w:rPr>
                <w:rFonts w:ascii="Times New Roman" w:eastAsia="宋体" w:hAnsi="Times New Roman" w:cs="Times New Roman" w:hint="eastAsia"/>
                <w:sz w:val="10"/>
                <w:szCs w:val="10"/>
              </w:rPr>
              <w:t>B-scan</w:t>
            </w:r>
          </w:p>
          <w:p w14:paraId="22BA43A0" w14:textId="77777777" w:rsidR="0021318A" w:rsidRDefault="0021318A" w:rsidP="00FA019D">
            <w:pPr>
              <w:spacing w:line="150" w:lineRule="exact"/>
              <w:rPr>
                <w:rFonts w:ascii="Times New Roman" w:eastAsia="宋体" w:hAnsi="Times New Roman" w:cs="Times New Roman"/>
                <w:sz w:val="10"/>
                <w:szCs w:val="10"/>
              </w:rPr>
            </w:pPr>
            <w:r>
              <w:rPr>
                <w:rFonts w:ascii="Times New Roman" w:eastAsia="宋体" w:hAnsi="Times New Roman" w:cs="Times New Roman"/>
                <w:sz w:val="10"/>
                <w:szCs w:val="10"/>
              </w:rPr>
              <w:t>Recurrence at 6</w:t>
            </w:r>
            <w:r>
              <w:rPr>
                <w:rFonts w:ascii="Times New Roman" w:eastAsia="宋体" w:hAnsi="Times New Roman" w:cs="Times New Roman" w:hint="eastAsia"/>
                <w:sz w:val="10"/>
                <w:szCs w:val="10"/>
              </w:rPr>
              <w:t>-mo</w:t>
            </w:r>
          </w:p>
        </w:tc>
      </w:tr>
    </w:tbl>
    <w:p w14:paraId="30611C85" w14:textId="77777777" w:rsidR="0063740A" w:rsidRPr="00376603" w:rsidRDefault="002B22C2" w:rsidP="0063740A">
      <w:pPr>
        <w:rPr>
          <w:rFonts w:ascii="Times New Roman" w:hAnsi="Times New Roman" w:cs="Times New Roman"/>
          <w:b/>
          <w:bCs/>
          <w:sz w:val="24"/>
          <w:szCs w:val="24"/>
        </w:rPr>
        <w:sectPr w:rsidR="0063740A" w:rsidRPr="00376603">
          <w:pgSz w:w="16838" w:h="11906" w:orient="landscape"/>
          <w:pgMar w:top="1800" w:right="1440" w:bottom="1800" w:left="1440" w:header="851" w:footer="992" w:gutter="0"/>
          <w:cols w:space="425"/>
          <w:docGrid w:type="lines" w:linePitch="312"/>
        </w:sectPr>
      </w:pPr>
      <w:r w:rsidRPr="00376603">
        <w:rPr>
          <w:rFonts w:ascii="Times New Roman" w:eastAsia="Arial Unicode MS" w:hAnsi="Times New Roman" w:cs="Times New Roman"/>
          <w:b/>
          <w:bCs/>
          <w:sz w:val="24"/>
          <w:szCs w:val="24"/>
        </w:rPr>
        <w:t xml:space="preserve">Table </w:t>
      </w:r>
      <w:r w:rsidR="00376603" w:rsidRPr="00376603">
        <w:rPr>
          <w:rFonts w:ascii="Times New Roman" w:eastAsia="Arial Unicode MS" w:hAnsi="Times New Roman" w:cs="Times New Roman"/>
          <w:b/>
          <w:bCs/>
          <w:sz w:val="24"/>
          <w:szCs w:val="24"/>
        </w:rPr>
        <w:t>S</w:t>
      </w:r>
      <w:r w:rsidR="0063740A" w:rsidRPr="00376603">
        <w:rPr>
          <w:rFonts w:ascii="Times New Roman" w:eastAsia="Arial Unicode MS" w:hAnsi="Times New Roman" w:cs="Times New Roman"/>
          <w:b/>
          <w:bCs/>
          <w:sz w:val="24"/>
          <w:szCs w:val="24"/>
        </w:rPr>
        <w:t xml:space="preserve">2. </w:t>
      </w:r>
      <w:r w:rsidRPr="00376603">
        <w:rPr>
          <w:rFonts w:ascii="Times New Roman" w:eastAsia="Arial Unicode MS" w:hAnsi="Times New Roman" w:cs="Times New Roman"/>
          <w:b/>
          <w:bCs/>
          <w:sz w:val="24"/>
          <w:szCs w:val="24"/>
        </w:rPr>
        <w:t>Clinical Records and Imaging Features Used to Predict Recurrence with the Simplified Model</w:t>
      </w:r>
    </w:p>
    <w:p w14:paraId="188FED31" w14:textId="121E0C96" w:rsidR="0063740A" w:rsidRPr="00376603" w:rsidRDefault="002B22C2" w:rsidP="00376603">
      <w:pPr>
        <w:widowControl/>
        <w:spacing w:line="360" w:lineRule="auto"/>
        <w:rPr>
          <w:rFonts w:ascii="Times New Roman" w:eastAsia="Arial Unicode MS" w:hAnsi="Times New Roman" w:cs="Times New Roman"/>
          <w:sz w:val="20"/>
          <w:szCs w:val="20"/>
        </w:rPr>
      </w:pPr>
      <w:r w:rsidRPr="00376603">
        <w:rPr>
          <w:rFonts w:ascii="Times New Roman" w:eastAsia="Arial Unicode MS" w:hAnsi="Times New Roman" w:cs="Times New Roman"/>
          <w:sz w:val="20"/>
          <w:szCs w:val="20"/>
        </w:rPr>
        <w:lastRenderedPageBreak/>
        <w:t xml:space="preserve">This table shows all 11 clinical records and 123 OCT features used to train and validate the models. Eleven features (e.g., duration) were retrieved from electronic records, and 123 features were calculated from OCT. VA, visual acuity; OCT, optical coherence tomography; CSC, central serous chorioretinopathy; CL, conventional laser; SML, subthreshold </w:t>
      </w:r>
      <w:proofErr w:type="spellStart"/>
      <w:r w:rsidRPr="00376603">
        <w:rPr>
          <w:rFonts w:ascii="Times New Roman" w:eastAsia="Arial Unicode MS" w:hAnsi="Times New Roman" w:cs="Times New Roman"/>
          <w:sz w:val="20"/>
          <w:szCs w:val="20"/>
        </w:rPr>
        <w:t>micropulse</w:t>
      </w:r>
      <w:proofErr w:type="spellEnd"/>
      <w:r w:rsidRPr="00376603">
        <w:rPr>
          <w:rFonts w:ascii="Times New Roman" w:eastAsia="Arial Unicode MS" w:hAnsi="Times New Roman" w:cs="Times New Roman"/>
          <w:sz w:val="20"/>
          <w:szCs w:val="20"/>
        </w:rPr>
        <w:t xml:space="preserve"> laser; </w:t>
      </w:r>
      <w:proofErr w:type="spellStart"/>
      <w:r w:rsidRPr="00376603">
        <w:rPr>
          <w:rFonts w:ascii="Times New Roman" w:eastAsia="Arial Unicode MS" w:hAnsi="Times New Roman" w:cs="Times New Roman"/>
          <w:sz w:val="20"/>
          <w:szCs w:val="20"/>
        </w:rPr>
        <w:t>hd</w:t>
      </w:r>
      <w:proofErr w:type="spellEnd"/>
      <w:r w:rsidRPr="00376603">
        <w:rPr>
          <w:rFonts w:ascii="Times New Roman" w:eastAsia="Arial Unicode MS" w:hAnsi="Times New Roman" w:cs="Times New Roman"/>
          <w:sz w:val="20"/>
          <w:szCs w:val="20"/>
        </w:rPr>
        <w:t xml:space="preserve">-PDT, half-dose photodynamic therapy; SRF, subretinal fluid; CMT, central macular thickness; RNEL, retinal neuroepithelial layer; </w:t>
      </w:r>
      <w:proofErr w:type="spellStart"/>
      <w:r w:rsidRPr="00376603">
        <w:rPr>
          <w:rFonts w:ascii="Times New Roman" w:eastAsia="Arial Unicode MS" w:hAnsi="Times New Roman" w:cs="Times New Roman"/>
          <w:sz w:val="20"/>
          <w:szCs w:val="20"/>
        </w:rPr>
        <w:t>ChT</w:t>
      </w:r>
      <w:proofErr w:type="spellEnd"/>
      <w:r w:rsidRPr="00376603">
        <w:rPr>
          <w:rFonts w:ascii="Times New Roman" w:eastAsia="Arial Unicode MS" w:hAnsi="Times New Roman" w:cs="Times New Roman"/>
          <w:sz w:val="20"/>
          <w:szCs w:val="20"/>
        </w:rPr>
        <w:t>, choroidal thickness, all measurements are expressed in microns; SFA, subretinal fluid absorption, a label of 1 indicates an increase in the level of unabsorbed SRF, 2 indicates partially absorbed SRF, and 3 indicates completely absorbed SRF; EZ, ellipsoid zone, a label of 1 indicates the complete absence of the original neurosensory retinal detachment area, 2 indicates the intermittent existence of the original neurosensory retinal detachment area with less than half of the total length, 3 indicates the existence of most of the original neurosensory retinal detachment area, and 4 indicates complete existence of the original neurosensory retinal detachment area; PED, retinal pigment epithelial detachment, a label of 1 indicates the existence of PED</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structure; DLS, double-layer sign, a label of 1 indicates the existence of DLS</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structure; Bruch's membrane, a label of 1 indicates disruption of Bruch's membrane</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membrane; Recurrence, a label of 1 indicates the reappearance of SRF</w:t>
      </w:r>
      <w:r w:rsidR="00550CBB">
        <w:rPr>
          <w:rFonts w:ascii="Times New Roman" w:eastAsia="Arial Unicode MS" w:hAnsi="Times New Roman" w:cs="Times New Roman"/>
          <w:sz w:val="20"/>
          <w:szCs w:val="20"/>
        </w:rPr>
        <w:t>,</w:t>
      </w:r>
      <w:r w:rsidRPr="00376603">
        <w:rPr>
          <w:rFonts w:ascii="Times New Roman" w:eastAsia="Arial Unicode MS" w:hAnsi="Times New Roman" w:cs="Times New Roman"/>
          <w:sz w:val="20"/>
          <w:szCs w:val="20"/>
        </w:rPr>
        <w:t xml:space="preserve"> and 2 indicates a normal structure on OCT (in the analysis of quantitative data, we used the mean values of horizontal and vertical B-scans on OCT; in the analysis of qualitative data, we used the worse values of the horizontal and vertical B-scans on OCT).</w:t>
      </w:r>
    </w:p>
    <w:p w14:paraId="648B203A" w14:textId="77777777" w:rsidR="00336439" w:rsidRDefault="00336439" w:rsidP="00336439">
      <w:pPr>
        <w:widowControl/>
        <w:rPr>
          <w:rFonts w:ascii="Times New Roman" w:eastAsia="Arial Unicode MS" w:hAnsi="Times New Roman" w:cs="Times New Roman"/>
          <w:sz w:val="16"/>
          <w:szCs w:val="16"/>
        </w:rPr>
      </w:pPr>
    </w:p>
    <w:p w14:paraId="48605073" w14:textId="77777777" w:rsidR="00336439" w:rsidRDefault="00336439" w:rsidP="00336439">
      <w:pPr>
        <w:widowControl/>
        <w:rPr>
          <w:rFonts w:ascii="Times New Roman" w:eastAsia="Arial Unicode MS" w:hAnsi="Times New Roman" w:cs="Times New Roman"/>
          <w:sz w:val="16"/>
          <w:szCs w:val="16"/>
        </w:rPr>
      </w:pPr>
    </w:p>
    <w:p w14:paraId="31FB1D86" w14:textId="77777777" w:rsidR="00336439" w:rsidRDefault="00336439" w:rsidP="00336439">
      <w:pPr>
        <w:widowControl/>
        <w:rPr>
          <w:rFonts w:ascii="Times New Roman" w:eastAsia="Arial Unicode MS" w:hAnsi="Times New Roman" w:cs="Times New Roman"/>
          <w:sz w:val="16"/>
          <w:szCs w:val="16"/>
        </w:rPr>
      </w:pPr>
    </w:p>
    <w:p w14:paraId="09A87E0B" w14:textId="77777777" w:rsidR="00336439" w:rsidRDefault="00336439" w:rsidP="00336439">
      <w:pPr>
        <w:widowControl/>
        <w:rPr>
          <w:rFonts w:ascii="Times New Roman" w:eastAsia="Arial Unicode MS" w:hAnsi="Times New Roman" w:cs="Times New Roman"/>
          <w:sz w:val="16"/>
          <w:szCs w:val="16"/>
        </w:rPr>
      </w:pPr>
    </w:p>
    <w:p w14:paraId="1FF80FBD" w14:textId="77777777" w:rsidR="00336439" w:rsidRDefault="00336439" w:rsidP="00336439">
      <w:pPr>
        <w:widowControl/>
        <w:rPr>
          <w:rFonts w:ascii="Times New Roman" w:eastAsia="Arial Unicode MS" w:hAnsi="Times New Roman" w:cs="Times New Roman"/>
          <w:sz w:val="16"/>
          <w:szCs w:val="16"/>
        </w:rPr>
      </w:pPr>
    </w:p>
    <w:p w14:paraId="0A8091CA" w14:textId="77777777" w:rsidR="00336439" w:rsidRDefault="00336439" w:rsidP="00336439">
      <w:pPr>
        <w:widowControl/>
        <w:rPr>
          <w:rFonts w:ascii="Times New Roman" w:eastAsia="Arial Unicode MS" w:hAnsi="Times New Roman" w:cs="Times New Roman"/>
          <w:sz w:val="16"/>
          <w:szCs w:val="16"/>
        </w:rPr>
      </w:pPr>
    </w:p>
    <w:p w14:paraId="0165BAD8" w14:textId="77777777" w:rsidR="00336439" w:rsidRDefault="00336439" w:rsidP="00336439">
      <w:pPr>
        <w:widowControl/>
        <w:rPr>
          <w:rFonts w:ascii="Times New Roman" w:eastAsia="Arial Unicode MS" w:hAnsi="Times New Roman" w:cs="Times New Roman"/>
          <w:sz w:val="16"/>
          <w:szCs w:val="16"/>
        </w:rPr>
      </w:pPr>
    </w:p>
    <w:p w14:paraId="36BD9662" w14:textId="77777777" w:rsidR="00336439" w:rsidRDefault="00336439" w:rsidP="00336439">
      <w:pPr>
        <w:widowControl/>
        <w:rPr>
          <w:rFonts w:ascii="Times New Roman" w:eastAsia="Arial Unicode MS" w:hAnsi="Times New Roman" w:cs="Times New Roman"/>
          <w:sz w:val="16"/>
          <w:szCs w:val="16"/>
        </w:rPr>
      </w:pPr>
    </w:p>
    <w:p w14:paraId="223F03FF" w14:textId="77777777" w:rsidR="00336439" w:rsidRDefault="00336439" w:rsidP="00336439">
      <w:pPr>
        <w:widowControl/>
        <w:rPr>
          <w:rFonts w:ascii="Times New Roman" w:eastAsia="Arial Unicode MS" w:hAnsi="Times New Roman" w:cs="Times New Roman"/>
          <w:sz w:val="16"/>
          <w:szCs w:val="16"/>
        </w:rPr>
      </w:pPr>
    </w:p>
    <w:p w14:paraId="66891D22" w14:textId="77777777" w:rsidR="00336439" w:rsidRDefault="00336439" w:rsidP="00336439">
      <w:pPr>
        <w:widowControl/>
        <w:rPr>
          <w:rFonts w:ascii="Times New Roman" w:eastAsia="Arial Unicode MS" w:hAnsi="Times New Roman" w:cs="Times New Roman"/>
          <w:sz w:val="16"/>
          <w:szCs w:val="16"/>
        </w:rPr>
      </w:pPr>
    </w:p>
    <w:p w14:paraId="352F96D7" w14:textId="65008FBF" w:rsidR="00336439" w:rsidRDefault="00336439" w:rsidP="00336439">
      <w:pPr>
        <w:widowControl/>
        <w:rPr>
          <w:rFonts w:ascii="Times New Roman" w:eastAsia="Arial Unicode MS" w:hAnsi="Times New Roman" w:cs="Times New Roman"/>
          <w:sz w:val="16"/>
          <w:szCs w:val="16"/>
        </w:rPr>
      </w:pPr>
    </w:p>
    <w:p w14:paraId="619772D1" w14:textId="77777777" w:rsidR="00874736" w:rsidRDefault="00874736" w:rsidP="00336439">
      <w:pPr>
        <w:widowControl/>
        <w:rPr>
          <w:rFonts w:ascii="Times New Roman" w:eastAsia="Arial Unicode MS" w:hAnsi="Times New Roman" w:cs="Times New Roman"/>
          <w:sz w:val="16"/>
          <w:szCs w:val="16"/>
        </w:rPr>
      </w:pPr>
    </w:p>
    <w:p w14:paraId="7DBA88BF" w14:textId="77777777" w:rsidR="00336439" w:rsidRDefault="00336439" w:rsidP="00336439">
      <w:pPr>
        <w:widowControl/>
        <w:rPr>
          <w:rFonts w:ascii="Times New Roman" w:eastAsia="Arial Unicode MS" w:hAnsi="Times New Roman" w:cs="Times New Roman"/>
          <w:sz w:val="16"/>
          <w:szCs w:val="16"/>
        </w:rPr>
      </w:pPr>
    </w:p>
    <w:p w14:paraId="781D1500" w14:textId="77777777" w:rsidR="00336439" w:rsidRDefault="00336439" w:rsidP="00336439">
      <w:pPr>
        <w:widowControl/>
        <w:rPr>
          <w:rFonts w:ascii="Times New Roman" w:eastAsia="Arial Unicode MS" w:hAnsi="Times New Roman" w:cs="Times New Roman"/>
          <w:sz w:val="16"/>
          <w:szCs w:val="16"/>
        </w:rPr>
      </w:pPr>
    </w:p>
    <w:p w14:paraId="0EBB8688" w14:textId="77777777" w:rsidR="00336439" w:rsidRDefault="00336439" w:rsidP="00336439">
      <w:pPr>
        <w:widowControl/>
        <w:rPr>
          <w:rFonts w:ascii="Times New Roman" w:eastAsia="Arial Unicode MS" w:hAnsi="Times New Roman" w:cs="Times New Roman"/>
          <w:sz w:val="16"/>
          <w:szCs w:val="16"/>
        </w:rPr>
      </w:pPr>
    </w:p>
    <w:p w14:paraId="4B24C7AD" w14:textId="77777777" w:rsidR="00336439" w:rsidRDefault="00336439" w:rsidP="00336439">
      <w:pPr>
        <w:widowControl/>
        <w:rPr>
          <w:rFonts w:ascii="Times New Roman" w:eastAsia="Arial Unicode MS" w:hAnsi="Times New Roman" w:cs="Times New Roman"/>
          <w:sz w:val="16"/>
          <w:szCs w:val="16"/>
        </w:rPr>
      </w:pPr>
    </w:p>
    <w:p w14:paraId="5D0D217F" w14:textId="77777777" w:rsidR="00EE3565" w:rsidRPr="00EE3565" w:rsidRDefault="00EE3565" w:rsidP="00EE3565">
      <w:pPr>
        <w:widowControl/>
        <w:rPr>
          <w:rFonts w:ascii="Times New Roman" w:eastAsia="Arial Unicode MS" w:hAnsi="Times New Roman" w:cs="Times New Roman"/>
          <w:sz w:val="16"/>
          <w:szCs w:val="16"/>
        </w:rPr>
      </w:pPr>
    </w:p>
    <w:p w14:paraId="657BBF11" w14:textId="024AC5BC" w:rsidR="00336439" w:rsidRPr="00376603" w:rsidRDefault="00336439" w:rsidP="000C263E">
      <w:pPr>
        <w:widowControl/>
        <w:rPr>
          <w:rFonts w:ascii="Times New Roman" w:eastAsia="Arial Unicode MS" w:hAnsi="Times New Roman" w:cs="Times New Roman"/>
          <w:b/>
          <w:sz w:val="24"/>
          <w:szCs w:val="24"/>
        </w:rPr>
      </w:pPr>
      <w:r w:rsidRPr="00376603">
        <w:rPr>
          <w:rFonts w:ascii="Times New Roman" w:hAnsi="Times New Roman" w:cs="Times New Roman"/>
          <w:b/>
          <w:sz w:val="24"/>
          <w:szCs w:val="24"/>
        </w:rPr>
        <w:lastRenderedPageBreak/>
        <w:t xml:space="preserve">Figure </w:t>
      </w:r>
      <w:r w:rsidR="00376603" w:rsidRPr="00376603">
        <w:rPr>
          <w:rFonts w:ascii="Times New Roman" w:hAnsi="Times New Roman" w:cs="Times New Roman"/>
          <w:b/>
          <w:sz w:val="24"/>
          <w:szCs w:val="24"/>
        </w:rPr>
        <w:t>S</w:t>
      </w:r>
      <w:r w:rsidRPr="00376603">
        <w:rPr>
          <w:rFonts w:ascii="Times New Roman" w:hAnsi="Times New Roman" w:cs="Times New Roman"/>
          <w:b/>
          <w:sz w:val="24"/>
          <w:szCs w:val="24"/>
        </w:rPr>
        <w:t>1.</w:t>
      </w:r>
      <w:r w:rsidR="000C263E">
        <w:rPr>
          <w:rFonts w:ascii="Times New Roman" w:hAnsi="Times New Roman" w:cs="Times New Roman"/>
          <w:b/>
          <w:sz w:val="24"/>
          <w:szCs w:val="24"/>
        </w:rPr>
        <w:t xml:space="preserve"> </w:t>
      </w:r>
      <w:r w:rsidRPr="00376603">
        <w:rPr>
          <w:rFonts w:ascii="Times New Roman" w:eastAsia="Arial Unicode MS" w:hAnsi="Times New Roman" w:cs="Times New Roman"/>
          <w:b/>
          <w:sz w:val="24"/>
          <w:szCs w:val="24"/>
        </w:rPr>
        <w:t xml:space="preserve">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Full Model</w:t>
      </w:r>
    </w:p>
    <w:p w14:paraId="575DCCC3"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094B3462" wp14:editId="25253F70">
            <wp:extent cx="5274310" cy="5788660"/>
            <wp:effectExtent l="0" t="0" r="0" b="0"/>
            <wp:docPr id="4" name="图片 4" descr="G:\2019-12 AI-CSC新一轮结果\19-12-05 复发预测--SRF吸收预测\复发预测部分图片\recur_1轮\特征权重图\Recur_FI_3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2019-12 AI-CSC新一轮结果\19-12-05 复发预测--SRF吸收预测\复发预测部分图片\recur_1轮\特征权重图\Recur_FI_3_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5788832"/>
                    </a:xfrm>
                    <a:prstGeom prst="rect">
                      <a:avLst/>
                    </a:prstGeom>
                    <a:noFill/>
                    <a:ln>
                      <a:noFill/>
                    </a:ln>
                  </pic:spPr>
                </pic:pic>
              </a:graphicData>
            </a:graphic>
          </wp:inline>
        </w:drawing>
      </w:r>
    </w:p>
    <w:p w14:paraId="448529A9" w14:textId="77777777" w:rsidR="00336439" w:rsidRPr="00376603" w:rsidRDefault="00336439" w:rsidP="00376603">
      <w:pPr>
        <w:widowControl/>
        <w:spacing w:line="360" w:lineRule="auto"/>
        <w:rPr>
          <w:rFonts w:ascii="Times New Roman" w:eastAsia="Arial Unicode MS" w:hAnsi="Times New Roman" w:cs="Times New Roman"/>
          <w:sz w:val="20"/>
          <w:szCs w:val="20"/>
        </w:rPr>
      </w:pPr>
      <w:r w:rsidRPr="00376603">
        <w:rPr>
          <w:rFonts w:ascii="Times New Roman" w:eastAsia="Arial Unicode MS" w:hAnsi="Times New Roman" w:cs="Times New Roman"/>
          <w:sz w:val="20"/>
          <w:szCs w:val="20"/>
        </w:rPr>
        <w:t>The plot shows the weights of the different features for the recurrence prediction task at 3 months; the red bar indicates the average importance of the feature to the blending algorithm. This figure shows the feature weights in the 3-month recurrence prediction based on the baseline data.</w:t>
      </w:r>
    </w:p>
    <w:p w14:paraId="439C038C" w14:textId="77777777" w:rsidR="00EE3565" w:rsidRDefault="00EE3565" w:rsidP="00EE3565">
      <w:pPr>
        <w:widowControl/>
        <w:rPr>
          <w:rFonts w:ascii="Arial" w:eastAsia="Arial Unicode MS" w:hAnsi="Arial" w:cs="Arial"/>
          <w:sz w:val="16"/>
          <w:szCs w:val="20"/>
        </w:rPr>
      </w:pPr>
    </w:p>
    <w:p w14:paraId="5340F2D1" w14:textId="77777777" w:rsidR="00376603" w:rsidRDefault="00376603" w:rsidP="00EE3565">
      <w:pPr>
        <w:widowControl/>
        <w:rPr>
          <w:rFonts w:ascii="Arial" w:eastAsia="Arial Unicode MS" w:hAnsi="Arial" w:cs="Arial"/>
          <w:sz w:val="16"/>
          <w:szCs w:val="20"/>
        </w:rPr>
      </w:pPr>
    </w:p>
    <w:p w14:paraId="7DB01769" w14:textId="77777777" w:rsidR="00376603" w:rsidRDefault="00376603" w:rsidP="00EE3565">
      <w:pPr>
        <w:widowControl/>
        <w:rPr>
          <w:rFonts w:ascii="Arial" w:eastAsia="Arial Unicode MS" w:hAnsi="Arial" w:cs="Arial"/>
          <w:sz w:val="16"/>
          <w:szCs w:val="20"/>
        </w:rPr>
      </w:pPr>
    </w:p>
    <w:p w14:paraId="677F0F07" w14:textId="77777777" w:rsidR="00376603" w:rsidRDefault="00376603" w:rsidP="00EE3565">
      <w:pPr>
        <w:widowControl/>
        <w:rPr>
          <w:rFonts w:ascii="Arial" w:eastAsia="Arial Unicode MS" w:hAnsi="Arial" w:cs="Arial"/>
          <w:sz w:val="16"/>
          <w:szCs w:val="20"/>
        </w:rPr>
      </w:pPr>
    </w:p>
    <w:p w14:paraId="1070715D" w14:textId="77777777" w:rsidR="00376603" w:rsidRDefault="00376603" w:rsidP="00EE3565">
      <w:pPr>
        <w:widowControl/>
        <w:rPr>
          <w:rFonts w:ascii="Arial" w:eastAsia="Arial Unicode MS" w:hAnsi="Arial" w:cs="Arial"/>
          <w:sz w:val="16"/>
          <w:szCs w:val="20"/>
        </w:rPr>
      </w:pPr>
    </w:p>
    <w:p w14:paraId="44B9ACE4" w14:textId="77777777" w:rsidR="00376603" w:rsidRDefault="00376603" w:rsidP="00EE3565">
      <w:pPr>
        <w:widowControl/>
        <w:rPr>
          <w:rFonts w:ascii="Arial" w:eastAsia="Arial Unicode MS" w:hAnsi="Arial" w:cs="Arial"/>
          <w:sz w:val="16"/>
          <w:szCs w:val="20"/>
        </w:rPr>
      </w:pPr>
    </w:p>
    <w:p w14:paraId="222A71D5" w14:textId="77777777" w:rsidR="00376603" w:rsidRDefault="00376603" w:rsidP="00EE3565">
      <w:pPr>
        <w:widowControl/>
        <w:rPr>
          <w:rFonts w:ascii="Arial" w:eastAsia="Arial Unicode MS" w:hAnsi="Arial" w:cs="Arial"/>
          <w:sz w:val="16"/>
          <w:szCs w:val="20"/>
        </w:rPr>
      </w:pPr>
    </w:p>
    <w:p w14:paraId="515DCB66" w14:textId="02731E01"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 xml:space="preserve">Figure </w:t>
      </w:r>
      <w:r w:rsidR="00376603" w:rsidRPr="00376603">
        <w:rPr>
          <w:rFonts w:ascii="Times New Roman" w:eastAsia="Arial Unicode MS" w:hAnsi="Times New Roman" w:cs="Times New Roman"/>
          <w:b/>
          <w:sz w:val="24"/>
          <w:szCs w:val="24"/>
        </w:rPr>
        <w:t>S</w:t>
      </w:r>
      <w:r w:rsidR="000C263E">
        <w:rPr>
          <w:rFonts w:ascii="Times New Roman" w:eastAsia="Arial Unicode MS" w:hAnsi="Times New Roman" w:cs="Times New Roman"/>
          <w:b/>
          <w:sz w:val="24"/>
          <w:szCs w:val="24"/>
        </w:rPr>
        <w:t>2</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Full Model</w:t>
      </w:r>
    </w:p>
    <w:p w14:paraId="1650EBCA"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20FF6922" wp14:editId="0170EEBC">
            <wp:extent cx="5274310" cy="5788660"/>
            <wp:effectExtent l="0" t="0" r="0" b="0"/>
            <wp:docPr id="5" name="图片 5" descr="G:\2019-12 AI-CSC新一轮结果\19-12-05 复发预测--SRF吸收预测\复发预测部分图片\recur_1轮\特征权重图\Recur_FI_3_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2019-12 AI-CSC新一轮结果\19-12-05 复发预测--SRF吸收预测\复发预测部分图片\recur_1轮\特征权重图\Recur_FI_3_b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5788832"/>
                    </a:xfrm>
                    <a:prstGeom prst="rect">
                      <a:avLst/>
                    </a:prstGeom>
                    <a:noFill/>
                    <a:ln>
                      <a:noFill/>
                    </a:ln>
                  </pic:spPr>
                </pic:pic>
              </a:graphicData>
            </a:graphic>
          </wp:inline>
        </w:drawing>
      </w:r>
    </w:p>
    <w:p w14:paraId="39724ECB" w14:textId="77777777" w:rsidR="00336439" w:rsidRDefault="00336439" w:rsidP="00376603">
      <w:pPr>
        <w:widowControl/>
        <w:spacing w:line="360" w:lineRule="auto"/>
        <w:rPr>
          <w:rFonts w:ascii="Times New Roman" w:eastAsia="Arial Unicode MS" w:hAnsi="Times New Roman" w:cs="Times New Roman"/>
          <w:sz w:val="20"/>
          <w:szCs w:val="20"/>
        </w:rPr>
      </w:pPr>
      <w:r w:rsidRPr="00376603">
        <w:rPr>
          <w:rFonts w:ascii="Times New Roman" w:eastAsia="Arial Unicode MS" w:hAnsi="Times New Roman" w:cs="Times New Roman"/>
          <w:sz w:val="20"/>
          <w:szCs w:val="20"/>
        </w:rPr>
        <w:t>This figure shows the feature weights in the 3-month recurrence prediction based on the data collected at baseline and 1 month.</w:t>
      </w:r>
    </w:p>
    <w:p w14:paraId="7145943D" w14:textId="77777777" w:rsidR="00376603" w:rsidRDefault="00376603" w:rsidP="00376603">
      <w:pPr>
        <w:widowControl/>
        <w:spacing w:line="360" w:lineRule="auto"/>
        <w:rPr>
          <w:rFonts w:ascii="Times New Roman" w:eastAsia="Arial Unicode MS" w:hAnsi="Times New Roman" w:cs="Times New Roman"/>
          <w:sz w:val="20"/>
          <w:szCs w:val="20"/>
        </w:rPr>
      </w:pPr>
    </w:p>
    <w:p w14:paraId="1554E7D7" w14:textId="77777777" w:rsidR="00376603" w:rsidRDefault="00376603" w:rsidP="00376603">
      <w:pPr>
        <w:widowControl/>
        <w:spacing w:line="360" w:lineRule="auto"/>
        <w:rPr>
          <w:rFonts w:ascii="Times New Roman" w:eastAsia="Arial Unicode MS" w:hAnsi="Times New Roman" w:cs="Times New Roman"/>
          <w:sz w:val="20"/>
          <w:szCs w:val="20"/>
        </w:rPr>
      </w:pPr>
    </w:p>
    <w:p w14:paraId="754EEA5C" w14:textId="77777777" w:rsidR="00376603" w:rsidRDefault="00376603" w:rsidP="00376603">
      <w:pPr>
        <w:widowControl/>
        <w:spacing w:line="360" w:lineRule="auto"/>
        <w:rPr>
          <w:rFonts w:ascii="Times New Roman" w:eastAsia="Arial Unicode MS" w:hAnsi="Times New Roman" w:cs="Times New Roman"/>
          <w:sz w:val="20"/>
          <w:szCs w:val="20"/>
        </w:rPr>
      </w:pPr>
    </w:p>
    <w:p w14:paraId="6F81C1A8" w14:textId="77777777" w:rsidR="00376603" w:rsidRDefault="00376603" w:rsidP="00376603">
      <w:pPr>
        <w:widowControl/>
        <w:spacing w:line="360" w:lineRule="auto"/>
        <w:rPr>
          <w:rFonts w:ascii="Times New Roman" w:eastAsia="Arial Unicode MS" w:hAnsi="Times New Roman" w:cs="Times New Roman"/>
          <w:sz w:val="20"/>
          <w:szCs w:val="20"/>
        </w:rPr>
      </w:pPr>
    </w:p>
    <w:p w14:paraId="5FEF3C25" w14:textId="77777777" w:rsidR="00336439" w:rsidRPr="00336439" w:rsidRDefault="00336439" w:rsidP="00336439">
      <w:pPr>
        <w:widowControl/>
        <w:spacing w:line="480" w:lineRule="auto"/>
        <w:rPr>
          <w:rFonts w:ascii="Times New Roman" w:hAnsi="Times New Roman" w:cs="Times New Roman"/>
          <w:sz w:val="24"/>
          <w:szCs w:val="24"/>
        </w:rPr>
      </w:pPr>
    </w:p>
    <w:p w14:paraId="77E349DB" w14:textId="2291C0FE"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 xml:space="preserve">Figure </w:t>
      </w:r>
      <w:r w:rsidR="00376603">
        <w:rPr>
          <w:rFonts w:ascii="Times New Roman" w:eastAsia="Arial Unicode MS" w:hAnsi="Times New Roman" w:cs="Times New Roman" w:hint="eastAsia"/>
          <w:b/>
          <w:sz w:val="24"/>
          <w:szCs w:val="24"/>
        </w:rPr>
        <w:t>S</w:t>
      </w:r>
      <w:r w:rsidR="000C263E">
        <w:rPr>
          <w:rFonts w:ascii="Times New Roman" w:eastAsia="Arial Unicode MS" w:hAnsi="Times New Roman" w:cs="Times New Roman"/>
          <w:b/>
          <w:sz w:val="24"/>
          <w:szCs w:val="24"/>
        </w:rPr>
        <w:t>3</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Full Model</w:t>
      </w:r>
    </w:p>
    <w:p w14:paraId="65953E68"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64834A4F" wp14:editId="1BC69264">
            <wp:extent cx="5274310" cy="5788660"/>
            <wp:effectExtent l="0" t="0" r="0" b="0"/>
            <wp:docPr id="6" name="图片 6" descr="G:\2019-12 AI-CSC新一轮结果\19-12-05 复发预测--SRF吸收预测\复发预测部分图片\recur_1轮\特征权重图\Recur_FI_6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2019-12 AI-CSC新一轮结果\19-12-05 复发预测--SRF吸收预测\复发预测部分图片\recur_1轮\特征权重图\Recur_FI_6_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5788832"/>
                    </a:xfrm>
                    <a:prstGeom prst="rect">
                      <a:avLst/>
                    </a:prstGeom>
                    <a:noFill/>
                    <a:ln>
                      <a:noFill/>
                    </a:ln>
                  </pic:spPr>
                </pic:pic>
              </a:graphicData>
            </a:graphic>
          </wp:inline>
        </w:drawing>
      </w:r>
    </w:p>
    <w:p w14:paraId="298812B2" w14:textId="77777777" w:rsidR="00336439" w:rsidRDefault="00336439" w:rsidP="00376603">
      <w:pPr>
        <w:widowControl/>
        <w:spacing w:line="360" w:lineRule="auto"/>
        <w:rPr>
          <w:rFonts w:ascii="Times New Roman" w:eastAsia="Arial Unicode MS" w:hAnsi="Times New Roman" w:cs="Times New Roman"/>
          <w:sz w:val="20"/>
          <w:szCs w:val="20"/>
        </w:rPr>
      </w:pPr>
      <w:r w:rsidRPr="00376603">
        <w:rPr>
          <w:rFonts w:ascii="Times New Roman" w:eastAsia="Arial Unicode MS" w:hAnsi="Times New Roman" w:cs="Times New Roman"/>
          <w:sz w:val="20"/>
          <w:szCs w:val="20"/>
        </w:rPr>
        <w:t>This figure shows the feature weights in the 6-month recurrence prediction based on the baseline data.</w:t>
      </w:r>
    </w:p>
    <w:p w14:paraId="6441F441" w14:textId="77777777" w:rsidR="00376603" w:rsidRDefault="00376603" w:rsidP="00376603">
      <w:pPr>
        <w:widowControl/>
        <w:spacing w:line="360" w:lineRule="auto"/>
        <w:rPr>
          <w:rFonts w:ascii="Times New Roman" w:eastAsia="Arial Unicode MS" w:hAnsi="Times New Roman" w:cs="Times New Roman"/>
          <w:sz w:val="20"/>
          <w:szCs w:val="20"/>
        </w:rPr>
      </w:pPr>
    </w:p>
    <w:p w14:paraId="5144474A" w14:textId="77777777" w:rsidR="00376603" w:rsidRDefault="00376603" w:rsidP="00376603">
      <w:pPr>
        <w:widowControl/>
        <w:spacing w:line="360" w:lineRule="auto"/>
        <w:rPr>
          <w:rFonts w:ascii="Times New Roman" w:eastAsia="Arial Unicode MS" w:hAnsi="Times New Roman" w:cs="Times New Roman"/>
          <w:sz w:val="20"/>
          <w:szCs w:val="20"/>
        </w:rPr>
      </w:pPr>
    </w:p>
    <w:p w14:paraId="436FCE61" w14:textId="77777777" w:rsidR="00376603" w:rsidRDefault="00376603" w:rsidP="00376603">
      <w:pPr>
        <w:widowControl/>
        <w:spacing w:line="360" w:lineRule="auto"/>
        <w:rPr>
          <w:rFonts w:ascii="Times New Roman" w:eastAsia="Arial Unicode MS" w:hAnsi="Times New Roman" w:cs="Times New Roman"/>
          <w:sz w:val="20"/>
          <w:szCs w:val="20"/>
        </w:rPr>
      </w:pPr>
    </w:p>
    <w:p w14:paraId="334D39AE" w14:textId="77777777" w:rsidR="00376603" w:rsidRDefault="00376603" w:rsidP="00376603">
      <w:pPr>
        <w:widowControl/>
        <w:spacing w:line="360" w:lineRule="auto"/>
        <w:rPr>
          <w:rFonts w:ascii="Times New Roman" w:eastAsia="Arial Unicode MS" w:hAnsi="Times New Roman" w:cs="Times New Roman"/>
          <w:sz w:val="20"/>
          <w:szCs w:val="20"/>
        </w:rPr>
      </w:pPr>
    </w:p>
    <w:p w14:paraId="34AA84E7" w14:textId="77777777" w:rsidR="00376603" w:rsidRDefault="00376603" w:rsidP="00376603">
      <w:pPr>
        <w:widowControl/>
        <w:spacing w:line="360" w:lineRule="auto"/>
        <w:rPr>
          <w:rFonts w:ascii="Times New Roman" w:eastAsia="Arial Unicode MS" w:hAnsi="Times New Roman" w:cs="Times New Roman"/>
          <w:sz w:val="20"/>
          <w:szCs w:val="20"/>
        </w:rPr>
      </w:pPr>
    </w:p>
    <w:p w14:paraId="0CB970B5" w14:textId="77777777" w:rsidR="00336439" w:rsidRPr="004D4F76" w:rsidRDefault="00336439" w:rsidP="00336439">
      <w:pPr>
        <w:widowControl/>
        <w:spacing w:line="480" w:lineRule="auto"/>
        <w:rPr>
          <w:rFonts w:ascii="Times New Roman" w:hAnsi="Times New Roman" w:cs="Times New Roman"/>
          <w:szCs w:val="24"/>
        </w:rPr>
      </w:pPr>
    </w:p>
    <w:p w14:paraId="41257A9D" w14:textId="06F60CC5"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 xml:space="preserve">Figure </w:t>
      </w:r>
      <w:r w:rsidR="00376603">
        <w:rPr>
          <w:rFonts w:ascii="Times New Roman" w:eastAsia="Arial Unicode MS" w:hAnsi="Times New Roman" w:cs="Times New Roman" w:hint="eastAsia"/>
          <w:b/>
          <w:sz w:val="24"/>
          <w:szCs w:val="24"/>
        </w:rPr>
        <w:t>S</w:t>
      </w:r>
      <w:r w:rsidR="000C263E">
        <w:rPr>
          <w:rFonts w:ascii="Times New Roman" w:eastAsia="Arial Unicode MS" w:hAnsi="Times New Roman" w:cs="Times New Roman"/>
          <w:b/>
          <w:sz w:val="24"/>
          <w:szCs w:val="24"/>
        </w:rPr>
        <w:t>4</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Full Model</w:t>
      </w:r>
    </w:p>
    <w:p w14:paraId="55DDAEFA"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2BEAD587" wp14:editId="6B0E75A8">
            <wp:extent cx="5274310" cy="5816600"/>
            <wp:effectExtent l="0" t="0" r="0" b="0"/>
            <wp:docPr id="7" name="图片 7" descr="G:\2019-12 AI-CSC新一轮结果\19-12-05 复发预测--SRF吸收预测\复发预测部分图片\recur_1轮\特征权重图\Recur_FI_6_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2019-12 AI-CSC新一轮结果\19-12-05 复发预测--SRF吸收预测\复发预测部分图片\recur_1轮\特征权重图\Recur_FI_6_b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5817162"/>
                    </a:xfrm>
                    <a:prstGeom prst="rect">
                      <a:avLst/>
                    </a:prstGeom>
                    <a:noFill/>
                    <a:ln>
                      <a:noFill/>
                    </a:ln>
                  </pic:spPr>
                </pic:pic>
              </a:graphicData>
            </a:graphic>
          </wp:inline>
        </w:drawing>
      </w:r>
    </w:p>
    <w:p w14:paraId="348E93C6" w14:textId="77777777" w:rsidR="00336439" w:rsidRDefault="00336439" w:rsidP="00376603">
      <w:pPr>
        <w:widowControl/>
        <w:spacing w:line="360" w:lineRule="auto"/>
        <w:rPr>
          <w:rFonts w:ascii="Times New Roman" w:eastAsia="Arial Unicode MS" w:hAnsi="Times New Roman" w:cs="Times New Roman"/>
          <w:sz w:val="20"/>
          <w:szCs w:val="20"/>
        </w:rPr>
      </w:pPr>
      <w:r w:rsidRPr="00376603">
        <w:rPr>
          <w:rFonts w:ascii="Times New Roman" w:eastAsia="Arial Unicode MS" w:hAnsi="Times New Roman" w:cs="Times New Roman"/>
          <w:sz w:val="20"/>
          <w:szCs w:val="20"/>
        </w:rPr>
        <w:t>This figure shows the feature weights in the 6-month recurrence prediction based on the data collected at baseline and 1 month.</w:t>
      </w:r>
    </w:p>
    <w:p w14:paraId="5CC7DC6F" w14:textId="77777777" w:rsidR="00376603" w:rsidRDefault="00376603" w:rsidP="00376603">
      <w:pPr>
        <w:widowControl/>
        <w:spacing w:line="360" w:lineRule="auto"/>
        <w:rPr>
          <w:rFonts w:ascii="Times New Roman" w:eastAsia="Arial Unicode MS" w:hAnsi="Times New Roman" w:cs="Times New Roman"/>
          <w:sz w:val="20"/>
          <w:szCs w:val="20"/>
        </w:rPr>
      </w:pPr>
    </w:p>
    <w:p w14:paraId="7A606F6E" w14:textId="77777777" w:rsidR="00376603" w:rsidRDefault="00376603" w:rsidP="00376603">
      <w:pPr>
        <w:widowControl/>
        <w:spacing w:line="360" w:lineRule="auto"/>
        <w:rPr>
          <w:rFonts w:ascii="Times New Roman" w:eastAsia="Arial Unicode MS" w:hAnsi="Times New Roman" w:cs="Times New Roman"/>
          <w:sz w:val="20"/>
          <w:szCs w:val="20"/>
        </w:rPr>
      </w:pPr>
    </w:p>
    <w:p w14:paraId="609FB862" w14:textId="77777777" w:rsidR="00376603" w:rsidRDefault="00376603" w:rsidP="00376603">
      <w:pPr>
        <w:widowControl/>
        <w:spacing w:line="360" w:lineRule="auto"/>
        <w:rPr>
          <w:rFonts w:ascii="Times New Roman" w:eastAsia="Arial Unicode MS" w:hAnsi="Times New Roman" w:cs="Times New Roman"/>
          <w:sz w:val="20"/>
          <w:szCs w:val="20"/>
        </w:rPr>
      </w:pPr>
    </w:p>
    <w:p w14:paraId="6A717751" w14:textId="77777777" w:rsidR="00376603" w:rsidRDefault="00376603" w:rsidP="00376603">
      <w:pPr>
        <w:widowControl/>
        <w:spacing w:line="360" w:lineRule="auto"/>
        <w:rPr>
          <w:rFonts w:ascii="Times New Roman" w:eastAsia="Arial Unicode MS" w:hAnsi="Times New Roman" w:cs="Times New Roman"/>
          <w:sz w:val="20"/>
          <w:szCs w:val="20"/>
        </w:rPr>
      </w:pPr>
    </w:p>
    <w:p w14:paraId="1DFB57F6" w14:textId="77777777" w:rsidR="00376603" w:rsidRDefault="00376603" w:rsidP="00376603">
      <w:pPr>
        <w:widowControl/>
        <w:spacing w:line="360" w:lineRule="auto"/>
        <w:rPr>
          <w:rFonts w:ascii="Times New Roman" w:eastAsia="Arial Unicode MS" w:hAnsi="Times New Roman" w:cs="Times New Roman"/>
          <w:sz w:val="20"/>
          <w:szCs w:val="20"/>
        </w:rPr>
      </w:pPr>
    </w:p>
    <w:p w14:paraId="4E6A43AB" w14:textId="77777777" w:rsidR="00376603" w:rsidRDefault="00376603" w:rsidP="00376603">
      <w:pPr>
        <w:widowControl/>
        <w:spacing w:line="360" w:lineRule="auto"/>
        <w:rPr>
          <w:rFonts w:ascii="Times New Roman" w:eastAsia="Arial Unicode MS" w:hAnsi="Times New Roman" w:cs="Times New Roman"/>
          <w:sz w:val="20"/>
          <w:szCs w:val="20"/>
        </w:rPr>
      </w:pPr>
    </w:p>
    <w:p w14:paraId="5DB2E603" w14:textId="4DDE5013"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 xml:space="preserve">Figure </w:t>
      </w:r>
      <w:r w:rsidR="00376603" w:rsidRPr="00376603">
        <w:rPr>
          <w:rFonts w:ascii="Times New Roman" w:eastAsia="Arial Unicode MS" w:hAnsi="Times New Roman" w:cs="Times New Roman"/>
          <w:b/>
          <w:sz w:val="24"/>
          <w:szCs w:val="24"/>
        </w:rPr>
        <w:t>S</w:t>
      </w:r>
      <w:r w:rsidR="000C263E">
        <w:rPr>
          <w:rFonts w:ascii="Times New Roman" w:eastAsia="Arial Unicode MS" w:hAnsi="Times New Roman" w:cs="Times New Roman"/>
          <w:b/>
          <w:sz w:val="24"/>
          <w:szCs w:val="24"/>
        </w:rPr>
        <w:t>5</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Full Model</w:t>
      </w:r>
    </w:p>
    <w:p w14:paraId="332EFAB3"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24C4912A" wp14:editId="2401B7B9">
            <wp:extent cx="5274310" cy="5788660"/>
            <wp:effectExtent l="0" t="0" r="0" b="0"/>
            <wp:docPr id="8" name="图片 8" descr="G:\2019-12 AI-CSC新一轮结果\19-12-05 复发预测--SRF吸收预测\复发预测部分图片\recur_1轮\特征权重图\Recur_FI_6_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2019-12 AI-CSC新一轮结果\19-12-05 复发预测--SRF吸收预测\复发预测部分图片\recur_1轮\特征权重图\Recur_FI_6_b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5788832"/>
                    </a:xfrm>
                    <a:prstGeom prst="rect">
                      <a:avLst/>
                    </a:prstGeom>
                    <a:noFill/>
                    <a:ln>
                      <a:noFill/>
                    </a:ln>
                  </pic:spPr>
                </pic:pic>
              </a:graphicData>
            </a:graphic>
          </wp:inline>
        </w:drawing>
      </w:r>
    </w:p>
    <w:p w14:paraId="2C54774D" w14:textId="77777777" w:rsidR="00336439" w:rsidRDefault="00336439" w:rsidP="00376603">
      <w:pPr>
        <w:widowControl/>
        <w:spacing w:line="360" w:lineRule="auto"/>
        <w:rPr>
          <w:rFonts w:ascii="Times New Roman" w:eastAsia="Arial Unicode MS" w:hAnsi="Times New Roman" w:cs="Times New Roman"/>
          <w:sz w:val="20"/>
          <w:szCs w:val="20"/>
        </w:rPr>
      </w:pPr>
      <w:r w:rsidRPr="00376603">
        <w:rPr>
          <w:rFonts w:ascii="Times New Roman" w:eastAsia="Arial Unicode MS" w:hAnsi="Times New Roman" w:cs="Times New Roman"/>
          <w:sz w:val="20"/>
          <w:szCs w:val="20"/>
        </w:rPr>
        <w:t>This figure shows the feature weights in the 6-month recurrence prediction based on the data collected at baseline, 1 month and 3 months.</w:t>
      </w:r>
    </w:p>
    <w:p w14:paraId="3F718962" w14:textId="77777777" w:rsidR="00376603" w:rsidRDefault="00376603" w:rsidP="00376603">
      <w:pPr>
        <w:widowControl/>
        <w:spacing w:line="360" w:lineRule="auto"/>
        <w:rPr>
          <w:rFonts w:ascii="Times New Roman" w:eastAsia="Arial Unicode MS" w:hAnsi="Times New Roman" w:cs="Times New Roman"/>
          <w:sz w:val="20"/>
          <w:szCs w:val="20"/>
        </w:rPr>
      </w:pPr>
    </w:p>
    <w:p w14:paraId="01B0483A" w14:textId="77777777" w:rsidR="00376603" w:rsidRDefault="00376603" w:rsidP="00376603">
      <w:pPr>
        <w:widowControl/>
        <w:spacing w:line="360" w:lineRule="auto"/>
        <w:rPr>
          <w:rFonts w:ascii="Times New Roman" w:eastAsia="Arial Unicode MS" w:hAnsi="Times New Roman" w:cs="Times New Roman"/>
          <w:sz w:val="20"/>
          <w:szCs w:val="20"/>
        </w:rPr>
      </w:pPr>
    </w:p>
    <w:p w14:paraId="62CF8174" w14:textId="77777777" w:rsidR="00376603" w:rsidRDefault="00376603" w:rsidP="00376603">
      <w:pPr>
        <w:widowControl/>
        <w:spacing w:line="360" w:lineRule="auto"/>
        <w:rPr>
          <w:rFonts w:ascii="Times New Roman" w:eastAsia="Arial Unicode MS" w:hAnsi="Times New Roman" w:cs="Times New Roman"/>
          <w:sz w:val="20"/>
          <w:szCs w:val="20"/>
        </w:rPr>
      </w:pPr>
    </w:p>
    <w:p w14:paraId="4DA63BAC" w14:textId="77777777" w:rsidR="00376603" w:rsidRDefault="00376603" w:rsidP="00376603">
      <w:pPr>
        <w:widowControl/>
        <w:spacing w:line="360" w:lineRule="auto"/>
        <w:rPr>
          <w:rFonts w:ascii="Times New Roman" w:eastAsia="Arial Unicode MS" w:hAnsi="Times New Roman" w:cs="Times New Roman"/>
          <w:sz w:val="20"/>
          <w:szCs w:val="20"/>
        </w:rPr>
      </w:pPr>
    </w:p>
    <w:p w14:paraId="7D4C21FA" w14:textId="77777777" w:rsidR="00376603" w:rsidRDefault="00376603" w:rsidP="00376603">
      <w:pPr>
        <w:widowControl/>
        <w:spacing w:line="360" w:lineRule="auto"/>
        <w:rPr>
          <w:rFonts w:ascii="Times New Roman" w:eastAsia="Arial Unicode MS" w:hAnsi="Times New Roman" w:cs="Times New Roman"/>
          <w:sz w:val="20"/>
          <w:szCs w:val="20"/>
        </w:rPr>
      </w:pPr>
    </w:p>
    <w:p w14:paraId="6CC0749F" w14:textId="77777777" w:rsidR="00376603" w:rsidRDefault="00376603" w:rsidP="00376603">
      <w:pPr>
        <w:widowControl/>
        <w:spacing w:line="360" w:lineRule="auto"/>
        <w:rPr>
          <w:rFonts w:ascii="Times New Roman" w:eastAsia="Arial Unicode MS" w:hAnsi="Times New Roman" w:cs="Times New Roman"/>
          <w:sz w:val="20"/>
          <w:szCs w:val="20"/>
        </w:rPr>
      </w:pPr>
    </w:p>
    <w:p w14:paraId="2E46DAE5" w14:textId="3B61081D"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 xml:space="preserve">Figure </w:t>
      </w:r>
      <w:r w:rsidR="00376603" w:rsidRPr="00376603">
        <w:rPr>
          <w:rFonts w:ascii="Times New Roman" w:eastAsia="Arial Unicode MS" w:hAnsi="Times New Roman" w:cs="Times New Roman"/>
          <w:b/>
          <w:sz w:val="24"/>
          <w:szCs w:val="24"/>
        </w:rPr>
        <w:t>S</w:t>
      </w:r>
      <w:r w:rsidR="000C263E">
        <w:rPr>
          <w:rFonts w:ascii="Times New Roman" w:eastAsia="Arial Unicode MS" w:hAnsi="Times New Roman" w:cs="Times New Roman"/>
          <w:b/>
          <w:sz w:val="24"/>
          <w:szCs w:val="24"/>
        </w:rPr>
        <w:t>6</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Simplified Model</w:t>
      </w:r>
    </w:p>
    <w:p w14:paraId="6F4842A7"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70F20846" wp14:editId="10345DFE">
            <wp:extent cx="5274310" cy="5378450"/>
            <wp:effectExtent l="0" t="0" r="0" b="0"/>
            <wp:docPr id="9" name="图片 9" descr="G:\2019-12 AI-CSC新一轮结果\19-12-05 复发预测--SRF吸收预测\复发预测部分图片\recur_2轮\特征权重图\Recur_FI_3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2019-12 AI-CSC新一轮结果\19-12-05 复发预测--SRF吸收预测\复发预测部分图片\recur_2轮\特征权重图\Recur_FI_3_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5378596"/>
                    </a:xfrm>
                    <a:prstGeom prst="rect">
                      <a:avLst/>
                    </a:prstGeom>
                    <a:noFill/>
                    <a:ln>
                      <a:noFill/>
                    </a:ln>
                  </pic:spPr>
                </pic:pic>
              </a:graphicData>
            </a:graphic>
          </wp:inline>
        </w:drawing>
      </w:r>
    </w:p>
    <w:p w14:paraId="4231FB1A" w14:textId="77777777" w:rsidR="00336439" w:rsidRPr="00376603" w:rsidRDefault="00336439" w:rsidP="00376603">
      <w:pPr>
        <w:widowControl/>
        <w:spacing w:line="360" w:lineRule="auto"/>
        <w:rPr>
          <w:rFonts w:ascii="Times New Roman" w:hAnsi="Times New Roman" w:cs="Times New Roman"/>
          <w:sz w:val="20"/>
          <w:szCs w:val="20"/>
        </w:rPr>
      </w:pPr>
      <w:r w:rsidRPr="00376603">
        <w:rPr>
          <w:rFonts w:ascii="Times New Roman" w:eastAsia="Arial Unicode MS" w:hAnsi="Times New Roman" w:cs="Times New Roman"/>
          <w:sz w:val="20"/>
          <w:szCs w:val="20"/>
        </w:rPr>
        <w:t>This figure shows the feature weights in the 3-month recurrence prediction based on the baseline data.</w:t>
      </w:r>
    </w:p>
    <w:p w14:paraId="127AE6CB" w14:textId="77777777" w:rsidR="00336439" w:rsidRDefault="00336439" w:rsidP="00376603">
      <w:pPr>
        <w:widowControl/>
        <w:spacing w:line="360" w:lineRule="auto"/>
        <w:rPr>
          <w:rFonts w:ascii="Times New Roman" w:hAnsi="Times New Roman" w:cs="Times New Roman"/>
          <w:sz w:val="20"/>
          <w:szCs w:val="20"/>
        </w:rPr>
      </w:pPr>
    </w:p>
    <w:p w14:paraId="0FF4C521" w14:textId="77777777" w:rsidR="00376603" w:rsidRDefault="00376603" w:rsidP="00376603">
      <w:pPr>
        <w:widowControl/>
        <w:spacing w:line="360" w:lineRule="auto"/>
        <w:rPr>
          <w:rFonts w:ascii="Times New Roman" w:hAnsi="Times New Roman" w:cs="Times New Roman"/>
          <w:sz w:val="20"/>
          <w:szCs w:val="20"/>
        </w:rPr>
      </w:pPr>
    </w:p>
    <w:p w14:paraId="3C3B2C20" w14:textId="77777777" w:rsidR="00376603" w:rsidRDefault="00376603" w:rsidP="00376603">
      <w:pPr>
        <w:widowControl/>
        <w:spacing w:line="360" w:lineRule="auto"/>
        <w:rPr>
          <w:rFonts w:ascii="Times New Roman" w:hAnsi="Times New Roman" w:cs="Times New Roman"/>
          <w:sz w:val="20"/>
          <w:szCs w:val="20"/>
        </w:rPr>
      </w:pPr>
    </w:p>
    <w:p w14:paraId="451896C0" w14:textId="77777777" w:rsidR="00376603" w:rsidRDefault="00376603" w:rsidP="00376603">
      <w:pPr>
        <w:widowControl/>
        <w:spacing w:line="360" w:lineRule="auto"/>
        <w:rPr>
          <w:rFonts w:ascii="Times New Roman" w:hAnsi="Times New Roman" w:cs="Times New Roman"/>
          <w:sz w:val="20"/>
          <w:szCs w:val="20"/>
        </w:rPr>
      </w:pPr>
    </w:p>
    <w:p w14:paraId="5B5C1665" w14:textId="77777777" w:rsidR="00376603" w:rsidRDefault="00376603" w:rsidP="00376603">
      <w:pPr>
        <w:widowControl/>
        <w:spacing w:line="360" w:lineRule="auto"/>
        <w:rPr>
          <w:rFonts w:ascii="Times New Roman" w:hAnsi="Times New Roman" w:cs="Times New Roman"/>
          <w:sz w:val="20"/>
          <w:szCs w:val="20"/>
        </w:rPr>
      </w:pPr>
    </w:p>
    <w:p w14:paraId="76D407F1" w14:textId="77777777" w:rsidR="00376603" w:rsidRDefault="00376603" w:rsidP="00376603">
      <w:pPr>
        <w:widowControl/>
        <w:spacing w:line="360" w:lineRule="auto"/>
        <w:rPr>
          <w:rFonts w:ascii="Times New Roman" w:hAnsi="Times New Roman" w:cs="Times New Roman"/>
          <w:sz w:val="20"/>
          <w:szCs w:val="20"/>
        </w:rPr>
      </w:pPr>
    </w:p>
    <w:p w14:paraId="3F418DEE" w14:textId="77777777" w:rsidR="00376603" w:rsidRDefault="00376603" w:rsidP="00376603">
      <w:pPr>
        <w:widowControl/>
        <w:spacing w:line="360" w:lineRule="auto"/>
        <w:rPr>
          <w:rFonts w:ascii="Times New Roman" w:hAnsi="Times New Roman" w:cs="Times New Roman"/>
          <w:sz w:val="20"/>
          <w:szCs w:val="20"/>
        </w:rPr>
      </w:pPr>
    </w:p>
    <w:p w14:paraId="50EEB428" w14:textId="77777777" w:rsidR="00376603" w:rsidRDefault="00376603" w:rsidP="00376603">
      <w:pPr>
        <w:widowControl/>
        <w:spacing w:line="360" w:lineRule="auto"/>
        <w:rPr>
          <w:rFonts w:ascii="Times New Roman" w:hAnsi="Times New Roman" w:cs="Times New Roman"/>
          <w:sz w:val="20"/>
          <w:szCs w:val="20"/>
        </w:rPr>
      </w:pPr>
    </w:p>
    <w:p w14:paraId="7082546B" w14:textId="394AB620"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 xml:space="preserve">Figure </w:t>
      </w:r>
      <w:r w:rsidR="00376603" w:rsidRPr="00376603">
        <w:rPr>
          <w:rFonts w:ascii="Times New Roman" w:eastAsia="Arial Unicode MS" w:hAnsi="Times New Roman" w:cs="Times New Roman"/>
          <w:b/>
          <w:sz w:val="24"/>
          <w:szCs w:val="24"/>
        </w:rPr>
        <w:t>S</w:t>
      </w:r>
      <w:r w:rsidR="000C263E">
        <w:rPr>
          <w:rFonts w:ascii="Times New Roman" w:eastAsia="Arial Unicode MS" w:hAnsi="Times New Roman" w:cs="Times New Roman"/>
          <w:b/>
          <w:sz w:val="24"/>
          <w:szCs w:val="24"/>
        </w:rPr>
        <w:t>7</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Simplified Model</w:t>
      </w:r>
    </w:p>
    <w:p w14:paraId="52ED90AB"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440696CA" wp14:editId="4BD3A217">
            <wp:extent cx="5274310" cy="5378450"/>
            <wp:effectExtent l="0" t="0" r="0" b="0"/>
            <wp:docPr id="22" name="图片 22" descr="G:\2019-12 AI-CSC新一轮结果\19-12-05 复发预测--SRF吸收预测\复发预测部分图片\recur_2轮\特征权重图\Recur_FI_3_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2019-12 AI-CSC新一轮结果\19-12-05 复发预测--SRF吸收预测\复发预测部分图片\recur_2轮\特征权重图\Recur_FI_3_b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5378596"/>
                    </a:xfrm>
                    <a:prstGeom prst="rect">
                      <a:avLst/>
                    </a:prstGeom>
                    <a:noFill/>
                    <a:ln>
                      <a:noFill/>
                    </a:ln>
                  </pic:spPr>
                </pic:pic>
              </a:graphicData>
            </a:graphic>
          </wp:inline>
        </w:drawing>
      </w:r>
    </w:p>
    <w:p w14:paraId="7ED3DD70" w14:textId="77777777" w:rsidR="00336439" w:rsidRPr="00376603" w:rsidRDefault="00336439" w:rsidP="00376603">
      <w:pPr>
        <w:widowControl/>
        <w:spacing w:line="360" w:lineRule="auto"/>
        <w:rPr>
          <w:rFonts w:ascii="Times New Roman" w:hAnsi="Times New Roman" w:cs="Times New Roman"/>
          <w:sz w:val="20"/>
          <w:szCs w:val="20"/>
        </w:rPr>
      </w:pPr>
      <w:r w:rsidRPr="00376603">
        <w:rPr>
          <w:rFonts w:ascii="Times New Roman" w:eastAsia="Arial Unicode MS" w:hAnsi="Times New Roman" w:cs="Times New Roman"/>
          <w:sz w:val="20"/>
          <w:szCs w:val="20"/>
        </w:rPr>
        <w:t>This figure shows the feature weights in the 3-month recurrence prediction based on the data collected at baseline and 1 month.</w:t>
      </w:r>
    </w:p>
    <w:p w14:paraId="20E3126B" w14:textId="77777777" w:rsidR="00336439" w:rsidRPr="00376603" w:rsidRDefault="00336439" w:rsidP="00376603">
      <w:pPr>
        <w:widowControl/>
        <w:spacing w:line="360" w:lineRule="auto"/>
        <w:rPr>
          <w:rFonts w:ascii="Times New Roman" w:hAnsi="Times New Roman" w:cs="Times New Roman"/>
          <w:sz w:val="20"/>
          <w:szCs w:val="20"/>
        </w:rPr>
      </w:pPr>
    </w:p>
    <w:p w14:paraId="424648BF" w14:textId="77777777" w:rsidR="00336439" w:rsidRPr="00376603" w:rsidRDefault="00336439" w:rsidP="00376603">
      <w:pPr>
        <w:widowControl/>
        <w:spacing w:line="360" w:lineRule="auto"/>
        <w:rPr>
          <w:rFonts w:ascii="Times New Roman" w:hAnsi="Times New Roman" w:cs="Times New Roman"/>
          <w:sz w:val="20"/>
          <w:szCs w:val="20"/>
        </w:rPr>
      </w:pPr>
    </w:p>
    <w:p w14:paraId="1D6191DE" w14:textId="77777777" w:rsidR="00EE3565" w:rsidRPr="00376603" w:rsidRDefault="00EE3565" w:rsidP="00376603">
      <w:pPr>
        <w:widowControl/>
        <w:spacing w:line="360" w:lineRule="auto"/>
        <w:rPr>
          <w:rFonts w:ascii="Times New Roman" w:hAnsi="Times New Roman" w:cs="Times New Roman"/>
          <w:sz w:val="20"/>
          <w:szCs w:val="20"/>
        </w:rPr>
      </w:pPr>
    </w:p>
    <w:p w14:paraId="4325BA41" w14:textId="77777777" w:rsidR="00EE3565" w:rsidRPr="00376603" w:rsidRDefault="00EE3565" w:rsidP="00376603">
      <w:pPr>
        <w:widowControl/>
        <w:spacing w:line="360" w:lineRule="auto"/>
        <w:rPr>
          <w:rFonts w:ascii="Times New Roman" w:hAnsi="Times New Roman" w:cs="Times New Roman"/>
          <w:sz w:val="20"/>
          <w:szCs w:val="20"/>
        </w:rPr>
      </w:pPr>
    </w:p>
    <w:p w14:paraId="196729D4" w14:textId="77777777" w:rsidR="00EE3565" w:rsidRPr="00376603" w:rsidRDefault="00EE3565" w:rsidP="00376603">
      <w:pPr>
        <w:widowControl/>
        <w:spacing w:line="360" w:lineRule="auto"/>
        <w:rPr>
          <w:rFonts w:ascii="Times New Roman" w:hAnsi="Times New Roman" w:cs="Times New Roman"/>
          <w:sz w:val="20"/>
          <w:szCs w:val="20"/>
        </w:rPr>
      </w:pPr>
    </w:p>
    <w:p w14:paraId="25BC782B" w14:textId="77777777" w:rsidR="00EE3565" w:rsidRPr="004D4F76" w:rsidRDefault="00EE3565" w:rsidP="00EE3565">
      <w:pPr>
        <w:widowControl/>
        <w:rPr>
          <w:rFonts w:ascii="Arial" w:hAnsi="Arial" w:cs="Arial"/>
          <w:sz w:val="16"/>
          <w:szCs w:val="20"/>
        </w:rPr>
      </w:pPr>
    </w:p>
    <w:p w14:paraId="4A5ACE68" w14:textId="77777777" w:rsidR="00336439" w:rsidRPr="00336439" w:rsidRDefault="00336439" w:rsidP="00336439">
      <w:pPr>
        <w:widowControl/>
        <w:spacing w:line="480" w:lineRule="auto"/>
        <w:rPr>
          <w:rFonts w:ascii="Times New Roman" w:hAnsi="Times New Roman" w:cs="Times New Roman"/>
          <w:sz w:val="24"/>
          <w:szCs w:val="24"/>
        </w:rPr>
      </w:pPr>
    </w:p>
    <w:p w14:paraId="18AD3BE2" w14:textId="79498939"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 xml:space="preserve">Figure </w:t>
      </w:r>
      <w:r w:rsidR="00376603" w:rsidRPr="00376603">
        <w:rPr>
          <w:rFonts w:ascii="Times New Roman" w:eastAsia="Arial Unicode MS" w:hAnsi="Times New Roman" w:cs="Times New Roman"/>
          <w:b/>
          <w:sz w:val="24"/>
          <w:szCs w:val="24"/>
        </w:rPr>
        <w:t>S</w:t>
      </w:r>
      <w:r w:rsidR="000C263E">
        <w:rPr>
          <w:rFonts w:ascii="Times New Roman" w:eastAsia="Arial Unicode MS" w:hAnsi="Times New Roman" w:cs="Times New Roman"/>
          <w:b/>
          <w:sz w:val="24"/>
          <w:szCs w:val="24"/>
        </w:rPr>
        <w:t>8</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Simplified Model</w:t>
      </w:r>
    </w:p>
    <w:p w14:paraId="48DF073F"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10FE3CFA" wp14:editId="0475F686">
            <wp:extent cx="5274310" cy="5378450"/>
            <wp:effectExtent l="0" t="0" r="0" b="0"/>
            <wp:docPr id="23" name="图片 23" descr="G:\2019-12 AI-CSC新一轮结果\19-12-05 复发预测--SRF吸收预测\复发预测部分图片\recur_2轮\特征权重图\Recur_FI_6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2019-12 AI-CSC新一轮结果\19-12-05 复发预测--SRF吸收预测\复发预测部分图片\recur_2轮\特征权重图\Recur_FI_6_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5378596"/>
                    </a:xfrm>
                    <a:prstGeom prst="rect">
                      <a:avLst/>
                    </a:prstGeom>
                    <a:noFill/>
                    <a:ln>
                      <a:noFill/>
                    </a:ln>
                  </pic:spPr>
                </pic:pic>
              </a:graphicData>
            </a:graphic>
          </wp:inline>
        </w:drawing>
      </w:r>
    </w:p>
    <w:p w14:paraId="2F25D3EE" w14:textId="77777777" w:rsidR="00336439" w:rsidRPr="00376603" w:rsidRDefault="00336439" w:rsidP="00376603">
      <w:pPr>
        <w:widowControl/>
        <w:spacing w:line="360" w:lineRule="auto"/>
        <w:rPr>
          <w:rFonts w:ascii="Times New Roman" w:hAnsi="Times New Roman" w:cs="Times New Roman"/>
          <w:sz w:val="20"/>
          <w:szCs w:val="20"/>
        </w:rPr>
      </w:pPr>
      <w:r w:rsidRPr="00376603">
        <w:rPr>
          <w:rFonts w:ascii="Times New Roman" w:eastAsia="Arial Unicode MS" w:hAnsi="Times New Roman" w:cs="Times New Roman"/>
          <w:sz w:val="20"/>
          <w:szCs w:val="20"/>
        </w:rPr>
        <w:t>This figure shows the feature weights in the 6-month recurrence prediction based on the baseline data.</w:t>
      </w:r>
    </w:p>
    <w:p w14:paraId="59401558" w14:textId="77777777" w:rsidR="00336439" w:rsidRPr="00376603" w:rsidRDefault="00336439" w:rsidP="00376603">
      <w:pPr>
        <w:widowControl/>
        <w:spacing w:line="360" w:lineRule="auto"/>
        <w:rPr>
          <w:rFonts w:ascii="Times New Roman" w:hAnsi="Times New Roman" w:cs="Times New Roman"/>
          <w:sz w:val="20"/>
          <w:szCs w:val="20"/>
        </w:rPr>
      </w:pPr>
    </w:p>
    <w:p w14:paraId="0A7FC08A" w14:textId="77777777" w:rsidR="00336439" w:rsidRDefault="00336439" w:rsidP="00376603">
      <w:pPr>
        <w:widowControl/>
        <w:spacing w:line="360" w:lineRule="auto"/>
        <w:rPr>
          <w:rFonts w:ascii="Times New Roman" w:hAnsi="Times New Roman" w:cs="Times New Roman"/>
          <w:sz w:val="20"/>
          <w:szCs w:val="20"/>
        </w:rPr>
      </w:pPr>
    </w:p>
    <w:p w14:paraId="620A335D" w14:textId="77777777" w:rsidR="00376603" w:rsidRDefault="00376603" w:rsidP="00376603">
      <w:pPr>
        <w:widowControl/>
        <w:spacing w:line="360" w:lineRule="auto"/>
        <w:rPr>
          <w:rFonts w:ascii="Times New Roman" w:hAnsi="Times New Roman" w:cs="Times New Roman"/>
          <w:sz w:val="20"/>
          <w:szCs w:val="20"/>
        </w:rPr>
      </w:pPr>
    </w:p>
    <w:p w14:paraId="3C6170B2" w14:textId="77777777" w:rsidR="00376603" w:rsidRDefault="00376603" w:rsidP="00376603">
      <w:pPr>
        <w:widowControl/>
        <w:spacing w:line="360" w:lineRule="auto"/>
        <w:rPr>
          <w:rFonts w:ascii="Times New Roman" w:hAnsi="Times New Roman" w:cs="Times New Roman"/>
          <w:sz w:val="20"/>
          <w:szCs w:val="20"/>
        </w:rPr>
      </w:pPr>
    </w:p>
    <w:p w14:paraId="012D2473" w14:textId="77777777" w:rsidR="00376603" w:rsidRDefault="00376603" w:rsidP="00376603">
      <w:pPr>
        <w:widowControl/>
        <w:spacing w:line="360" w:lineRule="auto"/>
        <w:rPr>
          <w:rFonts w:ascii="Times New Roman" w:hAnsi="Times New Roman" w:cs="Times New Roman"/>
          <w:sz w:val="20"/>
          <w:szCs w:val="20"/>
        </w:rPr>
      </w:pPr>
    </w:p>
    <w:p w14:paraId="3BDC03B4" w14:textId="77777777" w:rsidR="00376603" w:rsidRDefault="00376603" w:rsidP="00376603">
      <w:pPr>
        <w:widowControl/>
        <w:spacing w:line="360" w:lineRule="auto"/>
        <w:rPr>
          <w:rFonts w:ascii="Times New Roman" w:hAnsi="Times New Roman" w:cs="Times New Roman"/>
          <w:sz w:val="20"/>
          <w:szCs w:val="20"/>
        </w:rPr>
      </w:pPr>
    </w:p>
    <w:p w14:paraId="0286E584" w14:textId="77777777" w:rsidR="00376603" w:rsidRDefault="00376603" w:rsidP="00376603">
      <w:pPr>
        <w:widowControl/>
        <w:spacing w:line="360" w:lineRule="auto"/>
        <w:rPr>
          <w:rFonts w:ascii="Times New Roman" w:hAnsi="Times New Roman" w:cs="Times New Roman"/>
          <w:sz w:val="20"/>
          <w:szCs w:val="20"/>
        </w:rPr>
      </w:pPr>
    </w:p>
    <w:p w14:paraId="0C1F9EB8" w14:textId="77777777" w:rsidR="00376603" w:rsidRDefault="00376603" w:rsidP="00376603">
      <w:pPr>
        <w:widowControl/>
        <w:spacing w:line="360" w:lineRule="auto"/>
        <w:rPr>
          <w:rFonts w:ascii="Times New Roman" w:hAnsi="Times New Roman" w:cs="Times New Roman"/>
          <w:sz w:val="20"/>
          <w:szCs w:val="20"/>
        </w:rPr>
      </w:pPr>
    </w:p>
    <w:p w14:paraId="3418C14E" w14:textId="603B2813"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Figure</w:t>
      </w:r>
      <w:r w:rsidR="00376603" w:rsidRPr="00376603">
        <w:rPr>
          <w:rFonts w:ascii="Times New Roman" w:eastAsia="Arial Unicode MS" w:hAnsi="Times New Roman" w:cs="Times New Roman"/>
          <w:b/>
          <w:sz w:val="24"/>
          <w:szCs w:val="24"/>
        </w:rPr>
        <w:t xml:space="preserve"> S</w:t>
      </w:r>
      <w:r w:rsidR="000C263E">
        <w:rPr>
          <w:rFonts w:ascii="Times New Roman" w:eastAsia="Arial Unicode MS" w:hAnsi="Times New Roman" w:cs="Times New Roman"/>
          <w:b/>
          <w:sz w:val="24"/>
          <w:szCs w:val="24"/>
        </w:rPr>
        <w:t>9</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Simplified Model</w:t>
      </w:r>
    </w:p>
    <w:p w14:paraId="34BC8A3F"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3C7F32E5" wp14:editId="76D04837">
            <wp:extent cx="5274310" cy="5378450"/>
            <wp:effectExtent l="0" t="0" r="0" b="0"/>
            <wp:docPr id="24" name="图片 24" descr="G:\2019-12 AI-CSC新一轮结果\19-12-05 复发预测--SRF吸收预测\复发预测部分图片\recur_2轮\特征权重图\Recur_FI_6_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2019-12 AI-CSC新一轮结果\19-12-05 复发预测--SRF吸收预测\复发预测部分图片\recur_2轮\特征权重图\Recur_FI_6_b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5378596"/>
                    </a:xfrm>
                    <a:prstGeom prst="rect">
                      <a:avLst/>
                    </a:prstGeom>
                    <a:noFill/>
                    <a:ln>
                      <a:noFill/>
                    </a:ln>
                  </pic:spPr>
                </pic:pic>
              </a:graphicData>
            </a:graphic>
          </wp:inline>
        </w:drawing>
      </w:r>
    </w:p>
    <w:p w14:paraId="401050F7" w14:textId="5367E7EE" w:rsidR="00336439" w:rsidRPr="00376603" w:rsidRDefault="00336439" w:rsidP="00376603">
      <w:pPr>
        <w:widowControl/>
        <w:spacing w:line="360" w:lineRule="auto"/>
        <w:rPr>
          <w:rFonts w:ascii="Times New Roman" w:hAnsi="Times New Roman" w:cs="Times New Roman"/>
          <w:sz w:val="20"/>
          <w:szCs w:val="20"/>
        </w:rPr>
      </w:pPr>
      <w:r w:rsidRPr="00376603">
        <w:rPr>
          <w:rFonts w:ascii="Times New Roman" w:eastAsia="Arial Unicode MS" w:hAnsi="Times New Roman" w:cs="Times New Roman"/>
          <w:sz w:val="20"/>
          <w:szCs w:val="20"/>
        </w:rPr>
        <w:t>This figure shows the feature weights in the 6-month recurrence prediction based on the data collected at baseline and 1 month.</w:t>
      </w:r>
    </w:p>
    <w:p w14:paraId="4CFEED28" w14:textId="77777777" w:rsidR="00336439" w:rsidRPr="00376603" w:rsidRDefault="00336439" w:rsidP="00376603">
      <w:pPr>
        <w:widowControl/>
        <w:spacing w:line="360" w:lineRule="auto"/>
        <w:rPr>
          <w:rFonts w:ascii="Times New Roman" w:hAnsi="Times New Roman" w:cs="Times New Roman"/>
          <w:sz w:val="20"/>
          <w:szCs w:val="20"/>
        </w:rPr>
      </w:pPr>
    </w:p>
    <w:p w14:paraId="6ADCFC62" w14:textId="77777777" w:rsidR="00336439" w:rsidRDefault="00336439" w:rsidP="00376603">
      <w:pPr>
        <w:widowControl/>
        <w:spacing w:line="360" w:lineRule="auto"/>
        <w:rPr>
          <w:rFonts w:ascii="Times New Roman" w:hAnsi="Times New Roman" w:cs="Times New Roman"/>
          <w:sz w:val="20"/>
          <w:szCs w:val="20"/>
        </w:rPr>
      </w:pPr>
    </w:p>
    <w:p w14:paraId="3ACB282C" w14:textId="77777777" w:rsidR="00376603" w:rsidRDefault="00376603" w:rsidP="00376603">
      <w:pPr>
        <w:widowControl/>
        <w:spacing w:line="360" w:lineRule="auto"/>
        <w:rPr>
          <w:rFonts w:ascii="Times New Roman" w:hAnsi="Times New Roman" w:cs="Times New Roman"/>
          <w:sz w:val="20"/>
          <w:szCs w:val="20"/>
        </w:rPr>
      </w:pPr>
    </w:p>
    <w:p w14:paraId="1ED10178" w14:textId="77777777" w:rsidR="00376603" w:rsidRDefault="00376603" w:rsidP="00376603">
      <w:pPr>
        <w:widowControl/>
        <w:spacing w:line="360" w:lineRule="auto"/>
        <w:rPr>
          <w:rFonts w:ascii="Times New Roman" w:hAnsi="Times New Roman" w:cs="Times New Roman"/>
          <w:sz w:val="20"/>
          <w:szCs w:val="20"/>
        </w:rPr>
      </w:pPr>
    </w:p>
    <w:p w14:paraId="53321822" w14:textId="77777777" w:rsidR="00376603" w:rsidRDefault="00376603" w:rsidP="00376603">
      <w:pPr>
        <w:widowControl/>
        <w:spacing w:line="360" w:lineRule="auto"/>
        <w:rPr>
          <w:rFonts w:ascii="Times New Roman" w:hAnsi="Times New Roman" w:cs="Times New Roman"/>
          <w:sz w:val="20"/>
          <w:szCs w:val="20"/>
        </w:rPr>
      </w:pPr>
    </w:p>
    <w:p w14:paraId="43D4AB64" w14:textId="77777777" w:rsidR="00376603" w:rsidRDefault="00376603" w:rsidP="00376603">
      <w:pPr>
        <w:widowControl/>
        <w:spacing w:line="360" w:lineRule="auto"/>
        <w:rPr>
          <w:rFonts w:ascii="Times New Roman" w:hAnsi="Times New Roman" w:cs="Times New Roman"/>
          <w:sz w:val="20"/>
          <w:szCs w:val="20"/>
        </w:rPr>
      </w:pPr>
    </w:p>
    <w:p w14:paraId="50BFE967" w14:textId="77777777" w:rsidR="00376603" w:rsidRDefault="00376603" w:rsidP="00376603">
      <w:pPr>
        <w:widowControl/>
        <w:spacing w:line="360" w:lineRule="auto"/>
        <w:rPr>
          <w:rFonts w:ascii="Times New Roman" w:hAnsi="Times New Roman" w:cs="Times New Roman"/>
          <w:sz w:val="20"/>
          <w:szCs w:val="20"/>
        </w:rPr>
      </w:pPr>
    </w:p>
    <w:p w14:paraId="6D69F898" w14:textId="592926D7" w:rsidR="00336439" w:rsidRPr="00376603" w:rsidRDefault="00336439" w:rsidP="00376603">
      <w:pPr>
        <w:widowControl/>
        <w:spacing w:line="360" w:lineRule="auto"/>
        <w:rPr>
          <w:rFonts w:ascii="Times New Roman" w:eastAsia="Arial Unicode MS" w:hAnsi="Times New Roman" w:cs="Times New Roman"/>
          <w:b/>
          <w:sz w:val="24"/>
          <w:szCs w:val="24"/>
        </w:rPr>
      </w:pPr>
      <w:r w:rsidRPr="00376603">
        <w:rPr>
          <w:rFonts w:ascii="Times New Roman" w:eastAsia="Arial Unicode MS" w:hAnsi="Times New Roman" w:cs="Times New Roman"/>
          <w:b/>
          <w:sz w:val="24"/>
          <w:szCs w:val="24"/>
        </w:rPr>
        <w:lastRenderedPageBreak/>
        <w:t xml:space="preserve">Figure </w:t>
      </w:r>
      <w:r w:rsidR="00376603" w:rsidRPr="00376603">
        <w:rPr>
          <w:rFonts w:ascii="Times New Roman" w:eastAsia="Arial Unicode MS" w:hAnsi="Times New Roman" w:cs="Times New Roman"/>
          <w:b/>
          <w:sz w:val="24"/>
          <w:szCs w:val="24"/>
        </w:rPr>
        <w:t>S</w:t>
      </w:r>
      <w:r w:rsidRPr="00376603">
        <w:rPr>
          <w:rFonts w:ascii="Times New Roman" w:eastAsia="Arial Unicode MS" w:hAnsi="Times New Roman" w:cs="Times New Roman"/>
          <w:b/>
          <w:sz w:val="24"/>
          <w:szCs w:val="24"/>
        </w:rPr>
        <w:t>1</w:t>
      </w:r>
      <w:r w:rsidR="000C263E">
        <w:rPr>
          <w:rFonts w:ascii="Times New Roman" w:eastAsia="Arial Unicode MS" w:hAnsi="Times New Roman" w:cs="Times New Roman"/>
          <w:b/>
          <w:sz w:val="24"/>
          <w:szCs w:val="24"/>
        </w:rPr>
        <w:t>0</w:t>
      </w:r>
      <w:r w:rsidRPr="00376603">
        <w:rPr>
          <w:rFonts w:ascii="Times New Roman" w:eastAsia="Arial Unicode MS" w:hAnsi="Times New Roman" w:cs="Times New Roman"/>
          <w:b/>
          <w:sz w:val="24"/>
          <w:szCs w:val="24"/>
        </w:rPr>
        <w:t xml:space="preserve">. The Relative Importance of Different Features </w:t>
      </w:r>
      <w:r w:rsidR="0021318A" w:rsidRPr="00376603">
        <w:rPr>
          <w:rFonts w:ascii="Times New Roman" w:eastAsia="Arial Unicode MS" w:hAnsi="Times New Roman" w:cs="Times New Roman"/>
          <w:b/>
          <w:sz w:val="24"/>
          <w:szCs w:val="24"/>
        </w:rPr>
        <w:t>for</w:t>
      </w:r>
      <w:r w:rsidRPr="00376603">
        <w:rPr>
          <w:rFonts w:ascii="Times New Roman" w:eastAsia="Arial Unicode MS" w:hAnsi="Times New Roman" w:cs="Times New Roman"/>
          <w:b/>
          <w:sz w:val="24"/>
          <w:szCs w:val="24"/>
        </w:rPr>
        <w:t xml:space="preserve"> Recurrence Prediction</w:t>
      </w:r>
      <w:r w:rsidR="004D4F76" w:rsidRPr="00376603">
        <w:rPr>
          <w:rFonts w:ascii="Times New Roman" w:eastAsia="Arial Unicode MS" w:hAnsi="Times New Roman" w:cs="Times New Roman"/>
          <w:b/>
          <w:sz w:val="24"/>
          <w:szCs w:val="24"/>
        </w:rPr>
        <w:t xml:space="preserve"> with the Simplified Model</w:t>
      </w:r>
    </w:p>
    <w:p w14:paraId="1572D9CE" w14:textId="77777777" w:rsidR="00336439" w:rsidRPr="00336439" w:rsidRDefault="00336439" w:rsidP="00336439">
      <w:pPr>
        <w:widowControl/>
        <w:spacing w:line="480" w:lineRule="auto"/>
        <w:rPr>
          <w:rFonts w:ascii="Times New Roman" w:hAnsi="Times New Roman" w:cs="Times New Roman"/>
          <w:sz w:val="24"/>
          <w:szCs w:val="24"/>
        </w:rPr>
      </w:pPr>
      <w:r w:rsidRPr="00336439">
        <w:rPr>
          <w:rFonts w:ascii="Times New Roman" w:hAnsi="Times New Roman" w:cs="Times New Roman"/>
          <w:noProof/>
          <w:sz w:val="24"/>
          <w:szCs w:val="24"/>
        </w:rPr>
        <w:drawing>
          <wp:inline distT="0" distB="0" distL="0" distR="0" wp14:anchorId="2F6F5BB2" wp14:editId="5E1D7CED">
            <wp:extent cx="5274310" cy="5378450"/>
            <wp:effectExtent l="0" t="0" r="0" b="0"/>
            <wp:docPr id="25" name="图片 25" descr="G:\2019-12 AI-CSC新一轮结果\19-12-05 复发预测--SRF吸收预测\复发预测部分图片\recur_2轮\特征权重图\Recur_FI_6_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2019-12 AI-CSC新一轮结果\19-12-05 复发预测--SRF吸收预测\复发预测部分图片\recur_2轮\特征权重图\Recur_FI_6_b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5378596"/>
                    </a:xfrm>
                    <a:prstGeom prst="rect">
                      <a:avLst/>
                    </a:prstGeom>
                    <a:noFill/>
                    <a:ln>
                      <a:noFill/>
                    </a:ln>
                  </pic:spPr>
                </pic:pic>
              </a:graphicData>
            </a:graphic>
          </wp:inline>
        </w:drawing>
      </w:r>
    </w:p>
    <w:p w14:paraId="721A6D9A" w14:textId="77777777" w:rsidR="00336439" w:rsidRPr="00376603" w:rsidRDefault="00336439" w:rsidP="00376603">
      <w:pPr>
        <w:widowControl/>
        <w:spacing w:line="360" w:lineRule="auto"/>
        <w:rPr>
          <w:rFonts w:ascii="Times New Roman" w:eastAsia="Arial Unicode MS" w:hAnsi="Times New Roman" w:cs="Times New Roman"/>
          <w:sz w:val="20"/>
          <w:szCs w:val="20"/>
        </w:rPr>
      </w:pPr>
      <w:r w:rsidRPr="00376603">
        <w:rPr>
          <w:rFonts w:ascii="Times New Roman" w:eastAsia="Arial Unicode MS" w:hAnsi="Times New Roman" w:cs="Times New Roman"/>
          <w:sz w:val="20"/>
          <w:szCs w:val="20"/>
        </w:rPr>
        <w:t>This figure shows the feature weights in the 6-month recurrence prediction based on the data collected at baseline, 1 month and 3 months.</w:t>
      </w:r>
    </w:p>
    <w:p w14:paraId="7AEBAEDE" w14:textId="77777777" w:rsidR="00336439" w:rsidRPr="00376603" w:rsidRDefault="00336439" w:rsidP="00376603">
      <w:pPr>
        <w:widowControl/>
        <w:spacing w:line="360" w:lineRule="auto"/>
        <w:rPr>
          <w:rFonts w:ascii="Times New Roman" w:eastAsia="Arial Unicode MS" w:hAnsi="Times New Roman" w:cs="Times New Roman"/>
          <w:sz w:val="20"/>
          <w:szCs w:val="20"/>
        </w:rPr>
      </w:pPr>
    </w:p>
    <w:p w14:paraId="3EA079A7" w14:textId="77777777" w:rsidR="000A40B1" w:rsidRPr="00376603" w:rsidRDefault="000A40B1" w:rsidP="00376603">
      <w:pPr>
        <w:widowControl/>
        <w:spacing w:line="360" w:lineRule="auto"/>
        <w:rPr>
          <w:rFonts w:ascii="Times New Roman" w:eastAsia="Arial Unicode MS" w:hAnsi="Times New Roman" w:cs="Times New Roman"/>
          <w:sz w:val="20"/>
          <w:szCs w:val="20"/>
        </w:rPr>
      </w:pPr>
    </w:p>
    <w:p w14:paraId="2D67D103" w14:textId="77777777" w:rsidR="000A40B1" w:rsidRDefault="000A40B1" w:rsidP="00376603">
      <w:pPr>
        <w:widowControl/>
        <w:spacing w:line="360" w:lineRule="auto"/>
        <w:rPr>
          <w:rFonts w:ascii="Times New Roman" w:eastAsia="Arial Unicode MS" w:hAnsi="Times New Roman" w:cs="Times New Roman"/>
          <w:sz w:val="20"/>
          <w:szCs w:val="20"/>
        </w:rPr>
      </w:pPr>
    </w:p>
    <w:p w14:paraId="02CA35A9" w14:textId="77777777" w:rsidR="00376603" w:rsidRDefault="00376603" w:rsidP="00376603">
      <w:pPr>
        <w:widowControl/>
        <w:spacing w:line="360" w:lineRule="auto"/>
        <w:rPr>
          <w:rFonts w:ascii="Times New Roman" w:eastAsia="Arial Unicode MS" w:hAnsi="Times New Roman" w:cs="Times New Roman"/>
          <w:sz w:val="20"/>
          <w:szCs w:val="20"/>
        </w:rPr>
      </w:pPr>
    </w:p>
    <w:p w14:paraId="22795882" w14:textId="77777777" w:rsidR="00376603" w:rsidRDefault="00376603" w:rsidP="00376603">
      <w:pPr>
        <w:widowControl/>
        <w:spacing w:line="360" w:lineRule="auto"/>
        <w:rPr>
          <w:rFonts w:ascii="Times New Roman" w:eastAsia="Arial Unicode MS" w:hAnsi="Times New Roman" w:cs="Times New Roman"/>
          <w:sz w:val="20"/>
          <w:szCs w:val="20"/>
        </w:rPr>
      </w:pPr>
    </w:p>
    <w:p w14:paraId="24452AFA" w14:textId="77777777" w:rsidR="00376603" w:rsidRDefault="00376603" w:rsidP="00376603">
      <w:pPr>
        <w:widowControl/>
        <w:spacing w:line="360" w:lineRule="auto"/>
        <w:rPr>
          <w:rFonts w:ascii="Times New Roman" w:eastAsia="Arial Unicode MS" w:hAnsi="Times New Roman" w:cs="Times New Roman"/>
          <w:sz w:val="20"/>
          <w:szCs w:val="20"/>
        </w:rPr>
      </w:pPr>
    </w:p>
    <w:p w14:paraId="0C8E88B3" w14:textId="77777777" w:rsidR="000A40B1" w:rsidRDefault="000A40B1" w:rsidP="000A40B1">
      <w:pPr>
        <w:widowControl/>
        <w:rPr>
          <w:rFonts w:ascii="Times New Roman" w:eastAsia="Arial Unicode MS" w:hAnsi="Times New Roman" w:cs="Times New Roman"/>
          <w:sz w:val="16"/>
          <w:szCs w:val="16"/>
        </w:rPr>
      </w:pPr>
    </w:p>
    <w:p w14:paraId="531EE044" w14:textId="77777777" w:rsidR="000A40B1" w:rsidRPr="00376603" w:rsidRDefault="000A40B1" w:rsidP="000A40B1">
      <w:pPr>
        <w:widowControl/>
        <w:rPr>
          <w:rFonts w:ascii="Times New Roman" w:eastAsia="黑体" w:hAnsi="Times New Roman" w:cs="Times New Roman"/>
          <w:b/>
          <w:sz w:val="24"/>
          <w:szCs w:val="24"/>
        </w:rPr>
      </w:pPr>
      <w:r w:rsidRPr="00376603">
        <w:rPr>
          <w:rFonts w:ascii="Times New Roman" w:eastAsia="黑体" w:hAnsi="Times New Roman" w:cs="Times New Roman"/>
          <w:b/>
          <w:sz w:val="24"/>
          <w:szCs w:val="24"/>
        </w:rPr>
        <w:lastRenderedPageBreak/>
        <w:t>References</w:t>
      </w:r>
    </w:p>
    <w:p w14:paraId="628E751B" w14:textId="77777777" w:rsidR="000A40B1" w:rsidRPr="000A40B1"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1</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proofErr w:type="spellStart"/>
      <w:r w:rsidRPr="000A40B1">
        <w:rPr>
          <w:rFonts w:ascii="Times New Roman" w:eastAsia="Arial Unicode MS" w:hAnsi="Times New Roman" w:cs="Times New Roman"/>
          <w:sz w:val="16"/>
          <w:szCs w:val="16"/>
        </w:rPr>
        <w:t>Schoning</w:t>
      </w:r>
      <w:proofErr w:type="spellEnd"/>
      <w:r w:rsidRPr="000A40B1">
        <w:rPr>
          <w:rFonts w:ascii="Times New Roman" w:eastAsia="Arial Unicode MS" w:hAnsi="Times New Roman" w:cs="Times New Roman"/>
          <w:sz w:val="16"/>
          <w:szCs w:val="16"/>
        </w:rPr>
        <w:t xml:space="preserve"> V, </w:t>
      </w:r>
      <w:proofErr w:type="spellStart"/>
      <w:r w:rsidRPr="000A40B1">
        <w:rPr>
          <w:rFonts w:ascii="Times New Roman" w:eastAsia="Arial Unicode MS" w:hAnsi="Times New Roman" w:cs="Times New Roman"/>
          <w:sz w:val="16"/>
          <w:szCs w:val="16"/>
        </w:rPr>
        <w:t>Hammann</w:t>
      </w:r>
      <w:proofErr w:type="spellEnd"/>
      <w:r w:rsidRPr="000A40B1">
        <w:rPr>
          <w:rFonts w:ascii="Times New Roman" w:eastAsia="Arial Unicode MS" w:hAnsi="Times New Roman" w:cs="Times New Roman"/>
          <w:sz w:val="16"/>
          <w:szCs w:val="16"/>
        </w:rPr>
        <w:t xml:space="preserve"> F. How far have decision tree models come for data mining in drug discovery? Expert </w:t>
      </w:r>
      <w:proofErr w:type="spellStart"/>
      <w:r w:rsidRPr="000A40B1">
        <w:rPr>
          <w:rFonts w:ascii="Times New Roman" w:eastAsia="Arial Unicode MS" w:hAnsi="Times New Roman" w:cs="Times New Roman"/>
          <w:sz w:val="16"/>
          <w:szCs w:val="16"/>
        </w:rPr>
        <w:t>Opin</w:t>
      </w:r>
      <w:proofErr w:type="spellEnd"/>
      <w:r w:rsidRPr="000A40B1">
        <w:rPr>
          <w:rFonts w:ascii="Times New Roman" w:eastAsia="Arial Unicode MS" w:hAnsi="Times New Roman" w:cs="Times New Roman"/>
          <w:sz w:val="16"/>
          <w:szCs w:val="16"/>
        </w:rPr>
        <w:t xml:space="preserve"> Drug </w:t>
      </w:r>
      <w:proofErr w:type="spellStart"/>
      <w:r w:rsidRPr="000A40B1">
        <w:rPr>
          <w:rFonts w:ascii="Times New Roman" w:eastAsia="Arial Unicode MS" w:hAnsi="Times New Roman" w:cs="Times New Roman"/>
          <w:sz w:val="16"/>
          <w:szCs w:val="16"/>
        </w:rPr>
        <w:t>Discov</w:t>
      </w:r>
      <w:proofErr w:type="spellEnd"/>
      <w:r w:rsidRPr="000A40B1">
        <w:rPr>
          <w:rFonts w:ascii="Times New Roman" w:eastAsia="Arial Unicode MS" w:hAnsi="Times New Roman" w:cs="Times New Roman"/>
          <w:sz w:val="16"/>
          <w:szCs w:val="16"/>
        </w:rPr>
        <w:t>. 2018;13(12):1067-1069.</w:t>
      </w:r>
    </w:p>
    <w:p w14:paraId="0E2F75F0" w14:textId="77777777" w:rsidR="000A40B1" w:rsidRPr="000A40B1"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2</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r w:rsidRPr="000A40B1">
        <w:rPr>
          <w:rFonts w:ascii="Times New Roman" w:eastAsia="Arial Unicode MS" w:hAnsi="Times New Roman" w:cs="Times New Roman"/>
          <w:sz w:val="16"/>
          <w:szCs w:val="16"/>
        </w:rPr>
        <w:t xml:space="preserve">Qi Z, Meng F, Tian Y, </w:t>
      </w:r>
      <w:r w:rsidR="001D4CD2">
        <w:rPr>
          <w:rFonts w:ascii="Times New Roman" w:eastAsia="Arial Unicode MS" w:hAnsi="Times New Roman" w:cs="Times New Roman"/>
          <w:sz w:val="16"/>
          <w:szCs w:val="16"/>
        </w:rPr>
        <w:t>et al</w:t>
      </w:r>
      <w:r w:rsidRPr="000A40B1">
        <w:rPr>
          <w:rFonts w:ascii="Times New Roman" w:eastAsia="Arial Unicode MS" w:hAnsi="Times New Roman" w:cs="Times New Roman"/>
          <w:sz w:val="16"/>
          <w:szCs w:val="16"/>
        </w:rPr>
        <w:t xml:space="preserve">. </w:t>
      </w:r>
      <w:proofErr w:type="spellStart"/>
      <w:r w:rsidRPr="000A40B1">
        <w:rPr>
          <w:rFonts w:ascii="Times New Roman" w:eastAsia="Arial Unicode MS" w:hAnsi="Times New Roman" w:cs="Times New Roman"/>
          <w:sz w:val="16"/>
          <w:szCs w:val="16"/>
        </w:rPr>
        <w:t>Adaboost</w:t>
      </w:r>
      <w:proofErr w:type="spellEnd"/>
      <w:r w:rsidRPr="000A40B1">
        <w:rPr>
          <w:rFonts w:ascii="Times New Roman" w:eastAsia="Arial Unicode MS" w:hAnsi="Times New Roman" w:cs="Times New Roman"/>
          <w:sz w:val="16"/>
          <w:szCs w:val="16"/>
        </w:rPr>
        <w:t xml:space="preserve">-LLP: A Boosting Method for Learning </w:t>
      </w:r>
      <w:proofErr w:type="gramStart"/>
      <w:r w:rsidRPr="000A40B1">
        <w:rPr>
          <w:rFonts w:ascii="Times New Roman" w:eastAsia="Arial Unicode MS" w:hAnsi="Times New Roman" w:cs="Times New Roman"/>
          <w:sz w:val="16"/>
          <w:szCs w:val="16"/>
        </w:rPr>
        <w:t>With</w:t>
      </w:r>
      <w:proofErr w:type="gramEnd"/>
      <w:r w:rsidRPr="000A40B1">
        <w:rPr>
          <w:rFonts w:ascii="Times New Roman" w:eastAsia="Arial Unicode MS" w:hAnsi="Times New Roman" w:cs="Times New Roman"/>
          <w:sz w:val="16"/>
          <w:szCs w:val="16"/>
        </w:rPr>
        <w:t xml:space="preserve"> Label Proportions. IEEE Trans Neural </w:t>
      </w:r>
      <w:proofErr w:type="spellStart"/>
      <w:r w:rsidRPr="000A40B1">
        <w:rPr>
          <w:rFonts w:ascii="Times New Roman" w:eastAsia="Arial Unicode MS" w:hAnsi="Times New Roman" w:cs="Times New Roman"/>
          <w:sz w:val="16"/>
          <w:szCs w:val="16"/>
        </w:rPr>
        <w:t>Netw</w:t>
      </w:r>
      <w:proofErr w:type="spellEnd"/>
      <w:r w:rsidRPr="000A40B1">
        <w:rPr>
          <w:rFonts w:ascii="Times New Roman" w:eastAsia="Arial Unicode MS" w:hAnsi="Times New Roman" w:cs="Times New Roman"/>
          <w:sz w:val="16"/>
          <w:szCs w:val="16"/>
        </w:rPr>
        <w:t xml:space="preserve"> Learn Syst. 2018;29(8):3548-3559.</w:t>
      </w:r>
    </w:p>
    <w:p w14:paraId="4DCC2598" w14:textId="77777777" w:rsidR="000A40B1" w:rsidRPr="000A40B1"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3</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r w:rsidRPr="000A40B1">
        <w:rPr>
          <w:rFonts w:ascii="Times New Roman" w:eastAsia="Arial Unicode MS" w:hAnsi="Times New Roman" w:cs="Times New Roman"/>
          <w:sz w:val="16"/>
          <w:szCs w:val="16"/>
        </w:rPr>
        <w:t xml:space="preserve">Luo Y, Ye W, Zhao X, </w:t>
      </w:r>
      <w:r w:rsidR="001D4CD2" w:rsidRPr="001D4CD2">
        <w:rPr>
          <w:rFonts w:ascii="Times New Roman" w:eastAsia="Arial Unicode MS" w:hAnsi="Times New Roman" w:cs="Times New Roman"/>
          <w:sz w:val="16"/>
          <w:szCs w:val="16"/>
        </w:rPr>
        <w:t>et al.</w:t>
      </w:r>
      <w:r w:rsidRPr="000A40B1">
        <w:rPr>
          <w:rFonts w:ascii="Times New Roman" w:eastAsia="Arial Unicode MS" w:hAnsi="Times New Roman" w:cs="Times New Roman"/>
          <w:sz w:val="16"/>
          <w:szCs w:val="16"/>
        </w:rPr>
        <w:t xml:space="preserve"> Classification of Data from Electronic Nose Using Gradient Tree Boosting Algorithm. Sensors (Basel). 2017;17(10).</w:t>
      </w:r>
    </w:p>
    <w:p w14:paraId="2BCB14E8" w14:textId="77777777" w:rsidR="000A40B1" w:rsidRPr="000A40B1"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4</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r w:rsidRPr="000A40B1">
        <w:rPr>
          <w:rFonts w:ascii="Times New Roman" w:eastAsia="Arial Unicode MS" w:hAnsi="Times New Roman" w:cs="Times New Roman"/>
          <w:sz w:val="16"/>
          <w:szCs w:val="16"/>
        </w:rPr>
        <w:t xml:space="preserve">Ogunleye AA, Qing-Guo W. </w:t>
      </w:r>
      <w:proofErr w:type="spellStart"/>
      <w:r w:rsidRPr="000A40B1">
        <w:rPr>
          <w:rFonts w:ascii="Times New Roman" w:eastAsia="Arial Unicode MS" w:hAnsi="Times New Roman" w:cs="Times New Roman"/>
          <w:sz w:val="16"/>
          <w:szCs w:val="16"/>
        </w:rPr>
        <w:t>XGBoost</w:t>
      </w:r>
      <w:proofErr w:type="spellEnd"/>
      <w:r w:rsidRPr="000A40B1">
        <w:rPr>
          <w:rFonts w:ascii="Times New Roman" w:eastAsia="Arial Unicode MS" w:hAnsi="Times New Roman" w:cs="Times New Roman"/>
          <w:sz w:val="16"/>
          <w:szCs w:val="16"/>
        </w:rPr>
        <w:t xml:space="preserve"> Model for Chronic Kidney Disease Diagnosis. IEEE/ACM Trans </w:t>
      </w:r>
      <w:proofErr w:type="spellStart"/>
      <w:r w:rsidRPr="000A40B1">
        <w:rPr>
          <w:rFonts w:ascii="Times New Roman" w:eastAsia="Arial Unicode MS" w:hAnsi="Times New Roman" w:cs="Times New Roman"/>
          <w:sz w:val="16"/>
          <w:szCs w:val="16"/>
        </w:rPr>
        <w:t>Comput</w:t>
      </w:r>
      <w:proofErr w:type="spellEnd"/>
      <w:r w:rsidRPr="000A40B1">
        <w:rPr>
          <w:rFonts w:ascii="Times New Roman" w:eastAsia="Arial Unicode MS" w:hAnsi="Times New Roman" w:cs="Times New Roman"/>
          <w:sz w:val="16"/>
          <w:szCs w:val="16"/>
        </w:rPr>
        <w:t xml:space="preserve"> Biol </w:t>
      </w:r>
      <w:proofErr w:type="spellStart"/>
      <w:r w:rsidRPr="000A40B1">
        <w:rPr>
          <w:rFonts w:ascii="Times New Roman" w:eastAsia="Arial Unicode MS" w:hAnsi="Times New Roman" w:cs="Times New Roman"/>
          <w:sz w:val="16"/>
          <w:szCs w:val="16"/>
        </w:rPr>
        <w:t>Bioinform</w:t>
      </w:r>
      <w:proofErr w:type="spellEnd"/>
      <w:r w:rsidRPr="000A40B1">
        <w:rPr>
          <w:rFonts w:ascii="Times New Roman" w:eastAsia="Arial Unicode MS" w:hAnsi="Times New Roman" w:cs="Times New Roman"/>
          <w:sz w:val="16"/>
          <w:szCs w:val="16"/>
        </w:rPr>
        <w:t>. 2019.</w:t>
      </w:r>
    </w:p>
    <w:p w14:paraId="28EDD635" w14:textId="77777777" w:rsidR="000A40B1" w:rsidRPr="000A40B1"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5</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r w:rsidRPr="000A40B1">
        <w:rPr>
          <w:rFonts w:ascii="Times New Roman" w:eastAsia="Arial Unicode MS" w:hAnsi="Times New Roman" w:cs="Times New Roman"/>
          <w:sz w:val="16"/>
          <w:szCs w:val="16"/>
        </w:rPr>
        <w:t xml:space="preserve">Pavey TG, Gilson ND, </w:t>
      </w:r>
      <w:proofErr w:type="spellStart"/>
      <w:r w:rsidRPr="000A40B1">
        <w:rPr>
          <w:rFonts w:ascii="Times New Roman" w:eastAsia="Arial Unicode MS" w:hAnsi="Times New Roman" w:cs="Times New Roman"/>
          <w:sz w:val="16"/>
          <w:szCs w:val="16"/>
        </w:rPr>
        <w:t>Gomersall</w:t>
      </w:r>
      <w:proofErr w:type="spellEnd"/>
      <w:r w:rsidRPr="000A40B1">
        <w:rPr>
          <w:rFonts w:ascii="Times New Roman" w:eastAsia="Arial Unicode MS" w:hAnsi="Times New Roman" w:cs="Times New Roman"/>
          <w:sz w:val="16"/>
          <w:szCs w:val="16"/>
        </w:rPr>
        <w:t xml:space="preserve"> SR, </w:t>
      </w:r>
      <w:r w:rsidR="001D4CD2" w:rsidRPr="001D4CD2">
        <w:rPr>
          <w:rFonts w:ascii="Times New Roman" w:eastAsia="Arial Unicode MS" w:hAnsi="Times New Roman" w:cs="Times New Roman"/>
          <w:sz w:val="16"/>
          <w:szCs w:val="16"/>
        </w:rPr>
        <w:t>et al.</w:t>
      </w:r>
      <w:r w:rsidRPr="000A40B1">
        <w:rPr>
          <w:rFonts w:ascii="Times New Roman" w:eastAsia="Arial Unicode MS" w:hAnsi="Times New Roman" w:cs="Times New Roman"/>
          <w:sz w:val="16"/>
          <w:szCs w:val="16"/>
        </w:rPr>
        <w:t xml:space="preserve"> Field evaluation of a random forest activity classifier for wrist-worn accelerometer data. J Sci Med Sport. 2017;20(1):75-80.</w:t>
      </w:r>
    </w:p>
    <w:p w14:paraId="473F857F" w14:textId="77777777" w:rsidR="000A40B1" w:rsidRPr="000A40B1"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6</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proofErr w:type="spellStart"/>
      <w:r w:rsidRPr="000A40B1">
        <w:rPr>
          <w:rFonts w:ascii="Times New Roman" w:eastAsia="Arial Unicode MS" w:hAnsi="Times New Roman" w:cs="Times New Roman"/>
          <w:sz w:val="16"/>
          <w:szCs w:val="16"/>
        </w:rPr>
        <w:t>Nattee</w:t>
      </w:r>
      <w:proofErr w:type="spellEnd"/>
      <w:r w:rsidRPr="000A40B1">
        <w:rPr>
          <w:rFonts w:ascii="Times New Roman" w:eastAsia="Arial Unicode MS" w:hAnsi="Times New Roman" w:cs="Times New Roman"/>
          <w:sz w:val="16"/>
          <w:szCs w:val="16"/>
        </w:rPr>
        <w:t xml:space="preserve"> C, </w:t>
      </w:r>
      <w:proofErr w:type="spellStart"/>
      <w:r w:rsidRPr="000A40B1">
        <w:rPr>
          <w:rFonts w:ascii="Times New Roman" w:eastAsia="Arial Unicode MS" w:hAnsi="Times New Roman" w:cs="Times New Roman"/>
          <w:sz w:val="16"/>
          <w:szCs w:val="16"/>
        </w:rPr>
        <w:t>Khamsemanan</w:t>
      </w:r>
      <w:proofErr w:type="spellEnd"/>
      <w:r w:rsidRPr="000A40B1">
        <w:rPr>
          <w:rFonts w:ascii="Times New Roman" w:eastAsia="Arial Unicode MS" w:hAnsi="Times New Roman" w:cs="Times New Roman"/>
          <w:sz w:val="16"/>
          <w:szCs w:val="16"/>
        </w:rPr>
        <w:t xml:space="preserve"> N, </w:t>
      </w:r>
      <w:proofErr w:type="spellStart"/>
      <w:r w:rsidRPr="000A40B1">
        <w:rPr>
          <w:rFonts w:ascii="Times New Roman" w:eastAsia="Arial Unicode MS" w:hAnsi="Times New Roman" w:cs="Times New Roman"/>
          <w:sz w:val="16"/>
          <w:szCs w:val="16"/>
        </w:rPr>
        <w:t>Lawtrakul</w:t>
      </w:r>
      <w:proofErr w:type="spellEnd"/>
      <w:r w:rsidRPr="000A40B1">
        <w:rPr>
          <w:rFonts w:ascii="Times New Roman" w:eastAsia="Arial Unicode MS" w:hAnsi="Times New Roman" w:cs="Times New Roman"/>
          <w:sz w:val="16"/>
          <w:szCs w:val="16"/>
        </w:rPr>
        <w:t xml:space="preserve"> L,</w:t>
      </w:r>
      <w:r w:rsidR="001D4CD2" w:rsidRPr="001D4CD2">
        <w:t xml:space="preserve"> </w:t>
      </w:r>
      <w:r w:rsidR="001D4CD2" w:rsidRPr="001D4CD2">
        <w:rPr>
          <w:rFonts w:ascii="Times New Roman" w:eastAsia="Arial Unicode MS" w:hAnsi="Times New Roman" w:cs="Times New Roman"/>
          <w:sz w:val="16"/>
          <w:szCs w:val="16"/>
        </w:rPr>
        <w:t>et al.</w:t>
      </w:r>
      <w:r w:rsidRPr="000A40B1">
        <w:rPr>
          <w:rFonts w:ascii="Times New Roman" w:eastAsia="Arial Unicode MS" w:hAnsi="Times New Roman" w:cs="Times New Roman"/>
          <w:sz w:val="16"/>
          <w:szCs w:val="16"/>
        </w:rPr>
        <w:t xml:space="preserve"> A novel prediction approach for antimalarial activities of Trimethoprim, Pyrimethamine, and Cycloguanil analogues using extremely randomized trees. J Mol Graph Model. </w:t>
      </w:r>
      <w:proofErr w:type="gramStart"/>
      <w:r w:rsidRPr="000A40B1">
        <w:rPr>
          <w:rFonts w:ascii="Times New Roman" w:eastAsia="Arial Unicode MS" w:hAnsi="Times New Roman" w:cs="Times New Roman"/>
          <w:sz w:val="16"/>
          <w:szCs w:val="16"/>
        </w:rPr>
        <w:t>2017;71:13</w:t>
      </w:r>
      <w:proofErr w:type="gramEnd"/>
      <w:r w:rsidRPr="000A40B1">
        <w:rPr>
          <w:rFonts w:ascii="Times New Roman" w:eastAsia="Arial Unicode MS" w:hAnsi="Times New Roman" w:cs="Times New Roman"/>
          <w:sz w:val="16"/>
          <w:szCs w:val="16"/>
        </w:rPr>
        <w:t>-27.</w:t>
      </w:r>
    </w:p>
    <w:p w14:paraId="6AF13599" w14:textId="77777777" w:rsidR="000A40B1" w:rsidRPr="000A40B1"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7</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r w:rsidRPr="000A40B1">
        <w:rPr>
          <w:rFonts w:ascii="Times New Roman" w:eastAsia="Arial Unicode MS" w:hAnsi="Times New Roman" w:cs="Times New Roman"/>
          <w:sz w:val="16"/>
          <w:szCs w:val="16"/>
        </w:rPr>
        <w:t>Maier W, Buller R, Philipp M, et al. The Hamilton Anxiety Scale: reliabili</w:t>
      </w:r>
      <w:r>
        <w:rPr>
          <w:rFonts w:ascii="Times New Roman" w:eastAsia="Arial Unicode MS" w:hAnsi="Times New Roman" w:cs="Times New Roman"/>
          <w:sz w:val="16"/>
          <w:szCs w:val="16"/>
        </w:rPr>
        <w:t>ty, validity and sensitivity to</w:t>
      </w:r>
      <w:r>
        <w:rPr>
          <w:rFonts w:ascii="Times New Roman" w:eastAsia="Arial Unicode MS" w:hAnsi="Times New Roman" w:cs="Times New Roman" w:hint="eastAsia"/>
          <w:sz w:val="16"/>
          <w:szCs w:val="16"/>
        </w:rPr>
        <w:t xml:space="preserve"> </w:t>
      </w:r>
      <w:r w:rsidRPr="000A40B1">
        <w:rPr>
          <w:rFonts w:ascii="Times New Roman" w:eastAsia="Arial Unicode MS" w:hAnsi="Times New Roman" w:cs="Times New Roman"/>
          <w:sz w:val="16"/>
          <w:szCs w:val="16"/>
        </w:rPr>
        <w:t xml:space="preserve">change in anxiety and depressive disorders. J Affect </w:t>
      </w:r>
      <w:proofErr w:type="spellStart"/>
      <w:r w:rsidRPr="000A40B1">
        <w:rPr>
          <w:rFonts w:ascii="Times New Roman" w:eastAsia="Arial Unicode MS" w:hAnsi="Times New Roman" w:cs="Times New Roman"/>
          <w:sz w:val="16"/>
          <w:szCs w:val="16"/>
        </w:rPr>
        <w:t>Disord</w:t>
      </w:r>
      <w:proofErr w:type="spellEnd"/>
      <w:r w:rsidRPr="000A40B1">
        <w:rPr>
          <w:rFonts w:ascii="Times New Roman" w:eastAsia="Arial Unicode MS" w:hAnsi="Times New Roman" w:cs="Times New Roman"/>
          <w:sz w:val="16"/>
          <w:szCs w:val="16"/>
        </w:rPr>
        <w:t>. 1988;14(1):61-68.</w:t>
      </w:r>
    </w:p>
    <w:p w14:paraId="42A20DF7" w14:textId="77777777" w:rsidR="000A40B1" w:rsidRPr="000A40B1"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8</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r w:rsidRPr="000A40B1">
        <w:rPr>
          <w:rFonts w:ascii="Times New Roman" w:eastAsia="Arial Unicode MS" w:hAnsi="Times New Roman" w:cs="Times New Roman"/>
          <w:sz w:val="16"/>
          <w:szCs w:val="16"/>
        </w:rPr>
        <w:t xml:space="preserve">Manzar MD, </w:t>
      </w:r>
      <w:proofErr w:type="spellStart"/>
      <w:r w:rsidRPr="000A40B1">
        <w:rPr>
          <w:rFonts w:ascii="Times New Roman" w:eastAsia="Arial Unicode MS" w:hAnsi="Times New Roman" w:cs="Times New Roman"/>
          <w:sz w:val="16"/>
          <w:szCs w:val="16"/>
        </w:rPr>
        <w:t>BaHammam</w:t>
      </w:r>
      <w:proofErr w:type="spellEnd"/>
      <w:r w:rsidRPr="000A40B1">
        <w:rPr>
          <w:rFonts w:ascii="Times New Roman" w:eastAsia="Arial Unicode MS" w:hAnsi="Times New Roman" w:cs="Times New Roman"/>
          <w:sz w:val="16"/>
          <w:szCs w:val="16"/>
        </w:rPr>
        <w:t xml:space="preserve"> AS, Hameed UA, et al. Dimensionality of the Pi</w:t>
      </w:r>
      <w:r>
        <w:rPr>
          <w:rFonts w:ascii="Times New Roman" w:eastAsia="Arial Unicode MS" w:hAnsi="Times New Roman" w:cs="Times New Roman"/>
          <w:sz w:val="16"/>
          <w:szCs w:val="16"/>
        </w:rPr>
        <w:t>ttsburgh Sleep Quality Index: a</w:t>
      </w:r>
      <w:r>
        <w:rPr>
          <w:rFonts w:ascii="Times New Roman" w:eastAsia="Arial Unicode MS" w:hAnsi="Times New Roman" w:cs="Times New Roman" w:hint="eastAsia"/>
          <w:sz w:val="16"/>
          <w:szCs w:val="16"/>
        </w:rPr>
        <w:t xml:space="preserve"> </w:t>
      </w:r>
      <w:r w:rsidRPr="000A40B1">
        <w:rPr>
          <w:rFonts w:ascii="Times New Roman" w:eastAsia="Arial Unicode MS" w:hAnsi="Times New Roman" w:cs="Times New Roman"/>
          <w:sz w:val="16"/>
          <w:szCs w:val="16"/>
        </w:rPr>
        <w:t>systematic review. Health Qual Life Outcomes. 2018;16(1):89.</w:t>
      </w:r>
    </w:p>
    <w:p w14:paraId="5DFE9F69" w14:textId="77777777" w:rsidR="000A40B1" w:rsidRPr="00336439" w:rsidRDefault="000A40B1" w:rsidP="000A40B1">
      <w:pPr>
        <w:widowControl/>
        <w:rPr>
          <w:rFonts w:ascii="Times New Roman" w:eastAsia="Arial Unicode MS" w:hAnsi="Times New Roman" w:cs="Times New Roman"/>
          <w:sz w:val="16"/>
          <w:szCs w:val="16"/>
        </w:rPr>
      </w:pPr>
      <w:r>
        <w:rPr>
          <w:rFonts w:ascii="Times New Roman" w:eastAsia="Arial Unicode MS" w:hAnsi="Times New Roman" w:cs="Times New Roman" w:hint="eastAsia"/>
          <w:sz w:val="16"/>
          <w:szCs w:val="16"/>
        </w:rPr>
        <w:t>9</w:t>
      </w:r>
      <w:r>
        <w:rPr>
          <w:rFonts w:ascii="Times New Roman" w:eastAsia="Arial Unicode MS" w:hAnsi="Times New Roman" w:cs="Times New Roman"/>
          <w:sz w:val="16"/>
          <w:szCs w:val="16"/>
        </w:rPr>
        <w:t>.</w:t>
      </w:r>
      <w:r>
        <w:rPr>
          <w:rFonts w:ascii="Times New Roman" w:eastAsia="Arial Unicode MS" w:hAnsi="Times New Roman" w:cs="Times New Roman" w:hint="eastAsia"/>
          <w:sz w:val="16"/>
          <w:szCs w:val="16"/>
        </w:rPr>
        <w:t xml:space="preserve"> </w:t>
      </w:r>
      <w:proofErr w:type="spellStart"/>
      <w:r w:rsidRPr="000A40B1">
        <w:rPr>
          <w:rFonts w:ascii="Times New Roman" w:eastAsia="Arial Unicode MS" w:hAnsi="Times New Roman" w:cs="Times New Roman"/>
          <w:sz w:val="16"/>
          <w:szCs w:val="16"/>
        </w:rPr>
        <w:t>Yannuzzi</w:t>
      </w:r>
      <w:proofErr w:type="spellEnd"/>
      <w:r w:rsidRPr="000A40B1">
        <w:rPr>
          <w:rFonts w:ascii="Times New Roman" w:eastAsia="Arial Unicode MS" w:hAnsi="Times New Roman" w:cs="Times New Roman"/>
          <w:sz w:val="16"/>
          <w:szCs w:val="16"/>
        </w:rPr>
        <w:t xml:space="preserve"> LA. Type-A behavior and central serous chorioretinopathy. Retina. 1987;7(2):111-131</w:t>
      </w:r>
    </w:p>
    <w:sectPr w:rsidR="000A40B1" w:rsidRPr="003364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DBBF6" w14:textId="77777777" w:rsidR="002A398A" w:rsidRDefault="002A398A">
      <w:r>
        <w:separator/>
      </w:r>
    </w:p>
  </w:endnote>
  <w:endnote w:type="continuationSeparator" w:id="0">
    <w:p w14:paraId="42CC2F19" w14:textId="77777777" w:rsidR="002A398A" w:rsidRDefault="002A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222700"/>
      <w:docPartObj>
        <w:docPartGallery w:val="Page Numbers (Bottom of Page)"/>
        <w:docPartUnique/>
      </w:docPartObj>
    </w:sdtPr>
    <w:sdtEndPr/>
    <w:sdtContent>
      <w:p w14:paraId="0801F0CF" w14:textId="77777777" w:rsidR="00550CBB" w:rsidRDefault="00550CBB">
        <w:pPr>
          <w:pStyle w:val="a5"/>
          <w:jc w:val="center"/>
        </w:pPr>
        <w:r>
          <w:fldChar w:fldCharType="begin"/>
        </w:r>
        <w:r>
          <w:instrText>PAGE   \* MERGEFORMAT</w:instrText>
        </w:r>
        <w:r>
          <w:fldChar w:fldCharType="separate"/>
        </w:r>
        <w:r w:rsidRPr="001D4CD2">
          <w:rPr>
            <w:noProof/>
            <w:lang w:val="zh-CN"/>
          </w:rPr>
          <w:t>13</w:t>
        </w:r>
        <w:r>
          <w:fldChar w:fldCharType="end"/>
        </w:r>
      </w:p>
    </w:sdtContent>
  </w:sdt>
  <w:p w14:paraId="4D7FE5AD" w14:textId="77777777" w:rsidR="00550CBB" w:rsidRDefault="00550C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89BE1" w14:textId="77777777" w:rsidR="002A398A" w:rsidRDefault="002A398A">
      <w:r>
        <w:separator/>
      </w:r>
    </w:p>
  </w:footnote>
  <w:footnote w:type="continuationSeparator" w:id="0">
    <w:p w14:paraId="5AD27412" w14:textId="77777777" w:rsidR="002A398A" w:rsidRDefault="002A3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8426B"/>
    <w:multiLevelType w:val="hybridMultilevel"/>
    <w:tmpl w:val="CC765CD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D84DDF"/>
    <w:multiLevelType w:val="hybridMultilevel"/>
    <w:tmpl w:val="DB14341C"/>
    <w:lvl w:ilvl="0" w:tplc="04090019">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7410584"/>
    <w:multiLevelType w:val="hybridMultilevel"/>
    <w:tmpl w:val="2BD84E8E"/>
    <w:lvl w:ilvl="0" w:tplc="04090019">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1532F9E"/>
    <w:multiLevelType w:val="hybridMultilevel"/>
    <w:tmpl w:val="0676228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C5D21BE"/>
    <w:multiLevelType w:val="hybridMultilevel"/>
    <w:tmpl w:val="50645B2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KY_MEDREF_DOCUID" w:val="{47A195DC-2636-48C2-AEDE-62377AC6F789}"/>
    <w:docVar w:name="KY_MEDREF_VERSION" w:val="3"/>
  </w:docVars>
  <w:rsids>
    <w:rsidRoot w:val="00144773"/>
    <w:rsid w:val="0003385C"/>
    <w:rsid w:val="000953FE"/>
    <w:rsid w:val="000A40B1"/>
    <w:rsid w:val="000C08A0"/>
    <w:rsid w:val="000C263E"/>
    <w:rsid w:val="00144773"/>
    <w:rsid w:val="001D4CD2"/>
    <w:rsid w:val="0021318A"/>
    <w:rsid w:val="00224E0A"/>
    <w:rsid w:val="002268ED"/>
    <w:rsid w:val="002347F8"/>
    <w:rsid w:val="002417AF"/>
    <w:rsid w:val="00245899"/>
    <w:rsid w:val="002A398A"/>
    <w:rsid w:val="002B22C2"/>
    <w:rsid w:val="0031033F"/>
    <w:rsid w:val="00327524"/>
    <w:rsid w:val="00336439"/>
    <w:rsid w:val="003537F9"/>
    <w:rsid w:val="00376603"/>
    <w:rsid w:val="003E2633"/>
    <w:rsid w:val="004B3902"/>
    <w:rsid w:val="004D4F76"/>
    <w:rsid w:val="00550CBB"/>
    <w:rsid w:val="00625BCC"/>
    <w:rsid w:val="006317F4"/>
    <w:rsid w:val="0063740A"/>
    <w:rsid w:val="006B2C31"/>
    <w:rsid w:val="006B5421"/>
    <w:rsid w:val="00824536"/>
    <w:rsid w:val="00832835"/>
    <w:rsid w:val="00874736"/>
    <w:rsid w:val="0089392F"/>
    <w:rsid w:val="00930A6D"/>
    <w:rsid w:val="0094292E"/>
    <w:rsid w:val="0096349C"/>
    <w:rsid w:val="00AD5E44"/>
    <w:rsid w:val="00B40AED"/>
    <w:rsid w:val="00B412E5"/>
    <w:rsid w:val="00B645AA"/>
    <w:rsid w:val="00B97150"/>
    <w:rsid w:val="00BE7FD3"/>
    <w:rsid w:val="00CA2C41"/>
    <w:rsid w:val="00D13D5A"/>
    <w:rsid w:val="00D260D5"/>
    <w:rsid w:val="00E164D9"/>
    <w:rsid w:val="00E759F1"/>
    <w:rsid w:val="00EE3565"/>
    <w:rsid w:val="00F36B59"/>
    <w:rsid w:val="00FA0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5D382C"/>
  <w15:docId w15:val="{CFA9646E-796A-47AA-9631-20A69C71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4773"/>
    <w:pPr>
      <w:widowControl w:val="0"/>
      <w:jc w:val="both"/>
    </w:pPr>
  </w:style>
  <w:style w:type="paragraph" w:styleId="1">
    <w:name w:val="heading 1"/>
    <w:basedOn w:val="a"/>
    <w:next w:val="a"/>
    <w:link w:val="10"/>
    <w:uiPriority w:val="9"/>
    <w:qFormat/>
    <w:rsid w:val="00144773"/>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14477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44773"/>
    <w:rPr>
      <w:b/>
      <w:bCs/>
      <w:kern w:val="44"/>
      <w:sz w:val="44"/>
      <w:szCs w:val="44"/>
    </w:rPr>
  </w:style>
  <w:style w:type="character" w:customStyle="1" w:styleId="30">
    <w:name w:val="标题 3 字符"/>
    <w:basedOn w:val="a0"/>
    <w:link w:val="3"/>
    <w:uiPriority w:val="9"/>
    <w:semiHidden/>
    <w:rsid w:val="00144773"/>
    <w:rPr>
      <w:b/>
      <w:bCs/>
      <w:sz w:val="32"/>
      <w:szCs w:val="32"/>
    </w:rPr>
  </w:style>
  <w:style w:type="paragraph" w:styleId="a3">
    <w:name w:val="Balloon Text"/>
    <w:basedOn w:val="a"/>
    <w:link w:val="a4"/>
    <w:uiPriority w:val="99"/>
    <w:semiHidden/>
    <w:unhideWhenUsed/>
    <w:qFormat/>
    <w:rsid w:val="0063740A"/>
    <w:rPr>
      <w:sz w:val="18"/>
      <w:szCs w:val="18"/>
    </w:rPr>
  </w:style>
  <w:style w:type="character" w:customStyle="1" w:styleId="a4">
    <w:name w:val="批注框文本 字符"/>
    <w:basedOn w:val="a0"/>
    <w:link w:val="a3"/>
    <w:uiPriority w:val="99"/>
    <w:semiHidden/>
    <w:qFormat/>
    <w:rsid w:val="0063740A"/>
    <w:rPr>
      <w:sz w:val="18"/>
      <w:szCs w:val="18"/>
    </w:rPr>
  </w:style>
  <w:style w:type="paragraph" w:styleId="a5">
    <w:name w:val="footer"/>
    <w:basedOn w:val="a"/>
    <w:link w:val="a6"/>
    <w:uiPriority w:val="99"/>
    <w:unhideWhenUsed/>
    <w:qFormat/>
    <w:rsid w:val="0063740A"/>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63740A"/>
    <w:rPr>
      <w:sz w:val="18"/>
      <w:szCs w:val="18"/>
    </w:rPr>
  </w:style>
  <w:style w:type="paragraph" w:styleId="a7">
    <w:name w:val="header"/>
    <w:basedOn w:val="a"/>
    <w:link w:val="a8"/>
    <w:uiPriority w:val="99"/>
    <w:unhideWhenUsed/>
    <w:qFormat/>
    <w:rsid w:val="0063740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63740A"/>
    <w:rPr>
      <w:sz w:val="18"/>
      <w:szCs w:val="18"/>
    </w:rPr>
  </w:style>
  <w:style w:type="table" w:styleId="a9">
    <w:name w:val="Table Grid"/>
    <w:uiPriority w:val="59"/>
    <w:qFormat/>
    <w:rsid w:val="0063740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qFormat/>
    <w:rsid w:val="0063740A"/>
    <w:rPr>
      <w:color w:val="0000FF" w:themeColor="hyperlink"/>
      <w:u w:val="single"/>
    </w:rPr>
  </w:style>
  <w:style w:type="paragraph" w:customStyle="1" w:styleId="EndNoteBibliographyTitle">
    <w:name w:val="EndNote Bibliography Title"/>
    <w:basedOn w:val="a"/>
    <w:link w:val="EndNoteBibliographyTitleChar"/>
    <w:qFormat/>
    <w:rsid w:val="0063740A"/>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63740A"/>
    <w:rPr>
      <w:rFonts w:ascii="Calibri" w:hAnsi="Calibri" w:cs="Calibri"/>
      <w:sz w:val="20"/>
    </w:rPr>
  </w:style>
  <w:style w:type="paragraph" w:customStyle="1" w:styleId="EndNoteBibliography">
    <w:name w:val="EndNote Bibliography"/>
    <w:basedOn w:val="a"/>
    <w:link w:val="EndNoteBibliographyChar"/>
    <w:qFormat/>
    <w:rsid w:val="0063740A"/>
    <w:rPr>
      <w:rFonts w:ascii="Calibri" w:hAnsi="Calibri" w:cs="Calibri"/>
      <w:sz w:val="20"/>
    </w:rPr>
  </w:style>
  <w:style w:type="character" w:customStyle="1" w:styleId="EndNoteBibliographyChar">
    <w:name w:val="EndNote Bibliography Char"/>
    <w:basedOn w:val="a0"/>
    <w:link w:val="EndNoteBibliography"/>
    <w:qFormat/>
    <w:rsid w:val="0063740A"/>
    <w:rPr>
      <w:rFonts w:ascii="Calibri" w:hAnsi="Calibri" w:cs="Calibri"/>
      <w:sz w:val="20"/>
    </w:rPr>
  </w:style>
  <w:style w:type="paragraph" w:styleId="ab">
    <w:name w:val="List Paragraph"/>
    <w:basedOn w:val="a"/>
    <w:uiPriority w:val="34"/>
    <w:qFormat/>
    <w:rsid w:val="0063740A"/>
    <w:pPr>
      <w:ind w:firstLineChars="200" w:firstLine="420"/>
    </w:pPr>
  </w:style>
  <w:style w:type="table" w:customStyle="1" w:styleId="11">
    <w:name w:val="网格型1"/>
    <w:uiPriority w:val="59"/>
    <w:qFormat/>
    <w:rsid w:val="0063740A"/>
    <w:rPr>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line number"/>
    <w:basedOn w:val="a0"/>
    <w:uiPriority w:val="99"/>
    <w:semiHidden/>
    <w:unhideWhenUsed/>
    <w:rsid w:val="0063740A"/>
  </w:style>
  <w:style w:type="paragraph" w:styleId="TOC2">
    <w:name w:val="toc 2"/>
    <w:basedOn w:val="a"/>
    <w:next w:val="a"/>
    <w:autoRedefine/>
    <w:uiPriority w:val="39"/>
    <w:unhideWhenUsed/>
    <w:qFormat/>
    <w:rsid w:val="0063740A"/>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63740A"/>
    <w:pPr>
      <w:widowControl/>
      <w:tabs>
        <w:tab w:val="right" w:leader="dot" w:pos="8296"/>
      </w:tabs>
      <w:spacing w:after="100" w:line="276" w:lineRule="auto"/>
      <w:jc w:val="center"/>
    </w:pPr>
    <w:rPr>
      <w:rFonts w:ascii="Times New Roman" w:hAnsi="Times New Roman" w:cs="Times New Roman"/>
      <w:b/>
      <w:kern w:val="0"/>
      <w:sz w:val="28"/>
      <w:szCs w:val="24"/>
    </w:rPr>
  </w:style>
  <w:style w:type="table" w:customStyle="1" w:styleId="2">
    <w:name w:val="网格型2"/>
    <w:next w:val="a9"/>
    <w:uiPriority w:val="59"/>
    <w:qFormat/>
    <w:rsid w:val="0021318A"/>
    <w:rPr>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20</Pages>
  <Words>4361</Words>
  <Characters>24862</Characters>
  <Application>Microsoft Office Word</Application>
  <DocSecurity>0</DocSecurity>
  <Lines>207</Lines>
  <Paragraphs>58</Paragraphs>
  <ScaleCrop>false</ScaleCrop>
  <Company/>
  <LinksUpToDate>false</LinksUpToDate>
  <CharactersWithSpaces>29165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dell</cp:lastModifiedBy>
  <cp:revision>21</cp:revision>
  <dcterms:created xsi:type="dcterms:W3CDTF">2020-01-29T12:06:00Z</dcterms:created>
  <dcterms:modified xsi:type="dcterms:W3CDTF">2021-10-13T17:59:00Z</dcterms:modified>
</cp:coreProperties>
</file>