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8D" w:rsidRPr="0022685A" w:rsidRDefault="00712F9C" w:rsidP="009F5D5F">
      <w:pPr>
        <w:widowControl w:val="0"/>
        <w:tabs>
          <w:tab w:val="left" w:pos="108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Supplemental </w:t>
      </w:r>
      <w:r w:rsidR="007D728D" w:rsidRPr="0022685A">
        <w:rPr>
          <w:rFonts w:ascii="Times New Roman" w:eastAsia="Batang" w:hAnsi="Times New Roman" w:cs="Times New Roman"/>
          <w:b/>
          <w:sz w:val="24"/>
          <w:szCs w:val="24"/>
        </w:rPr>
        <w:t xml:space="preserve">Table </w:t>
      </w:r>
      <w:r w:rsidR="00055BEA">
        <w:rPr>
          <w:rFonts w:ascii="Times New Roman" w:eastAsia="Batang" w:hAnsi="Times New Roman" w:cs="Times New Roman"/>
          <w:b/>
          <w:sz w:val="24"/>
          <w:szCs w:val="24"/>
        </w:rPr>
        <w:t>1</w:t>
      </w:r>
      <w:r w:rsidR="007D728D" w:rsidRPr="0022685A">
        <w:rPr>
          <w:rFonts w:ascii="Times New Roman" w:eastAsia="Batang" w:hAnsi="Times New Roman" w:cs="Times New Roman"/>
          <w:b/>
          <w:sz w:val="24"/>
          <w:szCs w:val="24"/>
        </w:rPr>
        <w:t>. Primers for RV-C15 sequencing.</w:t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 xml:space="preserve">  Primers were either designed using Primer BLAST with GenBank submission GU219984.1 or </w:t>
      </w:r>
      <w:r w:rsidR="007D728D">
        <w:rPr>
          <w:rFonts w:ascii="Times New Roman" w:eastAsia="Batang" w:hAnsi="Times New Roman" w:cs="Times New Roman"/>
          <w:sz w:val="24"/>
          <w:szCs w:val="24"/>
        </w:rPr>
        <w:t>obtained</w:t>
      </w:r>
      <w:r w:rsidR="007D728D" w:rsidRPr="0022685A" w:rsidDel="00E320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>from previously published work</w:t>
      </w:r>
      <w:r w:rsidR="00CF3898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9F5D5F" w:rsidRPr="009F5D5F">
        <w:rPr>
          <w:rFonts w:ascii="Times New Roman" w:eastAsia="Batang" w:hAnsi="Times New Roman" w:cs="Times New Roman"/>
          <w:sz w:val="24"/>
          <w:szCs w:val="24"/>
        </w:rPr>
        <w:t xml:space="preserve">Bochkov, Y. A., </w:t>
      </w:r>
      <w:r w:rsidR="009F5D5F" w:rsidRPr="00E8294D">
        <w:rPr>
          <w:rFonts w:ascii="Times New Roman" w:eastAsia="Batang" w:hAnsi="Times New Roman" w:cs="Times New Roman"/>
          <w:i/>
          <w:sz w:val="24"/>
          <w:szCs w:val="24"/>
        </w:rPr>
        <w:t>et al</w:t>
      </w:r>
      <w:r w:rsidR="009F5D5F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9F5D5F" w:rsidRPr="009F5D5F">
        <w:rPr>
          <w:rFonts w:ascii="Times New Roman" w:eastAsia="Batang" w:hAnsi="Times New Roman" w:cs="Times New Roman"/>
          <w:sz w:val="24"/>
          <w:szCs w:val="24"/>
        </w:rPr>
        <w:t xml:space="preserve">Mutations in VP1 and 3A proteins improve binding and replication of rhinovirus C15 in HeLa-E8 cells. </w:t>
      </w:r>
      <w:r w:rsidR="009F5D5F" w:rsidRPr="009F5D5F">
        <w:rPr>
          <w:rFonts w:ascii="Times New Roman" w:eastAsia="Batang" w:hAnsi="Times New Roman" w:cs="Times New Roman"/>
          <w:i/>
          <w:sz w:val="24"/>
          <w:szCs w:val="24"/>
        </w:rPr>
        <w:t>Virology</w:t>
      </w:r>
      <w:r w:rsidR="009F5D5F" w:rsidRPr="009F5D5F">
        <w:rPr>
          <w:rFonts w:ascii="Times New Roman" w:eastAsia="Batang" w:hAnsi="Times New Roman" w:cs="Times New Roman"/>
          <w:sz w:val="24"/>
          <w:szCs w:val="24"/>
        </w:rPr>
        <w:t xml:space="preserve"> 499: 350-360</w:t>
      </w:r>
      <w:r w:rsidR="00CF3898">
        <w:rPr>
          <w:rFonts w:ascii="Times New Roman" w:eastAsia="Batang" w:hAnsi="Times New Roman" w:cs="Times New Roman"/>
          <w:sz w:val="24"/>
          <w:szCs w:val="24"/>
        </w:rPr>
        <w:t>)</w:t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>.</w:t>
      </w:r>
    </w:p>
    <w:p w:rsidR="009F5D5F" w:rsidRDefault="009F5D5F" w:rsidP="009F5D5F">
      <w:pPr>
        <w:widowControl w:val="0"/>
        <w:tabs>
          <w:tab w:val="left" w:pos="108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7D728D" w:rsidRPr="009F5D5F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</w:rPr>
      </w:pPr>
      <w:r w:rsidRPr="009F5D5F">
        <w:rPr>
          <w:rFonts w:ascii="Times New Roman" w:eastAsia="Batang" w:hAnsi="Times New Roman" w:cs="Times New Roman"/>
          <w:i/>
          <w:sz w:val="24"/>
          <w:szCs w:val="24"/>
        </w:rPr>
        <w:t xml:space="preserve">Name </w:t>
      </w:r>
      <w:r w:rsidRPr="009F5D5F">
        <w:rPr>
          <w:rFonts w:ascii="Times New Roman" w:eastAsia="Batang" w:hAnsi="Times New Roman" w:cs="Times New Roman"/>
          <w:i/>
          <w:sz w:val="24"/>
          <w:szCs w:val="24"/>
        </w:rPr>
        <w:tab/>
        <w:t>Primer sequence</w:t>
      </w:r>
      <w:r w:rsidRPr="009F5D5F">
        <w:rPr>
          <w:rFonts w:ascii="Times New Roman" w:eastAsia="Batang" w:hAnsi="Times New Roman" w:cs="Times New Roman"/>
          <w:i/>
          <w:sz w:val="24"/>
          <w:szCs w:val="24"/>
        </w:rPr>
        <w:tab/>
        <w:t>Position</w:t>
      </w:r>
      <w:r w:rsidR="009F5D5F">
        <w:rPr>
          <w:rFonts w:ascii="Times New Roman" w:eastAsia="Batang" w:hAnsi="Times New Roman" w:cs="Times New Roman"/>
          <w:i/>
          <w:sz w:val="24"/>
          <w:szCs w:val="24"/>
        </w:rPr>
        <w:t xml:space="preserve">         </w:t>
      </w:r>
      <w:r w:rsidRPr="009F5D5F">
        <w:rPr>
          <w:rFonts w:ascii="Times New Roman" w:eastAsia="Batang" w:hAnsi="Times New Roman" w:cs="Times New Roman"/>
          <w:i/>
          <w:sz w:val="24"/>
          <w:szCs w:val="24"/>
        </w:rPr>
        <w:t>Domain</w:t>
      </w:r>
    </w:p>
    <w:p w:rsidR="009F5D5F" w:rsidRDefault="009F5D5F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C15-5' END F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Pr="0022685A">
        <w:rPr>
          <w:rFonts w:ascii="Times New Roman" w:eastAsia="Batang" w:hAnsi="Times New Roman" w:cs="Times New Roman"/>
          <w:sz w:val="24"/>
          <w:szCs w:val="24"/>
        </w:rPr>
        <w:t>TTA AAA CTG GGT ATA GGT TGT TC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Pr="0022685A">
        <w:rPr>
          <w:rFonts w:ascii="Times New Roman" w:eastAsia="Batang" w:hAnsi="Times New Roman" w:cs="Times New Roman"/>
          <w:sz w:val="24"/>
          <w:szCs w:val="24"/>
        </w:rPr>
        <w:t>1</w:t>
      </w:r>
      <w:r>
        <w:rPr>
          <w:rFonts w:ascii="Times New Roman" w:eastAsia="Batang" w:hAnsi="Times New Roman" w:cs="Times New Roman"/>
          <w:sz w:val="24"/>
          <w:szCs w:val="24"/>
        </w:rPr>
        <w:t>-</w:t>
      </w:r>
      <w:r w:rsidRPr="0022685A">
        <w:rPr>
          <w:rFonts w:ascii="Times New Roman" w:eastAsia="Batang" w:hAnsi="Times New Roman" w:cs="Times New Roman"/>
          <w:sz w:val="24"/>
          <w:szCs w:val="24"/>
        </w:rPr>
        <w:t>23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Pr="0022685A">
        <w:rPr>
          <w:rFonts w:ascii="Times New Roman" w:eastAsia="Batang" w:hAnsi="Times New Roman" w:cs="Times New Roman"/>
          <w:sz w:val="24"/>
          <w:szCs w:val="24"/>
        </w:rPr>
        <w:t>5'UTR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CTC CCT TCC CGT AAC GTA GA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88-107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5'UTR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GGT GTC CGT GTT TCC TTT ATT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538-559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5'UTR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RV-C15-F14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CCC AGA ATC CAC AAT AGA GAC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2455-2475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VP1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GAA TAA AGG AAA CAC GGA CAC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538-559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5'UTR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GCT GGA GTT GTT GGT CCT CA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1184-1163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VP2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GGG CAA AGT GGT CAT CAA ATA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1256-1277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VP2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RVC15-R3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GTA TTT GAT GAC CAC TTT GCC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1277-1256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VP2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MLUI-F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AACGCCAAGGCTTGCCAACG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1596-1615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VP3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RVC-16 -F4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CAG GTT TCC ACC CAA GTA AGA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1685-1700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VP3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BAMHI2-R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TCATTTCTAGGGGCAGAACAAG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1847-1868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VP3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CTG TAG TGC TTG TCC CGA TAT 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2233-2250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VP3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RVC15-R5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CAT ATC GGG ACA AGC ACT ACA 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2250-2233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VP3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C15-VP1-F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ATATTGGGTGCCATGGAGATTGGT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2414-2437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VP1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RV-C15-R14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GCG GAC CTA CCT AGG AAC AT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2541-2429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VP1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TGT TTG TTC CAC CAG GGA TAG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2700-2720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VP1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BLPI-R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GACTCCCGGGGCCTGGAACATTGGTACTA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3159-3181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VP1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GCA TGG CGT GAT TGG CAT GA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3481-3500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2A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RVC16-R7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TCA TGC CAA TCA CGC CAT GC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3500-3481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2A</w:t>
      </w:r>
    </w:p>
    <w:p w:rsidR="007D728D" w:rsidRPr="0022685A" w:rsidRDefault="009F5D5F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RV-C15-F15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>TGT TGC TTT CAC TGA CCT ACG</w:t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ab/>
        <w:t>3512-3532</w:t>
      </w:r>
      <w:r w:rsidR="007D728D" w:rsidRPr="0022685A">
        <w:rPr>
          <w:rFonts w:ascii="Times New Roman" w:eastAsia="Batang" w:hAnsi="Times New Roman" w:cs="Times New Roman"/>
          <w:sz w:val="24"/>
          <w:szCs w:val="24"/>
        </w:rPr>
        <w:tab/>
        <w:t>2A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 xml:space="preserve">GCT TAT GAT GCG CAC CAA CC 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3628-3609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2B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RVC15-R8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CAA CAA ACA AAC TGG CTC GTG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4152-4132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 xml:space="preserve">2C 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RVC-16-F8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TAG GCA CGA GCC AGT TTG TTT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4216-4233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RV-C15-F16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GGC GAT TCT TTC TGG ATG CC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4482-4501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QRV-C15F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TGT CCT CTG TTG TGT GGT AAG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4615-4635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GCC TCA GCT GCT CTA CTA TTG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4793-4773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QRV-C15R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TGC CTC AGT TGC TCT ACT ATT 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4794-4773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2C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RV-C16-F9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GTG CTG AAC AGG GAT GGA TAG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4926-4646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3A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RVC-16-F10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GTA GAG GTT GGT GCT GTG ATA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5389-5410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RVC15-R10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GTA TCA CAG CAC CAA CCT CTA 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5410-5389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3C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RV-C15-F17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TCC AGG GGT GAA GGA ACC 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5788-5806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CCA CTT GTG TGT TAC CTT TGT AC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5891-5869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RVC16-F11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GTG CAG GAT TCC CTT ATG TGA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6030-6048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RVC-16 -F12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AGG TAT GCC CTC TGG TAT CT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6532-6531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NDEI-F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ATTATAGCATATGGTGATGATGTAGT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6647-72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NDE1-R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ACTACATCATCACCATATGCTATAAT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6672-47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RV-C16-R1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ATT GAT CTA TCC ATT GTC TGT AC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7061-7039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7D728D" w:rsidRPr="0022685A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>RV-C15-R18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GAA TTG ATC TAT CCA TTG CCT G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7063-7042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3D</w:t>
      </w:r>
    </w:p>
    <w:p w:rsidR="001F2FC9" w:rsidRDefault="007D728D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2685A">
        <w:rPr>
          <w:rFonts w:ascii="Times New Roman" w:eastAsia="Batang" w:hAnsi="Times New Roman" w:cs="Times New Roman"/>
          <w:sz w:val="24"/>
          <w:szCs w:val="24"/>
        </w:rPr>
        <w:t xml:space="preserve">3' UTR </w:t>
      </w:r>
      <w:r>
        <w:rPr>
          <w:rFonts w:ascii="Times New Roman" w:eastAsia="Batang" w:hAnsi="Times New Roman" w:cs="Times New Roman"/>
          <w:sz w:val="24"/>
          <w:szCs w:val="24"/>
        </w:rPr>
        <w:t xml:space="preserve">R </w:t>
      </w:r>
      <w:r w:rsidRPr="0022685A">
        <w:rPr>
          <w:rFonts w:ascii="Times New Roman" w:eastAsia="Batang" w:hAnsi="Times New Roman" w:cs="Times New Roman"/>
          <w:sz w:val="24"/>
          <w:szCs w:val="24"/>
        </w:rPr>
        <w:t>GU219984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 w:rsidRPr="0022685A">
        <w:rPr>
          <w:rFonts w:ascii="Times New Roman" w:eastAsia="Batang" w:hAnsi="Times New Roman" w:cs="Times New Roman"/>
          <w:sz w:val="24"/>
          <w:szCs w:val="24"/>
        </w:rPr>
        <w:t xml:space="preserve">TATTATGATTCAAGATGAGTTTG 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7111-089</w:t>
      </w:r>
      <w:r w:rsidRPr="0022685A">
        <w:rPr>
          <w:rFonts w:ascii="Times New Roman" w:eastAsia="Batang" w:hAnsi="Times New Roman" w:cs="Times New Roman"/>
          <w:sz w:val="24"/>
          <w:szCs w:val="24"/>
        </w:rPr>
        <w:tab/>
        <w:t>3' UTR</w:t>
      </w: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A77227" wp14:editId="52D315B6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3776472" cy="5489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-C 12_30_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54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Default="001F2FC9" w:rsidP="001F2FC9">
      <w:pPr>
        <w:rPr>
          <w:rFonts w:ascii="Times New Roman" w:hAnsi="Times New Roman" w:cs="Times New Roman"/>
          <w:b/>
          <w:sz w:val="24"/>
          <w:szCs w:val="24"/>
        </w:rPr>
      </w:pPr>
    </w:p>
    <w:p w:rsidR="001F2FC9" w:rsidRPr="001F2FC9" w:rsidRDefault="001F2FC9" w:rsidP="001F2FC9">
      <w:pPr>
        <w:rPr>
          <w:rFonts w:ascii="Times New Roman" w:eastAsia="Batang" w:hAnsi="Times New Roman" w:cs="Times New Roman"/>
          <w:sz w:val="24"/>
          <w:szCs w:val="24"/>
        </w:rPr>
      </w:pPr>
      <w:r w:rsidRPr="008A427F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bookmarkStart w:id="0" w:name="_GoBack"/>
      <w:bookmarkEnd w:id="0"/>
      <w:r w:rsidRPr="008A427F">
        <w:rPr>
          <w:rFonts w:ascii="Times New Roman" w:hAnsi="Times New Roman" w:cs="Times New Roman"/>
          <w:b/>
          <w:sz w:val="24"/>
          <w:szCs w:val="24"/>
        </w:rPr>
        <w:t>Figure 1.</w:t>
      </w:r>
      <w:r w:rsidRPr="008A427F">
        <w:rPr>
          <w:rFonts w:ascii="Times New Roman" w:hAnsi="Times New Roman" w:cs="Times New Roman"/>
          <w:sz w:val="24"/>
          <w:szCs w:val="24"/>
        </w:rPr>
        <w:t xml:space="preserve">  Characterization of CDHR3 antibody.</w:t>
      </w:r>
      <w:r w:rsidRPr="008A427F">
        <w:rPr>
          <w:rFonts w:ascii="Times New Roman" w:hAnsi="Times New Roman" w:cs="Times New Roman"/>
          <w:b/>
          <w:sz w:val="24"/>
          <w:szCs w:val="24"/>
        </w:rPr>
        <w:t xml:space="preserve">  A) </w:t>
      </w:r>
      <w:r w:rsidRPr="008A427F">
        <w:rPr>
          <w:rFonts w:ascii="Times New Roman" w:hAnsi="Times New Roman" w:cs="Times New Roman"/>
          <w:sz w:val="24"/>
          <w:szCs w:val="24"/>
        </w:rPr>
        <w:t xml:space="preserve">Anti-CDHR3 immunoblots of HeLa-H1 cells, HeLa-E8 cells and mouse lung in the absence or presence of YQVEAFDPEDTSRN peptide.  </w:t>
      </w:r>
      <w:r w:rsidRPr="008A427F">
        <w:rPr>
          <w:rFonts w:ascii="Times New Roman" w:hAnsi="Times New Roman" w:cs="Times New Roman"/>
          <w:b/>
          <w:sz w:val="24"/>
          <w:szCs w:val="24"/>
        </w:rPr>
        <w:t>B)</w:t>
      </w:r>
      <w:r w:rsidRPr="008A427F">
        <w:rPr>
          <w:rFonts w:ascii="Times New Roman" w:hAnsi="Times New Roman" w:cs="Times New Roman"/>
          <w:sz w:val="24"/>
          <w:szCs w:val="24"/>
        </w:rPr>
        <w:t xml:space="preserve"> HeLa-E8 cells and HeLa-H1 cells on poly-D-lysine-coated glass coverslips were stained with AF488-conjugated anti-CDHR3.  Staining was blocked with addition of either unlabeled rabbit IgG or YQVEAFDPEDTSRN.</w:t>
      </w:r>
    </w:p>
    <w:p w:rsidR="001F2FC9" w:rsidRDefault="001F2FC9">
      <w:pPr>
        <w:rPr>
          <w:rFonts w:ascii="Times New Roman" w:eastAsia="Batang" w:hAnsi="Times New Roman" w:cs="Times New Roman"/>
          <w:sz w:val="24"/>
          <w:szCs w:val="24"/>
        </w:rPr>
      </w:pPr>
    </w:p>
    <w:p w:rsidR="00121B1C" w:rsidRPr="001216E6" w:rsidRDefault="00121B1C" w:rsidP="00E8294D">
      <w:pPr>
        <w:widowControl w:val="0"/>
        <w:tabs>
          <w:tab w:val="left" w:pos="2250"/>
          <w:tab w:val="left" w:pos="720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1B1C" w:rsidRPr="00121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EE" w:rsidRDefault="008E1C6A">
      <w:pPr>
        <w:spacing w:after="0" w:line="240" w:lineRule="auto"/>
      </w:pPr>
      <w:r>
        <w:separator/>
      </w:r>
    </w:p>
  </w:endnote>
  <w:endnote w:type="continuationSeparator" w:id="0">
    <w:p w:rsidR="00361CEE" w:rsidRDefault="008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7F" w:rsidRDefault="008A4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CB" w:rsidRDefault="001F2FC9" w:rsidP="004C18D9">
    <w:pPr>
      <w:pStyle w:val="Footer"/>
      <w:jc w:val="center"/>
    </w:pPr>
  </w:p>
  <w:p w:rsidR="00CF3BCB" w:rsidRDefault="001F2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7F" w:rsidRDefault="008A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EE" w:rsidRDefault="008E1C6A">
      <w:pPr>
        <w:spacing w:after="0" w:line="240" w:lineRule="auto"/>
      </w:pPr>
      <w:r>
        <w:separator/>
      </w:r>
    </w:p>
  </w:footnote>
  <w:footnote w:type="continuationSeparator" w:id="0">
    <w:p w:rsidR="00361CEE" w:rsidRDefault="008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7F" w:rsidRDefault="008A4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800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F3BCB" w:rsidRPr="004C18D9" w:rsidRDefault="000136F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1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8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1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F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18D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F3BCB" w:rsidRDefault="001F2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7F" w:rsidRDefault="008A4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9661F"/>
    <w:multiLevelType w:val="hybridMultilevel"/>
    <w:tmpl w:val="299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8D"/>
    <w:rsid w:val="000136FD"/>
    <w:rsid w:val="00055BEA"/>
    <w:rsid w:val="000F6EE6"/>
    <w:rsid w:val="001216E6"/>
    <w:rsid w:val="00121B1C"/>
    <w:rsid w:val="001F2FC9"/>
    <w:rsid w:val="002E0BD6"/>
    <w:rsid w:val="003619AA"/>
    <w:rsid w:val="00361CEE"/>
    <w:rsid w:val="004A719F"/>
    <w:rsid w:val="004D2013"/>
    <w:rsid w:val="005624FE"/>
    <w:rsid w:val="0060173E"/>
    <w:rsid w:val="00712F9C"/>
    <w:rsid w:val="00722EA7"/>
    <w:rsid w:val="007C6D84"/>
    <w:rsid w:val="007D728D"/>
    <w:rsid w:val="008A427F"/>
    <w:rsid w:val="008E1C6A"/>
    <w:rsid w:val="009F5D5F"/>
    <w:rsid w:val="00AD7B2A"/>
    <w:rsid w:val="00C27740"/>
    <w:rsid w:val="00C63C6A"/>
    <w:rsid w:val="00CB1369"/>
    <w:rsid w:val="00CF3898"/>
    <w:rsid w:val="00E6307F"/>
    <w:rsid w:val="00E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2310"/>
  <w15:chartTrackingRefBased/>
  <w15:docId w15:val="{E72F9BF1-AF97-4041-9C39-A6AF982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8D"/>
  </w:style>
  <w:style w:type="paragraph" w:styleId="Footer">
    <w:name w:val="footer"/>
    <w:basedOn w:val="Normal"/>
    <w:link w:val="FooterChar"/>
    <w:uiPriority w:val="99"/>
    <w:unhideWhenUsed/>
    <w:rsid w:val="007D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8D"/>
  </w:style>
  <w:style w:type="paragraph" w:styleId="ListParagraph">
    <w:name w:val="List Paragraph"/>
    <w:basedOn w:val="Normal"/>
    <w:uiPriority w:val="34"/>
    <w:qFormat/>
    <w:rsid w:val="0001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Hershenson, Marc</dc:creator>
  <cp:keywords/>
  <dc:description/>
  <cp:lastModifiedBy>Hershenson, Marc</cp:lastModifiedBy>
  <cp:revision>2</cp:revision>
  <dcterms:created xsi:type="dcterms:W3CDTF">2020-12-31T02:09:00Z</dcterms:created>
  <dcterms:modified xsi:type="dcterms:W3CDTF">2020-12-31T02:09:00Z</dcterms:modified>
</cp:coreProperties>
</file>