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41325" w14:textId="77777777" w:rsidR="008D2118" w:rsidRPr="00204930" w:rsidRDefault="008D2118" w:rsidP="008D2118">
      <w:pPr>
        <w:spacing w:before="0" w:after="0" w:line="480" w:lineRule="auto"/>
        <w:rPr>
          <w:b/>
          <w:bCs/>
          <w:lang w:val="en-GB"/>
        </w:rPr>
      </w:pPr>
      <w:r w:rsidRPr="00204930">
        <w:rPr>
          <w:b/>
          <w:bCs/>
          <w:lang w:val="en-GB"/>
        </w:rPr>
        <w:t>Supplementary Information</w:t>
      </w:r>
    </w:p>
    <w:p w14:paraId="78AF33B3" w14:textId="77777777" w:rsidR="008D2118" w:rsidRPr="00204930" w:rsidRDefault="008D2118" w:rsidP="008D2118">
      <w:pPr>
        <w:spacing w:before="0" w:after="0" w:line="360" w:lineRule="auto"/>
        <w:rPr>
          <w:rFonts w:asciiTheme="majorHAnsi" w:hAnsiTheme="majorHAnsi" w:cs="Calibri Light"/>
          <w:i/>
          <w:iCs/>
          <w:noProof/>
          <w:lang w:val="en-GB"/>
        </w:rPr>
      </w:pPr>
      <w:r w:rsidRPr="00204930">
        <w:rPr>
          <w:rFonts w:asciiTheme="majorHAnsi" w:hAnsiTheme="majorHAnsi" w:cs="Calibri Light"/>
          <w:b/>
          <w:bCs/>
          <w:i/>
          <w:iCs/>
          <w:lang w:val="en-GB"/>
        </w:rPr>
        <w:t xml:space="preserve">Supplementary </w:t>
      </w:r>
      <w:r w:rsidRPr="00204930">
        <w:rPr>
          <w:rFonts w:asciiTheme="majorHAnsi" w:hAnsiTheme="majorHAnsi" w:cs="Calibri Light"/>
          <w:b/>
          <w:bCs/>
          <w:i/>
          <w:iCs/>
          <w:noProof/>
          <w:lang w:val="en-GB"/>
        </w:rPr>
        <w:t>Table 1</w:t>
      </w:r>
      <w:r w:rsidRPr="00204930">
        <w:rPr>
          <w:rFonts w:asciiTheme="majorHAnsi" w:hAnsiTheme="majorHAnsi" w:cs="Calibri Light"/>
          <w:i/>
          <w:iCs/>
          <w:noProof/>
          <w:lang w:val="en-GB"/>
        </w:rPr>
        <w:t>. Summary of the study sites and survey period data..</w:t>
      </w:r>
    </w:p>
    <w:tbl>
      <w:tblPr>
        <w:tblW w:w="10980" w:type="dxa"/>
        <w:tblInd w:w="-856" w:type="dxa"/>
        <w:tblLook w:val="04A0" w:firstRow="1" w:lastRow="0" w:firstColumn="1" w:lastColumn="0" w:noHBand="0" w:noVBand="1"/>
      </w:tblPr>
      <w:tblGrid>
        <w:gridCol w:w="1985"/>
        <w:gridCol w:w="816"/>
        <w:gridCol w:w="896"/>
        <w:gridCol w:w="1150"/>
        <w:gridCol w:w="1123"/>
        <w:gridCol w:w="1362"/>
        <w:gridCol w:w="1300"/>
        <w:gridCol w:w="963"/>
        <w:gridCol w:w="976"/>
        <w:gridCol w:w="1069"/>
      </w:tblGrid>
      <w:tr w:rsidR="008D2118" w:rsidRPr="00204930" w14:paraId="7DCB2000" w14:textId="77777777" w:rsidTr="00F43F8B">
        <w:trPr>
          <w:trHeight w:val="6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623E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bookmarkStart w:id="0" w:name="_Hlk54960499"/>
            <w:r w:rsidRPr="00204930">
              <w:rPr>
                <w:rFonts w:eastAsia="Times New Roman"/>
                <w:color w:val="000000"/>
                <w:lang w:val="en-GB" w:eastAsia="en-GB"/>
              </w:rPr>
              <w:t>Study Site</w:t>
            </w:r>
          </w:p>
          <w:p w14:paraId="0A48ED6C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  <w:p w14:paraId="2AC8F651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5019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 xml:space="preserve">Area </w:t>
            </w:r>
            <w:r w:rsidRPr="00204930">
              <w:rPr>
                <w:rFonts w:eastAsia="Times New Roman"/>
                <w:color w:val="000000"/>
                <w:lang w:val="en-GB" w:eastAsia="en-GB"/>
              </w:rPr>
              <w:br/>
              <w:t>(ha)</w:t>
            </w:r>
          </w:p>
          <w:p w14:paraId="2673C4A5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C7A1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 xml:space="preserve">Survey </w:t>
            </w:r>
            <w:r w:rsidRPr="00204930">
              <w:rPr>
                <w:rFonts w:eastAsia="Times New Roman"/>
                <w:color w:val="000000"/>
                <w:lang w:val="en-GB" w:eastAsia="en-GB"/>
              </w:rPr>
              <w:br/>
              <w:t>Period</w:t>
            </w:r>
          </w:p>
          <w:p w14:paraId="70365596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3D1F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 xml:space="preserve">Camera Stations </w:t>
            </w:r>
            <w:r w:rsidRPr="00204930">
              <w:rPr>
                <w:rFonts w:eastAsia="Times New Roman"/>
                <w:color w:val="000000"/>
                <w:lang w:val="en-GB" w:eastAsia="en-GB"/>
              </w:rPr>
              <w:br/>
              <w:t>Deployed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C22D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 xml:space="preserve">Camera Stations </w:t>
            </w:r>
            <w:r w:rsidRPr="00204930">
              <w:rPr>
                <w:rFonts w:eastAsia="Times New Roman"/>
                <w:color w:val="000000"/>
                <w:lang w:val="en-GB" w:eastAsia="en-GB"/>
              </w:rPr>
              <w:br/>
              <w:t>Analysed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1230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 xml:space="preserve">Density </w:t>
            </w:r>
            <w:r w:rsidRPr="00204930">
              <w:rPr>
                <w:rFonts w:eastAsia="Times New Roman"/>
                <w:color w:val="000000"/>
                <w:lang w:val="en-GB" w:eastAsia="en-GB"/>
              </w:rPr>
              <w:br/>
              <w:t>(ha/camera)</w:t>
            </w:r>
          </w:p>
          <w:p w14:paraId="53A78D1C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448F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Average Camera Spacing (m)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168B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Survey Effort (nights)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77E2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Capture</w:t>
            </w:r>
            <w:r w:rsidRPr="00204930">
              <w:rPr>
                <w:rFonts w:eastAsia="Times New Roman"/>
                <w:color w:val="000000"/>
                <w:lang w:val="en-GB" w:eastAsia="en-GB"/>
              </w:rPr>
              <w:br/>
              <w:t>Events</w:t>
            </w:r>
          </w:p>
          <w:p w14:paraId="7B190B70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CEF0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Species</w:t>
            </w:r>
          </w:p>
          <w:p w14:paraId="3A877B6B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Detected</w:t>
            </w:r>
          </w:p>
          <w:p w14:paraId="7A96947B" w14:textId="77777777" w:rsidR="008D2118" w:rsidRPr="00204930" w:rsidRDefault="008D2118" w:rsidP="00F43F8B">
            <w:pPr>
              <w:spacing w:before="0" w:after="0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</w:tr>
      <w:tr w:rsidR="008D2118" w:rsidRPr="00204930" w14:paraId="3195AB0F" w14:textId="77777777" w:rsidTr="00F43F8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A0CD" w14:textId="77777777" w:rsidR="008D2118" w:rsidRPr="00204930" w:rsidRDefault="008D2118" w:rsidP="00F43F8B">
            <w:pPr>
              <w:spacing w:before="0" w:after="0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Wildlife-friendly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BB9A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22111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E8C6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2016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C814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5A10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1DDB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762.4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591E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1834.0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7F6F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2806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D41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2118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DED7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28</w:t>
            </w:r>
          </w:p>
        </w:tc>
      </w:tr>
      <w:tr w:rsidR="008D2118" w:rsidRPr="00204930" w14:paraId="40F20496" w14:textId="77777777" w:rsidTr="00F43F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6D4" w14:textId="77777777" w:rsidR="008D2118" w:rsidRPr="00204930" w:rsidRDefault="008D2118" w:rsidP="00F43F8B">
            <w:pPr>
              <w:spacing w:before="0" w:after="0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Wildlife-friendly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7EB0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22111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0074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25CE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0424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B4E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762.4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DFCB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1834.0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D9B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2761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745B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2364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7E81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30</w:t>
            </w:r>
          </w:p>
        </w:tc>
      </w:tr>
      <w:tr w:rsidR="008D2118" w:rsidRPr="00204930" w14:paraId="780D44A6" w14:textId="77777777" w:rsidTr="00F43F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D3A6" w14:textId="77777777" w:rsidR="008D2118" w:rsidRPr="00204930" w:rsidRDefault="008D2118" w:rsidP="00F43F8B">
            <w:pPr>
              <w:spacing w:before="0" w:after="0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Wildlife-friendly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4305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22111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0E19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2018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DBE1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17E3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2E71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762.4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69C3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1834.0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26F7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2619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DCB8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2693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7CF2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32</w:t>
            </w:r>
          </w:p>
        </w:tc>
      </w:tr>
      <w:tr w:rsidR="008D2118" w:rsidRPr="00204930" w14:paraId="4DA3B49F" w14:textId="77777777" w:rsidTr="00F43F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945C" w14:textId="77777777" w:rsidR="008D2118" w:rsidRPr="00204930" w:rsidRDefault="008D2118" w:rsidP="00F43F8B">
            <w:pPr>
              <w:spacing w:before="0" w:after="0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Wildlife-friendly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513B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22111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2D09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7BA0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7C4C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AEA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762.4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EB8B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1834.0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E062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2746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BB82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3031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54FF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34</w:t>
            </w:r>
          </w:p>
        </w:tc>
      </w:tr>
      <w:tr w:rsidR="008D2118" w:rsidRPr="00204930" w14:paraId="1B001BF7" w14:textId="77777777" w:rsidTr="00F43F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0684" w14:textId="77777777" w:rsidR="008D2118" w:rsidRPr="00204930" w:rsidRDefault="008D2118" w:rsidP="00F43F8B">
            <w:pPr>
              <w:spacing w:before="0" w:after="0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Traditional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A5C3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11244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D8F8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859A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20D1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AA6C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864.9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96D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2333.0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2C6A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1539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EC33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1372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2697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23</w:t>
            </w:r>
          </w:p>
        </w:tc>
      </w:tr>
      <w:tr w:rsidR="008D2118" w:rsidRPr="00204930" w14:paraId="051C3578" w14:textId="77777777" w:rsidTr="00F43F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938A" w14:textId="77777777" w:rsidR="008D2118" w:rsidRPr="00204930" w:rsidRDefault="008D2118" w:rsidP="00F43F8B">
            <w:pPr>
              <w:spacing w:before="0" w:after="0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Game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19E8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5435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AE07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6BA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F2A6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A57F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905.8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AEC8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1321.0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30F6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297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FC0C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695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386B" w14:textId="77777777" w:rsidR="008D2118" w:rsidRPr="00204930" w:rsidRDefault="008D2118" w:rsidP="00F43F8B">
            <w:pPr>
              <w:spacing w:before="0" w:after="0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204930">
              <w:rPr>
                <w:rFonts w:eastAsia="Times New Roman"/>
                <w:color w:val="000000"/>
                <w:lang w:val="en-GB" w:eastAsia="en-GB"/>
              </w:rPr>
              <w:t>24</w:t>
            </w:r>
          </w:p>
        </w:tc>
      </w:tr>
    </w:tbl>
    <w:p w14:paraId="263BF2D8" w14:textId="77777777" w:rsidR="008D2118" w:rsidRPr="00204930" w:rsidRDefault="008D2118" w:rsidP="008D2118">
      <w:pPr>
        <w:spacing w:before="0" w:after="0" w:line="360" w:lineRule="auto"/>
        <w:rPr>
          <w:rFonts w:asciiTheme="majorHAnsi" w:hAnsiTheme="majorHAnsi" w:cs="Calibri Light"/>
          <w:lang w:val="en-GB"/>
        </w:rPr>
      </w:pPr>
    </w:p>
    <w:p w14:paraId="64E00F6D" w14:textId="77777777" w:rsidR="008D2118" w:rsidRPr="00714E30" w:rsidRDefault="008D2118" w:rsidP="008D2118">
      <w:pPr>
        <w:spacing w:before="0" w:after="0" w:line="360" w:lineRule="auto"/>
        <w:rPr>
          <w:rFonts w:cs="Times New Roman"/>
          <w:i/>
          <w:iCs/>
          <w:lang w:val="en-GB"/>
        </w:rPr>
      </w:pPr>
      <w:r w:rsidRPr="00714E30">
        <w:rPr>
          <w:rFonts w:cs="Times New Roman"/>
          <w:b/>
          <w:bCs/>
          <w:i/>
          <w:iCs/>
          <w:lang w:val="en-GB"/>
        </w:rPr>
        <w:t>Supplementary Table 2</w:t>
      </w:r>
      <w:r w:rsidRPr="00714E30">
        <w:rPr>
          <w:rFonts w:cs="Times New Roman"/>
          <w:i/>
          <w:iCs/>
          <w:lang w:val="en-GB"/>
        </w:rPr>
        <w:t>.  Species detected on the wildlife-friendly, traditional livestock and game farms in 2019.</w:t>
      </w:r>
    </w:p>
    <w:tbl>
      <w:tblPr>
        <w:tblW w:w="9325" w:type="dxa"/>
        <w:tblLook w:val="04A0" w:firstRow="1" w:lastRow="0" w:firstColumn="1" w:lastColumn="0" w:noHBand="0" w:noVBand="1"/>
      </w:tblPr>
      <w:tblGrid>
        <w:gridCol w:w="1880"/>
        <w:gridCol w:w="2510"/>
        <w:gridCol w:w="2409"/>
        <w:gridCol w:w="2526"/>
      </w:tblGrid>
      <w:tr w:rsidR="008D2118" w:rsidRPr="00714E30" w14:paraId="79885803" w14:textId="77777777" w:rsidTr="00F43F8B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02BCA2F7" w14:textId="77777777" w:rsidR="008D2118" w:rsidRPr="00714E30" w:rsidRDefault="008D2118" w:rsidP="00F43F8B">
            <w:pPr>
              <w:spacing w:before="0" w:after="0"/>
              <w:rPr>
                <w:rFonts w:cs="Times New Roman"/>
                <w:b/>
                <w:bCs/>
                <w:color w:val="000000"/>
                <w:lang w:val="en-GB" w:eastAsia="en-GB"/>
              </w:rPr>
            </w:pPr>
            <w:r w:rsidRPr="00714E30">
              <w:rPr>
                <w:rFonts w:cs="Times New Roman"/>
                <w:b/>
                <w:bCs/>
                <w:color w:val="000000"/>
                <w:lang w:val="en-GB" w:eastAsia="en-GB"/>
              </w:rPr>
              <w:t>Species Number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9C49375" w14:textId="77777777" w:rsidR="008D2118" w:rsidRPr="00714E30" w:rsidRDefault="008D2118" w:rsidP="00F43F8B">
            <w:pPr>
              <w:spacing w:before="0" w:after="0"/>
              <w:rPr>
                <w:rFonts w:cs="Times New Roman"/>
                <w:b/>
                <w:bCs/>
                <w:color w:val="000000"/>
                <w:lang w:val="en-GB" w:eastAsia="en-GB"/>
              </w:rPr>
            </w:pPr>
            <w:r w:rsidRPr="00714E30">
              <w:rPr>
                <w:rFonts w:cs="Times New Roman"/>
                <w:b/>
                <w:bCs/>
                <w:color w:val="000000"/>
                <w:lang w:val="en-GB" w:eastAsia="en-GB"/>
              </w:rPr>
              <w:t>Wildlife-friendly Farm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2559AC0D" w14:textId="77777777" w:rsidR="008D2118" w:rsidRPr="00714E30" w:rsidRDefault="008D2118" w:rsidP="00F43F8B">
            <w:pPr>
              <w:spacing w:before="0" w:after="0"/>
              <w:rPr>
                <w:rFonts w:cs="Times New Roman"/>
                <w:b/>
                <w:bCs/>
                <w:color w:val="000000"/>
                <w:lang w:val="en-GB" w:eastAsia="en-GB"/>
              </w:rPr>
            </w:pPr>
            <w:r w:rsidRPr="00714E30">
              <w:rPr>
                <w:rFonts w:cs="Times New Roman"/>
                <w:b/>
                <w:bCs/>
                <w:color w:val="000000"/>
                <w:lang w:val="en-GB" w:eastAsia="en-GB"/>
              </w:rPr>
              <w:t>Game Farm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C2A3035" w14:textId="77777777" w:rsidR="008D2118" w:rsidRPr="00714E30" w:rsidRDefault="008D2118" w:rsidP="00F43F8B">
            <w:pPr>
              <w:spacing w:before="0" w:after="0"/>
              <w:rPr>
                <w:rFonts w:cs="Times New Roman"/>
                <w:b/>
                <w:bCs/>
                <w:color w:val="000000"/>
                <w:lang w:val="en-GB" w:eastAsia="en-GB"/>
              </w:rPr>
            </w:pPr>
            <w:r w:rsidRPr="00714E30">
              <w:rPr>
                <w:rFonts w:cs="Times New Roman"/>
                <w:b/>
                <w:bCs/>
                <w:color w:val="000000"/>
                <w:lang w:val="en-GB" w:eastAsia="en-GB"/>
              </w:rPr>
              <w:t>Traditional Farm</w:t>
            </w:r>
          </w:p>
        </w:tc>
      </w:tr>
      <w:tr w:rsidR="008D2118" w:rsidRPr="00714E30" w14:paraId="5094BD92" w14:textId="77777777" w:rsidTr="00F43F8B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5678B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23476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Aardvark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35B2C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Aardvark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D8BB0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Aardvark</w:t>
            </w:r>
          </w:p>
        </w:tc>
      </w:tr>
      <w:tr w:rsidR="008D2118" w:rsidRPr="00714E30" w14:paraId="54D64D23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973AF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80520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Aardwolf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95C8B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Aardwolf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FF1A7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Aardwolf</w:t>
            </w:r>
          </w:p>
        </w:tc>
      </w:tr>
      <w:tr w:rsidR="008D2118" w:rsidRPr="00714E30" w14:paraId="2415E6C7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A1DC5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4D12D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Baboon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9978B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Baboon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7946D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Baboon</w:t>
            </w:r>
          </w:p>
        </w:tc>
      </w:tr>
      <w:tr w:rsidR="008D2118" w:rsidRPr="00714E30" w14:paraId="7F126880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31736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E784A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Black-backed Jackal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98A85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Black-backed Jackal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3EFC7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Black-backed Jackal</w:t>
            </w:r>
          </w:p>
        </w:tc>
      </w:tr>
      <w:tr w:rsidR="008D2118" w:rsidRPr="00714E30" w14:paraId="3B7998E8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FF416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38D97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Caracal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BAA08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Caracal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6C468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Caracal</w:t>
            </w:r>
          </w:p>
        </w:tc>
      </w:tr>
      <w:tr w:rsidR="008D2118" w:rsidRPr="00714E30" w14:paraId="6516B387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BCEED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E4159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Duiker - Common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DD8B5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Duiker - Common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F8ED1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Duiker - Common</w:t>
            </w:r>
          </w:p>
        </w:tc>
      </w:tr>
      <w:tr w:rsidR="008D2118" w:rsidRPr="00714E30" w14:paraId="650B9F3B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22673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9CC8B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Gemsbok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89DE8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Gemsbok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E839A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Gemsbok</w:t>
            </w:r>
          </w:p>
        </w:tc>
      </w:tr>
      <w:tr w:rsidR="008D2118" w:rsidRPr="00714E30" w14:paraId="7D29C10F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8970B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73718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Kudu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9731A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Kudu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18F0D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Kudu</w:t>
            </w:r>
          </w:p>
        </w:tc>
      </w:tr>
      <w:tr w:rsidR="008D2118" w:rsidRPr="00714E30" w14:paraId="5825E7DA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04666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98AE6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Mongoose - Small grey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27D35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Mongoose - Small grey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A4A6C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Mongoose - Small grey</w:t>
            </w:r>
          </w:p>
        </w:tc>
      </w:tr>
      <w:tr w:rsidR="008D2118" w:rsidRPr="00714E30" w14:paraId="41D54C9E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C6F23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05C7E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Porcupine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93241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Porcupine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9B157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Porcupine</w:t>
            </w:r>
          </w:p>
        </w:tc>
      </w:tr>
      <w:tr w:rsidR="008D2118" w:rsidRPr="00714E30" w14:paraId="1B9CA2BD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92689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82724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Scrub Hare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273F5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Scrub Hare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75CB6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Scrub Hare</w:t>
            </w:r>
          </w:p>
        </w:tc>
      </w:tr>
      <w:tr w:rsidR="008D2118" w:rsidRPr="00714E30" w14:paraId="3306E674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BE05C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B1000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Springbok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19D06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Springbok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1E4E4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Springbok</w:t>
            </w:r>
          </w:p>
        </w:tc>
      </w:tr>
      <w:tr w:rsidR="008D2118" w:rsidRPr="00714E30" w14:paraId="612B0D77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3D213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EE5E4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Steenbok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61E25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Steenbok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F1B67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Steenbok</w:t>
            </w:r>
          </w:p>
        </w:tc>
      </w:tr>
      <w:tr w:rsidR="008D2118" w:rsidRPr="00714E30" w14:paraId="7D683F93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08045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5C270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Vervet Monkey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127B1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Vervet Monkey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C8571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Vervet Monkey</w:t>
            </w:r>
          </w:p>
        </w:tc>
      </w:tr>
      <w:tr w:rsidR="008D2118" w:rsidRPr="00714E30" w14:paraId="2AF1233A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BF073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443F8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Eland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52EB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Eland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9C255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168CFD1D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13492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AB055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Genet - Small Spotted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BB148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Genet - Small Spotted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CC922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0F416F21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6FA42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B7CB6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Mongoose - Water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C1793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Mongoose - Water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14ADA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60D52E4E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107F9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BC422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Red Hartebeest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01CAC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Red Hartebeest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8E7E5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04D99340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E58C0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FA599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Striped Polecat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0D57E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Striped Polecat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B26BA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7BAAB880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2C462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4BE0A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Waterbuck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B68AF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Waterbuck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C06B9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44D3B1C8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509C6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4D3C3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Wildebeest - Blue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A9B8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Wildebeest - Blue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7D56E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692D3A0E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810D0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9B628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African Wild Cat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DF804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0A957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African Wild Cat</w:t>
            </w:r>
          </w:p>
        </w:tc>
      </w:tr>
      <w:tr w:rsidR="008D2118" w:rsidRPr="00714E30" w14:paraId="60459081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927EC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lastRenderedPageBreak/>
              <w:t>23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D2D5F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Bat-eared Fox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28EE5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0CAEC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Bat-eared Fox</w:t>
            </w:r>
          </w:p>
        </w:tc>
      </w:tr>
      <w:tr w:rsidR="008D2118" w:rsidRPr="00714E30" w14:paraId="1727766B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59DB8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09B86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Cape Fox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B2AF1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B090F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Cape Fox</w:t>
            </w:r>
          </w:p>
        </w:tc>
      </w:tr>
      <w:tr w:rsidR="008D2118" w:rsidRPr="00714E30" w14:paraId="1D1976D8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6B060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933FC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Dassie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C0D9C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2E2F5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Dassie</w:t>
            </w:r>
          </w:p>
        </w:tc>
      </w:tr>
      <w:tr w:rsidR="008D2118" w:rsidRPr="00714E30" w14:paraId="4772C7F2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10BE4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21859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Honey Badger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CE52C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0B6D4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Honey Badger</w:t>
            </w:r>
          </w:p>
        </w:tc>
      </w:tr>
      <w:tr w:rsidR="008D2118" w:rsidRPr="00714E30" w14:paraId="183E4DE8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D5C18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2BBA5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Klipspringer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61E3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91D1B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Klipspringer</w:t>
            </w:r>
          </w:p>
        </w:tc>
      </w:tr>
      <w:tr w:rsidR="008D2118" w:rsidRPr="00714E30" w14:paraId="6CAE16B8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807E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138FE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Mountain Reedbuck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42C3B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1C9F8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Mountain Reedbuck</w:t>
            </w:r>
          </w:p>
        </w:tc>
      </w:tr>
      <w:tr w:rsidR="008D2118" w:rsidRPr="00714E30" w14:paraId="0C2F6684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A72C6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1FF5B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Zebra - Plains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E0F6A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228AE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Zebra - Plains</w:t>
            </w:r>
          </w:p>
        </w:tc>
      </w:tr>
      <w:tr w:rsidR="008D2118" w:rsidRPr="00714E30" w14:paraId="7D9DE9EE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C9E7D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8CE4A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Blesbok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EE585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7E3E1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777A0190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43C55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B5FDF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Grey Rhebok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9C36D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B2F7F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0ECBE124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AD6C5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DF4F2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Ground Squirrel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AB64A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00E92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360E4801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8DD59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06CCF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Mongoose - Yellow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B13FE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AEC75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0340D3D4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D1FCF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A330D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Gerbil - Highveld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52DF3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08DE9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614D5D41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B179F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62406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0F54A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Giraffe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EDC12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57157090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F61B9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4F19D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5F42B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Otter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4F12F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69FFF85C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C3201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74D91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7A198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Zebra - Cape Mountain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F2FF8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</w:tr>
      <w:tr w:rsidR="008D2118" w:rsidRPr="00714E30" w14:paraId="72C01270" w14:textId="77777777" w:rsidTr="00F43F8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7D543" w14:textId="77777777" w:rsidR="008D2118" w:rsidRPr="00714E30" w:rsidRDefault="008D2118" w:rsidP="00F43F8B">
            <w:pPr>
              <w:spacing w:before="0" w:after="0"/>
              <w:jc w:val="right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D3E23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5938A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9F244" w14:textId="77777777" w:rsidR="008D2118" w:rsidRPr="00714E30" w:rsidRDefault="008D2118" w:rsidP="00F43F8B">
            <w:pPr>
              <w:spacing w:before="0" w:after="0"/>
              <w:rPr>
                <w:rFonts w:cs="Times New Roman"/>
                <w:color w:val="000000"/>
                <w:lang w:val="en-GB" w:eastAsia="en-GB"/>
              </w:rPr>
            </w:pPr>
            <w:r w:rsidRPr="00714E30">
              <w:rPr>
                <w:rFonts w:cs="Times New Roman"/>
                <w:color w:val="000000"/>
                <w:lang w:val="en-GB" w:eastAsia="en-GB"/>
              </w:rPr>
              <w:t>Leopard</w:t>
            </w:r>
          </w:p>
        </w:tc>
      </w:tr>
      <w:bookmarkEnd w:id="0"/>
    </w:tbl>
    <w:p w14:paraId="4D903691" w14:textId="77777777" w:rsidR="008D2118" w:rsidRDefault="008D2118" w:rsidP="008D2118">
      <w:pPr>
        <w:spacing w:before="0" w:after="0" w:line="360" w:lineRule="auto"/>
        <w:jc w:val="both"/>
        <w:rPr>
          <w:rFonts w:cs="Times New Roman"/>
          <w:szCs w:val="24"/>
          <w:lang w:val="en-GB"/>
        </w:rPr>
      </w:pPr>
    </w:p>
    <w:p w14:paraId="308A3776" w14:textId="77777777" w:rsidR="008D2118" w:rsidRDefault="008D2118" w:rsidP="008D2118">
      <w:pPr>
        <w:spacing w:before="0" w:after="0" w:line="360" w:lineRule="auto"/>
        <w:jc w:val="both"/>
        <w:rPr>
          <w:rFonts w:cs="Times New Roman"/>
          <w:szCs w:val="24"/>
          <w:lang w:val="en-GB"/>
        </w:rPr>
      </w:pPr>
    </w:p>
    <w:p w14:paraId="3D98477D" w14:textId="77777777" w:rsidR="00A0649F" w:rsidRDefault="00A0649F"/>
    <w:sectPr w:rsidR="00A0649F" w:rsidSect="006C1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68A29" w14:textId="77777777" w:rsidR="000F4A9C" w:rsidRDefault="000F4A9C">
      <w:pPr>
        <w:spacing w:before="0" w:after="0"/>
      </w:pPr>
      <w:r>
        <w:separator/>
      </w:r>
    </w:p>
  </w:endnote>
  <w:endnote w:type="continuationSeparator" w:id="0">
    <w:p w14:paraId="44EB97B4" w14:textId="77777777" w:rsidR="000F4A9C" w:rsidRDefault="000F4A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7E386" w14:textId="77777777" w:rsidR="003F7B31" w:rsidRPr="00577C4C" w:rsidRDefault="00C251FB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3FABD6" wp14:editId="54B038D0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E7B17" w14:textId="77777777" w:rsidR="003F7B31" w:rsidRPr="00E9561B" w:rsidRDefault="00C251FB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3FAB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417E7B17" w14:textId="77777777" w:rsidR="003F7B31" w:rsidRPr="00E9561B" w:rsidRDefault="00C251FB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805803" wp14:editId="61BD136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D0058F" w14:textId="77777777" w:rsidR="003F7B31" w:rsidRPr="00577C4C" w:rsidRDefault="00C251F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805803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6CD0058F" w14:textId="77777777" w:rsidR="003F7B31" w:rsidRPr="00577C4C" w:rsidRDefault="00C251F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418E2" w14:textId="77777777" w:rsidR="003F7B31" w:rsidRPr="00577C4C" w:rsidRDefault="00C251FB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E259E" wp14:editId="2715F80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7AE91B" w14:textId="77777777" w:rsidR="003F7B31" w:rsidRPr="00577C4C" w:rsidRDefault="00C251F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E259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4E7AE91B" w14:textId="77777777" w:rsidR="003F7B31" w:rsidRPr="00577C4C" w:rsidRDefault="00C251F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8A05D" w14:textId="77777777" w:rsidR="000F4A9C" w:rsidRDefault="000F4A9C">
      <w:pPr>
        <w:spacing w:before="0" w:after="0"/>
      </w:pPr>
      <w:r>
        <w:separator/>
      </w:r>
    </w:p>
  </w:footnote>
  <w:footnote w:type="continuationSeparator" w:id="0">
    <w:p w14:paraId="65CDB32E" w14:textId="77777777" w:rsidR="000F4A9C" w:rsidRDefault="000F4A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E0D0D" w14:textId="77777777" w:rsidR="003F7B31" w:rsidRPr="00163963" w:rsidRDefault="00C251FB" w:rsidP="00A53000">
    <w:pPr>
      <w:pStyle w:val="Header"/>
      <w:rPr>
        <w:szCs w:val="24"/>
      </w:rPr>
    </w:pPr>
    <w:r w:rsidRPr="007E3148">
      <w:ptab w:relativeTo="margin" w:alignment="center" w:leader="none"/>
    </w:r>
    <w:r w:rsidRPr="00163963">
      <w:rPr>
        <w:szCs w:val="24"/>
      </w:rPr>
      <w:ptab w:relativeTo="margin" w:alignment="right" w:leader="none"/>
    </w:r>
    <w:r w:rsidRPr="00983943">
      <w:rPr>
        <w:rFonts w:cs="Times New Roman"/>
        <w:szCs w:val="24"/>
        <w:lang w:val="en-GB"/>
      </w:rPr>
      <w:t xml:space="preserve"> </w:t>
    </w:r>
    <w:r w:rsidRPr="000A440F">
      <w:rPr>
        <w:rFonts w:cs="Times New Roman"/>
        <w:szCs w:val="24"/>
        <w:lang w:val="en-GB"/>
      </w:rPr>
      <w:t>Wildlife-friendly management promotes</w:t>
    </w:r>
    <w:r>
      <w:rPr>
        <w:rFonts w:cs="Times New Roman"/>
        <w:szCs w:val="24"/>
        <w:lang w:val="en-GB"/>
      </w:rPr>
      <w:t xml:space="preserve"> biodiversity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EEDE0" w14:textId="77777777" w:rsidR="003F7B31" w:rsidRPr="00A53000" w:rsidRDefault="00C251FB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983943">
      <w:rPr>
        <w:rFonts w:cs="Times New Roman"/>
        <w:szCs w:val="24"/>
        <w:lang w:val="en-GB"/>
      </w:rPr>
      <w:t xml:space="preserve"> </w:t>
    </w:r>
    <w:r w:rsidRPr="000A440F">
      <w:rPr>
        <w:rFonts w:cs="Times New Roman"/>
        <w:szCs w:val="24"/>
        <w:lang w:val="en-GB"/>
      </w:rPr>
      <w:t>Wildlife-friendly management promotes</w:t>
    </w:r>
    <w:r>
      <w:rPr>
        <w:rFonts w:cs="Times New Roman"/>
        <w:szCs w:val="24"/>
        <w:lang w:val="en-GB"/>
      </w:rPr>
      <w:t xml:space="preserve"> biodiversity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F02D4" w14:textId="77777777" w:rsidR="003F7B31" w:rsidRDefault="00C251FB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10D86E39" wp14:editId="5A094018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18"/>
    <w:rsid w:val="000F4A9C"/>
    <w:rsid w:val="006C1892"/>
    <w:rsid w:val="008D2118"/>
    <w:rsid w:val="00A0649F"/>
    <w:rsid w:val="00AE0164"/>
    <w:rsid w:val="00C2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6A846"/>
  <w15:chartTrackingRefBased/>
  <w15:docId w15:val="{AFB1436D-D9DE-42BA-A463-FF9A5DF3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118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18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8D2118"/>
    <w:rPr>
      <w:rFonts w:ascii="Times New Roman" w:hAnsi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2118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2118"/>
    <w:rPr>
      <w:rFonts w:ascii="Times New Roman" w:hAnsi="Times New Roman"/>
      <w:sz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8D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Schurch</dc:creator>
  <cp:keywords/>
  <dc:description/>
  <cp:lastModifiedBy>Oliver Wilks</cp:lastModifiedBy>
  <cp:revision>3</cp:revision>
  <dcterms:created xsi:type="dcterms:W3CDTF">2021-01-12T08:25:00Z</dcterms:created>
  <dcterms:modified xsi:type="dcterms:W3CDTF">2021-03-10T10:24:00Z</dcterms:modified>
</cp:coreProperties>
</file>